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F3F" w:rsidRDefault="00422D43" w:rsidP="00A33F3F">
      <w:pPr>
        <w:jc w:val="both"/>
        <w:rPr>
          <w:sz w:val="20"/>
          <w:szCs w:val="20"/>
        </w:rPr>
      </w:pPr>
      <w:bookmarkStart w:id="0" w:name="_GoBack"/>
      <w:bookmarkEnd w:id="0"/>
      <w:r>
        <w:rPr>
          <w:noProof/>
        </w:rPr>
        <w:drawing>
          <wp:anchor distT="0" distB="0" distL="114300" distR="114300" simplePos="0" relativeHeight="251659264" behindDoc="0" locked="0" layoutInCell="1" allowOverlap="1" wp14:anchorId="08D17958" wp14:editId="6728CDE1">
            <wp:simplePos x="0" y="0"/>
            <wp:positionH relativeFrom="column">
              <wp:posOffset>2642235</wp:posOffset>
            </wp:positionH>
            <wp:positionV relativeFrom="paragraph">
              <wp:posOffset>-498475</wp:posOffset>
            </wp:positionV>
            <wp:extent cx="514350" cy="617220"/>
            <wp:effectExtent l="0" t="0" r="0" b="0"/>
            <wp:wrapSquare wrapText="right"/>
            <wp:docPr id="4" name="Рисунок 4" descr="Gerb-kar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karg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617220"/>
                    </a:xfrm>
                    <a:prstGeom prst="rect">
                      <a:avLst/>
                    </a:prstGeom>
                    <a:noFill/>
                  </pic:spPr>
                </pic:pic>
              </a:graphicData>
            </a:graphic>
          </wp:anchor>
        </w:drawing>
      </w:r>
    </w:p>
    <w:p w:rsidR="00A33F3F" w:rsidRDefault="00A33F3F" w:rsidP="00A33F3F">
      <w:pPr>
        <w:jc w:val="center"/>
        <w:rPr>
          <w:rFonts w:ascii="Arial" w:hAnsi="Arial" w:cs="Arial"/>
          <w:b/>
          <w:sz w:val="30"/>
          <w:szCs w:val="30"/>
        </w:rPr>
      </w:pPr>
      <w:r>
        <w:rPr>
          <w:rFonts w:ascii="Arial" w:hAnsi="Arial" w:cs="Arial"/>
          <w:b/>
          <w:sz w:val="30"/>
          <w:szCs w:val="30"/>
        </w:rPr>
        <w:t>АДМИНИСТРАЦИЯ ГОРОДА КАРГАТА</w:t>
      </w:r>
    </w:p>
    <w:p w:rsidR="00A33F3F" w:rsidRDefault="00A33F3F" w:rsidP="00A33F3F">
      <w:pPr>
        <w:jc w:val="center"/>
        <w:rPr>
          <w:rFonts w:ascii="Arial" w:hAnsi="Arial" w:cs="Arial"/>
          <w:b/>
          <w:sz w:val="30"/>
          <w:szCs w:val="30"/>
        </w:rPr>
      </w:pPr>
      <w:r>
        <w:rPr>
          <w:rFonts w:ascii="Arial" w:hAnsi="Arial" w:cs="Arial"/>
          <w:b/>
          <w:sz w:val="30"/>
          <w:szCs w:val="30"/>
        </w:rPr>
        <w:t>Каргатского района Новосибирской области</w:t>
      </w:r>
    </w:p>
    <w:tbl>
      <w:tblPr>
        <w:tblpPr w:leftFromText="180" w:rightFromText="180" w:vertAnchor="text" w:horzAnchor="margin" w:tblpY="193"/>
        <w:tblW w:w="5000" w:type="pct"/>
        <w:tblBorders>
          <w:top w:val="thinThickSmallGap" w:sz="24" w:space="0" w:color="auto"/>
        </w:tblBorders>
        <w:tblLook w:val="0000" w:firstRow="0" w:lastRow="0" w:firstColumn="0" w:lastColumn="0" w:noHBand="0" w:noVBand="0"/>
      </w:tblPr>
      <w:tblGrid>
        <w:gridCol w:w="9571"/>
      </w:tblGrid>
      <w:tr w:rsidR="00A33F3F" w:rsidTr="00422D43">
        <w:trPr>
          <w:trHeight w:val="83"/>
        </w:trPr>
        <w:tc>
          <w:tcPr>
            <w:tcW w:w="5000" w:type="pct"/>
            <w:tcBorders>
              <w:top w:val="thinThickSmallGap" w:sz="24" w:space="0" w:color="auto"/>
              <w:left w:val="nil"/>
              <w:bottom w:val="nil"/>
              <w:right w:val="nil"/>
            </w:tcBorders>
          </w:tcPr>
          <w:p w:rsidR="00A33F3F" w:rsidRDefault="00A33F3F" w:rsidP="00FC3341"/>
        </w:tc>
      </w:tr>
    </w:tbl>
    <w:p w:rsidR="00A33F3F" w:rsidRDefault="00A33F3F" w:rsidP="00A33F3F">
      <w:pPr>
        <w:jc w:val="center"/>
        <w:rPr>
          <w:rFonts w:ascii="Arial" w:hAnsi="Arial" w:cs="Arial"/>
          <w:b/>
          <w:sz w:val="32"/>
          <w:szCs w:val="32"/>
        </w:rPr>
      </w:pPr>
      <w:r>
        <w:rPr>
          <w:rFonts w:ascii="Arial" w:hAnsi="Arial" w:cs="Arial"/>
          <w:b/>
          <w:sz w:val="32"/>
          <w:szCs w:val="32"/>
        </w:rPr>
        <w:t>ПОСТАНОВЛЕНИЕ</w:t>
      </w:r>
    </w:p>
    <w:p w:rsidR="00A33F3F" w:rsidRDefault="00A33F3F" w:rsidP="00A33F3F">
      <w:pPr>
        <w:tabs>
          <w:tab w:val="left" w:pos="3960"/>
        </w:tabs>
        <w:jc w:val="center"/>
        <w:rPr>
          <w:u w:val="single"/>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14"/>
        <w:gridCol w:w="5742"/>
        <w:gridCol w:w="1915"/>
      </w:tblGrid>
      <w:tr w:rsidR="00A33F3F" w:rsidTr="00FC3341">
        <w:trPr>
          <w:trHeight w:val="362"/>
        </w:trPr>
        <w:tc>
          <w:tcPr>
            <w:tcW w:w="1914" w:type="dxa"/>
            <w:tcBorders>
              <w:top w:val="nil"/>
              <w:left w:val="nil"/>
              <w:bottom w:val="single" w:sz="4" w:space="0" w:color="auto"/>
              <w:right w:val="nil"/>
            </w:tcBorders>
          </w:tcPr>
          <w:p w:rsidR="00A33F3F" w:rsidRDefault="00A33F3F" w:rsidP="00FC3341">
            <w:pPr>
              <w:tabs>
                <w:tab w:val="left" w:pos="3960"/>
              </w:tabs>
            </w:pPr>
          </w:p>
          <w:p w:rsidR="00A33F3F" w:rsidRPr="007A4725" w:rsidRDefault="007A4725" w:rsidP="00FC3341">
            <w:pPr>
              <w:tabs>
                <w:tab w:val="left" w:pos="3960"/>
              </w:tabs>
              <w:jc w:val="center"/>
            </w:pPr>
            <w:r>
              <w:rPr>
                <w:lang w:val="en-US"/>
              </w:rPr>
              <w:t>1</w:t>
            </w:r>
            <w:r>
              <w:t>6.05.2017</w:t>
            </w:r>
          </w:p>
        </w:tc>
        <w:tc>
          <w:tcPr>
            <w:tcW w:w="5742" w:type="dxa"/>
            <w:tcBorders>
              <w:top w:val="nil"/>
              <w:left w:val="nil"/>
              <w:bottom w:val="nil"/>
              <w:right w:val="nil"/>
            </w:tcBorders>
          </w:tcPr>
          <w:p w:rsidR="00A33F3F" w:rsidRDefault="00422D43" w:rsidP="00422D43">
            <w:pPr>
              <w:tabs>
                <w:tab w:val="left" w:pos="3960"/>
              </w:tabs>
              <w:jc w:val="center"/>
              <w:rPr>
                <w:u w:val="single"/>
              </w:rPr>
            </w:pPr>
            <w:r>
              <w:t>г. Каргат</w:t>
            </w:r>
          </w:p>
        </w:tc>
        <w:tc>
          <w:tcPr>
            <w:tcW w:w="1915" w:type="dxa"/>
            <w:tcBorders>
              <w:top w:val="nil"/>
              <w:left w:val="nil"/>
              <w:bottom w:val="single" w:sz="4" w:space="0" w:color="auto"/>
              <w:right w:val="nil"/>
            </w:tcBorders>
          </w:tcPr>
          <w:p w:rsidR="00A33F3F" w:rsidRDefault="00A33F3F" w:rsidP="00FC3341">
            <w:pPr>
              <w:tabs>
                <w:tab w:val="left" w:pos="3960"/>
              </w:tabs>
            </w:pPr>
          </w:p>
          <w:p w:rsidR="00A33F3F" w:rsidRDefault="00A33F3F" w:rsidP="00FC3341">
            <w:pPr>
              <w:tabs>
                <w:tab w:val="left" w:pos="3960"/>
              </w:tabs>
            </w:pPr>
            <w:r>
              <w:t xml:space="preserve">    №</w:t>
            </w:r>
            <w:r w:rsidR="007A4725">
              <w:t>187</w:t>
            </w:r>
            <w:r>
              <w:t xml:space="preserve"> </w:t>
            </w:r>
          </w:p>
        </w:tc>
      </w:tr>
    </w:tbl>
    <w:p w:rsidR="007A4725" w:rsidRDefault="007A4725" w:rsidP="007A4725"/>
    <w:p w:rsidR="007A4725" w:rsidRDefault="007A4725" w:rsidP="007A4725"/>
    <w:p w:rsidR="007A4725" w:rsidRDefault="007A4725" w:rsidP="007A4725"/>
    <w:p w:rsidR="007A4725" w:rsidRDefault="007A4725" w:rsidP="007A4725">
      <w:r w:rsidRPr="00BC4048">
        <w:t>Об утверждении Порядка деятельности</w:t>
      </w:r>
    </w:p>
    <w:p w:rsidR="007A4725" w:rsidRDefault="007A4725" w:rsidP="007A4725">
      <w:r w:rsidRPr="00BC4048">
        <w:t>общественных</w:t>
      </w:r>
      <w:r>
        <w:t xml:space="preserve"> </w:t>
      </w:r>
      <w:r w:rsidRPr="00BC4048">
        <w:t>кладбищ и содержания мест</w:t>
      </w:r>
    </w:p>
    <w:p w:rsidR="007A4725" w:rsidRPr="00BC4048" w:rsidRDefault="007A4725" w:rsidP="007A4725">
      <w:r w:rsidRPr="00BC4048">
        <w:t>захоронения</w:t>
      </w:r>
      <w:r>
        <w:t xml:space="preserve"> </w:t>
      </w:r>
      <w:r w:rsidRPr="00BC4048">
        <w:t>на территории города Каргата</w:t>
      </w:r>
    </w:p>
    <w:p w:rsidR="00A33F3F" w:rsidRDefault="00A33F3F" w:rsidP="00A33F3F">
      <w:pPr>
        <w:widowControl w:val="0"/>
        <w:autoSpaceDE w:val="0"/>
        <w:autoSpaceDN w:val="0"/>
        <w:adjustRightInd w:val="0"/>
        <w:jc w:val="both"/>
      </w:pPr>
    </w:p>
    <w:p w:rsidR="00215AC6" w:rsidRPr="001A19C7" w:rsidRDefault="00215AC6" w:rsidP="00A33F3F">
      <w:pPr>
        <w:widowControl w:val="0"/>
        <w:autoSpaceDE w:val="0"/>
        <w:autoSpaceDN w:val="0"/>
        <w:adjustRightInd w:val="0"/>
        <w:jc w:val="both"/>
      </w:pPr>
    </w:p>
    <w:p w:rsidR="00A90C01" w:rsidRPr="00A90C01" w:rsidRDefault="00A90C01" w:rsidP="00A90C01">
      <w:pPr>
        <w:keepNext/>
        <w:tabs>
          <w:tab w:val="left" w:pos="4678"/>
        </w:tabs>
        <w:jc w:val="center"/>
        <w:outlineLvl w:val="0"/>
      </w:pPr>
    </w:p>
    <w:p w:rsidR="00A90C01" w:rsidRPr="00A90C01" w:rsidRDefault="00A90C01" w:rsidP="007A4725">
      <w:pPr>
        <w:ind w:firstLine="357"/>
        <w:jc w:val="both"/>
      </w:pPr>
      <w:proofErr w:type="gramStart"/>
      <w:r w:rsidRPr="00A90C01">
        <w:t>В целях регулирования отношений, связанных с погребением умерших, в соответствии с Федеральным законом от 12.01.1996 № 8-ФЗ «О погребении и похоронном деле», Федеральным законом от 06.10.2003 № 131-ФЗ «Об общих принципах организации местного самоуправления</w:t>
      </w:r>
      <w:r w:rsidR="00F6712A">
        <w:t xml:space="preserve"> </w:t>
      </w:r>
      <w:r w:rsidRPr="00A90C01">
        <w:t xml:space="preserve"> в </w:t>
      </w:r>
      <w:r w:rsidR="00F6712A">
        <w:t xml:space="preserve"> </w:t>
      </w:r>
      <w:r w:rsidRPr="00A90C01">
        <w:t>Российской Федерации», Законом Новосибирской области от 15.06.2004 № 189-ОЗ «О семейных (родовых) захоронениях на территории Новосибирской области», руководствуясь Уставом города Каргата Каргатского района Новосибирской области</w:t>
      </w:r>
      <w:proofErr w:type="gramEnd"/>
    </w:p>
    <w:p w:rsidR="00A90C01" w:rsidRDefault="00A90C01" w:rsidP="007A4725">
      <w:pPr>
        <w:ind w:firstLine="357"/>
        <w:jc w:val="both"/>
      </w:pPr>
      <w:r w:rsidRPr="00C13FCA">
        <w:t>ПОСТАНОВЛЯЮ:</w:t>
      </w:r>
    </w:p>
    <w:p w:rsidR="00A90C01" w:rsidRPr="00A90C01" w:rsidRDefault="00A90C01" w:rsidP="007A4725">
      <w:pPr>
        <w:ind w:firstLine="357"/>
        <w:jc w:val="both"/>
        <w:rPr>
          <w:rFonts w:eastAsia="Calibri"/>
          <w:lang w:eastAsia="en-US"/>
        </w:rPr>
      </w:pPr>
      <w:r w:rsidRPr="00A90C01">
        <w:rPr>
          <w:rFonts w:eastAsia="Calibri"/>
          <w:lang w:eastAsia="en-US"/>
        </w:rPr>
        <w:t>1.</w:t>
      </w:r>
      <w:r w:rsidR="002F17CF">
        <w:rPr>
          <w:rFonts w:eastAsia="Calibri"/>
          <w:lang w:eastAsia="en-US"/>
        </w:rPr>
        <w:t xml:space="preserve"> У</w:t>
      </w:r>
      <w:r w:rsidRPr="00A90C01">
        <w:rPr>
          <w:rFonts w:eastAsia="Calibri"/>
          <w:lang w:eastAsia="en-US"/>
        </w:rPr>
        <w:t>твердить Порядок деятельности общественных кладбищ</w:t>
      </w:r>
      <w:r w:rsidR="003A33A1" w:rsidRPr="00BC4048">
        <w:t xml:space="preserve"> и содержания мест захоронения</w:t>
      </w:r>
      <w:r w:rsidRPr="00A90C01">
        <w:rPr>
          <w:rFonts w:eastAsia="Calibri"/>
          <w:lang w:eastAsia="en-US"/>
        </w:rPr>
        <w:t xml:space="preserve"> на территории города Каргата Новосибирской области (приложение).</w:t>
      </w:r>
    </w:p>
    <w:p w:rsidR="00A90C01" w:rsidRPr="00A90C01" w:rsidRDefault="00A90C01" w:rsidP="007A4725">
      <w:pPr>
        <w:ind w:firstLine="357"/>
        <w:jc w:val="both"/>
        <w:rPr>
          <w:rFonts w:eastAsia="Calibri"/>
          <w:lang w:eastAsia="en-US"/>
        </w:rPr>
      </w:pPr>
      <w:r w:rsidRPr="00A90C01">
        <w:rPr>
          <w:rFonts w:eastAsia="Calibri"/>
          <w:lang w:eastAsia="en-US"/>
        </w:rPr>
        <w:t>2.</w:t>
      </w:r>
      <w:r w:rsidR="002F17CF">
        <w:rPr>
          <w:rFonts w:eastAsia="Calibri"/>
          <w:lang w:eastAsia="en-US"/>
        </w:rPr>
        <w:t xml:space="preserve"> </w:t>
      </w:r>
      <w:r w:rsidRPr="00A90C01">
        <w:rPr>
          <w:rFonts w:eastAsia="Calibri"/>
          <w:lang w:eastAsia="en-US"/>
        </w:rPr>
        <w:t xml:space="preserve">Опубликовать настоящее постановление в </w:t>
      </w:r>
      <w:r>
        <w:rPr>
          <w:rFonts w:eastAsia="Calibri"/>
          <w:lang w:eastAsia="en-US"/>
        </w:rPr>
        <w:t>печатных средствах массовой информации</w:t>
      </w:r>
      <w:r w:rsidRPr="00A90C01">
        <w:rPr>
          <w:rFonts w:eastAsia="Calibri"/>
          <w:lang w:eastAsia="en-US"/>
        </w:rPr>
        <w:t xml:space="preserve"> и разместить на официальном сайте администрации города Каргата.</w:t>
      </w:r>
    </w:p>
    <w:p w:rsidR="00A90C01" w:rsidRPr="00A90C01" w:rsidRDefault="00A90C01" w:rsidP="007A4725">
      <w:pPr>
        <w:ind w:firstLine="357"/>
        <w:jc w:val="both"/>
        <w:rPr>
          <w:rFonts w:eastAsia="Calibri"/>
          <w:lang w:eastAsia="en-US"/>
        </w:rPr>
      </w:pPr>
      <w:r w:rsidRPr="00A90C01">
        <w:rPr>
          <w:rFonts w:eastAsia="Calibri"/>
          <w:lang w:eastAsia="en-US"/>
        </w:rPr>
        <w:t>3.</w:t>
      </w:r>
      <w:r w:rsidR="002F17CF">
        <w:rPr>
          <w:rFonts w:eastAsia="Calibri"/>
          <w:lang w:eastAsia="en-US"/>
        </w:rPr>
        <w:t xml:space="preserve"> </w:t>
      </w:r>
      <w:proofErr w:type="gramStart"/>
      <w:r w:rsidRPr="00A90C01">
        <w:rPr>
          <w:rFonts w:eastAsia="Calibri"/>
          <w:lang w:eastAsia="en-US"/>
        </w:rPr>
        <w:t>Контроль за</w:t>
      </w:r>
      <w:proofErr w:type="gramEnd"/>
      <w:r w:rsidRPr="00A90C01">
        <w:rPr>
          <w:rFonts w:eastAsia="Calibri"/>
          <w:lang w:eastAsia="en-US"/>
        </w:rPr>
        <w:t xml:space="preserve"> исполнением постановления возложить на заместителя главы администрации Пономаренко В.В.</w:t>
      </w:r>
    </w:p>
    <w:p w:rsidR="00A90C01" w:rsidRPr="00A90C01" w:rsidRDefault="00A90C01" w:rsidP="00A90C01">
      <w:pPr>
        <w:ind w:firstLine="709"/>
        <w:jc w:val="both"/>
        <w:rPr>
          <w:rFonts w:eastAsia="Calibri"/>
          <w:lang w:eastAsia="en-US"/>
        </w:rPr>
      </w:pPr>
    </w:p>
    <w:p w:rsidR="00A90C01" w:rsidRPr="00A90C01" w:rsidRDefault="00A90C01" w:rsidP="00A90C01">
      <w:pPr>
        <w:ind w:firstLine="709"/>
        <w:jc w:val="both"/>
        <w:rPr>
          <w:rFonts w:eastAsia="Calibri"/>
          <w:lang w:eastAsia="en-US"/>
        </w:rPr>
      </w:pPr>
    </w:p>
    <w:p w:rsidR="00A90C01" w:rsidRPr="00A90C01" w:rsidRDefault="00A90C01" w:rsidP="00A90C01">
      <w:pPr>
        <w:ind w:firstLine="709"/>
        <w:jc w:val="both"/>
        <w:rPr>
          <w:rFonts w:eastAsia="Calibri"/>
          <w:lang w:eastAsia="en-US"/>
        </w:rPr>
      </w:pPr>
      <w:r w:rsidRPr="00A90C01">
        <w:rPr>
          <w:rFonts w:eastAsia="Calibri"/>
          <w:lang w:eastAsia="en-US"/>
        </w:rPr>
        <w:t xml:space="preserve">      </w:t>
      </w:r>
    </w:p>
    <w:p w:rsidR="00A90C01" w:rsidRPr="00A90C01" w:rsidRDefault="00A90C01" w:rsidP="00A90C01">
      <w:pPr>
        <w:rPr>
          <w:rFonts w:eastAsia="Calibri"/>
          <w:lang w:eastAsia="en-US"/>
        </w:rPr>
      </w:pPr>
      <w:r w:rsidRPr="00A90C01">
        <w:rPr>
          <w:rFonts w:eastAsia="Calibri"/>
          <w:lang w:eastAsia="en-US"/>
        </w:rPr>
        <w:t xml:space="preserve">Глава города Каргата                                               </w:t>
      </w:r>
      <w:r w:rsidR="002F17CF">
        <w:rPr>
          <w:rFonts w:eastAsia="Calibri"/>
          <w:lang w:eastAsia="en-US"/>
        </w:rPr>
        <w:t xml:space="preserve">                       </w:t>
      </w:r>
      <w:r w:rsidRPr="00A90C01">
        <w:rPr>
          <w:rFonts w:eastAsia="Calibri"/>
          <w:lang w:eastAsia="en-US"/>
        </w:rPr>
        <w:t xml:space="preserve">                             О.А. Орел</w:t>
      </w:r>
    </w:p>
    <w:p w:rsidR="00A90C01" w:rsidRPr="00A90C01" w:rsidRDefault="00A90C01" w:rsidP="00A90C01">
      <w:pPr>
        <w:rPr>
          <w:rFonts w:eastAsia="Calibri"/>
          <w:lang w:eastAsia="en-US"/>
        </w:rPr>
      </w:pPr>
    </w:p>
    <w:p w:rsidR="00A90C01" w:rsidRPr="00A90C01" w:rsidRDefault="00A90C01" w:rsidP="00A90C01">
      <w:pPr>
        <w:rPr>
          <w:rFonts w:eastAsia="Calibri"/>
          <w:lang w:eastAsia="en-US"/>
        </w:rPr>
      </w:pPr>
    </w:p>
    <w:p w:rsidR="00A90C01" w:rsidRPr="00A90C01" w:rsidRDefault="00A90C01" w:rsidP="00A90C01">
      <w:pPr>
        <w:rPr>
          <w:rFonts w:eastAsia="Calibri"/>
          <w:lang w:eastAsia="en-US"/>
        </w:rPr>
      </w:pPr>
    </w:p>
    <w:p w:rsidR="00A90C01" w:rsidRPr="00A90C01" w:rsidRDefault="00A90C01" w:rsidP="00A90C01">
      <w:pPr>
        <w:rPr>
          <w:rFonts w:eastAsia="Calibri"/>
          <w:lang w:eastAsia="en-US"/>
        </w:rPr>
      </w:pPr>
    </w:p>
    <w:p w:rsidR="00A90C01" w:rsidRPr="00A90C01" w:rsidRDefault="00A90C01" w:rsidP="00A90C01">
      <w:pPr>
        <w:rPr>
          <w:rFonts w:eastAsia="Calibri"/>
          <w:lang w:eastAsia="en-US"/>
        </w:rPr>
      </w:pPr>
    </w:p>
    <w:p w:rsidR="00A90C01" w:rsidRPr="00A90C01" w:rsidRDefault="00A90C01" w:rsidP="00A90C01">
      <w:pPr>
        <w:rPr>
          <w:rFonts w:eastAsia="Calibri"/>
          <w:lang w:eastAsia="en-US"/>
        </w:rPr>
      </w:pPr>
    </w:p>
    <w:p w:rsidR="00A90C01" w:rsidRPr="00A90C01" w:rsidRDefault="00A90C01" w:rsidP="00A90C01">
      <w:pPr>
        <w:autoSpaceDE w:val="0"/>
        <w:autoSpaceDN w:val="0"/>
        <w:adjustRightInd w:val="0"/>
        <w:ind w:right="-56"/>
        <w:jc w:val="right"/>
        <w:rPr>
          <w:bCs/>
        </w:rPr>
      </w:pPr>
    </w:p>
    <w:p w:rsidR="00A90C01" w:rsidRPr="00A90C01" w:rsidRDefault="00A90C01" w:rsidP="00A90C01">
      <w:pPr>
        <w:autoSpaceDE w:val="0"/>
        <w:autoSpaceDN w:val="0"/>
        <w:adjustRightInd w:val="0"/>
        <w:ind w:right="-56"/>
        <w:jc w:val="right"/>
        <w:rPr>
          <w:bCs/>
        </w:rPr>
      </w:pPr>
    </w:p>
    <w:p w:rsidR="00A90C01" w:rsidRPr="00A90C01" w:rsidRDefault="00A90C01" w:rsidP="00A90C01">
      <w:pPr>
        <w:autoSpaceDE w:val="0"/>
        <w:autoSpaceDN w:val="0"/>
        <w:adjustRightInd w:val="0"/>
        <w:ind w:right="-56"/>
        <w:jc w:val="right"/>
        <w:rPr>
          <w:bCs/>
        </w:rPr>
      </w:pPr>
    </w:p>
    <w:p w:rsidR="00A90C01" w:rsidRDefault="00A90C01" w:rsidP="00A90C01">
      <w:pPr>
        <w:autoSpaceDE w:val="0"/>
        <w:autoSpaceDN w:val="0"/>
        <w:adjustRightInd w:val="0"/>
        <w:ind w:right="-56"/>
        <w:jc w:val="right"/>
        <w:rPr>
          <w:bCs/>
        </w:rPr>
      </w:pPr>
    </w:p>
    <w:p w:rsidR="003A33A1" w:rsidRPr="00A90C01" w:rsidRDefault="003A33A1" w:rsidP="00A90C01">
      <w:pPr>
        <w:autoSpaceDE w:val="0"/>
        <w:autoSpaceDN w:val="0"/>
        <w:adjustRightInd w:val="0"/>
        <w:ind w:right="-56"/>
        <w:jc w:val="right"/>
        <w:rPr>
          <w:bCs/>
        </w:rPr>
      </w:pPr>
    </w:p>
    <w:p w:rsidR="00A90C01" w:rsidRPr="00A90C01" w:rsidRDefault="00A90C01" w:rsidP="00A90C01">
      <w:pPr>
        <w:autoSpaceDE w:val="0"/>
        <w:autoSpaceDN w:val="0"/>
        <w:adjustRightInd w:val="0"/>
        <w:ind w:right="-56"/>
        <w:jc w:val="right"/>
        <w:rPr>
          <w:bCs/>
        </w:rPr>
      </w:pPr>
    </w:p>
    <w:p w:rsidR="007A4725" w:rsidRDefault="007A4725">
      <w:pPr>
        <w:rPr>
          <w:bCs/>
        </w:rPr>
      </w:pPr>
      <w:r>
        <w:rPr>
          <w:bCs/>
        </w:rPr>
        <w:br w:type="page"/>
      </w:r>
    </w:p>
    <w:p w:rsidR="00A90C01" w:rsidRPr="00A90C01" w:rsidRDefault="00A90C01" w:rsidP="00A90C01">
      <w:pPr>
        <w:jc w:val="right"/>
        <w:rPr>
          <w:sz w:val="20"/>
          <w:szCs w:val="20"/>
        </w:rPr>
      </w:pPr>
      <w:r w:rsidRPr="00A90C01">
        <w:rPr>
          <w:sz w:val="20"/>
          <w:szCs w:val="20"/>
        </w:rPr>
        <w:lastRenderedPageBreak/>
        <w:t>Приложение 1</w:t>
      </w:r>
    </w:p>
    <w:p w:rsidR="00A90C01" w:rsidRPr="00A90C01" w:rsidRDefault="00A90C01" w:rsidP="00A90C01">
      <w:pPr>
        <w:jc w:val="right"/>
        <w:rPr>
          <w:sz w:val="20"/>
          <w:szCs w:val="20"/>
        </w:rPr>
      </w:pPr>
      <w:r w:rsidRPr="00A90C01">
        <w:rPr>
          <w:sz w:val="20"/>
          <w:szCs w:val="20"/>
        </w:rPr>
        <w:t>к постановлению главы города Каргата</w:t>
      </w:r>
    </w:p>
    <w:p w:rsidR="00A90C01" w:rsidRPr="00A90C01" w:rsidRDefault="00A90C01" w:rsidP="00A90C01">
      <w:pPr>
        <w:jc w:val="right"/>
        <w:rPr>
          <w:sz w:val="20"/>
          <w:szCs w:val="20"/>
        </w:rPr>
      </w:pPr>
      <w:r w:rsidRPr="00A90C01">
        <w:rPr>
          <w:sz w:val="20"/>
          <w:szCs w:val="20"/>
        </w:rPr>
        <w:t>Каргатского района Новосибирской области</w:t>
      </w:r>
    </w:p>
    <w:p w:rsidR="00A90C01" w:rsidRPr="00A90C01" w:rsidRDefault="007A4725" w:rsidP="00A90C01">
      <w:pPr>
        <w:jc w:val="right"/>
        <w:rPr>
          <w:spacing w:val="-1"/>
          <w:sz w:val="20"/>
          <w:szCs w:val="20"/>
        </w:rPr>
      </w:pPr>
      <w:r>
        <w:rPr>
          <w:sz w:val="20"/>
          <w:szCs w:val="20"/>
        </w:rPr>
        <w:t xml:space="preserve">от 16.05.2017г. </w:t>
      </w:r>
      <w:r w:rsidR="00A90C01" w:rsidRPr="00A90C01">
        <w:rPr>
          <w:sz w:val="20"/>
          <w:szCs w:val="20"/>
        </w:rPr>
        <w:t xml:space="preserve"> №</w:t>
      </w:r>
      <w:r>
        <w:rPr>
          <w:sz w:val="20"/>
          <w:szCs w:val="20"/>
        </w:rPr>
        <w:t>187</w:t>
      </w:r>
    </w:p>
    <w:p w:rsidR="007A4725" w:rsidRDefault="007A4725" w:rsidP="00A90C01">
      <w:pPr>
        <w:jc w:val="center"/>
        <w:rPr>
          <w:rFonts w:eastAsiaTheme="minorHAnsi"/>
          <w:b/>
          <w:lang w:eastAsia="en-US"/>
        </w:rPr>
      </w:pPr>
    </w:p>
    <w:p w:rsidR="007A4725" w:rsidRDefault="007A4725" w:rsidP="00A90C01">
      <w:pPr>
        <w:jc w:val="center"/>
        <w:rPr>
          <w:rFonts w:eastAsiaTheme="minorHAnsi"/>
          <w:b/>
          <w:lang w:eastAsia="en-US"/>
        </w:rPr>
      </w:pPr>
    </w:p>
    <w:p w:rsidR="00A90C01" w:rsidRPr="00A90C01" w:rsidRDefault="00A90C01" w:rsidP="00A90C01">
      <w:pPr>
        <w:jc w:val="center"/>
        <w:rPr>
          <w:rFonts w:eastAsiaTheme="minorHAnsi"/>
          <w:b/>
          <w:lang w:eastAsia="en-US"/>
        </w:rPr>
      </w:pPr>
      <w:r w:rsidRPr="00A90C01">
        <w:rPr>
          <w:rFonts w:eastAsiaTheme="minorHAnsi"/>
          <w:b/>
          <w:lang w:eastAsia="en-US"/>
        </w:rPr>
        <w:t>Порядок</w:t>
      </w:r>
    </w:p>
    <w:p w:rsidR="009D76E8" w:rsidRDefault="00A90C01" w:rsidP="00A90C01">
      <w:pPr>
        <w:jc w:val="center"/>
        <w:rPr>
          <w:rFonts w:eastAsiaTheme="minorHAnsi"/>
          <w:b/>
          <w:lang w:eastAsia="en-US"/>
        </w:rPr>
      </w:pPr>
      <w:r w:rsidRPr="00A90C01">
        <w:rPr>
          <w:rFonts w:eastAsiaTheme="minorHAnsi"/>
          <w:b/>
          <w:lang w:eastAsia="en-US"/>
        </w:rPr>
        <w:t xml:space="preserve">деятельности общественных кладбищ </w:t>
      </w:r>
      <w:r w:rsidR="009D76E8">
        <w:rPr>
          <w:rFonts w:eastAsiaTheme="minorHAnsi"/>
          <w:b/>
          <w:lang w:eastAsia="en-US"/>
        </w:rPr>
        <w:t xml:space="preserve">и содержания </w:t>
      </w:r>
    </w:p>
    <w:p w:rsidR="00A90C01" w:rsidRPr="00A90C01" w:rsidRDefault="009D76E8" w:rsidP="00A90C01">
      <w:pPr>
        <w:jc w:val="center"/>
        <w:rPr>
          <w:rFonts w:eastAsiaTheme="minorHAnsi"/>
          <w:b/>
          <w:lang w:eastAsia="en-US"/>
        </w:rPr>
      </w:pPr>
      <w:r>
        <w:rPr>
          <w:rFonts w:eastAsiaTheme="minorHAnsi"/>
          <w:b/>
          <w:lang w:eastAsia="en-US"/>
        </w:rPr>
        <w:t xml:space="preserve">мест захоронения </w:t>
      </w:r>
      <w:r w:rsidR="00A90C01" w:rsidRPr="00A90C01">
        <w:rPr>
          <w:rFonts w:eastAsiaTheme="minorHAnsi"/>
          <w:b/>
          <w:lang w:eastAsia="en-US"/>
        </w:rPr>
        <w:t>на территории города Каргата</w:t>
      </w:r>
    </w:p>
    <w:p w:rsidR="00A90C01" w:rsidRDefault="00A90C01" w:rsidP="00A90C01">
      <w:pPr>
        <w:autoSpaceDE w:val="0"/>
        <w:autoSpaceDN w:val="0"/>
        <w:adjustRightInd w:val="0"/>
        <w:ind w:left="2218" w:right="2242"/>
        <w:jc w:val="center"/>
        <w:rPr>
          <w:bCs/>
        </w:rPr>
      </w:pPr>
    </w:p>
    <w:p w:rsidR="00A90C01" w:rsidRPr="00A90C01" w:rsidRDefault="00A90C01" w:rsidP="00A90C01">
      <w:pPr>
        <w:autoSpaceDE w:val="0"/>
        <w:autoSpaceDN w:val="0"/>
        <w:adjustRightInd w:val="0"/>
        <w:spacing w:before="53"/>
        <w:jc w:val="center"/>
        <w:rPr>
          <w:bCs/>
        </w:rPr>
      </w:pPr>
      <w:r w:rsidRPr="00A90C01">
        <w:rPr>
          <w:bCs/>
        </w:rPr>
        <w:t>1. Общие положения</w:t>
      </w:r>
    </w:p>
    <w:p w:rsidR="00A90C01" w:rsidRPr="00A90C01" w:rsidRDefault="00A90C01" w:rsidP="00A90C01">
      <w:pPr>
        <w:autoSpaceDE w:val="0"/>
        <w:autoSpaceDN w:val="0"/>
        <w:adjustRightInd w:val="0"/>
        <w:spacing w:line="240" w:lineRule="exact"/>
        <w:ind w:firstLine="1416"/>
        <w:jc w:val="both"/>
      </w:pPr>
    </w:p>
    <w:p w:rsidR="00A90C01" w:rsidRPr="00A90C01" w:rsidRDefault="00A90C01" w:rsidP="0040417C">
      <w:pPr>
        <w:autoSpaceDE w:val="0"/>
        <w:autoSpaceDN w:val="0"/>
        <w:adjustRightInd w:val="0"/>
        <w:spacing w:before="38" w:line="274" w:lineRule="exact"/>
        <w:ind w:firstLine="357"/>
        <w:jc w:val="both"/>
      </w:pPr>
      <w:r w:rsidRPr="00A90C01">
        <w:t xml:space="preserve">1.1. </w:t>
      </w:r>
      <w:proofErr w:type="gramStart"/>
      <w:r w:rsidRPr="00A90C01">
        <w:t>Порядок деятельности общественных кладбищ</w:t>
      </w:r>
      <w:r w:rsidR="00BC4048" w:rsidRPr="00BC4048">
        <w:t xml:space="preserve"> и содержания мест захоронения</w:t>
      </w:r>
      <w:r w:rsidRPr="00A90C01">
        <w:t xml:space="preserve"> в городе Каргате Каргатского  района Новосибирской области (далее по тексту - Порядок) разработан в соответствии с Федеральным законом «О погребении и похоронном деле», Федеральным законом "Об общих принципах организации местного самоуправления в Российской Федерации", Законом Российской Федерации «О защите прав потребителей», Законом Новосибирской области «О семейных (родовых) захоронениях на территории Новосибирской области», СанПиН</w:t>
      </w:r>
      <w:proofErr w:type="gramEnd"/>
      <w:r w:rsidRPr="00A90C01">
        <w:t xml:space="preserve"> 2.1.2882-11 «Гигиенические требования к размещению, устройству и содержанию кладбищ, зданий и сооружений похоронного назначения», </w:t>
      </w:r>
      <w:proofErr w:type="gramStart"/>
      <w:r w:rsidRPr="00A90C01">
        <w:t>утверждёнными</w:t>
      </w:r>
      <w:proofErr w:type="gramEnd"/>
      <w:r w:rsidRPr="00A90C01">
        <w:t xml:space="preserve"> постановлением Главного государственного санитарного врача Российской Федерации от 28.06.2011 № 84.</w:t>
      </w:r>
    </w:p>
    <w:p w:rsidR="00A90C01" w:rsidRPr="00A90C01" w:rsidRDefault="00A90C01" w:rsidP="0040417C">
      <w:pPr>
        <w:autoSpaceDE w:val="0"/>
        <w:autoSpaceDN w:val="0"/>
        <w:adjustRightInd w:val="0"/>
        <w:spacing w:before="38" w:line="274" w:lineRule="exact"/>
        <w:ind w:firstLine="357"/>
        <w:jc w:val="both"/>
      </w:pPr>
      <w:r w:rsidRPr="00A90C01">
        <w:t xml:space="preserve">1.2. Порядок регулирует устройство общественных кладбищ (далее по тексту – кладбища) на территории города Каргата Каргатского района Новосибирской области,  порядок погребения умерших, создания семейных (родовых) захоронений (далее по тексту – семейные захоронения), правила содержания мест погребения, посещения кладбищ, правила движения транспортных средств на территории кладбищ, порядок осуществления </w:t>
      </w:r>
      <w:proofErr w:type="gramStart"/>
      <w:r w:rsidRPr="00A90C01">
        <w:t>контроля за</w:t>
      </w:r>
      <w:proofErr w:type="gramEnd"/>
      <w:r w:rsidRPr="00A90C01">
        <w:t xml:space="preserve"> деятельностью кладбищ.</w:t>
      </w:r>
    </w:p>
    <w:p w:rsidR="00A90C01" w:rsidRDefault="00A90C01" w:rsidP="0040417C">
      <w:pPr>
        <w:autoSpaceDE w:val="0"/>
        <w:autoSpaceDN w:val="0"/>
        <w:adjustRightInd w:val="0"/>
        <w:spacing w:before="38" w:line="274" w:lineRule="exact"/>
        <w:ind w:firstLine="357"/>
        <w:jc w:val="both"/>
      </w:pPr>
      <w:r w:rsidRPr="00A90C01">
        <w:t xml:space="preserve">1.3. Организацию ритуальных услуг </w:t>
      </w:r>
      <w:r w:rsidR="007C64F3">
        <w:t>и содержание мест захоронения,</w:t>
      </w:r>
      <w:r w:rsidRPr="00A90C01">
        <w:t xml:space="preserve"> в том числе полномочия в области погребения и похоронного дела, осуществляют</w:t>
      </w:r>
      <w:r w:rsidR="007C64F3">
        <w:t>:</w:t>
      </w:r>
      <w:r w:rsidRPr="00A90C01">
        <w:t xml:space="preserve"> администрация города Каргата Каргатского района Новосибирской области (далее по тексту – администрация города Каргата)</w:t>
      </w:r>
      <w:r w:rsidR="007C64F3">
        <w:t>;</w:t>
      </w:r>
      <w:r w:rsidR="00E20641" w:rsidRPr="00E20641">
        <w:t xml:space="preserve"> </w:t>
      </w:r>
      <w:r w:rsidR="00E20641" w:rsidRPr="00A90C01">
        <w:t>муниципальное казённое учреждение города Каргата Каргатского района Новосибирской области «Услуги благоустройства» города Каргата (далее по тексту – МКУ «Услуги благоустройства»)</w:t>
      </w:r>
      <w:r w:rsidR="007C64F3">
        <w:t>.</w:t>
      </w:r>
    </w:p>
    <w:p w:rsidR="00A90C01" w:rsidRPr="00A90C01" w:rsidRDefault="00A90C01" w:rsidP="0040417C">
      <w:pPr>
        <w:tabs>
          <w:tab w:val="left" w:pos="1075"/>
        </w:tabs>
        <w:autoSpaceDE w:val="0"/>
        <w:autoSpaceDN w:val="0"/>
        <w:adjustRightInd w:val="0"/>
        <w:spacing w:line="274" w:lineRule="exact"/>
        <w:ind w:firstLine="357"/>
        <w:jc w:val="both"/>
        <w:rPr>
          <w:b/>
        </w:rPr>
      </w:pPr>
      <w:r w:rsidRPr="00A90C01">
        <w:t>1.</w:t>
      </w:r>
      <w:r w:rsidR="007C64F3">
        <w:t>4</w:t>
      </w:r>
      <w:r w:rsidRPr="00A90C01">
        <w:t>.</w:t>
      </w:r>
      <w:r w:rsidR="0040417C">
        <w:t xml:space="preserve"> </w:t>
      </w:r>
      <w:r w:rsidRPr="00A90C01">
        <w:t xml:space="preserve">Общественные кладбища (далее по тексту – кладбища) города Каргата  являются муниципальными и находятся в ведении администрации города Каргата. </w:t>
      </w:r>
    </w:p>
    <w:p w:rsidR="00A90C01" w:rsidRPr="00A90C01" w:rsidRDefault="00A90C01" w:rsidP="00A90C01">
      <w:pPr>
        <w:tabs>
          <w:tab w:val="left" w:pos="1075"/>
        </w:tabs>
        <w:autoSpaceDE w:val="0"/>
        <w:autoSpaceDN w:val="0"/>
        <w:adjustRightInd w:val="0"/>
        <w:spacing w:line="274" w:lineRule="exact"/>
        <w:ind w:firstLine="725"/>
        <w:jc w:val="center"/>
      </w:pPr>
    </w:p>
    <w:p w:rsidR="00A90C01" w:rsidRPr="00A90C01" w:rsidRDefault="00A90C01" w:rsidP="00A90C01">
      <w:pPr>
        <w:tabs>
          <w:tab w:val="left" w:pos="1075"/>
        </w:tabs>
        <w:autoSpaceDE w:val="0"/>
        <w:autoSpaceDN w:val="0"/>
        <w:adjustRightInd w:val="0"/>
        <w:spacing w:line="274" w:lineRule="exact"/>
        <w:ind w:firstLine="725"/>
        <w:jc w:val="center"/>
      </w:pPr>
      <w:r w:rsidRPr="00A90C01">
        <w:t>2. Устройство кладбищ</w:t>
      </w:r>
    </w:p>
    <w:p w:rsidR="00A90C01" w:rsidRPr="00A90C01" w:rsidRDefault="00A90C01" w:rsidP="00A90C01">
      <w:pPr>
        <w:tabs>
          <w:tab w:val="left" w:pos="1075"/>
        </w:tabs>
        <w:autoSpaceDE w:val="0"/>
        <w:autoSpaceDN w:val="0"/>
        <w:adjustRightInd w:val="0"/>
        <w:spacing w:line="274" w:lineRule="exact"/>
        <w:ind w:firstLine="725"/>
        <w:jc w:val="center"/>
      </w:pPr>
    </w:p>
    <w:p w:rsidR="00A90C01" w:rsidRPr="00A90C01" w:rsidRDefault="00A90C01" w:rsidP="0040417C">
      <w:pPr>
        <w:tabs>
          <w:tab w:val="left" w:pos="1075"/>
        </w:tabs>
        <w:autoSpaceDE w:val="0"/>
        <w:autoSpaceDN w:val="0"/>
        <w:adjustRightInd w:val="0"/>
        <w:spacing w:line="274" w:lineRule="exact"/>
        <w:ind w:firstLine="357"/>
        <w:jc w:val="both"/>
        <w:rPr>
          <w:color w:val="000000"/>
        </w:rPr>
      </w:pPr>
      <w:r w:rsidRPr="00A90C01">
        <w:t xml:space="preserve">2.1. </w:t>
      </w:r>
      <w:r w:rsidRPr="00A90C01">
        <w:rPr>
          <w:color w:val="000000"/>
        </w:rPr>
        <w:t xml:space="preserve">Кладбища предназначены для погребения </w:t>
      </w:r>
      <w:proofErr w:type="gramStart"/>
      <w:r w:rsidRPr="00A90C01">
        <w:rPr>
          <w:color w:val="000000"/>
        </w:rPr>
        <w:t>умерших</w:t>
      </w:r>
      <w:proofErr w:type="gramEnd"/>
      <w:r w:rsidRPr="00A90C01">
        <w:rPr>
          <w:color w:val="000000"/>
        </w:rPr>
        <w:t xml:space="preserve">. Кладбища подразделяются по режиму деятельности </w:t>
      </w:r>
      <w:proofErr w:type="gramStart"/>
      <w:r w:rsidRPr="00A90C01">
        <w:rPr>
          <w:color w:val="000000"/>
        </w:rPr>
        <w:t>на</w:t>
      </w:r>
      <w:proofErr w:type="gramEnd"/>
      <w:r w:rsidRPr="00A90C01">
        <w:rPr>
          <w:color w:val="000000"/>
        </w:rPr>
        <w:t xml:space="preserve"> закрытые и открытые.</w:t>
      </w:r>
    </w:p>
    <w:p w:rsidR="00A90C01" w:rsidRPr="00A90C01" w:rsidRDefault="00A90C01" w:rsidP="0040417C">
      <w:pPr>
        <w:tabs>
          <w:tab w:val="left" w:pos="1075"/>
        </w:tabs>
        <w:autoSpaceDE w:val="0"/>
        <w:autoSpaceDN w:val="0"/>
        <w:adjustRightInd w:val="0"/>
        <w:spacing w:line="274" w:lineRule="exact"/>
        <w:ind w:firstLine="357"/>
        <w:jc w:val="both"/>
        <w:rPr>
          <w:color w:val="000000"/>
        </w:rPr>
      </w:pPr>
      <w:r w:rsidRPr="00A90C01">
        <w:rPr>
          <w:color w:val="000000"/>
        </w:rPr>
        <w:t>2.2. На закрытых кладбищах разрешается производить захоронения только в родственные места захоронений (родственные могилы) и в свободные места захоронений в границах родственных оград.</w:t>
      </w:r>
    </w:p>
    <w:p w:rsidR="00A90C01" w:rsidRPr="00A90C01" w:rsidRDefault="00A90C01" w:rsidP="0040417C">
      <w:pPr>
        <w:tabs>
          <w:tab w:val="left" w:pos="1075"/>
        </w:tabs>
        <w:autoSpaceDE w:val="0"/>
        <w:autoSpaceDN w:val="0"/>
        <w:adjustRightInd w:val="0"/>
        <w:spacing w:line="274" w:lineRule="exact"/>
        <w:ind w:firstLine="357"/>
        <w:jc w:val="both"/>
        <w:rPr>
          <w:color w:val="000000"/>
        </w:rPr>
      </w:pPr>
      <w:r w:rsidRPr="00A90C01">
        <w:rPr>
          <w:color w:val="000000"/>
        </w:rPr>
        <w:t xml:space="preserve">Под родственным местом захоронения (родственной могилой) понимается участок на территории кладбища, на котором ранее был захоронен родственник, родственники умершего или погибшего. Под родственной оградой понимается несколько родственных мест захоронений в границах могильной ограды. </w:t>
      </w:r>
    </w:p>
    <w:p w:rsidR="00A90C01" w:rsidRPr="00A90C01" w:rsidRDefault="00A90C01" w:rsidP="0040417C">
      <w:pPr>
        <w:tabs>
          <w:tab w:val="left" w:pos="1075"/>
        </w:tabs>
        <w:autoSpaceDE w:val="0"/>
        <w:autoSpaceDN w:val="0"/>
        <w:adjustRightInd w:val="0"/>
        <w:spacing w:line="274" w:lineRule="exact"/>
        <w:ind w:firstLine="357"/>
        <w:jc w:val="both"/>
        <w:rPr>
          <w:i/>
          <w:color w:val="000000"/>
        </w:rPr>
      </w:pPr>
      <w:r w:rsidRPr="00A90C01">
        <w:rPr>
          <w:color w:val="000000"/>
        </w:rPr>
        <w:t>2.3.</w:t>
      </w:r>
      <w:r w:rsidRPr="00A90C01">
        <w:rPr>
          <w:i/>
          <w:color w:val="000000"/>
        </w:rPr>
        <w:t xml:space="preserve"> </w:t>
      </w:r>
      <w:r w:rsidRPr="00A90C01">
        <w:rPr>
          <w:color w:val="000000"/>
        </w:rPr>
        <w:t>На</w:t>
      </w:r>
      <w:r w:rsidRPr="00A90C01">
        <w:rPr>
          <w:i/>
          <w:color w:val="000000"/>
        </w:rPr>
        <w:t xml:space="preserve"> </w:t>
      </w:r>
      <w:r w:rsidRPr="00A90C01">
        <w:rPr>
          <w:color w:val="000000"/>
        </w:rPr>
        <w:t>открытых</w:t>
      </w:r>
      <w:r w:rsidRPr="00A90C01">
        <w:rPr>
          <w:i/>
          <w:color w:val="000000"/>
        </w:rPr>
        <w:t xml:space="preserve">  </w:t>
      </w:r>
      <w:r w:rsidRPr="00A90C01">
        <w:rPr>
          <w:color w:val="000000"/>
        </w:rPr>
        <w:t>кладбищах допускается создание</w:t>
      </w:r>
      <w:r w:rsidRPr="00A90C01">
        <w:rPr>
          <w:i/>
          <w:color w:val="000000"/>
        </w:rPr>
        <w:t>:</w:t>
      </w:r>
    </w:p>
    <w:p w:rsidR="00A90C01" w:rsidRPr="00A90C01" w:rsidRDefault="00BC4048" w:rsidP="0040417C">
      <w:pPr>
        <w:tabs>
          <w:tab w:val="left" w:pos="1075"/>
        </w:tabs>
        <w:autoSpaceDE w:val="0"/>
        <w:autoSpaceDN w:val="0"/>
        <w:adjustRightInd w:val="0"/>
        <w:spacing w:line="274" w:lineRule="exact"/>
        <w:ind w:firstLine="357"/>
        <w:jc w:val="both"/>
        <w:rPr>
          <w:color w:val="000000"/>
        </w:rPr>
      </w:pPr>
      <w:r>
        <w:rPr>
          <w:color w:val="000000"/>
        </w:rPr>
        <w:t xml:space="preserve">- </w:t>
      </w:r>
      <w:proofErr w:type="spellStart"/>
      <w:r w:rsidR="00A90C01" w:rsidRPr="00A90C01">
        <w:rPr>
          <w:color w:val="000000"/>
        </w:rPr>
        <w:t>вероисповедальных</w:t>
      </w:r>
      <w:proofErr w:type="spellEnd"/>
      <w:r w:rsidR="00A90C01" w:rsidRPr="00A90C01">
        <w:rPr>
          <w:color w:val="000000"/>
        </w:rPr>
        <w:t xml:space="preserve"> участков, предназначенных для погребения умерших или погибших, принадлежащих к одной конфессии, с соблюдением соответствующих религиозных обрядов;</w:t>
      </w:r>
    </w:p>
    <w:p w:rsidR="00A90C01" w:rsidRPr="00A90C01" w:rsidRDefault="00BC4048" w:rsidP="0040417C">
      <w:pPr>
        <w:tabs>
          <w:tab w:val="left" w:pos="1075"/>
        </w:tabs>
        <w:autoSpaceDE w:val="0"/>
        <w:autoSpaceDN w:val="0"/>
        <w:adjustRightInd w:val="0"/>
        <w:spacing w:line="274" w:lineRule="exact"/>
        <w:ind w:firstLine="357"/>
        <w:jc w:val="both"/>
        <w:rPr>
          <w:color w:val="000000"/>
        </w:rPr>
      </w:pPr>
      <w:r>
        <w:rPr>
          <w:color w:val="000000"/>
        </w:rPr>
        <w:lastRenderedPageBreak/>
        <w:t xml:space="preserve">- </w:t>
      </w:r>
      <w:r w:rsidR="00A90C01" w:rsidRPr="00A90C01">
        <w:rPr>
          <w:color w:val="000000"/>
        </w:rPr>
        <w:t>воинских участков, предназначенных для погребения умерших или погибших военнослужащих и граждан,</w:t>
      </w:r>
      <w:r w:rsidR="00A90C01" w:rsidRPr="00A90C01">
        <w:rPr>
          <w:i/>
          <w:color w:val="000000"/>
        </w:rPr>
        <w:t xml:space="preserve"> </w:t>
      </w:r>
      <w:r w:rsidR="00A90C01" w:rsidRPr="00A90C01">
        <w:rPr>
          <w:color w:val="000000"/>
        </w:rPr>
        <w:t>приравненных к ним категорий с соблюдением воинского обряда похорон;</w:t>
      </w:r>
    </w:p>
    <w:p w:rsidR="00A90C01" w:rsidRPr="00A90C01" w:rsidRDefault="00BC4048" w:rsidP="0040417C">
      <w:pPr>
        <w:tabs>
          <w:tab w:val="left" w:pos="1075"/>
        </w:tabs>
        <w:autoSpaceDE w:val="0"/>
        <w:autoSpaceDN w:val="0"/>
        <w:adjustRightInd w:val="0"/>
        <w:spacing w:line="274" w:lineRule="exact"/>
        <w:ind w:firstLine="357"/>
        <w:jc w:val="both"/>
        <w:rPr>
          <w:color w:val="000000"/>
        </w:rPr>
      </w:pPr>
      <w:r>
        <w:rPr>
          <w:color w:val="000000"/>
        </w:rPr>
        <w:t xml:space="preserve">-  </w:t>
      </w:r>
      <w:r w:rsidR="00A90C01" w:rsidRPr="00A90C01">
        <w:rPr>
          <w:color w:val="000000"/>
        </w:rPr>
        <w:t>участков, предназначенных для погребения умерших (погибших), имеющих особые заслуги перед государством, Новосибирской областью, городом Каргатом;</w:t>
      </w:r>
    </w:p>
    <w:p w:rsidR="00A90C01" w:rsidRPr="00A90C01" w:rsidRDefault="00BC4048" w:rsidP="0040417C">
      <w:pPr>
        <w:tabs>
          <w:tab w:val="left" w:pos="1075"/>
        </w:tabs>
        <w:autoSpaceDE w:val="0"/>
        <w:autoSpaceDN w:val="0"/>
        <w:adjustRightInd w:val="0"/>
        <w:spacing w:line="274" w:lineRule="exact"/>
        <w:ind w:firstLine="357"/>
        <w:jc w:val="both"/>
        <w:rPr>
          <w:color w:val="000000"/>
        </w:rPr>
      </w:pPr>
      <w:r>
        <w:rPr>
          <w:color w:val="000000"/>
        </w:rPr>
        <w:t xml:space="preserve">- </w:t>
      </w:r>
      <w:r w:rsidR="00A90C01" w:rsidRPr="00A90C01">
        <w:rPr>
          <w:color w:val="000000"/>
        </w:rPr>
        <w:t>участков для</w:t>
      </w:r>
      <w:r w:rsidR="00A90C01" w:rsidRPr="00A90C01">
        <w:rPr>
          <w:i/>
          <w:color w:val="000000"/>
        </w:rPr>
        <w:t xml:space="preserve"> </w:t>
      </w:r>
      <w:r w:rsidR="00A90C01" w:rsidRPr="00A90C01">
        <w:rPr>
          <w:color w:val="000000"/>
        </w:rPr>
        <w:t>семейных захоронений, предназначенных для погребения трёх и более умерших родственников.</w:t>
      </w:r>
    </w:p>
    <w:p w:rsidR="00A90C01" w:rsidRPr="00A90C01" w:rsidRDefault="00A90C01" w:rsidP="0040417C">
      <w:pPr>
        <w:tabs>
          <w:tab w:val="left" w:pos="1075"/>
        </w:tabs>
        <w:autoSpaceDE w:val="0"/>
        <w:autoSpaceDN w:val="0"/>
        <w:adjustRightInd w:val="0"/>
        <w:spacing w:line="274" w:lineRule="exact"/>
        <w:ind w:firstLine="357"/>
        <w:jc w:val="both"/>
      </w:pPr>
      <w:r w:rsidRPr="00A90C01">
        <w:rPr>
          <w:color w:val="000000"/>
        </w:rPr>
        <w:t>2.4.</w:t>
      </w:r>
      <w:r w:rsidRPr="00A90C01">
        <w:rPr>
          <w:i/>
          <w:color w:val="000000"/>
        </w:rPr>
        <w:t xml:space="preserve"> </w:t>
      </w:r>
      <w:r w:rsidRPr="00A90C01">
        <w:t>Территории кладбищ разделяются на сектора с указателями номеров и участки.</w:t>
      </w:r>
    </w:p>
    <w:p w:rsidR="00A90C01" w:rsidRPr="00A90C01" w:rsidRDefault="00A90C01" w:rsidP="0040417C">
      <w:pPr>
        <w:autoSpaceDE w:val="0"/>
        <w:autoSpaceDN w:val="0"/>
        <w:adjustRightInd w:val="0"/>
        <w:ind w:firstLine="357"/>
        <w:jc w:val="both"/>
        <w:rPr>
          <w:rFonts w:eastAsia="Calibri"/>
          <w:lang w:eastAsia="en-US"/>
        </w:rPr>
      </w:pPr>
      <w:r w:rsidRPr="00A90C01">
        <w:rPr>
          <w:rFonts w:eastAsia="Calibri"/>
          <w:lang w:eastAsia="en-US"/>
        </w:rPr>
        <w:t xml:space="preserve">2.5. При главном входе на кладбище, на информационном стенде, размещается схематический план кладбища и настоящий Порядок, а также иные печатные </w:t>
      </w:r>
      <w:proofErr w:type="gramStart"/>
      <w:r w:rsidRPr="00A90C01">
        <w:rPr>
          <w:rFonts w:eastAsia="Calibri"/>
          <w:lang w:eastAsia="en-US"/>
        </w:rPr>
        <w:t>материалы</w:t>
      </w:r>
      <w:proofErr w:type="gramEnd"/>
      <w:r w:rsidRPr="00A90C01">
        <w:rPr>
          <w:rFonts w:eastAsia="Calibri"/>
          <w:lang w:eastAsia="en-US"/>
        </w:rPr>
        <w:t xml:space="preserve"> предназначенные для информирования посетителей кладбища (</w:t>
      </w:r>
      <w:r w:rsidRPr="00A90C01">
        <w:rPr>
          <w:rFonts w:ascii="TimesNewRomanPSMT" w:eastAsiaTheme="minorHAnsi" w:hAnsi="TimesNewRomanPSMT" w:cs="TimesNewRomanPSMT"/>
          <w:lang w:eastAsia="en-US"/>
        </w:rPr>
        <w:t>объявления и распоряжения администрации, правила посещения кладбищ, права и обязанности граждан).</w:t>
      </w:r>
    </w:p>
    <w:p w:rsidR="00A90C01" w:rsidRPr="00A90C01" w:rsidRDefault="00A90C01" w:rsidP="00A90C01">
      <w:pPr>
        <w:tabs>
          <w:tab w:val="left" w:pos="1075"/>
        </w:tabs>
        <w:autoSpaceDE w:val="0"/>
        <w:autoSpaceDN w:val="0"/>
        <w:adjustRightInd w:val="0"/>
        <w:spacing w:line="274" w:lineRule="exact"/>
        <w:ind w:firstLine="725"/>
        <w:jc w:val="both"/>
      </w:pPr>
    </w:p>
    <w:p w:rsidR="00A90C01" w:rsidRDefault="00A90C01" w:rsidP="00A90C01">
      <w:pPr>
        <w:jc w:val="center"/>
        <w:rPr>
          <w:rFonts w:eastAsia="Calibri"/>
          <w:bCs/>
          <w:lang w:eastAsia="en-US"/>
        </w:rPr>
      </w:pPr>
      <w:r w:rsidRPr="00A90C01">
        <w:rPr>
          <w:rFonts w:eastAsia="Calibri"/>
          <w:bCs/>
          <w:lang w:eastAsia="en-US"/>
        </w:rPr>
        <w:t xml:space="preserve">3. Погребение </w:t>
      </w:r>
      <w:proofErr w:type="gramStart"/>
      <w:r w:rsidRPr="00A90C01">
        <w:rPr>
          <w:rFonts w:eastAsia="Calibri"/>
          <w:bCs/>
          <w:lang w:eastAsia="en-US"/>
        </w:rPr>
        <w:t>умерших</w:t>
      </w:r>
      <w:proofErr w:type="gramEnd"/>
    </w:p>
    <w:p w:rsidR="00BC4048" w:rsidRPr="00A90C01" w:rsidRDefault="00BC4048" w:rsidP="00A90C01">
      <w:pPr>
        <w:jc w:val="center"/>
        <w:rPr>
          <w:rFonts w:eastAsia="Calibri"/>
          <w:bCs/>
          <w:lang w:eastAsia="en-US"/>
        </w:rPr>
      </w:pPr>
    </w:p>
    <w:p w:rsidR="00A90C01" w:rsidRPr="00A90C01" w:rsidRDefault="00A90C01" w:rsidP="0040417C">
      <w:pPr>
        <w:ind w:firstLine="357"/>
        <w:jc w:val="both"/>
        <w:rPr>
          <w:rFonts w:eastAsia="Calibri"/>
          <w:bCs/>
          <w:lang w:eastAsia="en-US"/>
        </w:rPr>
      </w:pPr>
      <w:r w:rsidRPr="00A90C01">
        <w:rPr>
          <w:rFonts w:eastAsia="Calibri"/>
          <w:bCs/>
          <w:lang w:eastAsia="en-US"/>
        </w:rPr>
        <w:t>3.1. Погребение умершего производится в соответствии с обычаями и традициями, не противоречащими санитарным и иным требованиям, не ранее чем через 24 часа после наступления смерти по предъявлению свидетельства о смерти, а в более ранние сроки - на основании заключения судебно-медицинской экспертизы.</w:t>
      </w:r>
    </w:p>
    <w:p w:rsidR="00A90C01" w:rsidRPr="00A90C01" w:rsidRDefault="00A90C01" w:rsidP="0040417C">
      <w:pPr>
        <w:ind w:firstLine="357"/>
        <w:jc w:val="both"/>
        <w:rPr>
          <w:rFonts w:eastAsia="Calibri"/>
          <w:bCs/>
          <w:lang w:eastAsia="en-US"/>
        </w:rPr>
      </w:pPr>
      <w:r w:rsidRPr="00A90C01">
        <w:rPr>
          <w:rFonts w:eastAsia="Calibri"/>
          <w:bCs/>
          <w:lang w:eastAsia="en-US"/>
        </w:rPr>
        <w:t>Захоронение урны с прахом производится при предъявлении свидетельства о смерти и справки о кремации.</w:t>
      </w:r>
    </w:p>
    <w:p w:rsidR="00A90C01" w:rsidRPr="00A90C01" w:rsidRDefault="00A90C01" w:rsidP="0040417C">
      <w:pPr>
        <w:ind w:firstLine="357"/>
        <w:jc w:val="both"/>
        <w:rPr>
          <w:rFonts w:eastAsia="Calibri"/>
          <w:bCs/>
          <w:lang w:eastAsia="en-US"/>
        </w:rPr>
      </w:pPr>
      <w:r w:rsidRPr="00A90C01">
        <w:rPr>
          <w:rFonts w:eastAsia="Calibri"/>
          <w:bCs/>
          <w:lang w:eastAsia="en-US"/>
        </w:rPr>
        <w:t xml:space="preserve">3.2. Предоставление участка земли для погребения умершего осуществляется бесплатно МКУ «Услуги благоустройства» на основании письменного заявления супруга, близкого родственника, иного родственника, законного представителя или иного лица, взявшего на себя обязанность осуществить погребение умершего (далее по тексту – лицо, ответственное за погребение умершего), с указанием даты захоронения. </w:t>
      </w:r>
    </w:p>
    <w:p w:rsidR="00A90C01" w:rsidRPr="00A90C01" w:rsidRDefault="00A90C01" w:rsidP="0040417C">
      <w:pPr>
        <w:ind w:firstLine="357"/>
        <w:jc w:val="both"/>
        <w:rPr>
          <w:rFonts w:eastAsia="Calibri"/>
          <w:bCs/>
          <w:lang w:eastAsia="en-US"/>
        </w:rPr>
      </w:pPr>
      <w:r w:rsidRPr="00A90C01">
        <w:rPr>
          <w:rFonts w:eastAsia="Calibri"/>
          <w:bCs/>
          <w:lang w:eastAsia="en-US"/>
        </w:rPr>
        <w:t>С заявлением представляются следующие документы:</w:t>
      </w:r>
    </w:p>
    <w:p w:rsidR="00A90C01" w:rsidRPr="00A90C01" w:rsidRDefault="00BC4048" w:rsidP="0040417C">
      <w:pPr>
        <w:ind w:firstLine="357"/>
        <w:jc w:val="both"/>
        <w:rPr>
          <w:rFonts w:eastAsia="Calibri"/>
          <w:bCs/>
          <w:lang w:eastAsia="en-US"/>
        </w:rPr>
      </w:pPr>
      <w:r>
        <w:rPr>
          <w:rFonts w:eastAsia="Calibri"/>
          <w:bCs/>
          <w:lang w:eastAsia="en-US"/>
        </w:rPr>
        <w:t xml:space="preserve">-  </w:t>
      </w:r>
      <w:r w:rsidR="00A90C01" w:rsidRPr="00A90C01">
        <w:rPr>
          <w:rFonts w:eastAsia="Calibri"/>
          <w:bCs/>
          <w:lang w:eastAsia="en-US"/>
        </w:rPr>
        <w:t>документ, удостоверяющий личность заявителя;</w:t>
      </w:r>
    </w:p>
    <w:p w:rsidR="00A90C01" w:rsidRPr="00A90C01" w:rsidRDefault="00BC4048" w:rsidP="0040417C">
      <w:pPr>
        <w:ind w:firstLine="357"/>
        <w:jc w:val="both"/>
        <w:rPr>
          <w:rFonts w:eastAsia="Calibri"/>
          <w:bCs/>
          <w:lang w:eastAsia="en-US"/>
        </w:rPr>
      </w:pPr>
      <w:r>
        <w:rPr>
          <w:rFonts w:eastAsia="Calibri"/>
          <w:bCs/>
          <w:lang w:eastAsia="en-US"/>
        </w:rPr>
        <w:t xml:space="preserve">- </w:t>
      </w:r>
      <w:r w:rsidR="00C93A1C">
        <w:rPr>
          <w:rFonts w:eastAsia="Calibri"/>
          <w:bCs/>
          <w:lang w:eastAsia="en-US"/>
        </w:rPr>
        <w:t xml:space="preserve"> </w:t>
      </w:r>
      <w:r w:rsidR="00A90C01" w:rsidRPr="00A90C01">
        <w:rPr>
          <w:rFonts w:eastAsia="Calibri"/>
          <w:bCs/>
          <w:lang w:eastAsia="en-US"/>
        </w:rPr>
        <w:t>документы, удостоверяющие личность и подтверждающие полномочия представителя (в случае если с заявлением обращается представитель заявителя);</w:t>
      </w:r>
    </w:p>
    <w:p w:rsidR="00A90C01" w:rsidRPr="00A90C01" w:rsidRDefault="00BC4048" w:rsidP="0040417C">
      <w:pPr>
        <w:ind w:firstLine="357"/>
        <w:jc w:val="both"/>
        <w:rPr>
          <w:rFonts w:eastAsia="Calibri"/>
          <w:bCs/>
          <w:lang w:eastAsia="en-US"/>
        </w:rPr>
      </w:pPr>
      <w:r>
        <w:rPr>
          <w:rFonts w:eastAsia="Calibri"/>
          <w:bCs/>
          <w:lang w:eastAsia="en-US"/>
        </w:rPr>
        <w:t xml:space="preserve">-  </w:t>
      </w:r>
      <w:r w:rsidR="00A90C01" w:rsidRPr="00A90C01">
        <w:rPr>
          <w:rFonts w:eastAsia="Calibri"/>
          <w:bCs/>
          <w:lang w:eastAsia="en-US"/>
        </w:rPr>
        <w:t>свидетельство о смерти;</w:t>
      </w:r>
    </w:p>
    <w:p w:rsidR="00A90C01" w:rsidRPr="00A90C01" w:rsidRDefault="00BC4048" w:rsidP="0040417C">
      <w:pPr>
        <w:ind w:firstLine="357"/>
        <w:jc w:val="both"/>
        <w:rPr>
          <w:rFonts w:eastAsia="Calibri"/>
          <w:bCs/>
          <w:lang w:eastAsia="en-US"/>
        </w:rPr>
      </w:pPr>
      <w:r>
        <w:rPr>
          <w:rFonts w:eastAsia="Calibri"/>
          <w:bCs/>
          <w:lang w:eastAsia="en-US"/>
        </w:rPr>
        <w:t xml:space="preserve">-  </w:t>
      </w:r>
      <w:r w:rsidR="00A90C01" w:rsidRPr="00A90C01">
        <w:rPr>
          <w:rFonts w:eastAsia="Calibri"/>
          <w:bCs/>
          <w:lang w:eastAsia="en-US"/>
        </w:rPr>
        <w:t>справка о кремации (в случае захоронения урны с прахом);</w:t>
      </w:r>
    </w:p>
    <w:p w:rsidR="00A90C01" w:rsidRPr="00A90C01" w:rsidRDefault="00BC4048" w:rsidP="0040417C">
      <w:pPr>
        <w:ind w:firstLine="357"/>
        <w:jc w:val="both"/>
        <w:rPr>
          <w:rFonts w:eastAsia="Calibri"/>
          <w:bCs/>
          <w:lang w:eastAsia="en-US"/>
        </w:rPr>
      </w:pPr>
      <w:r>
        <w:rPr>
          <w:rFonts w:eastAsia="Calibri"/>
          <w:bCs/>
          <w:lang w:eastAsia="en-US"/>
        </w:rPr>
        <w:t xml:space="preserve">- </w:t>
      </w:r>
      <w:r w:rsidR="00C93A1C">
        <w:rPr>
          <w:rFonts w:eastAsia="Calibri"/>
          <w:bCs/>
          <w:lang w:eastAsia="en-US"/>
        </w:rPr>
        <w:t>п</w:t>
      </w:r>
      <w:r w:rsidR="00A90C01" w:rsidRPr="00A90C01">
        <w:rPr>
          <w:rFonts w:eastAsia="Calibri"/>
          <w:bCs/>
          <w:lang w:eastAsia="en-US"/>
        </w:rPr>
        <w:t>аспорт семейного захоронения</w:t>
      </w:r>
      <w:r w:rsidR="0040417C">
        <w:rPr>
          <w:rFonts w:eastAsia="Calibri"/>
          <w:bCs/>
          <w:lang w:eastAsia="en-US"/>
        </w:rPr>
        <w:t xml:space="preserve"> </w:t>
      </w:r>
      <w:r w:rsidRPr="00A90C01">
        <w:rPr>
          <w:rFonts w:eastAsia="Calibri"/>
          <w:bCs/>
          <w:lang w:eastAsia="en-US"/>
        </w:rPr>
        <w:t>(в случае погребения на семейном захоронении)</w:t>
      </w:r>
      <w:r w:rsidR="00A90C01" w:rsidRPr="00A90C01">
        <w:rPr>
          <w:rFonts w:eastAsia="Calibri"/>
          <w:bCs/>
          <w:lang w:eastAsia="en-US"/>
        </w:rPr>
        <w:t>, оформленного в соответствии пункт</w:t>
      </w:r>
      <w:r w:rsidR="004F1F6E">
        <w:rPr>
          <w:rFonts w:eastAsia="Calibri"/>
          <w:bCs/>
          <w:lang w:eastAsia="en-US"/>
        </w:rPr>
        <w:t>ом</w:t>
      </w:r>
      <w:r w:rsidR="00A90C01" w:rsidRPr="00A90C01">
        <w:rPr>
          <w:rFonts w:eastAsia="Calibri"/>
          <w:bCs/>
          <w:lang w:eastAsia="en-US"/>
        </w:rPr>
        <w:t xml:space="preserve"> 4.12</w:t>
      </w:r>
      <w:r w:rsidR="004F1F6E">
        <w:rPr>
          <w:rFonts w:eastAsia="Calibri"/>
          <w:bCs/>
          <w:lang w:eastAsia="en-US"/>
        </w:rPr>
        <w:t>.3</w:t>
      </w:r>
      <w:r w:rsidR="00A90C01" w:rsidRPr="00A90C01">
        <w:rPr>
          <w:rFonts w:eastAsia="Calibri"/>
          <w:bCs/>
          <w:lang w:eastAsia="en-US"/>
        </w:rPr>
        <w:t xml:space="preserve">  Порядка.</w:t>
      </w:r>
    </w:p>
    <w:p w:rsidR="00A90C01" w:rsidRPr="00A90C01" w:rsidRDefault="00A90C01" w:rsidP="0040417C">
      <w:pPr>
        <w:ind w:firstLine="357"/>
        <w:jc w:val="both"/>
        <w:rPr>
          <w:rFonts w:eastAsia="Calibri"/>
          <w:bCs/>
          <w:lang w:eastAsia="en-US"/>
        </w:rPr>
      </w:pPr>
      <w:r w:rsidRPr="00A90C01">
        <w:rPr>
          <w:rFonts w:eastAsia="Calibri"/>
          <w:bCs/>
          <w:lang w:eastAsia="en-US"/>
        </w:rPr>
        <w:t>3.3. Предоставление участка земли для погребения умершего осуществляется в день регистрации в МКУ «Услуги благоустройства» документов, предусмотренных пунктом 3.2. Порядка.</w:t>
      </w:r>
    </w:p>
    <w:p w:rsidR="00A90C01" w:rsidRPr="00A90C01" w:rsidRDefault="00A90C01" w:rsidP="0040417C">
      <w:pPr>
        <w:ind w:firstLine="357"/>
        <w:jc w:val="both"/>
        <w:rPr>
          <w:rFonts w:eastAsia="Calibri"/>
          <w:bCs/>
          <w:lang w:eastAsia="en-US"/>
        </w:rPr>
      </w:pPr>
      <w:r w:rsidRPr="00A90C01">
        <w:rPr>
          <w:rFonts w:eastAsia="Calibri"/>
          <w:bCs/>
          <w:lang w:eastAsia="en-US"/>
        </w:rPr>
        <w:t>По результатам рассмотрения представленных документов заявителю выдаётся справка о предоставлении участка земли для погребения умершего (приложение 1).</w:t>
      </w:r>
    </w:p>
    <w:p w:rsidR="00A90C01" w:rsidRPr="00A90C01" w:rsidRDefault="00A90C01" w:rsidP="0040417C">
      <w:pPr>
        <w:ind w:firstLine="357"/>
        <w:jc w:val="both"/>
        <w:rPr>
          <w:rFonts w:eastAsia="Calibri"/>
          <w:bCs/>
          <w:lang w:eastAsia="en-US"/>
        </w:rPr>
      </w:pPr>
      <w:r w:rsidRPr="00A90C01">
        <w:rPr>
          <w:rFonts w:eastAsia="Calibri"/>
          <w:bCs/>
          <w:lang w:eastAsia="en-US"/>
        </w:rPr>
        <w:t>3.4. Отказ в предоставлении участка земли для погребения умершего допускается в случае непредставления документов, предусмотренных пунктом 3.2. Порядка.</w:t>
      </w:r>
    </w:p>
    <w:p w:rsidR="00A90C01" w:rsidRPr="00A90C01" w:rsidRDefault="00A90C01" w:rsidP="0040417C">
      <w:pPr>
        <w:ind w:firstLine="357"/>
        <w:jc w:val="both"/>
        <w:rPr>
          <w:rFonts w:eastAsia="Calibri"/>
          <w:bCs/>
          <w:lang w:eastAsia="en-US"/>
        </w:rPr>
      </w:pPr>
      <w:r w:rsidRPr="00A90C01">
        <w:rPr>
          <w:rFonts w:eastAsia="Calibri"/>
          <w:bCs/>
          <w:lang w:eastAsia="en-US"/>
        </w:rPr>
        <w:t>При наличии основания для отказа в предоставлении участка земли для погребения умершего заявитель незамедлительно информируется любым доступным способом.</w:t>
      </w:r>
    </w:p>
    <w:p w:rsidR="00A90C01" w:rsidRPr="00A90C01" w:rsidRDefault="00A90C01" w:rsidP="0040417C">
      <w:pPr>
        <w:tabs>
          <w:tab w:val="left" w:pos="1200"/>
        </w:tabs>
        <w:autoSpaceDE w:val="0"/>
        <w:autoSpaceDN w:val="0"/>
        <w:adjustRightInd w:val="0"/>
        <w:ind w:firstLine="357"/>
        <w:jc w:val="both"/>
      </w:pPr>
      <w:r w:rsidRPr="00A90C01">
        <w:t>3.5.</w:t>
      </w:r>
      <w:r w:rsidR="00C93A1C">
        <w:t xml:space="preserve"> </w:t>
      </w:r>
      <w:r w:rsidRPr="00A90C01">
        <w:t>Размер бесплатно предоставляемого участка земли для погребения умершего, должен гарантировать погребение на этом же участке земли умершего супруга или близкого родственника.</w:t>
      </w:r>
    </w:p>
    <w:p w:rsidR="00A90C01" w:rsidRPr="00A90C01" w:rsidRDefault="00A90C01" w:rsidP="0040417C">
      <w:pPr>
        <w:ind w:firstLine="357"/>
        <w:jc w:val="both"/>
        <w:rPr>
          <w:rFonts w:eastAsia="Calibri"/>
          <w:bCs/>
          <w:lang w:eastAsia="en-US"/>
        </w:rPr>
      </w:pPr>
      <w:r w:rsidRPr="00A90C01">
        <w:rPr>
          <w:rFonts w:eastAsia="Calibri"/>
          <w:bCs/>
          <w:lang w:eastAsia="en-US"/>
        </w:rPr>
        <w:t xml:space="preserve">3.6. Предоставленные участки земли для погребения </w:t>
      </w:r>
      <w:proofErr w:type="gramStart"/>
      <w:r w:rsidRPr="00A90C01">
        <w:rPr>
          <w:rFonts w:eastAsia="Calibri"/>
          <w:bCs/>
          <w:lang w:eastAsia="en-US"/>
        </w:rPr>
        <w:t>умерших</w:t>
      </w:r>
      <w:proofErr w:type="gramEnd"/>
      <w:r w:rsidRPr="00A90C01">
        <w:rPr>
          <w:rFonts w:eastAsia="Calibri"/>
          <w:bCs/>
          <w:lang w:eastAsia="en-US"/>
        </w:rPr>
        <w:t xml:space="preserve"> должны иметь следующие размеры:</w:t>
      </w:r>
    </w:p>
    <w:p w:rsidR="00A90C01" w:rsidRPr="00A90C01" w:rsidRDefault="00A90C01" w:rsidP="00E8419C">
      <w:pPr>
        <w:ind w:firstLine="357"/>
        <w:jc w:val="both"/>
        <w:rPr>
          <w:rFonts w:eastAsia="Calibri"/>
          <w:bCs/>
          <w:lang w:eastAsia="en-US"/>
        </w:rPr>
      </w:pPr>
      <w:r w:rsidRPr="00A90C01">
        <w:rPr>
          <w:rFonts w:eastAsia="Calibri"/>
          <w:bCs/>
          <w:lang w:eastAsia="en-US"/>
        </w:rPr>
        <w:t>3.6.1. Для захоронения в гробу:</w:t>
      </w:r>
    </w:p>
    <w:p w:rsidR="00A90C01" w:rsidRPr="00A90C01" w:rsidRDefault="0059179B" w:rsidP="00E8419C">
      <w:pPr>
        <w:ind w:firstLine="357"/>
        <w:jc w:val="both"/>
        <w:rPr>
          <w:rFonts w:eastAsia="Calibri"/>
          <w:bCs/>
          <w:lang w:eastAsia="en-US"/>
        </w:rPr>
      </w:pPr>
      <w:r>
        <w:rPr>
          <w:rFonts w:eastAsia="Calibri"/>
          <w:bCs/>
          <w:lang w:eastAsia="en-US"/>
        </w:rPr>
        <w:t xml:space="preserve">- </w:t>
      </w:r>
      <w:r w:rsidR="00A90C01" w:rsidRPr="00A90C01">
        <w:rPr>
          <w:rFonts w:eastAsia="Calibri"/>
          <w:bCs/>
          <w:lang w:eastAsia="en-US"/>
        </w:rPr>
        <w:t>на действующих кладбищах – 2,5 х 1,5 м;</w:t>
      </w:r>
    </w:p>
    <w:p w:rsidR="00A90C01" w:rsidRPr="00A90C01" w:rsidRDefault="0059179B" w:rsidP="00E8419C">
      <w:pPr>
        <w:ind w:firstLine="357"/>
        <w:jc w:val="both"/>
        <w:rPr>
          <w:rFonts w:eastAsia="Calibri"/>
          <w:bCs/>
          <w:i/>
          <w:lang w:eastAsia="en-US"/>
        </w:rPr>
      </w:pPr>
      <w:r>
        <w:rPr>
          <w:rFonts w:eastAsia="Calibri"/>
          <w:bCs/>
          <w:lang w:eastAsia="en-US"/>
        </w:rPr>
        <w:lastRenderedPageBreak/>
        <w:t xml:space="preserve">- </w:t>
      </w:r>
      <w:r w:rsidR="00A90C01" w:rsidRPr="00A90C01">
        <w:rPr>
          <w:rFonts w:eastAsia="Calibri"/>
          <w:bCs/>
          <w:lang w:eastAsia="en-US"/>
        </w:rPr>
        <w:t>для погребения тела в гробу, с учётом будущего погребения на этом же участке земли умершего супруга или близкого родственника – 2,6 х 3,6 м</w:t>
      </w:r>
      <w:r w:rsidR="00A90C01" w:rsidRPr="00A90C01">
        <w:rPr>
          <w:rFonts w:eastAsia="Calibri"/>
          <w:bCs/>
          <w:i/>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t>По письменному заявлению лица, ответственного за погребение умершего, на действующих кладбищах может быть предоставлен участок земли для погребения умершего меньшего размера, но не менее 2,0 х 1,0 м.</w:t>
      </w:r>
    </w:p>
    <w:p w:rsidR="00A90C01" w:rsidRPr="00A90C01" w:rsidRDefault="00A90C01" w:rsidP="00E8419C">
      <w:pPr>
        <w:ind w:firstLine="357"/>
        <w:jc w:val="both"/>
        <w:rPr>
          <w:rFonts w:eastAsia="Calibri"/>
          <w:bCs/>
          <w:lang w:eastAsia="en-US"/>
        </w:rPr>
      </w:pPr>
      <w:r w:rsidRPr="00A90C01">
        <w:rPr>
          <w:rFonts w:eastAsia="Calibri"/>
          <w:bCs/>
          <w:lang w:eastAsia="en-US"/>
        </w:rPr>
        <w:t>3.6.2. Для захоронения урны с прахом – 0,8 х 1,1 м.</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3.6.3. </w:t>
      </w:r>
      <w:proofErr w:type="gramStart"/>
      <w:r w:rsidRPr="00A90C01">
        <w:rPr>
          <w:rFonts w:eastAsia="Calibri"/>
          <w:bCs/>
          <w:lang w:eastAsia="en-US"/>
        </w:rPr>
        <w:t>Для погребения тела в гробу на участке земли для семейных захоронений в ряд</w:t>
      </w:r>
      <w:proofErr w:type="gramEnd"/>
      <w:r w:rsidRPr="00A90C01">
        <w:rPr>
          <w:rFonts w:eastAsia="Calibri"/>
          <w:bCs/>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t>- три захоронения 2,5 х 5,0 м</w:t>
      </w:r>
    </w:p>
    <w:p w:rsidR="00A90C01" w:rsidRPr="00A90C01" w:rsidRDefault="00A90C01" w:rsidP="00E8419C">
      <w:pPr>
        <w:ind w:firstLine="357"/>
        <w:jc w:val="both"/>
        <w:rPr>
          <w:rFonts w:eastAsia="Calibri"/>
          <w:bCs/>
          <w:i/>
          <w:lang w:eastAsia="en-US"/>
        </w:rPr>
      </w:pPr>
      <w:r w:rsidRPr="00A90C01">
        <w:rPr>
          <w:rFonts w:eastAsia="Calibri"/>
          <w:bCs/>
          <w:lang w:eastAsia="en-US"/>
        </w:rPr>
        <w:t>- четыре захоронения 2,5 х 6,5 м</w:t>
      </w:r>
    </w:p>
    <w:p w:rsidR="00A90C01" w:rsidRPr="00A90C01" w:rsidRDefault="00A90C01" w:rsidP="00E8419C">
      <w:pPr>
        <w:ind w:firstLine="357"/>
        <w:jc w:val="both"/>
        <w:rPr>
          <w:rFonts w:eastAsia="Calibri"/>
          <w:bCs/>
          <w:lang w:eastAsia="en-US"/>
        </w:rPr>
      </w:pPr>
      <w:r w:rsidRPr="00A90C01">
        <w:rPr>
          <w:rFonts w:eastAsia="Calibri"/>
          <w:bCs/>
          <w:lang w:eastAsia="en-US"/>
        </w:rPr>
        <w:t>- пять и более захоронений 2,5 х 8,0 м.</w:t>
      </w:r>
    </w:p>
    <w:p w:rsidR="00A90C01" w:rsidRPr="00A90C01" w:rsidRDefault="00A90C01" w:rsidP="00E8419C">
      <w:pPr>
        <w:ind w:firstLine="357"/>
        <w:jc w:val="both"/>
        <w:rPr>
          <w:rFonts w:eastAsia="Calibri"/>
          <w:bCs/>
          <w:lang w:eastAsia="en-US"/>
        </w:rPr>
      </w:pPr>
      <w:r w:rsidRPr="00A90C01">
        <w:rPr>
          <w:rFonts w:eastAsia="Calibri"/>
          <w:bCs/>
          <w:lang w:eastAsia="en-US"/>
        </w:rPr>
        <w:t>3.7. Разрывы  между предоставляемыми участками земли для погребения умерших должны составлять не менее 0,5 м., проходы между рядами не менее 1 м.</w:t>
      </w:r>
    </w:p>
    <w:p w:rsidR="00A90C01" w:rsidRPr="00A90C01" w:rsidRDefault="00A90C01" w:rsidP="00E8419C">
      <w:pPr>
        <w:ind w:firstLine="357"/>
        <w:jc w:val="both"/>
        <w:rPr>
          <w:rFonts w:eastAsia="Calibri"/>
          <w:bCs/>
          <w:i/>
          <w:lang w:eastAsia="en-US"/>
        </w:rPr>
      </w:pPr>
      <w:r w:rsidRPr="00A90C01">
        <w:rPr>
          <w:rFonts w:eastAsia="Calibri"/>
          <w:bCs/>
          <w:lang w:eastAsia="en-US"/>
        </w:rPr>
        <w:t xml:space="preserve">3.8. В зависимости от формы погребения глубина могилы устанавливается в соответствии с санитарными нормами и правилами. </w:t>
      </w:r>
    </w:p>
    <w:p w:rsidR="00A90C01" w:rsidRPr="00A90C01" w:rsidRDefault="00A90C01" w:rsidP="00E8419C">
      <w:pPr>
        <w:ind w:firstLine="357"/>
        <w:jc w:val="both"/>
        <w:rPr>
          <w:rFonts w:eastAsia="Calibri"/>
          <w:bCs/>
          <w:lang w:eastAsia="en-US"/>
        </w:rPr>
      </w:pPr>
      <w:r w:rsidRPr="00A90C01">
        <w:rPr>
          <w:rFonts w:eastAsia="Calibri"/>
          <w:bCs/>
          <w:lang w:eastAsia="en-US"/>
        </w:rPr>
        <w:t>3.9. На кладбищах погребения производятся в последовательном порядке по действующей нумерации подготовленных могил.</w:t>
      </w:r>
    </w:p>
    <w:p w:rsidR="00A90C01" w:rsidRPr="00A90C01" w:rsidRDefault="00A90C01" w:rsidP="00E8419C">
      <w:pPr>
        <w:ind w:firstLine="357"/>
        <w:jc w:val="both"/>
        <w:rPr>
          <w:rFonts w:eastAsia="Calibri"/>
          <w:bCs/>
          <w:lang w:eastAsia="en-US"/>
        </w:rPr>
      </w:pPr>
      <w:r w:rsidRPr="00A90C01">
        <w:rPr>
          <w:rFonts w:eastAsia="Calibri"/>
          <w:bCs/>
          <w:lang w:eastAsia="en-US"/>
        </w:rPr>
        <w:t>3.10. Погребение производится при наличии свидетельства о смерти, справки о предоставлении участка земли для погребения умершего, предусмотренной пунктом 3.3 Порядка, паспорта семейного захоронения (в случае погребения на семейном захоронении).</w:t>
      </w:r>
    </w:p>
    <w:p w:rsidR="00A90C01" w:rsidRPr="00A90C01" w:rsidRDefault="00A90C01" w:rsidP="00E8419C">
      <w:pPr>
        <w:ind w:firstLine="357"/>
        <w:jc w:val="both"/>
        <w:rPr>
          <w:rFonts w:eastAsia="Calibri"/>
          <w:bCs/>
          <w:lang w:eastAsia="en-US"/>
        </w:rPr>
      </w:pPr>
      <w:r w:rsidRPr="00A90C01">
        <w:rPr>
          <w:rFonts w:eastAsia="Calibri"/>
          <w:bCs/>
          <w:lang w:eastAsia="en-US"/>
        </w:rPr>
        <w:t>3.8. Каждое захоронение регистрируется в день захоронения МКУ «Услуги благоустройства» в книге регистрации захоронений (приложение 2).</w:t>
      </w:r>
    </w:p>
    <w:p w:rsidR="00A90C01" w:rsidRPr="00A90C01" w:rsidRDefault="00A90C01" w:rsidP="00E8419C">
      <w:pPr>
        <w:ind w:firstLine="357"/>
        <w:jc w:val="both"/>
        <w:rPr>
          <w:rFonts w:eastAsia="Calibri"/>
          <w:bCs/>
          <w:lang w:eastAsia="en-US"/>
        </w:rPr>
      </w:pPr>
      <w:r w:rsidRPr="00A90C01">
        <w:rPr>
          <w:rFonts w:eastAsia="Calibri"/>
          <w:bCs/>
          <w:lang w:eastAsia="en-US"/>
        </w:rPr>
        <w:t>Формирование и сохранность книги регистрации захоронений обеспечиваются МКУ «Услуги благоустройства».</w:t>
      </w:r>
    </w:p>
    <w:p w:rsidR="00A90C01" w:rsidRPr="00A90C01" w:rsidRDefault="00A90C01" w:rsidP="00E8419C">
      <w:pPr>
        <w:ind w:firstLine="357"/>
        <w:jc w:val="both"/>
        <w:rPr>
          <w:rFonts w:eastAsia="Calibri"/>
          <w:bCs/>
          <w:lang w:eastAsia="en-US"/>
        </w:rPr>
      </w:pPr>
      <w:r w:rsidRPr="00A90C01">
        <w:rPr>
          <w:rFonts w:eastAsia="Calibri"/>
          <w:bCs/>
          <w:lang w:eastAsia="en-US"/>
        </w:rPr>
        <w:t>В течение 3 дней со дня регистрации захоронения в книге регистрации захоронений</w:t>
      </w:r>
      <w:r w:rsidRPr="00A90C01">
        <w:rPr>
          <w:rFonts w:eastAsia="Calibri"/>
          <w:bCs/>
          <w:i/>
          <w:lang w:eastAsia="en-US"/>
        </w:rPr>
        <w:t xml:space="preserve"> </w:t>
      </w:r>
      <w:r w:rsidRPr="00A90C01">
        <w:rPr>
          <w:rFonts w:eastAsia="Calibri"/>
          <w:bCs/>
          <w:lang w:eastAsia="en-US"/>
        </w:rPr>
        <w:t>МКУ «Услуги благоустройства» выдаёт лицу, ответственному за погребение умершего, удостоверение о захоронении</w:t>
      </w:r>
      <w:r w:rsidR="000165B9">
        <w:rPr>
          <w:rFonts w:eastAsia="Calibri"/>
          <w:bCs/>
          <w:lang w:eastAsia="en-US"/>
        </w:rPr>
        <w:t xml:space="preserve"> </w:t>
      </w:r>
      <w:r w:rsidRPr="00A90C01">
        <w:rPr>
          <w:rFonts w:eastAsia="Calibri"/>
          <w:bCs/>
          <w:lang w:eastAsia="en-US"/>
        </w:rPr>
        <w:t>(приложени</w:t>
      </w:r>
      <w:r w:rsidR="000165B9">
        <w:rPr>
          <w:rFonts w:eastAsia="Calibri"/>
          <w:bCs/>
          <w:lang w:eastAsia="en-US"/>
        </w:rPr>
        <w:t>е</w:t>
      </w:r>
      <w:r w:rsidRPr="00A90C01">
        <w:rPr>
          <w:rFonts w:eastAsia="Calibri"/>
          <w:bCs/>
          <w:lang w:eastAsia="en-US"/>
        </w:rPr>
        <w:t xml:space="preserve"> 3).</w:t>
      </w:r>
      <w:r w:rsidRPr="00A90C01">
        <w:rPr>
          <w:rFonts w:eastAsia="Calibri"/>
          <w:bCs/>
          <w:i/>
          <w:lang w:eastAsia="en-US"/>
        </w:rPr>
        <w:t xml:space="preserve"> </w:t>
      </w:r>
      <w:r w:rsidRPr="00A90C01">
        <w:rPr>
          <w:rFonts w:eastAsia="Calibri"/>
          <w:bCs/>
          <w:lang w:eastAsia="en-US"/>
        </w:rPr>
        <w:t>К удостоверению о захоронении  прилагается план</w:t>
      </w:r>
      <w:r w:rsidR="004F1F6E">
        <w:rPr>
          <w:rFonts w:eastAsia="Calibri"/>
          <w:bCs/>
          <w:lang w:eastAsia="en-US"/>
        </w:rPr>
        <w:t xml:space="preserve"> (</w:t>
      </w:r>
      <w:r w:rsidRPr="00A90C01">
        <w:rPr>
          <w:rFonts w:eastAsia="Calibri"/>
          <w:bCs/>
          <w:lang w:eastAsia="en-US"/>
        </w:rPr>
        <w:t>схема</w:t>
      </w:r>
      <w:r w:rsidR="004F1F6E">
        <w:rPr>
          <w:rFonts w:eastAsia="Calibri"/>
          <w:bCs/>
          <w:lang w:eastAsia="en-US"/>
        </w:rPr>
        <w:t>)</w:t>
      </w:r>
      <w:r w:rsidRPr="00A90C01">
        <w:rPr>
          <w:rFonts w:eastAsia="Calibri"/>
          <w:bCs/>
          <w:lang w:eastAsia="en-US"/>
        </w:rPr>
        <w:t xml:space="preserve"> захоронения (наименование кладбища, номер сектора, размер участка земли, предоставленного для погребения, номера соседних участков земли в соответствии с книгой регистрации захоронений), являющийся неотъемлемой частью удостоверения о захоронении.</w:t>
      </w:r>
    </w:p>
    <w:p w:rsidR="00A90C01" w:rsidRPr="00A90C01" w:rsidRDefault="00A90C01" w:rsidP="00E8419C">
      <w:pPr>
        <w:ind w:firstLine="357"/>
        <w:jc w:val="both"/>
        <w:rPr>
          <w:rFonts w:eastAsia="Calibri"/>
          <w:bCs/>
          <w:lang w:eastAsia="en-US"/>
        </w:rPr>
      </w:pPr>
      <w:r w:rsidRPr="00A90C01">
        <w:rPr>
          <w:rFonts w:eastAsia="Calibri"/>
          <w:bCs/>
          <w:lang w:eastAsia="en-US"/>
        </w:rPr>
        <w:t>3.9. Особенности погребения на участках, предусмотренных абзацами вторым-</w:t>
      </w:r>
      <w:r w:rsidR="009D76E8">
        <w:rPr>
          <w:rFonts w:eastAsia="Calibri"/>
          <w:bCs/>
          <w:lang w:eastAsia="en-US"/>
        </w:rPr>
        <w:t>третьим</w:t>
      </w:r>
      <w:r w:rsidRPr="00A90C01">
        <w:rPr>
          <w:rFonts w:eastAsia="Calibri"/>
          <w:bCs/>
          <w:lang w:eastAsia="en-US"/>
        </w:rPr>
        <w:t xml:space="preserve"> пункта 2.3 Порядка, определяются постановлением администрации города Каргата.</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Особенности погребения на участках, предусмотренных абзацем </w:t>
      </w:r>
      <w:r w:rsidR="009D76E8">
        <w:rPr>
          <w:rFonts w:eastAsia="Calibri"/>
          <w:bCs/>
          <w:lang w:eastAsia="en-US"/>
        </w:rPr>
        <w:t>четвертым</w:t>
      </w:r>
      <w:r w:rsidRPr="00A90C01">
        <w:rPr>
          <w:rFonts w:eastAsia="Calibri"/>
          <w:bCs/>
          <w:lang w:eastAsia="en-US"/>
        </w:rPr>
        <w:t xml:space="preserve"> пункта 2.3 Порядка, определяются разделом 4 Порядка. </w:t>
      </w:r>
    </w:p>
    <w:p w:rsidR="00A90C01" w:rsidRPr="00A90C01" w:rsidRDefault="00A90C01" w:rsidP="00E8419C">
      <w:pPr>
        <w:ind w:firstLine="357"/>
        <w:jc w:val="both"/>
        <w:rPr>
          <w:rFonts w:eastAsia="Calibri"/>
          <w:bCs/>
          <w:lang w:eastAsia="en-US"/>
        </w:rPr>
      </w:pPr>
      <w:r w:rsidRPr="00A90C01">
        <w:rPr>
          <w:rFonts w:eastAsia="Calibri"/>
          <w:bCs/>
          <w:lang w:eastAsia="en-US"/>
        </w:rPr>
        <w:t>3.10. Погребение умершего (урн с прахом) на участке земли, занятом захоронением, производится по письменному заявлению лица, ответственного за погребение умершего.</w:t>
      </w:r>
    </w:p>
    <w:p w:rsidR="00A90C01" w:rsidRPr="00A90C01" w:rsidRDefault="00A90C01" w:rsidP="00E8419C">
      <w:pPr>
        <w:ind w:firstLine="357"/>
        <w:jc w:val="both"/>
        <w:rPr>
          <w:rFonts w:eastAsia="Calibri"/>
          <w:bCs/>
          <w:lang w:eastAsia="en-US"/>
        </w:rPr>
      </w:pPr>
      <w:r w:rsidRPr="00A90C01">
        <w:rPr>
          <w:rFonts w:eastAsia="Calibri"/>
          <w:bCs/>
          <w:lang w:eastAsia="en-US"/>
        </w:rPr>
        <w:t>3.11. Погребение умершего в захоронение на кладбищах допускается в пределах имеющегося участка земли по истечению 15 лет с момента предыдущего погребения при подаче письменного заявления лицом, ответственным за погребение умершего. В случае смерти лица, ответственного за погребение, захоронение умершего в существующее захоронение производится по заявлению исполнителя волеизъявления умершего, супруга, близкого родственника, иного родственника, законного представителя или иного лица, взявшего на себя обязанность осуществить погребение умершего.</w:t>
      </w:r>
    </w:p>
    <w:p w:rsidR="00A90C01" w:rsidRPr="00A90C01" w:rsidRDefault="00A90C01" w:rsidP="00E8419C">
      <w:pPr>
        <w:ind w:firstLine="357"/>
        <w:jc w:val="both"/>
        <w:rPr>
          <w:rFonts w:eastAsia="Calibri"/>
          <w:bCs/>
          <w:lang w:eastAsia="en-US"/>
        </w:rPr>
      </w:pPr>
      <w:r w:rsidRPr="00A90C01">
        <w:rPr>
          <w:rFonts w:eastAsia="Calibri"/>
          <w:bCs/>
          <w:lang w:eastAsia="en-US"/>
        </w:rPr>
        <w:t>3.12. В случае отсутствия архивных документов на захоронения, погребение в существующие захоронения или на свободные места в пределах существующего захоронения производится на основании письменного заявления близкого родственника умершего при предъявлении документов, подтверждающих наличие захоронения на этом кладбище.</w:t>
      </w:r>
    </w:p>
    <w:p w:rsidR="007A4725" w:rsidRDefault="007A4725">
      <w:pPr>
        <w:rPr>
          <w:rFonts w:eastAsia="Calibri"/>
          <w:bCs/>
          <w:lang w:eastAsia="en-US"/>
        </w:rPr>
      </w:pPr>
      <w:r>
        <w:rPr>
          <w:rFonts w:eastAsia="Calibri"/>
          <w:bCs/>
          <w:lang w:eastAsia="en-US"/>
        </w:rPr>
        <w:br w:type="page"/>
      </w:r>
    </w:p>
    <w:p w:rsidR="00A90C01" w:rsidRPr="00A90C01" w:rsidRDefault="00A90C01" w:rsidP="00A90C01">
      <w:pPr>
        <w:ind w:firstLine="720"/>
        <w:jc w:val="both"/>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4. Порядок создания семейных захоронений</w:t>
      </w:r>
    </w:p>
    <w:p w:rsidR="00A90C01" w:rsidRPr="00A90C01" w:rsidRDefault="00A90C01" w:rsidP="00A90C01">
      <w:pPr>
        <w:ind w:firstLine="720"/>
        <w:jc w:val="center"/>
        <w:rPr>
          <w:rFonts w:eastAsia="Calibri"/>
          <w:bCs/>
          <w:lang w:eastAsia="en-US"/>
        </w:rPr>
      </w:pPr>
    </w:p>
    <w:p w:rsidR="00A90C01" w:rsidRPr="00A90C01" w:rsidRDefault="00A90C01" w:rsidP="00E8419C">
      <w:pPr>
        <w:ind w:firstLine="357"/>
        <w:jc w:val="both"/>
        <w:rPr>
          <w:rFonts w:eastAsia="Calibri"/>
          <w:bCs/>
          <w:lang w:eastAsia="en-US"/>
        </w:rPr>
      </w:pPr>
      <w:r w:rsidRPr="00A90C01">
        <w:rPr>
          <w:rFonts w:eastAsia="Calibri"/>
          <w:bCs/>
          <w:lang w:eastAsia="en-US"/>
        </w:rPr>
        <w:t>4.1. Для принятия решения о создании семейного захоронения гражданин представляет в администрацию города Каргата заявление о намерении создать семейное захоронение с указанием лиц, изъявивших желание быть погребёнными на семейном захоронении.</w:t>
      </w:r>
    </w:p>
    <w:p w:rsidR="00A90C01" w:rsidRPr="00A90C01" w:rsidRDefault="00A90C01" w:rsidP="00E8419C">
      <w:pPr>
        <w:ind w:firstLine="357"/>
        <w:jc w:val="both"/>
        <w:rPr>
          <w:rFonts w:eastAsia="Calibri"/>
          <w:bCs/>
          <w:lang w:eastAsia="en-US"/>
        </w:rPr>
      </w:pPr>
      <w:r w:rsidRPr="00A90C01">
        <w:rPr>
          <w:rFonts w:eastAsia="Calibri"/>
          <w:bCs/>
          <w:lang w:eastAsia="en-US"/>
        </w:rPr>
        <w:t>С заявлением представляются следующие документы:</w:t>
      </w:r>
    </w:p>
    <w:p w:rsidR="00A90C01" w:rsidRPr="00A90C01" w:rsidRDefault="00A90C01" w:rsidP="00E8419C">
      <w:pPr>
        <w:ind w:firstLine="357"/>
        <w:jc w:val="both"/>
        <w:rPr>
          <w:rFonts w:eastAsia="Calibri"/>
          <w:bCs/>
          <w:lang w:eastAsia="en-US"/>
        </w:rPr>
      </w:pPr>
      <w:r w:rsidRPr="00A90C01">
        <w:rPr>
          <w:rFonts w:eastAsia="Calibri"/>
          <w:bCs/>
          <w:lang w:eastAsia="en-US"/>
        </w:rPr>
        <w:t>документ, удостоверяющий личность заявителя;</w:t>
      </w:r>
    </w:p>
    <w:p w:rsidR="00A90C01" w:rsidRPr="00A90C01" w:rsidRDefault="00A90C01" w:rsidP="00E8419C">
      <w:pPr>
        <w:ind w:firstLine="357"/>
        <w:jc w:val="both"/>
        <w:rPr>
          <w:rFonts w:eastAsia="Calibri"/>
          <w:bCs/>
          <w:lang w:eastAsia="en-US"/>
        </w:rPr>
      </w:pPr>
      <w:r w:rsidRPr="00A90C01">
        <w:rPr>
          <w:rFonts w:eastAsia="Calibri"/>
          <w:bCs/>
          <w:lang w:eastAsia="en-US"/>
        </w:rPr>
        <w:t>документы, удостоверяющие личность и подтверждающие полномочия представителя (в случае если с заявлением обращается представитель заявителя);</w:t>
      </w:r>
    </w:p>
    <w:p w:rsidR="00A90C01" w:rsidRPr="00A90C01" w:rsidRDefault="00A90C01" w:rsidP="00E8419C">
      <w:pPr>
        <w:ind w:firstLine="357"/>
        <w:jc w:val="both"/>
        <w:rPr>
          <w:rFonts w:eastAsia="Calibri"/>
          <w:bCs/>
          <w:lang w:eastAsia="en-US"/>
        </w:rPr>
      </w:pPr>
      <w:r w:rsidRPr="00A90C01">
        <w:rPr>
          <w:rFonts w:eastAsia="Calibri"/>
          <w:bCs/>
          <w:lang w:eastAsia="en-US"/>
        </w:rPr>
        <w:t>документы, подтверждающие степень родства лиц, изъявивших желание быть погребёнными на семейном захоронении</w:t>
      </w:r>
      <w:r w:rsidRPr="00A90C01">
        <w:rPr>
          <w:rFonts w:eastAsia="Calibri"/>
          <w:bCs/>
          <w:i/>
          <w:lang w:eastAsia="en-US"/>
        </w:rPr>
        <w:t xml:space="preserve"> </w:t>
      </w:r>
      <w:r w:rsidRPr="00A90C01">
        <w:rPr>
          <w:rFonts w:eastAsia="Calibri"/>
          <w:bCs/>
          <w:lang w:eastAsia="en-US"/>
        </w:rPr>
        <w:t>(свидетельство о рождении, свидетельство о браке и т.п.);</w:t>
      </w:r>
    </w:p>
    <w:p w:rsidR="00A90C01" w:rsidRPr="00A90C01" w:rsidRDefault="00A90C01" w:rsidP="00E8419C">
      <w:pPr>
        <w:ind w:firstLine="357"/>
        <w:jc w:val="both"/>
        <w:rPr>
          <w:rFonts w:eastAsia="Calibri"/>
          <w:bCs/>
          <w:lang w:eastAsia="en-US"/>
        </w:rPr>
      </w:pPr>
      <w:r w:rsidRPr="00A90C01">
        <w:rPr>
          <w:rFonts w:eastAsia="Calibri"/>
          <w:bCs/>
          <w:lang w:eastAsia="en-US"/>
        </w:rPr>
        <w:t>письменное согласие лиц, изъявивших желание быть погребёнными на семейном захоронении.</w:t>
      </w:r>
    </w:p>
    <w:p w:rsidR="00A90C01" w:rsidRPr="00A90C01" w:rsidRDefault="00A90C01" w:rsidP="00E8419C">
      <w:pPr>
        <w:ind w:firstLine="357"/>
        <w:jc w:val="both"/>
        <w:rPr>
          <w:rFonts w:eastAsia="Calibri"/>
          <w:bCs/>
          <w:lang w:eastAsia="en-US"/>
        </w:rPr>
      </w:pPr>
      <w:r w:rsidRPr="00A90C01">
        <w:rPr>
          <w:rFonts w:eastAsia="Calibri"/>
          <w:bCs/>
          <w:lang w:eastAsia="en-US"/>
        </w:rPr>
        <w:t>4.2. Решение о создании семейного захоронения или об отказе в его создании</w:t>
      </w:r>
      <w:r w:rsidRPr="00A90C01">
        <w:rPr>
          <w:rFonts w:eastAsia="Calibri"/>
          <w:bCs/>
          <w:i/>
          <w:lang w:eastAsia="en-US"/>
        </w:rPr>
        <w:t xml:space="preserve">  </w:t>
      </w:r>
      <w:r w:rsidRPr="00A90C01">
        <w:rPr>
          <w:rFonts w:eastAsia="Calibri"/>
          <w:bCs/>
          <w:lang w:eastAsia="en-US"/>
        </w:rPr>
        <w:t>принимается администрацией города Каргата в течение 30 дней со дня регистрации документов, предусмотренных пунктом 4.1 Порядка.</w:t>
      </w:r>
    </w:p>
    <w:p w:rsidR="00A90C01" w:rsidRPr="00334A1E" w:rsidRDefault="00A90C01" w:rsidP="00E8419C">
      <w:pPr>
        <w:ind w:firstLine="357"/>
        <w:jc w:val="both"/>
        <w:rPr>
          <w:rFonts w:eastAsiaTheme="minorHAnsi"/>
          <w:lang w:eastAsia="en-US"/>
        </w:rPr>
      </w:pPr>
      <w:r w:rsidRPr="00A90C01">
        <w:rPr>
          <w:rFonts w:eastAsia="Calibri"/>
          <w:bCs/>
          <w:lang w:eastAsia="en-US"/>
        </w:rPr>
        <w:t xml:space="preserve">4.3. Решение о создании семейного захоронения оформляется постановлением администрации города Каргата, в </w:t>
      </w:r>
      <w:r w:rsidRPr="00334A1E">
        <w:rPr>
          <w:rFonts w:eastAsia="Calibri"/>
          <w:bCs/>
          <w:lang w:eastAsia="en-US"/>
        </w:rPr>
        <w:t xml:space="preserve">котором указывается </w:t>
      </w:r>
      <w:r w:rsidRPr="00334A1E">
        <w:rPr>
          <w:rFonts w:eastAsiaTheme="minorHAnsi"/>
          <w:lang w:eastAsia="en-US"/>
        </w:rPr>
        <w:t>размер предоставляемого участка земли.</w:t>
      </w:r>
    </w:p>
    <w:p w:rsidR="00A90C01" w:rsidRPr="00A90C01" w:rsidRDefault="00A90C01" w:rsidP="00E8419C">
      <w:pPr>
        <w:ind w:firstLine="357"/>
        <w:jc w:val="both"/>
        <w:rPr>
          <w:rFonts w:eastAsia="Calibri"/>
          <w:bCs/>
          <w:lang w:eastAsia="en-US"/>
        </w:rPr>
      </w:pPr>
      <w:r w:rsidRPr="00A90C01">
        <w:rPr>
          <w:rFonts w:eastAsia="Calibri"/>
          <w:bCs/>
          <w:lang w:eastAsia="en-US"/>
        </w:rPr>
        <w:t>4.4. Отказ в создании семейного захоронения допускается по следующим основаниям:</w:t>
      </w:r>
    </w:p>
    <w:p w:rsidR="00A90C01" w:rsidRPr="00A90C01" w:rsidRDefault="00A90C01" w:rsidP="00E8419C">
      <w:pPr>
        <w:ind w:firstLine="357"/>
        <w:jc w:val="both"/>
        <w:rPr>
          <w:rFonts w:eastAsia="Calibri"/>
          <w:bCs/>
          <w:lang w:eastAsia="en-US"/>
        </w:rPr>
      </w:pPr>
      <w:r w:rsidRPr="00A90C01">
        <w:rPr>
          <w:rFonts w:eastAsia="Calibri"/>
          <w:bCs/>
          <w:lang w:eastAsia="en-US"/>
        </w:rPr>
        <w:t>непредставление документов, предусмотренных пунктом 4.1 Порядка;</w:t>
      </w:r>
    </w:p>
    <w:p w:rsidR="00A90C01" w:rsidRPr="00A90C01" w:rsidRDefault="00A90C01" w:rsidP="00E8419C">
      <w:pPr>
        <w:ind w:firstLine="357"/>
        <w:jc w:val="both"/>
        <w:rPr>
          <w:rFonts w:eastAsia="Calibri"/>
          <w:bCs/>
          <w:lang w:eastAsia="en-US"/>
        </w:rPr>
      </w:pPr>
      <w:r w:rsidRPr="00A90C01">
        <w:rPr>
          <w:rFonts w:eastAsia="Calibri"/>
          <w:bCs/>
          <w:lang w:eastAsia="en-US"/>
        </w:rPr>
        <w:t>заявитель выразил желание получить участок земли, который не соответствует требованиям к размещению мест семейных захоронений, установленным нормативными правовыми актами Российской Федерации, Новосибирской области;</w:t>
      </w:r>
    </w:p>
    <w:p w:rsidR="00A90C01" w:rsidRPr="00A90C01" w:rsidRDefault="00A90C01" w:rsidP="00E8419C">
      <w:pPr>
        <w:ind w:firstLine="357"/>
        <w:jc w:val="both"/>
        <w:rPr>
          <w:rFonts w:eastAsia="Calibri"/>
          <w:bCs/>
          <w:lang w:eastAsia="en-US"/>
        </w:rPr>
      </w:pPr>
      <w:r w:rsidRPr="00A90C01">
        <w:rPr>
          <w:rFonts w:eastAsia="Calibri"/>
          <w:bCs/>
          <w:lang w:eastAsia="en-US"/>
        </w:rPr>
        <w:t>заявитель отказался от предложенных участков земли;</w:t>
      </w:r>
    </w:p>
    <w:p w:rsidR="00A90C01" w:rsidRPr="00A90C01" w:rsidRDefault="00A90C01" w:rsidP="00E8419C">
      <w:pPr>
        <w:ind w:firstLine="357"/>
        <w:jc w:val="both"/>
        <w:rPr>
          <w:rFonts w:eastAsia="Calibri"/>
          <w:bCs/>
          <w:lang w:eastAsia="en-US"/>
        </w:rPr>
      </w:pPr>
      <w:r w:rsidRPr="00A90C01">
        <w:rPr>
          <w:rFonts w:eastAsia="Calibri"/>
          <w:bCs/>
          <w:lang w:eastAsia="en-US"/>
        </w:rPr>
        <w:t>заявитель не является гражданином Российской Федерации;</w:t>
      </w:r>
    </w:p>
    <w:p w:rsidR="00A90C01" w:rsidRPr="00A90C01" w:rsidRDefault="00A90C01" w:rsidP="00E8419C">
      <w:pPr>
        <w:ind w:firstLine="357"/>
        <w:jc w:val="both"/>
        <w:rPr>
          <w:rFonts w:eastAsia="Calibri"/>
          <w:bCs/>
          <w:lang w:eastAsia="en-US"/>
        </w:rPr>
      </w:pPr>
      <w:r w:rsidRPr="00A90C01">
        <w:rPr>
          <w:rFonts w:eastAsia="Calibri"/>
          <w:bCs/>
          <w:lang w:eastAsia="en-US"/>
        </w:rPr>
        <w:t>отсутствует свободный участок земли для создания семейного захоронения;</w:t>
      </w:r>
    </w:p>
    <w:p w:rsidR="00A90C01" w:rsidRPr="00A90C01" w:rsidRDefault="00A90C01" w:rsidP="00E8419C">
      <w:pPr>
        <w:ind w:firstLine="357"/>
        <w:jc w:val="both"/>
        <w:rPr>
          <w:rFonts w:eastAsia="Calibri"/>
          <w:bCs/>
          <w:lang w:eastAsia="en-US"/>
        </w:rPr>
      </w:pPr>
      <w:r w:rsidRPr="00A90C01">
        <w:rPr>
          <w:rFonts w:eastAsia="Calibri"/>
          <w:bCs/>
          <w:lang w:eastAsia="en-US"/>
        </w:rPr>
        <w:t>в иных случаях, установленных действующим законодательством.</w:t>
      </w:r>
    </w:p>
    <w:p w:rsidR="00A90C01" w:rsidRPr="00A90C01" w:rsidRDefault="00A90C01" w:rsidP="00E8419C">
      <w:pPr>
        <w:ind w:firstLine="357"/>
        <w:jc w:val="both"/>
        <w:rPr>
          <w:rFonts w:eastAsia="Calibri"/>
          <w:bCs/>
          <w:lang w:eastAsia="en-US"/>
        </w:rPr>
      </w:pPr>
      <w:r w:rsidRPr="00A90C01">
        <w:rPr>
          <w:rFonts w:eastAsia="Calibri"/>
          <w:bCs/>
          <w:lang w:eastAsia="en-US"/>
        </w:rPr>
        <w:t>4.5. При наличии оснований для отказа в создании семейного захоронения, предусмотренного пунктом 4.4 Порядка, администрация города Каргата письменно уведомляет гражданина, обратившегося с заявлением о намерении создать семейное захоронение, в течение 5 дней со дня принятия решения об отказе в создании семейного захоронения с указанием оснований отказа.</w:t>
      </w:r>
    </w:p>
    <w:p w:rsidR="00A90C01" w:rsidRPr="00A90C01" w:rsidRDefault="00A90C01" w:rsidP="00E8419C">
      <w:pPr>
        <w:ind w:firstLine="357"/>
        <w:jc w:val="both"/>
        <w:rPr>
          <w:rFonts w:eastAsia="Calibri"/>
          <w:bCs/>
          <w:lang w:eastAsia="en-US"/>
        </w:rPr>
      </w:pPr>
      <w:r w:rsidRPr="00A90C01">
        <w:rPr>
          <w:rFonts w:eastAsia="Calibri"/>
          <w:bCs/>
          <w:lang w:eastAsia="en-US"/>
        </w:rPr>
        <w:t>Отказ в создании семейного захоронения не является препятствием для повторного обращения с заявлением о создании семейного захоронения.</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4.6. </w:t>
      </w:r>
      <w:proofErr w:type="gramStart"/>
      <w:r w:rsidRPr="00A90C01">
        <w:rPr>
          <w:rFonts w:eastAsia="Calibri"/>
          <w:bCs/>
          <w:lang w:eastAsia="en-US"/>
        </w:rPr>
        <w:t>Выбор секторов, предназначенных для размещения семейных захоронений на территориях кладбищ, осуществляется МКУ «Услуги благоустройства» в соответствии с планировкой кладбища, с учётом особенностей рельефа местности, архитектурно-ландшафтной среды места погребения, предельно допустимых нагрузок на окружающую природную среду, а также в соответствии с действующими санитарными правилами и нормами, и должен обеспечивать неопределённо долгий срок существования семейного захоронения.</w:t>
      </w:r>
      <w:proofErr w:type="gramEnd"/>
    </w:p>
    <w:p w:rsidR="00A90C01" w:rsidRPr="00A90C01" w:rsidRDefault="00A90C01" w:rsidP="00E8419C">
      <w:pPr>
        <w:ind w:firstLine="357"/>
        <w:jc w:val="both"/>
        <w:rPr>
          <w:rFonts w:eastAsia="Calibri"/>
          <w:bCs/>
          <w:u w:val="single"/>
          <w:lang w:eastAsia="en-US"/>
        </w:rPr>
      </w:pPr>
      <w:r w:rsidRPr="00A90C01">
        <w:rPr>
          <w:rFonts w:eastAsia="Calibri"/>
          <w:bCs/>
          <w:lang w:eastAsia="en-US"/>
        </w:rPr>
        <w:t xml:space="preserve">4.7. Участки земли для создания семейных захоронений на кладбищах предоставляются под будущие погребения. </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4.8. </w:t>
      </w:r>
      <w:proofErr w:type="gramStart"/>
      <w:r w:rsidRPr="00A90C01">
        <w:rPr>
          <w:rFonts w:eastAsia="Calibri"/>
          <w:bCs/>
          <w:lang w:eastAsia="en-US"/>
        </w:rPr>
        <w:t xml:space="preserve">На семейном захоронении могут быть погребены супруг (супруга), дети, родители, усыновители, усыновлённые, полнородные и </w:t>
      </w:r>
      <w:proofErr w:type="spellStart"/>
      <w:r w:rsidRPr="00A90C01">
        <w:rPr>
          <w:rFonts w:eastAsia="Calibri"/>
          <w:bCs/>
          <w:lang w:eastAsia="en-US"/>
        </w:rPr>
        <w:t>неполнородные</w:t>
      </w:r>
      <w:proofErr w:type="spellEnd"/>
      <w:r w:rsidRPr="00A90C01">
        <w:rPr>
          <w:rFonts w:eastAsia="Calibri"/>
          <w:bCs/>
          <w:lang w:eastAsia="en-US"/>
        </w:rPr>
        <w:t xml:space="preserve"> братья и сёстры, внуки, дедушки и бабушки лица (лиц), на которое (на которых) зарегистрировано семейное захоронение.</w:t>
      </w:r>
      <w:proofErr w:type="gramEnd"/>
    </w:p>
    <w:p w:rsidR="00A90C01" w:rsidRPr="00A90C01" w:rsidRDefault="00A90C01" w:rsidP="00E8419C">
      <w:pPr>
        <w:ind w:firstLine="357"/>
        <w:jc w:val="both"/>
        <w:rPr>
          <w:rFonts w:eastAsia="Calibri"/>
          <w:bCs/>
          <w:lang w:eastAsia="en-US"/>
        </w:rPr>
      </w:pPr>
      <w:r w:rsidRPr="00A90C01">
        <w:rPr>
          <w:rFonts w:eastAsia="Calibri"/>
          <w:bCs/>
          <w:lang w:eastAsia="en-US"/>
        </w:rPr>
        <w:lastRenderedPageBreak/>
        <w:t>4.9. Учёт семейных захоронений на кладбищах осуществляется администрацией города Каргата.</w:t>
      </w:r>
    </w:p>
    <w:p w:rsidR="00A90C01" w:rsidRPr="00A90C01" w:rsidRDefault="00A90C01" w:rsidP="00E8419C">
      <w:pPr>
        <w:ind w:firstLine="357"/>
        <w:jc w:val="both"/>
        <w:rPr>
          <w:rFonts w:eastAsia="Calibri"/>
          <w:bCs/>
          <w:lang w:eastAsia="en-US"/>
        </w:rPr>
      </w:pPr>
      <w:r w:rsidRPr="00A90C01">
        <w:rPr>
          <w:rFonts w:eastAsia="Calibri"/>
          <w:bCs/>
          <w:lang w:eastAsia="en-US"/>
        </w:rPr>
        <w:t>4.10. Граждане, которым в соответствии с постановлением администрации города Каргата предоставлен участок земли для создания семейного захоронения и выдан паспорт семейного захоронения, являются ответственными за семейное захоронение (далее – лицо, ответственное за семейное захоронение).</w:t>
      </w:r>
    </w:p>
    <w:p w:rsidR="00A90C01" w:rsidRPr="00A90C01" w:rsidRDefault="00A90C01" w:rsidP="00E8419C">
      <w:pPr>
        <w:ind w:firstLine="357"/>
        <w:jc w:val="both"/>
        <w:rPr>
          <w:rFonts w:eastAsia="Calibri"/>
          <w:bCs/>
          <w:lang w:eastAsia="en-US"/>
        </w:rPr>
      </w:pPr>
      <w:r w:rsidRPr="00A90C01">
        <w:rPr>
          <w:rFonts w:eastAsia="Calibri"/>
          <w:bCs/>
          <w:lang w:eastAsia="en-US"/>
        </w:rPr>
        <w:t>4.11. По заполнении семейного захоронения на основании заявления лица, ответственного за семейное захоронение, производится подготовка участка земли семейного захоронения к последующим погребениям. Подготовка участка земли семейного захоронения к последующим погребениям производится в соответствии с санитарными нормами и правилами.</w:t>
      </w:r>
    </w:p>
    <w:p w:rsidR="00A90C01" w:rsidRPr="00A90C01" w:rsidRDefault="00A90C01" w:rsidP="00E8419C">
      <w:pPr>
        <w:ind w:firstLine="357"/>
        <w:jc w:val="both"/>
        <w:rPr>
          <w:rFonts w:eastAsia="Calibri"/>
          <w:bCs/>
          <w:lang w:eastAsia="en-US"/>
        </w:rPr>
      </w:pPr>
      <w:r w:rsidRPr="00A90C01">
        <w:rPr>
          <w:rFonts w:eastAsia="Calibri"/>
          <w:bCs/>
          <w:lang w:eastAsia="en-US"/>
        </w:rPr>
        <w:t>4.12. МКУ «Услуги благоустройства» (уполномоченное лицо):</w:t>
      </w:r>
    </w:p>
    <w:p w:rsidR="00A90C01" w:rsidRPr="00A90C01" w:rsidRDefault="00A90C01" w:rsidP="00E8419C">
      <w:pPr>
        <w:ind w:firstLine="357"/>
        <w:jc w:val="both"/>
        <w:rPr>
          <w:rFonts w:eastAsia="Calibri"/>
          <w:bCs/>
          <w:lang w:eastAsia="en-US"/>
        </w:rPr>
      </w:pPr>
      <w:r w:rsidRPr="00A90C01">
        <w:rPr>
          <w:rFonts w:eastAsia="Calibri"/>
          <w:bCs/>
          <w:lang w:eastAsia="en-US"/>
        </w:rPr>
        <w:t>4.12.1. Предоставляет участок земли для создания семейного захоронения на основании постановления администрации города Каргата о создании семейного захоронения.</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4.12.2. Регистрирует семейное захоронение в книге регистрации семейных захоронений (приложение </w:t>
      </w:r>
      <w:r w:rsidR="000165B9">
        <w:rPr>
          <w:rFonts w:eastAsia="Calibri"/>
          <w:bCs/>
          <w:lang w:eastAsia="en-US"/>
        </w:rPr>
        <w:t>4</w:t>
      </w:r>
      <w:r w:rsidRPr="00A90C01">
        <w:rPr>
          <w:rFonts w:eastAsia="Calibri"/>
          <w:bCs/>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4.12.3. Оформляет и выдаёт лицу, ответственному за семейное захоронение, паспорт семейного захоронения (приложение </w:t>
      </w:r>
      <w:r w:rsidR="000165B9">
        <w:rPr>
          <w:rFonts w:eastAsia="Calibri"/>
          <w:bCs/>
          <w:lang w:eastAsia="en-US"/>
        </w:rPr>
        <w:t>5</w:t>
      </w:r>
      <w:r w:rsidRPr="00A90C01">
        <w:rPr>
          <w:rFonts w:eastAsia="Calibri"/>
          <w:bCs/>
          <w:lang w:eastAsia="en-US"/>
        </w:rPr>
        <w:t>) в течение 10 дней со дня обращения с просьбой о регистрации семейного захоронения и предоставлении участка земли для создания семейного захоронения. Паспорт семейного захоронения может выдаваться как в бумажном виде, так и на пластиковой электронной карте, содержащей сведения о семейном захоронении. К паспорту прилагается план-схема семейного захоронения (наименование кладбища, номер сектора, размеры участка земли, предоставленного под семейное захоронение, номера соседних участков земли в соответствии с книгой регистрации семейных захоронений), заверенный подписью и печатью МКУ «Услуги благоустройства», являющийся неотъемлемой частью паспорта семейного захоронения.</w:t>
      </w:r>
    </w:p>
    <w:p w:rsidR="00A90C01" w:rsidRPr="00A90C01" w:rsidRDefault="00A90C01" w:rsidP="00E8419C">
      <w:pPr>
        <w:ind w:firstLine="357"/>
        <w:jc w:val="both"/>
        <w:rPr>
          <w:rFonts w:eastAsia="Calibri"/>
          <w:bCs/>
          <w:lang w:eastAsia="en-US"/>
        </w:rPr>
      </w:pPr>
      <w:r w:rsidRPr="00A90C01">
        <w:rPr>
          <w:rFonts w:eastAsia="Calibri"/>
          <w:bCs/>
          <w:lang w:eastAsia="en-US"/>
        </w:rPr>
        <w:t>О произведённом погребении в паспорте семейного захоронения производит соответствующую запись.</w:t>
      </w:r>
    </w:p>
    <w:p w:rsidR="00A90C01" w:rsidRPr="00A90C01" w:rsidRDefault="00A90C01" w:rsidP="00E8419C">
      <w:pPr>
        <w:ind w:firstLine="357"/>
        <w:jc w:val="both"/>
        <w:rPr>
          <w:rFonts w:eastAsia="Calibri"/>
          <w:bCs/>
          <w:lang w:eastAsia="en-US"/>
        </w:rPr>
      </w:pPr>
      <w:r w:rsidRPr="00A90C01">
        <w:rPr>
          <w:rFonts w:eastAsia="Calibri"/>
          <w:bCs/>
          <w:lang w:eastAsia="en-US"/>
        </w:rPr>
        <w:t>4.12.4. Осуществляет по заявлению лица, ответственного за семейное захоронение, перерегистрацию семейного захоронения на супруга (супругу) или близкого родственника в течение 30 дней со дня подачи заявления.</w:t>
      </w:r>
    </w:p>
    <w:p w:rsidR="00A90C01" w:rsidRPr="00A90C01" w:rsidRDefault="00A90C01" w:rsidP="00E8419C">
      <w:pPr>
        <w:ind w:firstLine="357"/>
        <w:jc w:val="both"/>
        <w:rPr>
          <w:rFonts w:eastAsia="Calibri"/>
          <w:bCs/>
          <w:lang w:eastAsia="en-US"/>
        </w:rPr>
      </w:pPr>
      <w:r w:rsidRPr="00A90C01">
        <w:rPr>
          <w:rFonts w:eastAsia="Calibri"/>
          <w:bCs/>
          <w:lang w:eastAsia="en-US"/>
        </w:rPr>
        <w:t>Перерегистрация семейного захоронения производится с письменного согласия лица, на которое перерегистрируется семейное захоронение.</w:t>
      </w:r>
    </w:p>
    <w:p w:rsidR="00A90C01" w:rsidRPr="00A90C01" w:rsidRDefault="00A90C01" w:rsidP="00E8419C">
      <w:pPr>
        <w:ind w:firstLine="357"/>
        <w:jc w:val="both"/>
        <w:rPr>
          <w:rFonts w:eastAsia="Calibri"/>
          <w:bCs/>
          <w:lang w:eastAsia="en-US"/>
        </w:rPr>
      </w:pPr>
      <w:r w:rsidRPr="00A90C01">
        <w:rPr>
          <w:rFonts w:eastAsia="Calibri"/>
          <w:bCs/>
          <w:lang w:eastAsia="en-US"/>
        </w:rPr>
        <w:t>В случае смерти лица, на которое зарегистрировано семейное захоронение, заявление о перерегистрации семейного захоронения может быть подано супругом (супругой) или одним из близких родственников умершего.</w:t>
      </w:r>
    </w:p>
    <w:p w:rsidR="00A90C01" w:rsidRPr="00A90C01" w:rsidRDefault="00A90C01" w:rsidP="00E8419C">
      <w:pPr>
        <w:ind w:firstLine="357"/>
        <w:jc w:val="both"/>
        <w:rPr>
          <w:rFonts w:eastAsia="Calibri"/>
          <w:bCs/>
          <w:lang w:eastAsia="en-US"/>
        </w:rPr>
      </w:pPr>
      <w:r w:rsidRPr="00A90C01">
        <w:rPr>
          <w:rFonts w:eastAsia="Calibri"/>
          <w:bCs/>
          <w:lang w:eastAsia="en-US"/>
        </w:rPr>
        <w:t>4.12.5. Вносит соответствующие изменения в паспорт при перерегистрации семейного захоронения.</w:t>
      </w:r>
    </w:p>
    <w:p w:rsidR="00A90C01" w:rsidRPr="00A90C01" w:rsidRDefault="00A90C01" w:rsidP="00A90C01">
      <w:pPr>
        <w:ind w:firstLine="720"/>
        <w:jc w:val="center"/>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 xml:space="preserve">5. Содержание мест </w:t>
      </w:r>
      <w:r w:rsidR="009D76E8">
        <w:rPr>
          <w:rFonts w:eastAsia="Calibri"/>
          <w:bCs/>
          <w:lang w:eastAsia="en-US"/>
        </w:rPr>
        <w:t>захоронения</w:t>
      </w:r>
    </w:p>
    <w:p w:rsidR="00A90C01" w:rsidRPr="00A90C01" w:rsidRDefault="00A90C01" w:rsidP="00A90C01">
      <w:pPr>
        <w:ind w:firstLine="720"/>
        <w:jc w:val="both"/>
        <w:rPr>
          <w:rFonts w:eastAsia="Calibri"/>
          <w:bCs/>
          <w:lang w:eastAsia="en-US"/>
        </w:rPr>
      </w:pPr>
    </w:p>
    <w:p w:rsidR="00A90C01" w:rsidRPr="00A90C01" w:rsidRDefault="00A90C01" w:rsidP="00E8419C">
      <w:pPr>
        <w:ind w:firstLine="357"/>
        <w:jc w:val="both"/>
        <w:rPr>
          <w:rFonts w:eastAsia="Calibri"/>
          <w:bCs/>
          <w:lang w:eastAsia="en-US"/>
        </w:rPr>
      </w:pPr>
      <w:r w:rsidRPr="00A90C01">
        <w:rPr>
          <w:rFonts w:eastAsia="Calibri"/>
          <w:bCs/>
          <w:lang w:eastAsia="en-US"/>
        </w:rPr>
        <w:t>5.1. Все работы на кладбищах, связанные с установкой (заменой) намогильных сооружений (памятников, могильных оград, цветников, цоколей и других сооружений), производятся с предварительного письменного уведомления МКУ «Услуги благоустройства».</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5.2. Обращаться в МКУ «Услуги благоустройства» по поводу установки (замены) намогильных сооружений имеет право лицо, ответственное за погребение умершего, либо его представитель. </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5.3. Установка (замена) намогильных сооружений подлежит обязательной регистрации МКУ «Услуги благоустройства» в книге регистрации установки намогильных сооружений (приложение </w:t>
      </w:r>
      <w:r w:rsidR="000165B9">
        <w:rPr>
          <w:rFonts w:eastAsia="Calibri"/>
          <w:bCs/>
          <w:lang w:eastAsia="en-US"/>
        </w:rPr>
        <w:t>6</w:t>
      </w:r>
      <w:r w:rsidRPr="00A90C01">
        <w:rPr>
          <w:rFonts w:eastAsia="Calibri"/>
          <w:bCs/>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lastRenderedPageBreak/>
        <w:t xml:space="preserve">При установке (замене) намогильных сооружений на семейных захоронениях запись об установке (замене) намогильных сооружений производится также в паспорте семейного захоронения. </w:t>
      </w:r>
    </w:p>
    <w:p w:rsidR="00A90C01" w:rsidRPr="00A90C01" w:rsidRDefault="00A90C01" w:rsidP="00E8419C">
      <w:pPr>
        <w:ind w:firstLine="357"/>
        <w:jc w:val="both"/>
        <w:rPr>
          <w:rFonts w:eastAsia="Calibri"/>
          <w:bCs/>
          <w:lang w:eastAsia="en-US"/>
        </w:rPr>
      </w:pPr>
      <w:r w:rsidRPr="00A90C01">
        <w:rPr>
          <w:rFonts w:eastAsia="Calibri"/>
          <w:bCs/>
          <w:lang w:eastAsia="en-US"/>
        </w:rPr>
        <w:t>5.4. Установка намогильных сооружений допускается в границах участка земли, предоставленного для погребения умершего.</w:t>
      </w:r>
    </w:p>
    <w:p w:rsidR="00A90C01" w:rsidRPr="00A90C01" w:rsidRDefault="00A90C01" w:rsidP="00E8419C">
      <w:pPr>
        <w:ind w:firstLine="357"/>
        <w:jc w:val="both"/>
        <w:rPr>
          <w:rFonts w:eastAsia="Calibri"/>
          <w:bCs/>
          <w:lang w:eastAsia="en-US"/>
        </w:rPr>
      </w:pPr>
      <w:r w:rsidRPr="00A90C01">
        <w:rPr>
          <w:rFonts w:eastAsia="Calibri"/>
          <w:bCs/>
          <w:lang w:eastAsia="en-US"/>
        </w:rPr>
        <w:t>Устанавливаемые намогильные сооружения не должны иметь частей, выступающих за границы предоставленного участка земли или нависающих над ними, а также иметь острые выступающие части, способные нанести вред здоровью людей.</w:t>
      </w:r>
    </w:p>
    <w:p w:rsidR="00A90C01" w:rsidRPr="00A90C01" w:rsidRDefault="00A90C01" w:rsidP="00E8419C">
      <w:pPr>
        <w:ind w:firstLine="357"/>
        <w:jc w:val="both"/>
        <w:rPr>
          <w:rFonts w:eastAsia="Calibri"/>
          <w:bCs/>
          <w:lang w:eastAsia="en-US"/>
        </w:rPr>
      </w:pPr>
      <w:r w:rsidRPr="00A90C01">
        <w:rPr>
          <w:rFonts w:eastAsia="Calibri"/>
          <w:bCs/>
          <w:lang w:eastAsia="en-US"/>
        </w:rPr>
        <w:t>В случаях нарушения данного требования МКУ «Услуги благоустройства» извещает лицо, ответственное за погребение умершего, о необходимости устранения нарушения в установленные сроки. Если эти нарушения не устранены в установленные сроки, то намогильные сооружения, установленные за пределами предоставленного участка земли, подлежат выносу с территории кладбища МКУ «Услуги благоустройства».</w:t>
      </w:r>
    </w:p>
    <w:p w:rsidR="00A90C01" w:rsidRPr="00A90C01" w:rsidRDefault="00A90C01" w:rsidP="00E8419C">
      <w:pPr>
        <w:ind w:firstLine="357"/>
        <w:jc w:val="both"/>
        <w:rPr>
          <w:rFonts w:eastAsia="Calibri"/>
          <w:bCs/>
          <w:lang w:eastAsia="en-US"/>
        </w:rPr>
      </w:pPr>
      <w:r w:rsidRPr="00A90C01">
        <w:rPr>
          <w:rFonts w:eastAsia="Calibri"/>
          <w:bCs/>
          <w:lang w:eastAsia="en-US"/>
        </w:rPr>
        <w:t>5.5. Устанавливаемые намогильные сооружения не должны превышать по высоте следующих размеров:</w:t>
      </w:r>
      <w:r w:rsidR="009D76E8">
        <w:rPr>
          <w:rFonts w:eastAsia="Calibri"/>
          <w:bCs/>
          <w:lang w:eastAsia="en-US"/>
        </w:rPr>
        <w:t xml:space="preserve"> </w:t>
      </w:r>
      <w:r w:rsidRPr="00A90C01">
        <w:rPr>
          <w:rFonts w:eastAsia="Calibri"/>
          <w:bCs/>
          <w:lang w:eastAsia="en-US"/>
        </w:rPr>
        <w:t>памятники – 2,5 м;</w:t>
      </w:r>
      <w:r w:rsidR="009D76E8">
        <w:rPr>
          <w:rFonts w:eastAsia="Calibri"/>
          <w:bCs/>
          <w:lang w:eastAsia="en-US"/>
        </w:rPr>
        <w:t xml:space="preserve"> </w:t>
      </w:r>
      <w:r w:rsidRPr="00A90C01">
        <w:rPr>
          <w:rFonts w:eastAsia="Calibri"/>
          <w:bCs/>
          <w:lang w:eastAsia="en-US"/>
        </w:rPr>
        <w:t xml:space="preserve">цоколи – 0,18 </w:t>
      </w:r>
      <w:proofErr w:type="spellStart"/>
      <w:r w:rsidRPr="00A90C01">
        <w:rPr>
          <w:rFonts w:eastAsia="Calibri"/>
          <w:bCs/>
          <w:lang w:eastAsia="en-US"/>
        </w:rPr>
        <w:t>м</w:t>
      </w:r>
      <w:proofErr w:type="gramStart"/>
      <w:r w:rsidRPr="00A90C01">
        <w:rPr>
          <w:rFonts w:eastAsia="Calibri"/>
          <w:bCs/>
          <w:lang w:eastAsia="en-US"/>
        </w:rPr>
        <w:t>;о</w:t>
      </w:r>
      <w:proofErr w:type="gramEnd"/>
      <w:r w:rsidRPr="00A90C01">
        <w:rPr>
          <w:rFonts w:eastAsia="Calibri"/>
          <w:bCs/>
          <w:lang w:eastAsia="en-US"/>
        </w:rPr>
        <w:t>грады</w:t>
      </w:r>
      <w:proofErr w:type="spellEnd"/>
      <w:r w:rsidRPr="00A90C01">
        <w:rPr>
          <w:rFonts w:eastAsia="Calibri"/>
          <w:bCs/>
          <w:lang w:eastAsia="en-US"/>
        </w:rPr>
        <w:t xml:space="preserve"> – 0,</w:t>
      </w:r>
      <w:r w:rsidR="009D76E8">
        <w:rPr>
          <w:rFonts w:eastAsia="Calibri"/>
          <w:bCs/>
          <w:lang w:eastAsia="en-US"/>
        </w:rPr>
        <w:t>8</w:t>
      </w:r>
      <w:r w:rsidRPr="00A90C01">
        <w:rPr>
          <w:rFonts w:eastAsia="Calibri"/>
          <w:bCs/>
          <w:lang w:eastAsia="en-US"/>
        </w:rPr>
        <w:t xml:space="preserve"> м.</w:t>
      </w:r>
    </w:p>
    <w:p w:rsidR="00A90C01" w:rsidRPr="00A90C01" w:rsidRDefault="00A90C01" w:rsidP="00E8419C">
      <w:pPr>
        <w:ind w:firstLine="357"/>
        <w:jc w:val="both"/>
        <w:rPr>
          <w:rFonts w:eastAsia="Calibri"/>
          <w:bCs/>
          <w:lang w:eastAsia="en-US"/>
        </w:rPr>
      </w:pPr>
      <w:r w:rsidRPr="00A90C01">
        <w:rPr>
          <w:rFonts w:eastAsia="Calibri"/>
          <w:bCs/>
          <w:lang w:eastAsia="en-US"/>
        </w:rPr>
        <w:t>5.6. На каждом могильном холме или намогильном сооружении лицом, ответственным за погребение умершего, размещается намогильный регистрационный знак в виде таблички с указанием фамилии, инициалов и даты погребения умершего, дат его рождения и смерти, а также номера участка, на котором произведено погребение.</w:t>
      </w:r>
    </w:p>
    <w:p w:rsidR="00A90C01" w:rsidRPr="00A90C01" w:rsidRDefault="00A90C01" w:rsidP="00E8419C">
      <w:pPr>
        <w:ind w:firstLine="357"/>
        <w:jc w:val="both"/>
        <w:rPr>
          <w:rFonts w:eastAsia="Calibri"/>
          <w:bCs/>
          <w:lang w:eastAsia="en-US"/>
        </w:rPr>
      </w:pPr>
      <w:r w:rsidRPr="00A90C01">
        <w:rPr>
          <w:rFonts w:eastAsia="Calibri"/>
          <w:bCs/>
          <w:lang w:eastAsia="en-US"/>
        </w:rPr>
        <w:t>5.7. Установка памятников, стел, мемориальных досок, памятных знаков и других намогильных сооружений не на месте захоронения запрещается.</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5.8. Установка намогильных сооружений с надписями или нанесение на имеющиеся намогильные сооружения надписей, не отражающих сведения </w:t>
      </w:r>
      <w:proofErr w:type="gramStart"/>
      <w:r w:rsidRPr="00A90C01">
        <w:rPr>
          <w:rFonts w:eastAsia="Calibri"/>
          <w:bCs/>
          <w:lang w:eastAsia="en-US"/>
        </w:rPr>
        <w:t>о</w:t>
      </w:r>
      <w:proofErr w:type="gramEnd"/>
      <w:r w:rsidRPr="00A90C01">
        <w:rPr>
          <w:rFonts w:eastAsia="Calibri"/>
          <w:bCs/>
          <w:lang w:eastAsia="en-US"/>
        </w:rPr>
        <w:t xml:space="preserve"> действительно погребённых в данном месте умерших, запрещается.</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5.9. Лицо, ответственное за погребение </w:t>
      </w:r>
      <w:proofErr w:type="gramStart"/>
      <w:r w:rsidRPr="00A90C01">
        <w:rPr>
          <w:rFonts w:eastAsia="Calibri"/>
          <w:bCs/>
          <w:lang w:eastAsia="en-US"/>
        </w:rPr>
        <w:t>умершего</w:t>
      </w:r>
      <w:proofErr w:type="gramEnd"/>
      <w:r w:rsidRPr="00A90C01">
        <w:rPr>
          <w:rFonts w:eastAsia="Calibri"/>
          <w:bCs/>
          <w:lang w:eastAsia="en-US"/>
        </w:rPr>
        <w:t>, обязано:</w:t>
      </w:r>
    </w:p>
    <w:p w:rsidR="00A90C01" w:rsidRPr="00A90C01" w:rsidRDefault="00A90C01" w:rsidP="00E8419C">
      <w:pPr>
        <w:ind w:firstLine="357"/>
        <w:jc w:val="both"/>
        <w:rPr>
          <w:rFonts w:eastAsia="Calibri"/>
          <w:bCs/>
          <w:lang w:eastAsia="en-US"/>
        </w:rPr>
      </w:pPr>
      <w:r w:rsidRPr="00A90C01">
        <w:rPr>
          <w:rFonts w:eastAsia="Calibri"/>
          <w:bCs/>
          <w:lang w:eastAsia="en-US"/>
        </w:rPr>
        <w:t>содержать место захоронения, намогильные сооружения, зелёные насаждения, оформленный могильный холм в надлежащем состоянии;</w:t>
      </w:r>
    </w:p>
    <w:p w:rsidR="00A90C01" w:rsidRPr="00A90C01" w:rsidRDefault="00A90C01" w:rsidP="00E8419C">
      <w:pPr>
        <w:ind w:firstLine="357"/>
        <w:jc w:val="both"/>
        <w:rPr>
          <w:rFonts w:eastAsia="Calibri"/>
          <w:bCs/>
          <w:lang w:eastAsia="en-US"/>
        </w:rPr>
      </w:pPr>
      <w:r w:rsidRPr="00A90C01">
        <w:rPr>
          <w:rFonts w:eastAsia="Calibri"/>
          <w:bCs/>
          <w:lang w:eastAsia="en-US"/>
        </w:rPr>
        <w:t>обеспечивать вынос с места захоронения мусора, старых венков, демонтируемых намогильных сооружений в установленные на территории кладбища контейнеры;</w:t>
      </w:r>
    </w:p>
    <w:p w:rsidR="00A90C01" w:rsidRPr="00A90C01" w:rsidRDefault="00A90C01" w:rsidP="00E8419C">
      <w:pPr>
        <w:ind w:firstLine="357"/>
        <w:jc w:val="both"/>
        <w:rPr>
          <w:rFonts w:eastAsia="Calibri"/>
          <w:bCs/>
          <w:lang w:eastAsia="en-US"/>
        </w:rPr>
      </w:pPr>
      <w:r w:rsidRPr="00A90C01">
        <w:rPr>
          <w:rFonts w:eastAsia="Calibri"/>
          <w:bCs/>
          <w:lang w:eastAsia="en-US"/>
        </w:rPr>
        <w:t>обращаться в МКУ «Услуги благоустройства» в случаях захоронения урны с прахом в существующее захоронение, а также изъятие урны с прахом из него; установки (замены) намогильных сооружений;</w:t>
      </w:r>
    </w:p>
    <w:p w:rsidR="00A90C01" w:rsidRPr="00A90C01" w:rsidRDefault="00A90C01" w:rsidP="00E8419C">
      <w:pPr>
        <w:ind w:firstLine="357"/>
        <w:jc w:val="both"/>
        <w:rPr>
          <w:rFonts w:eastAsia="Calibri"/>
          <w:bCs/>
          <w:lang w:eastAsia="en-US"/>
        </w:rPr>
      </w:pPr>
      <w:r w:rsidRPr="00A90C01">
        <w:rPr>
          <w:rFonts w:eastAsia="Calibri"/>
          <w:bCs/>
          <w:lang w:eastAsia="en-US"/>
        </w:rPr>
        <w:t>соблюдать требования пожарной безопасности;</w:t>
      </w:r>
    </w:p>
    <w:p w:rsidR="00A90C01" w:rsidRPr="00A90C01" w:rsidRDefault="00A90C01" w:rsidP="00E8419C">
      <w:pPr>
        <w:ind w:firstLine="357"/>
        <w:jc w:val="both"/>
        <w:rPr>
          <w:rFonts w:eastAsia="Calibri"/>
          <w:bCs/>
          <w:lang w:eastAsia="en-US"/>
        </w:rPr>
      </w:pPr>
      <w:r w:rsidRPr="00A90C01">
        <w:rPr>
          <w:rFonts w:eastAsia="Calibri"/>
          <w:bCs/>
          <w:lang w:eastAsia="en-US"/>
        </w:rPr>
        <w:t>соблюдать иные требования, предусмотренные действующим законодательством, муниципальными правовыми актами и настоящим Порядком.</w:t>
      </w:r>
    </w:p>
    <w:p w:rsidR="00A90C01" w:rsidRPr="00A90C01" w:rsidRDefault="00A90C01" w:rsidP="00E8419C">
      <w:pPr>
        <w:ind w:firstLine="357"/>
        <w:jc w:val="both"/>
        <w:rPr>
          <w:rFonts w:eastAsia="Calibri"/>
          <w:bCs/>
          <w:lang w:eastAsia="en-US"/>
        </w:rPr>
      </w:pPr>
      <w:r w:rsidRPr="00A90C01">
        <w:rPr>
          <w:rFonts w:eastAsia="Calibri"/>
          <w:bCs/>
          <w:lang w:eastAsia="en-US"/>
        </w:rPr>
        <w:t>5.10. В отношении захоронений, находящихся в ненадлежащем состоянии, на которых отсутствуют сведения о погребённых и возраст которых составляет 15 и более лет, МКУ «Услуги благоустройства»:</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5.10.1. Организовывает осмотр состояния захоронения и намогильного сооружения, по результатам осмотра составляет акт осмотра состояния захоронения и намогильного сооружения (приложение </w:t>
      </w:r>
      <w:r w:rsidR="000165B9">
        <w:rPr>
          <w:rFonts w:eastAsia="Calibri"/>
          <w:bCs/>
          <w:lang w:eastAsia="en-US"/>
        </w:rPr>
        <w:t>7</w:t>
      </w:r>
      <w:r w:rsidRPr="00A90C01">
        <w:rPr>
          <w:rFonts w:eastAsia="Calibri"/>
          <w:bCs/>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t>Акты осмотра состояния захоронений и намогильных сооружений хранятся в МКУ «Услуги благоустройства».</w:t>
      </w:r>
    </w:p>
    <w:p w:rsidR="00A90C01" w:rsidRPr="00A90C01" w:rsidRDefault="00A90C01" w:rsidP="00E8419C">
      <w:pPr>
        <w:ind w:firstLine="357"/>
        <w:jc w:val="both"/>
        <w:rPr>
          <w:rFonts w:eastAsia="Calibri"/>
          <w:bCs/>
          <w:lang w:eastAsia="en-US"/>
        </w:rPr>
      </w:pPr>
      <w:r w:rsidRPr="00A90C01">
        <w:rPr>
          <w:rFonts w:eastAsia="Calibri"/>
          <w:bCs/>
          <w:lang w:eastAsia="en-US"/>
        </w:rPr>
        <w:t xml:space="preserve">5.10.2. Регистрирует захоронение и намогильное сооружение в книге регистрации старых захоронений (приложение </w:t>
      </w:r>
      <w:r w:rsidR="000165B9">
        <w:rPr>
          <w:rFonts w:eastAsia="Calibri"/>
          <w:bCs/>
          <w:lang w:eastAsia="en-US"/>
        </w:rPr>
        <w:t>8</w:t>
      </w:r>
      <w:r w:rsidRPr="00A90C01">
        <w:rPr>
          <w:rFonts w:eastAsia="Calibri"/>
          <w:bCs/>
          <w:lang w:eastAsia="en-US"/>
        </w:rPr>
        <w:t>).</w:t>
      </w:r>
    </w:p>
    <w:p w:rsidR="00A90C01" w:rsidRPr="00A90C01" w:rsidRDefault="00A90C01" w:rsidP="00E8419C">
      <w:pPr>
        <w:ind w:firstLine="357"/>
        <w:jc w:val="both"/>
        <w:rPr>
          <w:rFonts w:eastAsia="Calibri"/>
          <w:bCs/>
          <w:lang w:eastAsia="en-US"/>
        </w:rPr>
      </w:pPr>
      <w:r w:rsidRPr="00A90C01">
        <w:rPr>
          <w:rFonts w:eastAsia="Calibri"/>
          <w:bCs/>
          <w:lang w:eastAsia="en-US"/>
        </w:rPr>
        <w:t>5.10.3. Выставляет на захоронении трафарет с предупреждением лица, ответственного за погребение умершего, о необходимости приведения захоронения в надлежащее состояние.</w:t>
      </w:r>
    </w:p>
    <w:p w:rsidR="00A90C01" w:rsidRPr="00A90C01" w:rsidRDefault="00A90C01" w:rsidP="00E8419C">
      <w:pPr>
        <w:ind w:firstLine="357"/>
        <w:jc w:val="both"/>
        <w:rPr>
          <w:rFonts w:eastAsia="Calibri"/>
          <w:bCs/>
          <w:lang w:eastAsia="en-US"/>
        </w:rPr>
      </w:pPr>
      <w:r w:rsidRPr="00A90C01">
        <w:rPr>
          <w:rFonts w:eastAsia="Calibri"/>
          <w:bCs/>
          <w:lang w:eastAsia="en-US"/>
        </w:rPr>
        <w:t>5.11. После приведения места захоронения в надлежащее состояние лицо, ответственное за погребение умершего, обращается в МКУ «Услуги благоустройства», которое делает об этом запись в книге регистрации старых захоронений и надмогильных сооружений.</w:t>
      </w:r>
    </w:p>
    <w:p w:rsidR="00A90C01" w:rsidRPr="00A90C01" w:rsidRDefault="00A90C01" w:rsidP="00A90C01">
      <w:pPr>
        <w:ind w:firstLine="720"/>
        <w:jc w:val="center"/>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6. Обязанности администрации кладбища</w:t>
      </w:r>
    </w:p>
    <w:p w:rsidR="00A90C01" w:rsidRPr="00A90C01" w:rsidRDefault="00A90C01" w:rsidP="00A90C01">
      <w:pPr>
        <w:ind w:firstLine="720"/>
        <w:jc w:val="center"/>
        <w:rPr>
          <w:rFonts w:eastAsia="Calibri"/>
          <w:bCs/>
          <w:lang w:eastAsia="en-US"/>
        </w:rPr>
      </w:pPr>
    </w:p>
    <w:p w:rsidR="00A90C01" w:rsidRPr="00A90C01" w:rsidRDefault="00A90C01" w:rsidP="008A3002">
      <w:pPr>
        <w:ind w:firstLine="357"/>
        <w:jc w:val="both"/>
        <w:rPr>
          <w:rFonts w:eastAsia="Calibri"/>
          <w:bCs/>
          <w:lang w:eastAsia="en-US"/>
        </w:rPr>
      </w:pPr>
      <w:r w:rsidRPr="00A90C01">
        <w:rPr>
          <w:rFonts w:eastAsia="Calibri"/>
          <w:bCs/>
          <w:lang w:eastAsia="en-US"/>
        </w:rPr>
        <w:t>6.1. Ответственность за благоустройство мест захоронения и санитарное состояние территории кладбища возлагается на МКУ «Услуги благоустройства», которое обязано обеспечить:</w:t>
      </w:r>
    </w:p>
    <w:p w:rsidR="00A90C01" w:rsidRPr="00A90C01" w:rsidRDefault="00A90C01" w:rsidP="008A3002">
      <w:pPr>
        <w:ind w:firstLine="357"/>
        <w:jc w:val="both"/>
        <w:rPr>
          <w:rFonts w:eastAsia="Calibri"/>
          <w:bCs/>
          <w:lang w:eastAsia="en-US"/>
        </w:rPr>
      </w:pPr>
      <w:r w:rsidRPr="00A90C01">
        <w:rPr>
          <w:rFonts w:eastAsia="Calibri"/>
          <w:bCs/>
          <w:lang w:eastAsia="en-US"/>
        </w:rPr>
        <w:t>своевременную подготовку регистрационных знаков;</w:t>
      </w:r>
    </w:p>
    <w:p w:rsidR="00A90C01" w:rsidRPr="00A90C01" w:rsidRDefault="00A90C01" w:rsidP="008A3002">
      <w:pPr>
        <w:ind w:firstLine="357"/>
        <w:jc w:val="both"/>
        <w:rPr>
          <w:rFonts w:eastAsia="Calibri"/>
          <w:bCs/>
          <w:lang w:eastAsia="en-US"/>
        </w:rPr>
      </w:pPr>
      <w:r w:rsidRPr="00A90C01">
        <w:rPr>
          <w:rFonts w:eastAsia="Calibri"/>
          <w:bCs/>
          <w:lang w:eastAsia="en-US"/>
        </w:rPr>
        <w:t>соблюдение установленных норм предоставления участков земли для погребения, санитарных норм и правил подготовки могил;</w:t>
      </w:r>
    </w:p>
    <w:p w:rsidR="00A90C01" w:rsidRPr="00A90C01" w:rsidRDefault="00A90C01" w:rsidP="008A3002">
      <w:pPr>
        <w:ind w:firstLine="357"/>
        <w:jc w:val="both"/>
        <w:rPr>
          <w:rFonts w:eastAsia="Calibri"/>
          <w:bCs/>
          <w:lang w:eastAsia="en-US"/>
        </w:rPr>
      </w:pPr>
      <w:r w:rsidRPr="00A90C01">
        <w:rPr>
          <w:rFonts w:eastAsia="Calibri"/>
          <w:bCs/>
          <w:lang w:eastAsia="en-US"/>
        </w:rPr>
        <w:t>систематическую уборку дорог общего пользования, проходов и других участков хозяйственного назначения (кроме захоронений);</w:t>
      </w:r>
    </w:p>
    <w:p w:rsidR="00A90C01" w:rsidRPr="00A90C01" w:rsidRDefault="00A90C01" w:rsidP="008A3002">
      <w:pPr>
        <w:ind w:firstLine="357"/>
        <w:jc w:val="both"/>
        <w:rPr>
          <w:rFonts w:eastAsia="Calibri"/>
          <w:bCs/>
          <w:lang w:eastAsia="en-US"/>
        </w:rPr>
      </w:pPr>
      <w:r w:rsidRPr="00A90C01">
        <w:rPr>
          <w:rFonts w:eastAsia="Calibri"/>
          <w:bCs/>
          <w:lang w:eastAsia="en-US"/>
        </w:rPr>
        <w:t>сохранность механизмов, инвентаря и принятых на сохранность намогильных сооружений;</w:t>
      </w:r>
    </w:p>
    <w:p w:rsidR="00A90C01" w:rsidRPr="00A90C01" w:rsidRDefault="00A90C01" w:rsidP="008A3002">
      <w:pPr>
        <w:ind w:firstLine="357"/>
        <w:jc w:val="both"/>
        <w:rPr>
          <w:rFonts w:eastAsia="Calibri"/>
          <w:bCs/>
          <w:lang w:eastAsia="en-US"/>
        </w:rPr>
      </w:pPr>
      <w:r w:rsidRPr="00A90C01">
        <w:rPr>
          <w:rFonts w:eastAsia="Calibri"/>
          <w:bCs/>
          <w:lang w:eastAsia="en-US"/>
        </w:rPr>
        <w:t>вывоз мусора, благоустройство кладбища;</w:t>
      </w:r>
    </w:p>
    <w:p w:rsidR="00A90C01" w:rsidRPr="00A90C01" w:rsidRDefault="00A90C01" w:rsidP="008A3002">
      <w:pPr>
        <w:ind w:firstLine="357"/>
        <w:jc w:val="both"/>
        <w:rPr>
          <w:rFonts w:eastAsia="Calibri"/>
          <w:bCs/>
          <w:lang w:eastAsia="en-US"/>
        </w:rPr>
      </w:pPr>
      <w:r w:rsidRPr="00A90C01">
        <w:rPr>
          <w:rFonts w:eastAsia="Calibri"/>
          <w:bCs/>
          <w:lang w:eastAsia="en-US"/>
        </w:rPr>
        <w:t>постоянное содержание в надлежащем порядке братских могил и захоронений, находящихся под охраной государства, воинских участков;</w:t>
      </w:r>
    </w:p>
    <w:p w:rsidR="00A90C01" w:rsidRPr="00A90C01" w:rsidRDefault="00A90C01" w:rsidP="008A3002">
      <w:pPr>
        <w:ind w:firstLine="357"/>
        <w:jc w:val="both"/>
        <w:rPr>
          <w:rFonts w:eastAsia="Calibri"/>
          <w:bCs/>
          <w:lang w:eastAsia="en-US"/>
        </w:rPr>
      </w:pPr>
      <w:r w:rsidRPr="00A90C01">
        <w:rPr>
          <w:rFonts w:eastAsia="Calibri"/>
          <w:bCs/>
          <w:lang w:eastAsia="en-US"/>
        </w:rPr>
        <w:t>соблюдение требований пожарной безопасности;</w:t>
      </w:r>
    </w:p>
    <w:p w:rsidR="00A90C01" w:rsidRPr="00A90C01" w:rsidRDefault="00A90C01" w:rsidP="008A3002">
      <w:pPr>
        <w:ind w:firstLine="357"/>
        <w:jc w:val="both"/>
        <w:rPr>
          <w:rFonts w:eastAsia="Calibri"/>
          <w:bCs/>
          <w:lang w:eastAsia="en-US"/>
        </w:rPr>
      </w:pPr>
      <w:r w:rsidRPr="00A90C01">
        <w:rPr>
          <w:rFonts w:eastAsia="Calibri"/>
          <w:bCs/>
          <w:lang w:eastAsia="en-US"/>
        </w:rPr>
        <w:t>проведение мероприятий по озеленению кладбища и уходу за зелёными насаждениями общего пользования;</w:t>
      </w:r>
    </w:p>
    <w:p w:rsidR="00A90C01" w:rsidRPr="00A90C01" w:rsidRDefault="00A90C01" w:rsidP="008A3002">
      <w:pPr>
        <w:ind w:firstLine="357"/>
        <w:jc w:val="both"/>
        <w:rPr>
          <w:rFonts w:eastAsia="Calibri"/>
          <w:bCs/>
          <w:lang w:eastAsia="en-US"/>
        </w:rPr>
      </w:pPr>
      <w:r w:rsidRPr="00A90C01">
        <w:rPr>
          <w:rFonts w:eastAsia="Calibri"/>
          <w:bCs/>
          <w:lang w:eastAsia="en-US"/>
        </w:rPr>
        <w:t>своевременный ремонт сооружений кладбищ;</w:t>
      </w:r>
    </w:p>
    <w:p w:rsidR="00A90C01" w:rsidRPr="00A90C01" w:rsidRDefault="00A90C01" w:rsidP="008A3002">
      <w:pPr>
        <w:ind w:firstLine="357"/>
        <w:jc w:val="both"/>
        <w:rPr>
          <w:rFonts w:eastAsia="Calibri"/>
          <w:bCs/>
          <w:lang w:eastAsia="en-US"/>
        </w:rPr>
      </w:pPr>
      <w:r w:rsidRPr="00A90C01">
        <w:rPr>
          <w:rFonts w:eastAsia="Calibri"/>
          <w:bCs/>
          <w:lang w:eastAsia="en-US"/>
        </w:rPr>
        <w:t>содержание в исправном состоянии зданий, инженерного оборудования, машин и механизмов.</w:t>
      </w:r>
    </w:p>
    <w:p w:rsidR="00A90C01" w:rsidRPr="00A90C01" w:rsidRDefault="00A90C01" w:rsidP="008A3002">
      <w:pPr>
        <w:ind w:firstLine="357"/>
        <w:jc w:val="both"/>
        <w:rPr>
          <w:rFonts w:eastAsia="Calibri"/>
          <w:bCs/>
          <w:lang w:eastAsia="en-US"/>
        </w:rPr>
      </w:pPr>
      <w:r w:rsidRPr="00A90C01">
        <w:rPr>
          <w:rFonts w:eastAsia="Calibri"/>
          <w:bCs/>
          <w:lang w:eastAsia="en-US"/>
        </w:rPr>
        <w:t>6.2. За неисполнение либо ненадлежащее исполнение требований настоящего Порядка наступает ответственность, предусмотренная действующим законодательством.</w:t>
      </w:r>
    </w:p>
    <w:p w:rsidR="00A90C01" w:rsidRPr="00A90C01" w:rsidRDefault="00A90C01" w:rsidP="00A90C01">
      <w:pPr>
        <w:ind w:firstLine="720"/>
        <w:jc w:val="center"/>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7. Правила посещения кладбищ</w:t>
      </w:r>
    </w:p>
    <w:p w:rsidR="00A90C01" w:rsidRPr="00A90C01" w:rsidRDefault="00A90C01" w:rsidP="00A90C01">
      <w:pPr>
        <w:ind w:firstLine="720"/>
        <w:jc w:val="center"/>
        <w:rPr>
          <w:rFonts w:eastAsia="Calibri"/>
          <w:bCs/>
          <w:lang w:eastAsia="en-US"/>
        </w:rPr>
      </w:pPr>
    </w:p>
    <w:p w:rsidR="00A90C01" w:rsidRPr="00A90C01" w:rsidRDefault="00A90C01" w:rsidP="008A3002">
      <w:pPr>
        <w:ind w:firstLine="357"/>
        <w:jc w:val="both"/>
        <w:rPr>
          <w:rFonts w:eastAsia="Calibri"/>
          <w:bCs/>
          <w:lang w:eastAsia="en-US"/>
        </w:rPr>
      </w:pPr>
      <w:r w:rsidRPr="00A90C01">
        <w:rPr>
          <w:rFonts w:eastAsia="Calibri"/>
          <w:bCs/>
          <w:lang w:eastAsia="en-US"/>
        </w:rPr>
        <w:t>7.1. Кладбища открыты для посещения ежедневно с  9.00 до 19.00 часов. Погребение умерших на кладбищах производится ежедневно с 10.00 до 17.00 часов.</w:t>
      </w:r>
    </w:p>
    <w:p w:rsidR="00A90C01" w:rsidRPr="00A90C01" w:rsidRDefault="00A90C01" w:rsidP="008A3002">
      <w:pPr>
        <w:ind w:firstLine="357"/>
        <w:jc w:val="both"/>
        <w:rPr>
          <w:rFonts w:eastAsia="Calibri"/>
          <w:bCs/>
          <w:lang w:eastAsia="en-US"/>
        </w:rPr>
      </w:pPr>
      <w:r w:rsidRPr="00A90C01">
        <w:rPr>
          <w:rFonts w:eastAsia="Calibri"/>
          <w:bCs/>
          <w:lang w:eastAsia="en-US"/>
        </w:rPr>
        <w:t>7.2.На территории кладбища посетители должны соблюдать общественный порядок и тишину.</w:t>
      </w:r>
    </w:p>
    <w:p w:rsidR="00A90C01" w:rsidRPr="00A90C01" w:rsidRDefault="00A90C01" w:rsidP="008A3002">
      <w:pPr>
        <w:ind w:firstLine="357"/>
        <w:jc w:val="both"/>
        <w:rPr>
          <w:rFonts w:eastAsia="Calibri"/>
          <w:bCs/>
          <w:lang w:eastAsia="en-US"/>
        </w:rPr>
      </w:pPr>
      <w:r w:rsidRPr="00A90C01">
        <w:rPr>
          <w:rFonts w:eastAsia="Calibri"/>
          <w:bCs/>
          <w:lang w:eastAsia="en-US"/>
        </w:rPr>
        <w:t>7.3. Посетители кладбища имеют право:</w:t>
      </w:r>
    </w:p>
    <w:p w:rsidR="00A90C01" w:rsidRPr="008A3002" w:rsidRDefault="008A3002" w:rsidP="008A3002">
      <w:pPr>
        <w:ind w:firstLine="359"/>
        <w:jc w:val="both"/>
        <w:rPr>
          <w:rFonts w:eastAsia="Calibri"/>
          <w:bCs/>
          <w:lang w:eastAsia="en-US"/>
        </w:rPr>
      </w:pPr>
      <w:r>
        <w:rPr>
          <w:rFonts w:eastAsia="Calibri"/>
          <w:bCs/>
          <w:lang w:eastAsia="en-US"/>
        </w:rPr>
        <w:t xml:space="preserve">- </w:t>
      </w:r>
      <w:r w:rsidR="00A90C01" w:rsidRPr="008A3002">
        <w:rPr>
          <w:rFonts w:eastAsia="Calibri"/>
          <w:bCs/>
          <w:lang w:eastAsia="en-US"/>
        </w:rPr>
        <w:t>пользоваться инвентарём для ухода за местом захоронения;</w:t>
      </w:r>
    </w:p>
    <w:p w:rsidR="00A90C01" w:rsidRPr="008A3002" w:rsidRDefault="008A3002" w:rsidP="008A3002">
      <w:pPr>
        <w:ind w:firstLine="359"/>
        <w:jc w:val="both"/>
        <w:rPr>
          <w:rFonts w:eastAsia="Calibri"/>
          <w:bCs/>
          <w:lang w:eastAsia="en-US"/>
        </w:rPr>
      </w:pPr>
      <w:r>
        <w:rPr>
          <w:rFonts w:eastAsia="Calibri"/>
          <w:bCs/>
          <w:lang w:eastAsia="en-US"/>
        </w:rPr>
        <w:t xml:space="preserve">- </w:t>
      </w:r>
      <w:r w:rsidR="00A90C01" w:rsidRPr="008A3002">
        <w:rPr>
          <w:rFonts w:eastAsia="Calibri"/>
          <w:bCs/>
          <w:lang w:eastAsia="en-US"/>
        </w:rPr>
        <w:t>устанавливать намогильные сооружения в соответствии с требованиями настоящего Порядка;</w:t>
      </w:r>
    </w:p>
    <w:p w:rsidR="00A90C01" w:rsidRPr="008A3002" w:rsidRDefault="008A3002" w:rsidP="008A3002">
      <w:pPr>
        <w:ind w:firstLine="359"/>
        <w:jc w:val="both"/>
        <w:rPr>
          <w:rFonts w:eastAsia="Calibri"/>
          <w:bCs/>
          <w:lang w:eastAsia="en-US"/>
        </w:rPr>
      </w:pPr>
      <w:r>
        <w:rPr>
          <w:rFonts w:eastAsia="Calibri"/>
          <w:bCs/>
          <w:lang w:eastAsia="en-US"/>
        </w:rPr>
        <w:t xml:space="preserve">- </w:t>
      </w:r>
      <w:r w:rsidR="00A90C01" w:rsidRPr="008A3002">
        <w:rPr>
          <w:rFonts w:eastAsia="Calibri"/>
          <w:bCs/>
          <w:lang w:eastAsia="en-US"/>
        </w:rPr>
        <w:t>поручать своим представителям уход за местом</w:t>
      </w:r>
      <w:r w:rsidR="00A90C01" w:rsidRPr="008A3002">
        <w:rPr>
          <w:rFonts w:eastAsia="Calibri"/>
          <w:bCs/>
          <w:i/>
          <w:lang w:eastAsia="en-US"/>
        </w:rPr>
        <w:t xml:space="preserve"> </w:t>
      </w:r>
      <w:r w:rsidR="00A90C01" w:rsidRPr="008A3002">
        <w:rPr>
          <w:rFonts w:eastAsia="Calibri"/>
          <w:bCs/>
          <w:lang w:eastAsia="en-US"/>
        </w:rPr>
        <w:t>захоронения;</w:t>
      </w:r>
    </w:p>
    <w:p w:rsidR="00A90C01" w:rsidRPr="008A3002" w:rsidRDefault="008A3002" w:rsidP="008A3002">
      <w:pPr>
        <w:ind w:firstLine="359"/>
        <w:jc w:val="both"/>
        <w:rPr>
          <w:rFonts w:eastAsia="Calibri"/>
          <w:bCs/>
          <w:lang w:eastAsia="en-US"/>
        </w:rPr>
      </w:pPr>
      <w:r>
        <w:rPr>
          <w:rFonts w:eastAsia="Calibri"/>
          <w:bCs/>
          <w:lang w:eastAsia="en-US"/>
        </w:rPr>
        <w:t xml:space="preserve">- </w:t>
      </w:r>
      <w:r w:rsidR="00A90C01" w:rsidRPr="008A3002">
        <w:rPr>
          <w:rFonts w:eastAsia="Calibri"/>
          <w:bCs/>
          <w:lang w:eastAsia="en-US"/>
        </w:rPr>
        <w:t>сажать цветы на месте захоронения;</w:t>
      </w:r>
    </w:p>
    <w:p w:rsidR="00A90C01" w:rsidRPr="008A3002" w:rsidRDefault="008A3002" w:rsidP="008A3002">
      <w:pPr>
        <w:ind w:firstLine="359"/>
        <w:jc w:val="both"/>
        <w:rPr>
          <w:rFonts w:eastAsia="Calibri"/>
          <w:bCs/>
          <w:lang w:eastAsia="en-US"/>
        </w:rPr>
      </w:pPr>
      <w:r>
        <w:rPr>
          <w:rFonts w:eastAsia="Calibri"/>
          <w:bCs/>
          <w:lang w:eastAsia="en-US"/>
        </w:rPr>
        <w:t xml:space="preserve">- </w:t>
      </w:r>
      <w:r w:rsidR="00A90C01" w:rsidRPr="008A3002">
        <w:rPr>
          <w:rFonts w:eastAsia="Calibri"/>
          <w:bCs/>
          <w:lang w:eastAsia="en-US"/>
        </w:rPr>
        <w:t>беспрепятственно проезжать на территорию кладбища в случаях установки (замены) намогильных сооружений на основании пропуска.</w:t>
      </w:r>
    </w:p>
    <w:p w:rsidR="00A90C01" w:rsidRPr="00A90C01" w:rsidRDefault="00A90C01" w:rsidP="008A3002">
      <w:pPr>
        <w:ind w:firstLine="357"/>
        <w:jc w:val="both"/>
        <w:rPr>
          <w:rFonts w:eastAsia="Calibri"/>
          <w:bCs/>
          <w:lang w:eastAsia="en-US"/>
        </w:rPr>
      </w:pPr>
      <w:r w:rsidRPr="00A90C01">
        <w:rPr>
          <w:rFonts w:eastAsia="Calibri"/>
          <w:bCs/>
          <w:lang w:eastAsia="en-US"/>
        </w:rPr>
        <w:t>7.4. На территории кладбища посетителям запрещается:</w:t>
      </w:r>
    </w:p>
    <w:p w:rsidR="00A90C01" w:rsidRPr="008A3002" w:rsidRDefault="00A90C01" w:rsidP="008A3002">
      <w:pPr>
        <w:ind w:firstLine="357"/>
        <w:jc w:val="both"/>
        <w:rPr>
          <w:rFonts w:eastAsia="Calibri"/>
          <w:bCs/>
          <w:lang w:eastAsia="en-US"/>
        </w:rPr>
      </w:pPr>
      <w:r w:rsidRPr="008A3002">
        <w:rPr>
          <w:rFonts w:eastAsia="Calibri"/>
          <w:bCs/>
          <w:lang w:eastAsia="en-US"/>
        </w:rPr>
        <w:t>наносить вред памятникам, оборудованию кладбища, засорять территорию;</w:t>
      </w:r>
    </w:p>
    <w:p w:rsidR="00A90C01" w:rsidRPr="008A3002" w:rsidRDefault="00A90C01" w:rsidP="008A3002">
      <w:pPr>
        <w:ind w:firstLine="357"/>
        <w:jc w:val="both"/>
        <w:rPr>
          <w:rFonts w:eastAsia="Calibri"/>
          <w:bCs/>
          <w:lang w:eastAsia="en-US"/>
        </w:rPr>
      </w:pPr>
      <w:r w:rsidRPr="008A3002">
        <w:rPr>
          <w:rFonts w:eastAsia="Calibri"/>
          <w:bCs/>
          <w:lang w:eastAsia="en-US"/>
        </w:rPr>
        <w:t>ломать насаждения, рвать цветы;</w:t>
      </w:r>
    </w:p>
    <w:p w:rsidR="00A90C01" w:rsidRPr="008A3002" w:rsidRDefault="00A90C01" w:rsidP="008A3002">
      <w:pPr>
        <w:ind w:firstLine="357"/>
        <w:jc w:val="both"/>
        <w:rPr>
          <w:rFonts w:eastAsia="Calibri"/>
          <w:bCs/>
          <w:lang w:eastAsia="en-US"/>
        </w:rPr>
      </w:pPr>
      <w:r w:rsidRPr="008A3002">
        <w:rPr>
          <w:rFonts w:eastAsia="Calibri"/>
          <w:bCs/>
          <w:lang w:eastAsia="en-US"/>
        </w:rPr>
        <w:t>выгуливать собак, пасти домашних животных, ловить птиц;</w:t>
      </w:r>
    </w:p>
    <w:p w:rsidR="00A90C01" w:rsidRPr="008A3002" w:rsidRDefault="008A3002" w:rsidP="008A3002">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разводить костры, добывать песок, глину, резать дёрн;</w:t>
      </w:r>
    </w:p>
    <w:p w:rsidR="00A90C01" w:rsidRPr="008A3002" w:rsidRDefault="008A3002" w:rsidP="008A3002">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находиться на территории кладбища после его закрытия;</w:t>
      </w:r>
    </w:p>
    <w:p w:rsidR="00A90C01" w:rsidRPr="008A3002" w:rsidRDefault="008A3002" w:rsidP="008A3002">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производить копку ям для добывания грунта, оставлять запасы строительных и других материалов;</w:t>
      </w:r>
    </w:p>
    <w:p w:rsidR="00A90C01" w:rsidRPr="008A3002" w:rsidRDefault="008A3002" w:rsidP="008A3002">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оставлять демонтированные намогильные сооружения при их замене или осуществлении благоустройства на месте захоронения;</w:t>
      </w:r>
    </w:p>
    <w:p w:rsidR="00A90C01" w:rsidRPr="008A3002" w:rsidRDefault="008A3002" w:rsidP="008A3002">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кататься на лыжах, санях, велосипедах, мопедах, мотороллерах, мотоциклах.</w:t>
      </w:r>
    </w:p>
    <w:p w:rsidR="00A90C01" w:rsidRPr="00A90C01" w:rsidRDefault="00A90C01" w:rsidP="008A3002">
      <w:pPr>
        <w:ind w:firstLine="357"/>
        <w:jc w:val="both"/>
        <w:rPr>
          <w:rFonts w:eastAsia="Calibri"/>
          <w:bCs/>
          <w:lang w:eastAsia="en-US"/>
        </w:rPr>
      </w:pPr>
      <w:r w:rsidRPr="00A90C01">
        <w:rPr>
          <w:rFonts w:eastAsia="Calibri"/>
          <w:bCs/>
          <w:lang w:eastAsia="en-US"/>
        </w:rPr>
        <w:t>7.5. Лица, виновные в надругательстве над местами захоронения, привлекаются к ответственности в соответствии с законодательством Российской Федерации.</w:t>
      </w:r>
    </w:p>
    <w:p w:rsidR="00A90C01" w:rsidRPr="00A90C01" w:rsidRDefault="00A90C01" w:rsidP="008A3002">
      <w:pPr>
        <w:ind w:firstLine="357"/>
        <w:jc w:val="both"/>
        <w:rPr>
          <w:rFonts w:eastAsia="Calibri"/>
          <w:bCs/>
          <w:lang w:eastAsia="en-US"/>
        </w:rPr>
      </w:pPr>
      <w:r w:rsidRPr="00A90C01">
        <w:rPr>
          <w:rFonts w:eastAsia="Calibri"/>
          <w:bCs/>
          <w:lang w:eastAsia="en-US"/>
        </w:rPr>
        <w:lastRenderedPageBreak/>
        <w:t>7.6. Лица, виновные в нарушении правил посещения кладбищ, привлекаются к ответственности в соответствии с Законом Новосибирской области «Об административных правонарушениях в Новосибирской области».</w:t>
      </w:r>
    </w:p>
    <w:p w:rsidR="00A90C01" w:rsidRPr="00A90C01" w:rsidRDefault="00A90C01" w:rsidP="00A90C01">
      <w:pPr>
        <w:ind w:firstLine="720"/>
        <w:jc w:val="center"/>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8. Правила движения транспортных средств</w:t>
      </w:r>
    </w:p>
    <w:p w:rsidR="00A90C01" w:rsidRPr="00A90C01" w:rsidRDefault="00A90C01" w:rsidP="00A90C01">
      <w:pPr>
        <w:ind w:firstLine="720"/>
        <w:jc w:val="center"/>
        <w:rPr>
          <w:rFonts w:eastAsia="Calibri"/>
          <w:bCs/>
          <w:lang w:eastAsia="en-US"/>
        </w:rPr>
      </w:pPr>
      <w:r w:rsidRPr="00A90C01">
        <w:rPr>
          <w:rFonts w:eastAsia="Calibri"/>
          <w:bCs/>
          <w:lang w:eastAsia="en-US"/>
        </w:rPr>
        <w:t>на территории кладбища</w:t>
      </w:r>
    </w:p>
    <w:p w:rsidR="00A90C01" w:rsidRPr="00A90C01" w:rsidRDefault="00A90C01" w:rsidP="00A90C01">
      <w:pPr>
        <w:ind w:firstLine="720"/>
        <w:jc w:val="center"/>
        <w:rPr>
          <w:rFonts w:eastAsia="Calibri"/>
          <w:bCs/>
          <w:lang w:eastAsia="en-US"/>
        </w:rPr>
      </w:pPr>
    </w:p>
    <w:p w:rsidR="00A90C01" w:rsidRPr="00A90C01" w:rsidRDefault="00A90C01" w:rsidP="002D7EE6">
      <w:pPr>
        <w:ind w:firstLine="357"/>
        <w:jc w:val="both"/>
        <w:rPr>
          <w:rFonts w:eastAsia="Calibri"/>
          <w:bCs/>
          <w:lang w:eastAsia="en-US"/>
        </w:rPr>
      </w:pPr>
      <w:r w:rsidRPr="00A90C01">
        <w:rPr>
          <w:rFonts w:eastAsia="Calibri"/>
          <w:bCs/>
          <w:lang w:eastAsia="en-US"/>
        </w:rPr>
        <w:t>8.1. По территориям кладбищ запрещается движение транспортных средств, за исключением случаев:</w:t>
      </w:r>
    </w:p>
    <w:p w:rsidR="00A90C01" w:rsidRPr="008A3002" w:rsidRDefault="002D7EE6" w:rsidP="002D7EE6">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 xml:space="preserve">передвижения </w:t>
      </w:r>
      <w:proofErr w:type="spellStart"/>
      <w:r w:rsidR="00A90C01" w:rsidRPr="008A3002">
        <w:rPr>
          <w:rFonts w:eastAsia="Calibri"/>
          <w:bCs/>
          <w:lang w:eastAsia="en-US"/>
        </w:rPr>
        <w:t>катафальных</w:t>
      </w:r>
      <w:proofErr w:type="spellEnd"/>
      <w:r w:rsidR="00A90C01" w:rsidRPr="008A3002">
        <w:rPr>
          <w:rFonts w:eastAsia="Calibri"/>
          <w:bCs/>
          <w:lang w:eastAsia="en-US"/>
        </w:rPr>
        <w:t xml:space="preserve"> транспортных средств и сопровождающего транспорта, образующих похоронную процессию;</w:t>
      </w:r>
    </w:p>
    <w:p w:rsidR="00A90C01" w:rsidRPr="008A3002" w:rsidRDefault="002D7EE6" w:rsidP="002D7EE6">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установки (замены) намогильных сооружений;</w:t>
      </w:r>
    </w:p>
    <w:p w:rsidR="00A90C01" w:rsidRPr="008A3002" w:rsidRDefault="002D7EE6" w:rsidP="002D7EE6">
      <w:pPr>
        <w:ind w:firstLine="357"/>
        <w:jc w:val="both"/>
        <w:rPr>
          <w:rFonts w:eastAsia="Calibri"/>
          <w:bCs/>
          <w:lang w:eastAsia="en-US"/>
        </w:rPr>
      </w:pPr>
      <w:r>
        <w:rPr>
          <w:rFonts w:eastAsia="Calibri"/>
          <w:bCs/>
          <w:lang w:eastAsia="en-US"/>
        </w:rPr>
        <w:t xml:space="preserve">- </w:t>
      </w:r>
      <w:r w:rsidR="00A90C01" w:rsidRPr="008A3002">
        <w:rPr>
          <w:rFonts w:eastAsia="Calibri"/>
          <w:bCs/>
          <w:lang w:eastAsia="en-US"/>
        </w:rPr>
        <w:t>содержания и благоустройства кладбищ, мест захоронений.</w:t>
      </w:r>
    </w:p>
    <w:p w:rsidR="00A90C01" w:rsidRPr="00A90C01" w:rsidRDefault="00A90C01" w:rsidP="002D7EE6">
      <w:pPr>
        <w:ind w:firstLine="357"/>
        <w:jc w:val="both"/>
        <w:rPr>
          <w:rFonts w:eastAsia="Calibri"/>
          <w:bCs/>
          <w:lang w:eastAsia="en-US"/>
        </w:rPr>
      </w:pPr>
      <w:r w:rsidRPr="00A90C01">
        <w:rPr>
          <w:rFonts w:eastAsia="Calibri"/>
          <w:bCs/>
          <w:lang w:eastAsia="en-US"/>
        </w:rPr>
        <w:t>Въезд транспортных средств на территории кладбищ является бесплатным.</w:t>
      </w:r>
    </w:p>
    <w:p w:rsidR="00A90C01" w:rsidRPr="00A90C01" w:rsidRDefault="00A90C01" w:rsidP="002D7EE6">
      <w:pPr>
        <w:ind w:firstLine="357"/>
        <w:jc w:val="both"/>
        <w:rPr>
          <w:rFonts w:eastAsia="Calibri"/>
          <w:bCs/>
          <w:lang w:eastAsia="en-US"/>
        </w:rPr>
      </w:pPr>
      <w:r w:rsidRPr="00A90C01">
        <w:rPr>
          <w:rFonts w:eastAsia="Calibri"/>
          <w:bCs/>
          <w:lang w:eastAsia="en-US"/>
        </w:rPr>
        <w:t xml:space="preserve">8.2. </w:t>
      </w:r>
      <w:proofErr w:type="spellStart"/>
      <w:r w:rsidRPr="00A90C01">
        <w:rPr>
          <w:rFonts w:eastAsia="Calibri"/>
          <w:bCs/>
          <w:lang w:eastAsia="en-US"/>
        </w:rPr>
        <w:t>Катафальное</w:t>
      </w:r>
      <w:proofErr w:type="spellEnd"/>
      <w:r w:rsidRPr="00A90C01">
        <w:rPr>
          <w:rFonts w:eastAsia="Calibri"/>
          <w:bCs/>
          <w:lang w:eastAsia="en-US"/>
        </w:rPr>
        <w:t xml:space="preserve"> средство должно иметь пропуск на проезд. Пропуск выдаётся лицу, ответственному за захоронение, МКУ «Услуги благоустройства»</w:t>
      </w:r>
      <w:r w:rsidR="007A4725">
        <w:rPr>
          <w:rFonts w:eastAsia="Calibri"/>
          <w:bCs/>
          <w:lang w:eastAsia="en-US"/>
        </w:rPr>
        <w:t xml:space="preserve"> </w:t>
      </w:r>
      <w:r w:rsidRPr="00A90C01">
        <w:rPr>
          <w:rFonts w:eastAsia="Calibri"/>
          <w:bCs/>
          <w:lang w:eastAsia="en-US"/>
        </w:rPr>
        <w:t>при предоставлении участка земли для погребения умершего.</w:t>
      </w:r>
    </w:p>
    <w:p w:rsidR="00A90C01" w:rsidRPr="00A90C01" w:rsidRDefault="00A90C01" w:rsidP="002D7EE6">
      <w:pPr>
        <w:ind w:firstLine="357"/>
        <w:jc w:val="both"/>
        <w:rPr>
          <w:rFonts w:eastAsia="Calibri"/>
          <w:bCs/>
          <w:lang w:eastAsia="en-US"/>
        </w:rPr>
      </w:pPr>
      <w:r w:rsidRPr="00A90C01">
        <w:rPr>
          <w:rFonts w:eastAsia="Calibri"/>
          <w:bCs/>
          <w:lang w:eastAsia="en-US"/>
        </w:rPr>
        <w:t>8.3. Движение транспортных средств на территории кладбища осуществляется в пределах, утверждённых МКУ «Услуги благоустройства»,</w:t>
      </w:r>
      <w:r w:rsidRPr="00A90C01">
        <w:rPr>
          <w:rFonts w:eastAsia="Calibri"/>
          <w:bCs/>
          <w:i/>
          <w:lang w:eastAsia="en-US"/>
        </w:rPr>
        <w:t xml:space="preserve"> </w:t>
      </w:r>
      <w:r w:rsidRPr="00A90C01">
        <w:rPr>
          <w:rFonts w:eastAsia="Calibri"/>
          <w:bCs/>
          <w:lang w:eastAsia="en-US"/>
        </w:rPr>
        <w:t>схем движения и стоянок транспортных средств.</w:t>
      </w:r>
    </w:p>
    <w:p w:rsidR="00A90C01" w:rsidRPr="00A90C01" w:rsidRDefault="00A90C01" w:rsidP="002D7EE6">
      <w:pPr>
        <w:ind w:firstLine="357"/>
        <w:jc w:val="both"/>
        <w:rPr>
          <w:rFonts w:eastAsia="Calibri"/>
          <w:bCs/>
          <w:lang w:eastAsia="en-US"/>
        </w:rPr>
      </w:pPr>
      <w:r w:rsidRPr="00A90C01">
        <w:rPr>
          <w:rFonts w:eastAsia="Calibri"/>
          <w:bCs/>
          <w:lang w:eastAsia="en-US"/>
        </w:rPr>
        <w:t>8.4. По постановлению администрации города Каргата на кладбищах может быть введён специальный режим движения транспортных средств.</w:t>
      </w:r>
    </w:p>
    <w:p w:rsidR="00A90C01" w:rsidRPr="00A90C01" w:rsidRDefault="00A90C01" w:rsidP="00A90C01">
      <w:pPr>
        <w:ind w:firstLine="720"/>
        <w:jc w:val="both"/>
        <w:rPr>
          <w:rFonts w:eastAsia="Calibri"/>
          <w:bCs/>
          <w:lang w:eastAsia="en-US"/>
        </w:rPr>
      </w:pPr>
    </w:p>
    <w:p w:rsidR="00A90C01" w:rsidRPr="00A90C01" w:rsidRDefault="00A90C01" w:rsidP="00A90C01">
      <w:pPr>
        <w:ind w:firstLine="720"/>
        <w:jc w:val="center"/>
        <w:rPr>
          <w:rFonts w:eastAsia="Calibri"/>
          <w:bCs/>
          <w:lang w:eastAsia="en-US"/>
        </w:rPr>
      </w:pPr>
      <w:r w:rsidRPr="00A90C01">
        <w:rPr>
          <w:rFonts w:eastAsia="Calibri"/>
          <w:bCs/>
          <w:lang w:eastAsia="en-US"/>
        </w:rPr>
        <w:t xml:space="preserve">9. </w:t>
      </w:r>
      <w:proofErr w:type="gramStart"/>
      <w:r w:rsidRPr="00A90C01">
        <w:rPr>
          <w:rFonts w:eastAsia="Calibri"/>
          <w:bCs/>
          <w:lang w:eastAsia="en-US"/>
        </w:rPr>
        <w:t>Контроль за</w:t>
      </w:r>
      <w:proofErr w:type="gramEnd"/>
      <w:r w:rsidRPr="00A90C01">
        <w:rPr>
          <w:rFonts w:eastAsia="Calibri"/>
          <w:bCs/>
          <w:lang w:eastAsia="en-US"/>
        </w:rPr>
        <w:t xml:space="preserve"> деятельностью кладбищ</w:t>
      </w:r>
    </w:p>
    <w:p w:rsidR="00A90C01" w:rsidRPr="00A90C01" w:rsidRDefault="00A90C01" w:rsidP="00A90C01">
      <w:pPr>
        <w:ind w:firstLine="720"/>
        <w:jc w:val="both"/>
        <w:rPr>
          <w:rFonts w:eastAsia="Calibri"/>
          <w:bCs/>
          <w:lang w:eastAsia="en-US"/>
        </w:rPr>
      </w:pPr>
    </w:p>
    <w:p w:rsidR="00A90C01" w:rsidRDefault="00A90C01" w:rsidP="002D7EE6">
      <w:pPr>
        <w:ind w:firstLine="357"/>
        <w:jc w:val="both"/>
        <w:rPr>
          <w:rFonts w:eastAsia="Calibri"/>
          <w:bCs/>
          <w:lang w:eastAsia="en-US"/>
        </w:rPr>
      </w:pPr>
      <w:r w:rsidRPr="00A90C01">
        <w:rPr>
          <w:rFonts w:eastAsia="Calibri"/>
          <w:bCs/>
          <w:lang w:eastAsia="en-US"/>
        </w:rPr>
        <w:t xml:space="preserve">9.1. Администрация города Каргата организует </w:t>
      </w:r>
      <w:proofErr w:type="gramStart"/>
      <w:r w:rsidRPr="00A90C01">
        <w:rPr>
          <w:rFonts w:eastAsia="Calibri"/>
          <w:bCs/>
          <w:lang w:eastAsia="en-US"/>
        </w:rPr>
        <w:t>контроль за</w:t>
      </w:r>
      <w:proofErr w:type="gramEnd"/>
      <w:r w:rsidRPr="00A90C01">
        <w:rPr>
          <w:rFonts w:eastAsia="Calibri"/>
          <w:bCs/>
          <w:lang w:eastAsia="en-US"/>
        </w:rPr>
        <w:t xml:space="preserve"> соблюдением Порядка и принимает меры по устранению выявленных нарушений.</w:t>
      </w:r>
    </w:p>
    <w:p w:rsidR="00A90C01" w:rsidRDefault="00A90C01" w:rsidP="00A90C01">
      <w:pPr>
        <w:ind w:firstLine="720"/>
        <w:jc w:val="both"/>
        <w:rPr>
          <w:rFonts w:eastAsia="Calibri"/>
          <w:bCs/>
          <w:lang w:eastAsia="en-US"/>
        </w:rPr>
      </w:pPr>
    </w:p>
    <w:p w:rsidR="00A90C01" w:rsidRDefault="00A90C01" w:rsidP="00A90C01">
      <w:pPr>
        <w:ind w:firstLine="720"/>
        <w:jc w:val="both"/>
        <w:rPr>
          <w:rFonts w:eastAsia="Calibri"/>
          <w:bCs/>
          <w:lang w:eastAsia="en-US"/>
        </w:rPr>
      </w:pPr>
    </w:p>
    <w:p w:rsidR="00A90C01" w:rsidRDefault="00A90C01" w:rsidP="00A90C01">
      <w:pPr>
        <w:ind w:firstLine="720"/>
        <w:jc w:val="both"/>
        <w:rPr>
          <w:rFonts w:eastAsia="Calibri"/>
          <w:bCs/>
          <w:lang w:eastAsia="en-US"/>
        </w:rPr>
      </w:pPr>
    </w:p>
    <w:p w:rsidR="00A90C01" w:rsidRDefault="00A90C01"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9D76E8" w:rsidRDefault="009D76E8" w:rsidP="00A90C01">
      <w:pPr>
        <w:ind w:firstLine="720"/>
        <w:jc w:val="both"/>
        <w:rPr>
          <w:rFonts w:eastAsia="Calibri"/>
          <w:bCs/>
          <w:lang w:eastAsia="en-US"/>
        </w:rPr>
      </w:pPr>
    </w:p>
    <w:p w:rsidR="009D76E8" w:rsidRDefault="009D76E8" w:rsidP="00A90C01">
      <w:pPr>
        <w:ind w:firstLine="720"/>
        <w:jc w:val="both"/>
        <w:rPr>
          <w:rFonts w:eastAsia="Calibri"/>
          <w:bCs/>
          <w:lang w:eastAsia="en-US"/>
        </w:rPr>
      </w:pPr>
    </w:p>
    <w:p w:rsidR="000165B9" w:rsidRPr="000165B9" w:rsidRDefault="000165B9" w:rsidP="000165B9">
      <w:pPr>
        <w:jc w:val="right"/>
        <w:rPr>
          <w:rFonts w:ascii="Calibri" w:eastAsia="Calibri" w:hAnsi="Calibri"/>
          <w:lang w:eastAsia="en-US"/>
        </w:rPr>
      </w:pPr>
    </w:p>
    <w:p w:rsidR="000165B9" w:rsidRPr="000165B9" w:rsidRDefault="000165B9" w:rsidP="000165B9">
      <w:pPr>
        <w:rPr>
          <w:rFonts w:eastAsia="Calibri"/>
          <w:lang w:eastAsia="en-US"/>
        </w:rPr>
      </w:pPr>
    </w:p>
    <w:p w:rsidR="007A4725" w:rsidRDefault="007A4725">
      <w:pPr>
        <w:rPr>
          <w:b/>
        </w:rPr>
      </w:pPr>
      <w:r>
        <w:rPr>
          <w:b/>
        </w:rPr>
        <w:br w:type="page"/>
      </w:r>
    </w:p>
    <w:p w:rsidR="000165B9" w:rsidRDefault="000165B9" w:rsidP="000165B9">
      <w:pPr>
        <w:keepNext/>
        <w:jc w:val="center"/>
        <w:outlineLvl w:val="0"/>
        <w:rPr>
          <w:b/>
        </w:rPr>
      </w:pPr>
    </w:p>
    <w:p w:rsidR="007A4725" w:rsidRPr="007A4725" w:rsidRDefault="007A4725" w:rsidP="007A4725">
      <w:pPr>
        <w:jc w:val="right"/>
        <w:rPr>
          <w:sz w:val="20"/>
          <w:szCs w:val="20"/>
        </w:rPr>
      </w:pPr>
      <w:r w:rsidRPr="007A4725">
        <w:rPr>
          <w:sz w:val="20"/>
          <w:szCs w:val="20"/>
        </w:rPr>
        <w:t>Приложение  1</w:t>
      </w:r>
    </w:p>
    <w:p w:rsidR="007A4725" w:rsidRDefault="007A4725" w:rsidP="007A4725">
      <w:pPr>
        <w:jc w:val="right"/>
        <w:rPr>
          <w:sz w:val="20"/>
          <w:szCs w:val="20"/>
        </w:rPr>
      </w:pPr>
      <w:r w:rsidRPr="007A4725">
        <w:rPr>
          <w:sz w:val="20"/>
          <w:szCs w:val="20"/>
        </w:rPr>
        <w:t>к Порядку деятельности общественных кладбищ</w:t>
      </w:r>
    </w:p>
    <w:p w:rsidR="007A4725" w:rsidRPr="007A4725" w:rsidRDefault="007A4725" w:rsidP="007A4725">
      <w:pPr>
        <w:jc w:val="right"/>
        <w:rPr>
          <w:sz w:val="20"/>
          <w:szCs w:val="20"/>
        </w:rPr>
      </w:pPr>
      <w:r w:rsidRPr="007A4725">
        <w:rPr>
          <w:sz w:val="20"/>
          <w:szCs w:val="20"/>
        </w:rPr>
        <w:t xml:space="preserve"> и содержания мест захоронения на территории города Каргата</w:t>
      </w:r>
    </w:p>
    <w:p w:rsidR="003A33A1" w:rsidRDefault="003A33A1" w:rsidP="000165B9">
      <w:pPr>
        <w:keepNext/>
        <w:jc w:val="center"/>
        <w:outlineLvl w:val="0"/>
        <w:rPr>
          <w:b/>
        </w:rPr>
      </w:pPr>
    </w:p>
    <w:p w:rsidR="003A33A1" w:rsidRDefault="003A33A1" w:rsidP="000165B9">
      <w:pPr>
        <w:keepNext/>
        <w:jc w:val="center"/>
        <w:outlineLvl w:val="0"/>
        <w:rPr>
          <w:b/>
        </w:rPr>
      </w:pPr>
    </w:p>
    <w:p w:rsidR="003A33A1" w:rsidRDefault="003A33A1" w:rsidP="000165B9">
      <w:pPr>
        <w:keepNext/>
        <w:jc w:val="center"/>
        <w:outlineLvl w:val="0"/>
        <w:rPr>
          <w:b/>
        </w:rPr>
      </w:pPr>
    </w:p>
    <w:p w:rsidR="003A33A1" w:rsidRDefault="003A33A1" w:rsidP="000165B9">
      <w:pPr>
        <w:keepNext/>
        <w:jc w:val="center"/>
        <w:outlineLvl w:val="0"/>
        <w:rPr>
          <w:b/>
        </w:rPr>
      </w:pPr>
    </w:p>
    <w:p w:rsidR="003A33A1" w:rsidRPr="000165B9" w:rsidRDefault="003A33A1" w:rsidP="000165B9">
      <w:pPr>
        <w:keepNext/>
        <w:jc w:val="center"/>
        <w:outlineLvl w:val="0"/>
        <w:rPr>
          <w:b/>
        </w:rPr>
      </w:pPr>
    </w:p>
    <w:p w:rsidR="000165B9" w:rsidRPr="000165B9" w:rsidRDefault="000165B9" w:rsidP="000165B9">
      <w:pPr>
        <w:keepNext/>
        <w:jc w:val="center"/>
        <w:outlineLvl w:val="0"/>
        <w:rPr>
          <w:b/>
          <w:color w:val="000000" w:themeColor="text1"/>
        </w:rPr>
      </w:pPr>
      <w:r w:rsidRPr="000165B9">
        <w:rPr>
          <w:b/>
          <w:color w:val="000000" w:themeColor="text1"/>
        </w:rPr>
        <w:t>СПРАВКА</w:t>
      </w:r>
      <w:r w:rsidRPr="000165B9">
        <w:rPr>
          <w:b/>
          <w:color w:val="000000" w:themeColor="text1"/>
        </w:rPr>
        <w:br/>
        <w:t xml:space="preserve">о предоставлении участка земли </w:t>
      </w:r>
      <w:r w:rsidRPr="000165B9">
        <w:rPr>
          <w:b/>
          <w:color w:val="000000" w:themeColor="text1"/>
        </w:rPr>
        <w:br/>
        <w:t>для погребения умершего</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426"/>
        <w:gridCol w:w="724"/>
        <w:gridCol w:w="551"/>
        <w:gridCol w:w="851"/>
        <w:gridCol w:w="1701"/>
        <w:gridCol w:w="1683"/>
        <w:gridCol w:w="2393"/>
      </w:tblGrid>
      <w:tr w:rsidR="00EF6522" w:rsidRPr="007A4725" w:rsidTr="00EF6522">
        <w:tc>
          <w:tcPr>
            <w:tcW w:w="1668" w:type="dxa"/>
            <w:gridSpan w:val="2"/>
            <w:vAlign w:val="bottom"/>
          </w:tcPr>
          <w:p w:rsidR="00EF6522" w:rsidRPr="007A4725" w:rsidRDefault="00EF6522" w:rsidP="00EF6522">
            <w:pPr>
              <w:spacing w:line="360" w:lineRule="auto"/>
              <w:rPr>
                <w:rFonts w:ascii="Times New Roman" w:eastAsia="Calibri" w:hAnsi="Times New Roman" w:cs="Times New Roman"/>
              </w:rPr>
            </w:pPr>
            <w:r w:rsidRPr="007A4725">
              <w:rPr>
                <w:rFonts w:ascii="Times New Roman" w:eastAsia="Calibri" w:hAnsi="Times New Roman" w:cs="Times New Roman"/>
              </w:rPr>
              <w:t>На кладбище</w:t>
            </w:r>
          </w:p>
        </w:tc>
        <w:tc>
          <w:tcPr>
            <w:tcW w:w="7903" w:type="dxa"/>
            <w:gridSpan w:val="6"/>
            <w:tcBorders>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7A4725" w:rsidRPr="007A4725" w:rsidTr="00EF6522">
        <w:tc>
          <w:tcPr>
            <w:tcW w:w="1242" w:type="dxa"/>
            <w:vAlign w:val="bottom"/>
          </w:tcPr>
          <w:p w:rsidR="007A4725"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сектор</w:t>
            </w:r>
          </w:p>
        </w:tc>
        <w:tc>
          <w:tcPr>
            <w:tcW w:w="2552" w:type="dxa"/>
            <w:gridSpan w:val="4"/>
            <w:tcBorders>
              <w:bottom w:val="single" w:sz="4" w:space="0" w:color="auto"/>
            </w:tcBorders>
            <w:vAlign w:val="bottom"/>
          </w:tcPr>
          <w:p w:rsidR="007A4725" w:rsidRPr="007A4725" w:rsidRDefault="007A4725" w:rsidP="00EF6522">
            <w:pPr>
              <w:spacing w:line="360" w:lineRule="auto"/>
              <w:rPr>
                <w:rFonts w:ascii="Times New Roman" w:eastAsia="Calibri" w:hAnsi="Times New Roman" w:cs="Times New Roman"/>
              </w:rPr>
            </w:pPr>
          </w:p>
        </w:tc>
        <w:tc>
          <w:tcPr>
            <w:tcW w:w="1701" w:type="dxa"/>
            <w:vAlign w:val="bottom"/>
          </w:tcPr>
          <w:p w:rsidR="007A4725"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место</w:t>
            </w:r>
          </w:p>
        </w:tc>
        <w:tc>
          <w:tcPr>
            <w:tcW w:w="4076" w:type="dxa"/>
            <w:gridSpan w:val="2"/>
            <w:tcBorders>
              <w:bottom w:val="single" w:sz="4" w:space="0" w:color="auto"/>
            </w:tcBorders>
            <w:vAlign w:val="bottom"/>
          </w:tcPr>
          <w:p w:rsidR="007A4725" w:rsidRPr="007A4725" w:rsidRDefault="007A4725" w:rsidP="00EF6522">
            <w:pPr>
              <w:spacing w:line="360" w:lineRule="auto"/>
              <w:rPr>
                <w:rFonts w:ascii="Times New Roman" w:eastAsia="Calibri" w:hAnsi="Times New Roman" w:cs="Times New Roman"/>
              </w:rPr>
            </w:pPr>
          </w:p>
        </w:tc>
      </w:tr>
      <w:tr w:rsidR="00EF6522" w:rsidRPr="007A4725" w:rsidTr="00EF6522">
        <w:tc>
          <w:tcPr>
            <w:tcW w:w="7178" w:type="dxa"/>
            <w:gridSpan w:val="7"/>
            <w:vAlign w:val="bottom"/>
          </w:tcPr>
          <w:p w:rsidR="00EF6522" w:rsidRPr="00EF6522" w:rsidRDefault="00EF6522" w:rsidP="00EF6522">
            <w:pPr>
              <w:spacing w:line="360" w:lineRule="auto"/>
              <w:rPr>
                <w:rFonts w:ascii="Times New Roman" w:hAnsi="Times New Roman" w:cs="Times New Roman"/>
                <w:sz w:val="6"/>
                <w:szCs w:val="6"/>
              </w:rPr>
            </w:pPr>
          </w:p>
          <w:p w:rsidR="00EF6522" w:rsidRPr="007A4725" w:rsidRDefault="00EF6522" w:rsidP="00EF6522">
            <w:pPr>
              <w:spacing w:line="360" w:lineRule="auto"/>
              <w:rPr>
                <w:rFonts w:ascii="Times New Roman" w:eastAsia="Calibri" w:hAnsi="Times New Roman" w:cs="Times New Roman"/>
              </w:rPr>
            </w:pPr>
            <w:r w:rsidRPr="003558DC">
              <w:rPr>
                <w:rFonts w:ascii="Times New Roman" w:hAnsi="Times New Roman" w:cs="Times New Roman"/>
              </w:rPr>
              <w:t>размер предоставляемого участка земли для погребения умершего</w:t>
            </w:r>
          </w:p>
        </w:tc>
        <w:tc>
          <w:tcPr>
            <w:tcW w:w="2393" w:type="dxa"/>
            <w:tcBorders>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2392" w:type="dxa"/>
            <w:gridSpan w:val="3"/>
            <w:vAlign w:val="bottom"/>
          </w:tcPr>
          <w:p w:rsidR="00EF6522"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 xml:space="preserve">Ф.И.О. </w:t>
            </w:r>
            <w:proofErr w:type="gramStart"/>
            <w:r>
              <w:rPr>
                <w:rFonts w:ascii="Times New Roman" w:eastAsia="Calibri" w:hAnsi="Times New Roman" w:cs="Times New Roman"/>
              </w:rPr>
              <w:t>умершего</w:t>
            </w:r>
            <w:proofErr w:type="gramEnd"/>
          </w:p>
        </w:tc>
        <w:tc>
          <w:tcPr>
            <w:tcW w:w="7179" w:type="dxa"/>
            <w:gridSpan w:val="5"/>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9571" w:type="dxa"/>
            <w:gridSpan w:val="8"/>
            <w:tcBorders>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2943" w:type="dxa"/>
            <w:gridSpan w:val="4"/>
            <w:tcBorders>
              <w:top w:val="single" w:sz="4" w:space="0" w:color="auto"/>
            </w:tcBorders>
            <w:vAlign w:val="bottom"/>
          </w:tcPr>
          <w:p w:rsidR="00EF6522" w:rsidRPr="00EF6522" w:rsidRDefault="00EF6522" w:rsidP="00EF6522">
            <w:pPr>
              <w:spacing w:line="360" w:lineRule="auto"/>
              <w:rPr>
                <w:rFonts w:ascii="Times New Roman" w:eastAsia="Calibri" w:hAnsi="Times New Roman" w:cs="Times New Roman"/>
                <w:sz w:val="6"/>
                <w:szCs w:val="6"/>
              </w:rPr>
            </w:pPr>
          </w:p>
          <w:p w:rsidR="00EF6522"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Свидетельство о смерти</w:t>
            </w:r>
          </w:p>
        </w:tc>
        <w:tc>
          <w:tcPr>
            <w:tcW w:w="6628" w:type="dxa"/>
            <w:gridSpan w:val="4"/>
            <w:tcBorders>
              <w:top w:val="single" w:sz="4" w:space="0" w:color="auto"/>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2392" w:type="dxa"/>
            <w:gridSpan w:val="3"/>
            <w:vAlign w:val="bottom"/>
          </w:tcPr>
          <w:p w:rsidR="00EF6522"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Дата захоронения</w:t>
            </w:r>
          </w:p>
        </w:tc>
        <w:tc>
          <w:tcPr>
            <w:tcW w:w="7179" w:type="dxa"/>
            <w:gridSpan w:val="5"/>
            <w:tcBorders>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2392" w:type="dxa"/>
            <w:gridSpan w:val="3"/>
            <w:vAlign w:val="bottom"/>
          </w:tcPr>
          <w:p w:rsidR="00EF6522" w:rsidRPr="007A4725" w:rsidRDefault="00EF6522" w:rsidP="00EF6522">
            <w:pPr>
              <w:spacing w:line="360" w:lineRule="auto"/>
              <w:rPr>
                <w:rFonts w:ascii="Times New Roman" w:eastAsia="Calibri" w:hAnsi="Times New Roman" w:cs="Times New Roman"/>
              </w:rPr>
            </w:pPr>
            <w:r>
              <w:rPr>
                <w:rFonts w:ascii="Times New Roman" w:eastAsia="Calibri" w:hAnsi="Times New Roman" w:cs="Times New Roman"/>
              </w:rPr>
              <w:t>Ф.И. О. заявителя</w:t>
            </w:r>
          </w:p>
        </w:tc>
        <w:tc>
          <w:tcPr>
            <w:tcW w:w="7179" w:type="dxa"/>
            <w:gridSpan w:val="5"/>
            <w:tcBorders>
              <w:top w:val="single" w:sz="4" w:space="0" w:color="auto"/>
              <w:bottom w:val="single" w:sz="4" w:space="0" w:color="auto"/>
            </w:tcBorders>
            <w:vAlign w:val="bottom"/>
          </w:tcPr>
          <w:p w:rsidR="00EF6522" w:rsidRPr="007A4725" w:rsidRDefault="00EF6522" w:rsidP="00EF6522">
            <w:pPr>
              <w:spacing w:line="360" w:lineRule="auto"/>
              <w:jc w:val="center"/>
              <w:rPr>
                <w:rFonts w:ascii="Times New Roman" w:eastAsia="Calibri" w:hAnsi="Times New Roman" w:cs="Times New Roman"/>
              </w:rPr>
            </w:pPr>
          </w:p>
        </w:tc>
      </w:tr>
      <w:tr w:rsidR="00EF6522" w:rsidRPr="007A4725" w:rsidTr="00EF6522">
        <w:tc>
          <w:tcPr>
            <w:tcW w:w="9571" w:type="dxa"/>
            <w:gridSpan w:val="8"/>
            <w:tcBorders>
              <w:bottom w:val="single" w:sz="4" w:space="0" w:color="auto"/>
            </w:tcBorders>
            <w:vAlign w:val="bottom"/>
          </w:tcPr>
          <w:p w:rsidR="00EF6522" w:rsidRPr="007A4725" w:rsidRDefault="00EF6522" w:rsidP="00EF6522">
            <w:pPr>
              <w:spacing w:line="360" w:lineRule="auto"/>
              <w:jc w:val="center"/>
              <w:rPr>
                <w:rFonts w:eastAsia="Calibri"/>
              </w:rPr>
            </w:pPr>
          </w:p>
        </w:tc>
      </w:tr>
    </w:tbl>
    <w:p w:rsidR="000165B9" w:rsidRDefault="000165B9" w:rsidP="000165B9">
      <w:pPr>
        <w:spacing w:after="200" w:line="276" w:lineRule="auto"/>
        <w:rPr>
          <w:rFonts w:asciiTheme="minorHAnsi" w:eastAsia="Calibri" w:hAnsiTheme="minorHAnsi" w:cstheme="minorBidi"/>
          <w:lang w:eastAsia="en-US"/>
        </w:rPr>
      </w:pPr>
    </w:p>
    <w:p w:rsidR="00EF6522" w:rsidRPr="003558DC" w:rsidRDefault="00EF6522" w:rsidP="00EF6522">
      <w:pPr>
        <w:autoSpaceDE w:val="0"/>
        <w:autoSpaceDN w:val="0"/>
        <w:adjustRightInd w:val="0"/>
      </w:pPr>
      <w:r w:rsidRPr="003558DC">
        <w:t>Подпись должностного лица __________________</w:t>
      </w:r>
    </w:p>
    <w:p w:rsidR="00EF6522" w:rsidRPr="003558DC" w:rsidRDefault="00EF6522" w:rsidP="00EF6522">
      <w:pPr>
        <w:rPr>
          <w:rFonts w:eastAsia="Calibri"/>
        </w:rPr>
      </w:pPr>
    </w:p>
    <w:p w:rsidR="00EF6522" w:rsidRDefault="00EF6522" w:rsidP="00EF6522">
      <w:pPr>
        <w:spacing w:after="200" w:line="276" w:lineRule="auto"/>
        <w:rPr>
          <w:rFonts w:asciiTheme="minorHAnsi" w:eastAsia="Calibri" w:hAnsiTheme="minorHAnsi" w:cstheme="minorBidi"/>
          <w:lang w:eastAsia="en-US"/>
        </w:rPr>
      </w:pPr>
      <w:r w:rsidRPr="003558DC">
        <w:t>Дата ___________</w:t>
      </w:r>
    </w:p>
    <w:p w:rsidR="00EF6522" w:rsidRPr="000165B9" w:rsidRDefault="00EF6522" w:rsidP="000165B9">
      <w:pPr>
        <w:spacing w:after="200" w:line="276" w:lineRule="auto"/>
        <w:rPr>
          <w:rFonts w:asciiTheme="minorHAnsi" w:eastAsia="Calibri" w:hAnsiTheme="minorHAnsi" w:cstheme="minorBidi"/>
          <w:lang w:eastAsia="en-US"/>
        </w:rPr>
      </w:pPr>
    </w:p>
    <w:p w:rsidR="003A33A1" w:rsidRDefault="003A33A1" w:rsidP="000165B9">
      <w:pPr>
        <w:autoSpaceDE w:val="0"/>
        <w:autoSpaceDN w:val="0"/>
        <w:adjustRightInd w:val="0"/>
        <w:rPr>
          <w:rFonts w:eastAsia="Calibri"/>
          <w:lang w:eastAsia="en-US"/>
        </w:rPr>
      </w:pPr>
    </w:p>
    <w:p w:rsidR="000165B9" w:rsidRPr="000165B9" w:rsidRDefault="000165B9" w:rsidP="000165B9">
      <w:pPr>
        <w:autoSpaceDE w:val="0"/>
        <w:autoSpaceDN w:val="0"/>
        <w:adjustRightInd w:val="0"/>
        <w:rPr>
          <w:rFonts w:eastAsiaTheme="minorHAnsi"/>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0165B9" w:rsidRDefault="000165B9" w:rsidP="00A90C01">
      <w:pPr>
        <w:ind w:firstLine="720"/>
        <w:jc w:val="both"/>
        <w:rPr>
          <w:rFonts w:eastAsia="Calibri"/>
          <w:bCs/>
          <w:lang w:eastAsia="en-US"/>
        </w:rPr>
      </w:pPr>
    </w:p>
    <w:p w:rsidR="00A90C01" w:rsidRDefault="00A90C01" w:rsidP="00A90C01">
      <w:pPr>
        <w:ind w:firstLine="720"/>
        <w:jc w:val="both"/>
        <w:rPr>
          <w:rFonts w:eastAsia="Calibri"/>
          <w:bCs/>
          <w:lang w:eastAsia="en-US"/>
        </w:rPr>
      </w:pPr>
    </w:p>
    <w:p w:rsidR="000165B9" w:rsidRDefault="000165B9">
      <w:pPr>
        <w:rPr>
          <w:rFonts w:eastAsia="Calibri"/>
          <w:bCs/>
          <w:lang w:eastAsia="en-US"/>
        </w:rPr>
      </w:pPr>
      <w:r>
        <w:rPr>
          <w:rFonts w:eastAsia="Calibri"/>
          <w:bCs/>
          <w:lang w:eastAsia="en-US"/>
        </w:rPr>
        <w:br w:type="page"/>
      </w:r>
    </w:p>
    <w:p w:rsidR="000165B9" w:rsidRDefault="000165B9" w:rsidP="00A90C01">
      <w:pPr>
        <w:ind w:firstLine="720"/>
        <w:jc w:val="both"/>
        <w:rPr>
          <w:rFonts w:eastAsia="Calibri"/>
          <w:bCs/>
          <w:lang w:eastAsia="en-US"/>
        </w:rPr>
        <w:sectPr w:rsidR="000165B9" w:rsidSect="007A4725">
          <w:pgSz w:w="11906" w:h="16838" w:code="9"/>
          <w:pgMar w:top="1134" w:right="850" w:bottom="1134" w:left="1701" w:header="709" w:footer="709" w:gutter="0"/>
          <w:cols w:space="708"/>
          <w:docGrid w:linePitch="360"/>
        </w:sectPr>
      </w:pPr>
    </w:p>
    <w:p w:rsidR="00EF6522" w:rsidRPr="007A4725" w:rsidRDefault="00EF6522" w:rsidP="00EF6522">
      <w:pPr>
        <w:jc w:val="right"/>
        <w:rPr>
          <w:sz w:val="20"/>
          <w:szCs w:val="20"/>
        </w:rPr>
      </w:pPr>
      <w:r>
        <w:rPr>
          <w:sz w:val="20"/>
          <w:szCs w:val="20"/>
        </w:rPr>
        <w:lastRenderedPageBreak/>
        <w:t>Приложение 2</w:t>
      </w:r>
    </w:p>
    <w:p w:rsidR="00EF6522" w:rsidRDefault="00EF6522" w:rsidP="00EF6522">
      <w:pPr>
        <w:jc w:val="right"/>
        <w:rPr>
          <w:sz w:val="20"/>
          <w:szCs w:val="20"/>
        </w:rPr>
      </w:pPr>
      <w:r w:rsidRPr="007A4725">
        <w:rPr>
          <w:sz w:val="20"/>
          <w:szCs w:val="20"/>
        </w:rPr>
        <w:t>к Порядку деятельности общественных кладбищ</w:t>
      </w:r>
    </w:p>
    <w:p w:rsidR="00EF6522" w:rsidRPr="007A4725" w:rsidRDefault="00EF6522" w:rsidP="00EF6522">
      <w:pPr>
        <w:jc w:val="right"/>
        <w:rPr>
          <w:sz w:val="20"/>
          <w:szCs w:val="20"/>
        </w:rPr>
      </w:pPr>
      <w:r w:rsidRPr="007A4725">
        <w:rPr>
          <w:sz w:val="20"/>
          <w:szCs w:val="20"/>
        </w:rPr>
        <w:t xml:space="preserve"> и содержания мест захоронения на территории города Каргата</w:t>
      </w:r>
    </w:p>
    <w:p w:rsidR="00EF6522" w:rsidRDefault="00EF6522" w:rsidP="00EF6522">
      <w:pPr>
        <w:keepNext/>
        <w:jc w:val="center"/>
        <w:outlineLvl w:val="0"/>
        <w:rPr>
          <w:b/>
        </w:rPr>
      </w:pPr>
    </w:p>
    <w:p w:rsidR="00124845" w:rsidRPr="00401018" w:rsidRDefault="00124845" w:rsidP="00124845">
      <w:pPr>
        <w:spacing w:after="200" w:line="276" w:lineRule="auto"/>
        <w:rPr>
          <w:rFonts w:eastAsiaTheme="minorHAnsi"/>
          <w:sz w:val="22"/>
          <w:szCs w:val="22"/>
          <w:lang w:eastAsia="en-US"/>
        </w:rPr>
      </w:pPr>
    </w:p>
    <w:p w:rsidR="00124845" w:rsidRPr="00D06060" w:rsidRDefault="00124845" w:rsidP="00124845">
      <w:pPr>
        <w:pStyle w:val="a8"/>
        <w:jc w:val="center"/>
        <w:rPr>
          <w:rFonts w:eastAsiaTheme="minorHAnsi"/>
          <w:b/>
          <w:lang w:eastAsia="en-US"/>
        </w:rPr>
      </w:pPr>
      <w:r w:rsidRPr="00D06060">
        <w:rPr>
          <w:rFonts w:eastAsiaTheme="minorHAnsi"/>
          <w:b/>
          <w:lang w:eastAsia="en-US"/>
        </w:rPr>
        <w:t>Книга</w:t>
      </w:r>
    </w:p>
    <w:p w:rsidR="00124845" w:rsidRDefault="00124845" w:rsidP="00124845">
      <w:pPr>
        <w:pStyle w:val="a8"/>
        <w:jc w:val="center"/>
        <w:rPr>
          <w:rFonts w:eastAsiaTheme="minorHAnsi"/>
          <w:sz w:val="22"/>
          <w:szCs w:val="22"/>
          <w:lang w:eastAsia="en-US"/>
        </w:rPr>
      </w:pPr>
      <w:r>
        <w:rPr>
          <w:rFonts w:eastAsiaTheme="minorHAnsi"/>
          <w:b/>
          <w:lang w:eastAsia="en-US"/>
        </w:rPr>
        <w:t>р</w:t>
      </w:r>
      <w:r w:rsidRPr="00D06060">
        <w:rPr>
          <w:rFonts w:eastAsiaTheme="minorHAnsi"/>
          <w:b/>
          <w:lang w:eastAsia="en-US"/>
        </w:rPr>
        <w:t xml:space="preserve">егистрации  </w:t>
      </w:r>
      <w:r>
        <w:rPr>
          <w:rFonts w:eastAsiaTheme="minorHAnsi"/>
          <w:b/>
          <w:lang w:eastAsia="en-US"/>
        </w:rPr>
        <w:t>захоронений</w:t>
      </w:r>
      <w:r w:rsidRPr="00D06060">
        <w:rPr>
          <w:rFonts w:eastAsiaTheme="minorHAnsi"/>
          <w:b/>
          <w:lang w:eastAsia="en-US"/>
        </w:rPr>
        <w:t xml:space="preserve"> на  общественных кладбищах </w:t>
      </w:r>
    </w:p>
    <w:p w:rsidR="00124845" w:rsidRDefault="00124845" w:rsidP="00124845">
      <w:pPr>
        <w:pStyle w:val="a8"/>
        <w:rPr>
          <w:rFonts w:eastAsiaTheme="minorHAnsi"/>
          <w:lang w:eastAsia="en-US"/>
        </w:rPr>
      </w:pPr>
    </w:p>
    <w:p w:rsidR="00124845" w:rsidRDefault="00124845" w:rsidP="00124845">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город ________________________________________________________</w:t>
      </w:r>
    </w:p>
    <w:p w:rsidR="00124845" w:rsidRDefault="00124845" w:rsidP="00124845">
      <w:pPr>
        <w:autoSpaceDE w:val="0"/>
        <w:autoSpaceDN w:val="0"/>
        <w:adjustRightInd w:val="0"/>
        <w:rPr>
          <w:rFonts w:ascii="TimesNewRomanPS-ItalicMT" w:hAnsi="TimesNewRomanPS-ItalicMT" w:cs="TimesNewRomanPS-ItalicMT"/>
          <w:i/>
          <w:iCs/>
          <w:sz w:val="20"/>
          <w:szCs w:val="20"/>
        </w:rPr>
      </w:pPr>
      <w:r>
        <w:rPr>
          <w:rFonts w:ascii="TimesNewRomanPS-ItalicMT" w:hAnsi="TimesNewRomanPS-ItalicMT" w:cs="TimesNewRomanPS-ItalicMT"/>
          <w:i/>
          <w:iCs/>
          <w:sz w:val="20"/>
          <w:szCs w:val="20"/>
        </w:rPr>
        <w:t>(наименование)</w:t>
      </w:r>
    </w:p>
    <w:p w:rsidR="00124845" w:rsidRDefault="00124845" w:rsidP="00124845">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_____________________________________________________ кладбище</w:t>
      </w:r>
    </w:p>
    <w:p w:rsidR="00124845" w:rsidRDefault="00124845" w:rsidP="00124845">
      <w:pPr>
        <w:autoSpaceDE w:val="0"/>
        <w:autoSpaceDN w:val="0"/>
        <w:adjustRightInd w:val="0"/>
        <w:rPr>
          <w:rFonts w:ascii="TimesNewRomanPS-ItalicMT" w:hAnsi="TimesNewRomanPS-ItalicMT" w:cs="TimesNewRomanPS-ItalicMT"/>
          <w:i/>
          <w:iCs/>
          <w:sz w:val="20"/>
          <w:szCs w:val="20"/>
        </w:rPr>
      </w:pPr>
      <w:r>
        <w:rPr>
          <w:rFonts w:ascii="TimesNewRomanPS-ItalicMT" w:hAnsi="TimesNewRomanPS-ItalicMT" w:cs="TimesNewRomanPS-ItalicMT"/>
          <w:i/>
          <w:iCs/>
          <w:sz w:val="20"/>
          <w:szCs w:val="20"/>
        </w:rPr>
        <w:t>(наименование)</w:t>
      </w:r>
    </w:p>
    <w:p w:rsidR="00124845" w:rsidRPr="00401018" w:rsidRDefault="00124845" w:rsidP="00124845">
      <w:pPr>
        <w:pStyle w:val="a8"/>
        <w:rPr>
          <w:rFonts w:eastAsiaTheme="minorHAnsi"/>
          <w:lang w:eastAsia="en-US"/>
        </w:rPr>
      </w:pPr>
    </w:p>
    <w:p w:rsidR="00124845" w:rsidRDefault="00124845" w:rsidP="00124845">
      <w:pPr>
        <w:pStyle w:val="a8"/>
        <w:rPr>
          <w:rFonts w:eastAsiaTheme="minorHAnsi"/>
          <w:lang w:eastAsia="en-US"/>
        </w:rPr>
      </w:pPr>
    </w:p>
    <w:p w:rsidR="00124845" w:rsidRPr="00401018" w:rsidRDefault="00124845" w:rsidP="00124845">
      <w:pPr>
        <w:pStyle w:val="a8"/>
        <w:rPr>
          <w:rFonts w:eastAsiaTheme="minorHAnsi"/>
          <w:lang w:eastAsia="en-US"/>
        </w:rPr>
      </w:pPr>
      <w:r w:rsidRPr="00401018">
        <w:rPr>
          <w:rFonts w:eastAsiaTheme="minorHAnsi"/>
          <w:lang w:eastAsia="en-US"/>
        </w:rPr>
        <w:t>Начата «__»____________20___ г.</w:t>
      </w:r>
    </w:p>
    <w:p w:rsidR="00124845" w:rsidRPr="00401018" w:rsidRDefault="00124845" w:rsidP="00124845">
      <w:pPr>
        <w:pStyle w:val="a8"/>
        <w:rPr>
          <w:rFonts w:eastAsiaTheme="minorHAnsi"/>
          <w:lang w:eastAsia="en-US"/>
        </w:rPr>
      </w:pPr>
      <w:r w:rsidRPr="00401018">
        <w:rPr>
          <w:rFonts w:eastAsiaTheme="minorHAnsi"/>
          <w:lang w:eastAsia="en-US"/>
        </w:rPr>
        <w:t>Окончена «__»__________20___ г</w:t>
      </w:r>
    </w:p>
    <w:p w:rsidR="00124845" w:rsidRDefault="00124845" w:rsidP="00124845">
      <w:pPr>
        <w:pStyle w:val="a8"/>
        <w:jc w:val="center"/>
        <w:rPr>
          <w:rFonts w:eastAsiaTheme="minorHAnsi"/>
          <w:sz w:val="22"/>
          <w:szCs w:val="22"/>
          <w:lang w:eastAsia="en-US"/>
        </w:rPr>
      </w:pPr>
    </w:p>
    <w:p w:rsidR="00124845" w:rsidRDefault="00124845" w:rsidP="00124845">
      <w:pPr>
        <w:pStyle w:val="a8"/>
        <w:jc w:val="center"/>
        <w:rPr>
          <w:rFonts w:eastAsiaTheme="minorHAnsi"/>
          <w:sz w:val="22"/>
          <w:szCs w:val="22"/>
          <w:lang w:eastAsia="en-US"/>
        </w:rPr>
      </w:pPr>
    </w:p>
    <w:p w:rsidR="00124845" w:rsidRDefault="00124845" w:rsidP="00124845">
      <w:pPr>
        <w:pStyle w:val="a8"/>
        <w:jc w:val="center"/>
        <w:rPr>
          <w:rFonts w:eastAsiaTheme="minorHAnsi"/>
          <w:sz w:val="22"/>
          <w:szCs w:val="22"/>
          <w:lang w:eastAsia="en-US"/>
        </w:rPr>
      </w:pPr>
    </w:p>
    <w:tbl>
      <w:tblPr>
        <w:tblStyle w:val="a7"/>
        <w:tblW w:w="5000" w:type="pct"/>
        <w:tblLook w:val="04A0" w:firstRow="1" w:lastRow="0" w:firstColumn="1" w:lastColumn="0" w:noHBand="0" w:noVBand="1"/>
      </w:tblPr>
      <w:tblGrid>
        <w:gridCol w:w="1013"/>
        <w:gridCol w:w="2603"/>
        <w:gridCol w:w="1013"/>
        <w:gridCol w:w="1013"/>
        <w:gridCol w:w="1302"/>
        <w:gridCol w:w="1447"/>
        <w:gridCol w:w="1735"/>
        <w:gridCol w:w="1735"/>
        <w:gridCol w:w="2313"/>
      </w:tblGrid>
      <w:tr w:rsidR="00124845" w:rsidRPr="00406B84" w:rsidTr="00EF6522">
        <w:tc>
          <w:tcPr>
            <w:tcW w:w="357"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w:t>
            </w:r>
          </w:p>
          <w:p w:rsidR="00124845" w:rsidRPr="00406B84" w:rsidRDefault="00124845" w:rsidP="00536578">
            <w:pPr>
              <w:autoSpaceDE w:val="0"/>
              <w:autoSpaceDN w:val="0"/>
              <w:adjustRightInd w:val="0"/>
              <w:jc w:val="center"/>
              <w:rPr>
                <w:rFonts w:ascii="TimesNewRomanPSMT" w:hAnsi="TimesNewRomanPSMT" w:cs="TimesNewRomanPSMT"/>
                <w:sz w:val="18"/>
                <w:szCs w:val="18"/>
              </w:rPr>
            </w:pPr>
          </w:p>
        </w:tc>
        <w:tc>
          <w:tcPr>
            <w:tcW w:w="918"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Ф.И.О.</w:t>
            </w:r>
          </w:p>
          <w:p w:rsidR="00124845" w:rsidRPr="00406B84" w:rsidRDefault="00124845" w:rsidP="00536578">
            <w:pPr>
              <w:autoSpaceDE w:val="0"/>
              <w:autoSpaceDN w:val="0"/>
              <w:adjustRightInd w:val="0"/>
              <w:jc w:val="center"/>
              <w:rPr>
                <w:rFonts w:ascii="TimesNewRomanPSMT" w:hAnsi="TimesNewRomanPSMT" w:cs="TimesNewRomanPSMT"/>
                <w:sz w:val="18"/>
                <w:szCs w:val="18"/>
              </w:rPr>
            </w:pPr>
            <w:proofErr w:type="gramStart"/>
            <w:r w:rsidRPr="00406B84">
              <w:rPr>
                <w:rFonts w:ascii="TimesNewRomanPSMT" w:hAnsi="TimesNewRomanPSMT" w:cs="TimesNewRomanPSMT"/>
                <w:sz w:val="18"/>
                <w:szCs w:val="18"/>
              </w:rPr>
              <w:t>умершего</w:t>
            </w:r>
            <w:proofErr w:type="gramEnd"/>
          </w:p>
        </w:tc>
        <w:tc>
          <w:tcPr>
            <w:tcW w:w="357"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Возраст</w:t>
            </w:r>
          </w:p>
          <w:p w:rsidR="00124845" w:rsidRPr="00406B84" w:rsidRDefault="00124845" w:rsidP="00536578">
            <w:pPr>
              <w:autoSpaceDE w:val="0"/>
              <w:autoSpaceDN w:val="0"/>
              <w:adjustRightInd w:val="0"/>
              <w:jc w:val="center"/>
              <w:rPr>
                <w:rFonts w:ascii="TimesNewRomanPSMT" w:hAnsi="TimesNewRomanPSMT" w:cs="TimesNewRomanPSMT"/>
                <w:sz w:val="18"/>
                <w:szCs w:val="18"/>
              </w:rPr>
            </w:pPr>
            <w:proofErr w:type="gramStart"/>
            <w:r w:rsidRPr="00406B84">
              <w:rPr>
                <w:rFonts w:ascii="TimesNewRomanPSMT" w:hAnsi="TimesNewRomanPSMT" w:cs="TimesNewRomanPSMT"/>
                <w:sz w:val="18"/>
                <w:szCs w:val="18"/>
              </w:rPr>
              <w:t>умершего</w:t>
            </w:r>
            <w:proofErr w:type="gramEnd"/>
          </w:p>
        </w:tc>
        <w:tc>
          <w:tcPr>
            <w:tcW w:w="357"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Дата</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смерти</w:t>
            </w:r>
          </w:p>
        </w:tc>
        <w:tc>
          <w:tcPr>
            <w:tcW w:w="459"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Дата</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захоронения</w:t>
            </w:r>
          </w:p>
        </w:tc>
        <w:tc>
          <w:tcPr>
            <w:tcW w:w="510"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свидетельства</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 xml:space="preserve">о смерти </w:t>
            </w:r>
            <w:proofErr w:type="gramStart"/>
            <w:r w:rsidRPr="00406B84">
              <w:rPr>
                <w:rFonts w:ascii="TimesNewRomanPSMT" w:hAnsi="TimesNewRomanPSMT" w:cs="TimesNewRomanPSMT"/>
                <w:sz w:val="18"/>
                <w:szCs w:val="18"/>
              </w:rPr>
              <w:t>из</w:t>
            </w:r>
            <w:proofErr w:type="gramEnd"/>
          </w:p>
          <w:p w:rsidR="00124845" w:rsidRPr="00406B84" w:rsidRDefault="00124845" w:rsidP="00536578">
            <w:pPr>
              <w:autoSpaceDE w:val="0"/>
              <w:autoSpaceDN w:val="0"/>
              <w:adjustRightInd w:val="0"/>
              <w:jc w:val="center"/>
              <w:rPr>
                <w:rFonts w:ascii="TimesNewRomanPSMT" w:hAnsi="TimesNewRomanPSMT" w:cs="TimesNewRomanPSMT"/>
                <w:sz w:val="18"/>
                <w:szCs w:val="18"/>
              </w:rPr>
            </w:pPr>
            <w:proofErr w:type="spellStart"/>
            <w:r w:rsidRPr="00406B84">
              <w:rPr>
                <w:rFonts w:ascii="TimesNewRomanPSMT" w:hAnsi="TimesNewRomanPSMT" w:cs="TimesNewRomanPSMT"/>
                <w:sz w:val="18"/>
                <w:szCs w:val="18"/>
              </w:rPr>
              <w:t>ЗАГСа</w:t>
            </w:r>
            <w:proofErr w:type="spellEnd"/>
          </w:p>
        </w:tc>
        <w:tc>
          <w:tcPr>
            <w:tcW w:w="612"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Каким</w:t>
            </w:r>
          </w:p>
          <w:p w:rsidR="00124845" w:rsidRPr="00406B84" w:rsidRDefault="00124845" w:rsidP="00536578">
            <w:pPr>
              <w:autoSpaceDE w:val="0"/>
              <w:autoSpaceDN w:val="0"/>
              <w:adjustRightInd w:val="0"/>
              <w:jc w:val="center"/>
              <w:rPr>
                <w:rFonts w:ascii="TimesNewRomanPSMT" w:hAnsi="TimesNewRomanPSMT" w:cs="TimesNewRomanPSMT"/>
                <w:sz w:val="18"/>
                <w:szCs w:val="18"/>
              </w:rPr>
            </w:pPr>
            <w:proofErr w:type="spellStart"/>
            <w:r w:rsidRPr="00406B84">
              <w:rPr>
                <w:rFonts w:ascii="TimesNewRomanPSMT" w:hAnsi="TimesNewRomanPSMT" w:cs="TimesNewRomanPSMT"/>
                <w:sz w:val="18"/>
                <w:szCs w:val="18"/>
              </w:rPr>
              <w:t>ЗАГСом</w:t>
            </w:r>
            <w:proofErr w:type="spellEnd"/>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выдано</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свидетельство</w:t>
            </w:r>
          </w:p>
        </w:tc>
        <w:tc>
          <w:tcPr>
            <w:tcW w:w="612"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1018">
              <w:rPr>
                <w:rFonts w:ascii="Times New Roman" w:hAnsi="Times New Roman" w:cs="Times New Roman"/>
                <w:sz w:val="18"/>
                <w:szCs w:val="18"/>
              </w:rPr>
              <w:t>Адрес земельного участка для захоронения</w:t>
            </w:r>
            <w:r w:rsidR="00897159">
              <w:rPr>
                <w:rFonts w:ascii="TimesNewRomanPSMT" w:hAnsi="TimesNewRomanPSMT" w:cs="TimesNewRomanPSMT"/>
                <w:sz w:val="18"/>
                <w:szCs w:val="18"/>
              </w:rPr>
              <w:t xml:space="preserve"> (сектор/участок)</w:t>
            </w:r>
          </w:p>
        </w:tc>
        <w:tc>
          <w:tcPr>
            <w:tcW w:w="816" w:type="pct"/>
            <w:vAlign w:val="center"/>
          </w:tcPr>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Ф.И.О.</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ответственного</w:t>
            </w:r>
          </w:p>
          <w:p w:rsidR="00124845" w:rsidRPr="00406B84" w:rsidRDefault="00124845" w:rsidP="00536578">
            <w:pPr>
              <w:autoSpaceDE w:val="0"/>
              <w:autoSpaceDN w:val="0"/>
              <w:adjustRightInd w:val="0"/>
              <w:jc w:val="center"/>
              <w:rPr>
                <w:rFonts w:ascii="TimesNewRomanPSMT" w:hAnsi="TimesNewRomanPSMT" w:cs="TimesNewRomanPSMT"/>
                <w:sz w:val="18"/>
                <w:szCs w:val="18"/>
              </w:rPr>
            </w:pPr>
            <w:r w:rsidRPr="00406B84">
              <w:rPr>
                <w:rFonts w:ascii="TimesNewRomanPSMT" w:hAnsi="TimesNewRomanPSMT" w:cs="TimesNewRomanPSMT"/>
                <w:sz w:val="18"/>
                <w:szCs w:val="18"/>
              </w:rPr>
              <w:t>за похороны</w:t>
            </w:r>
          </w:p>
          <w:p w:rsidR="00124845" w:rsidRPr="00406B84" w:rsidRDefault="00124845" w:rsidP="00536578">
            <w:pPr>
              <w:autoSpaceDE w:val="0"/>
              <w:autoSpaceDN w:val="0"/>
              <w:adjustRightInd w:val="0"/>
              <w:jc w:val="center"/>
              <w:rPr>
                <w:rFonts w:ascii="TimesNewRomanPSMT" w:hAnsi="TimesNewRomanPSMT" w:cs="TimesNewRomanPSMT"/>
                <w:sz w:val="18"/>
                <w:szCs w:val="18"/>
              </w:rPr>
            </w:pPr>
          </w:p>
        </w:tc>
      </w:tr>
      <w:tr w:rsidR="00124845" w:rsidTr="00EF6522">
        <w:tc>
          <w:tcPr>
            <w:tcW w:w="357" w:type="pct"/>
          </w:tcPr>
          <w:p w:rsidR="00124845" w:rsidRDefault="00124845" w:rsidP="00536578">
            <w:pPr>
              <w:pStyle w:val="a8"/>
              <w:jc w:val="center"/>
              <w:rPr>
                <w:sz w:val="22"/>
                <w:szCs w:val="22"/>
              </w:rPr>
            </w:pPr>
            <w:r>
              <w:rPr>
                <w:sz w:val="22"/>
                <w:szCs w:val="22"/>
              </w:rPr>
              <w:t>1</w:t>
            </w:r>
          </w:p>
        </w:tc>
        <w:tc>
          <w:tcPr>
            <w:tcW w:w="918" w:type="pct"/>
          </w:tcPr>
          <w:p w:rsidR="00124845" w:rsidRDefault="00124845" w:rsidP="00536578">
            <w:pPr>
              <w:pStyle w:val="a8"/>
              <w:jc w:val="center"/>
              <w:rPr>
                <w:sz w:val="22"/>
                <w:szCs w:val="22"/>
              </w:rPr>
            </w:pPr>
            <w:r>
              <w:rPr>
                <w:sz w:val="22"/>
                <w:szCs w:val="22"/>
              </w:rPr>
              <w:t>2</w:t>
            </w:r>
          </w:p>
        </w:tc>
        <w:tc>
          <w:tcPr>
            <w:tcW w:w="357" w:type="pct"/>
          </w:tcPr>
          <w:p w:rsidR="00124845" w:rsidRDefault="00124845" w:rsidP="00536578">
            <w:pPr>
              <w:pStyle w:val="a8"/>
              <w:jc w:val="center"/>
              <w:rPr>
                <w:sz w:val="22"/>
                <w:szCs w:val="22"/>
              </w:rPr>
            </w:pPr>
            <w:r>
              <w:rPr>
                <w:sz w:val="22"/>
                <w:szCs w:val="22"/>
              </w:rPr>
              <w:t>3</w:t>
            </w:r>
          </w:p>
        </w:tc>
        <w:tc>
          <w:tcPr>
            <w:tcW w:w="357" w:type="pct"/>
          </w:tcPr>
          <w:p w:rsidR="00124845" w:rsidRDefault="00124845" w:rsidP="00536578">
            <w:pPr>
              <w:pStyle w:val="a8"/>
              <w:jc w:val="center"/>
              <w:rPr>
                <w:sz w:val="22"/>
                <w:szCs w:val="22"/>
              </w:rPr>
            </w:pPr>
            <w:r>
              <w:rPr>
                <w:sz w:val="22"/>
                <w:szCs w:val="22"/>
              </w:rPr>
              <w:t>4</w:t>
            </w:r>
          </w:p>
        </w:tc>
        <w:tc>
          <w:tcPr>
            <w:tcW w:w="459" w:type="pct"/>
          </w:tcPr>
          <w:p w:rsidR="00124845" w:rsidRDefault="00124845" w:rsidP="00536578">
            <w:pPr>
              <w:pStyle w:val="a8"/>
              <w:jc w:val="center"/>
              <w:rPr>
                <w:sz w:val="22"/>
                <w:szCs w:val="22"/>
              </w:rPr>
            </w:pPr>
            <w:r>
              <w:rPr>
                <w:sz w:val="22"/>
                <w:szCs w:val="22"/>
              </w:rPr>
              <w:t>5</w:t>
            </w:r>
          </w:p>
        </w:tc>
        <w:tc>
          <w:tcPr>
            <w:tcW w:w="510" w:type="pct"/>
          </w:tcPr>
          <w:p w:rsidR="00124845" w:rsidRDefault="00124845" w:rsidP="00536578">
            <w:pPr>
              <w:pStyle w:val="a8"/>
              <w:jc w:val="center"/>
              <w:rPr>
                <w:sz w:val="22"/>
                <w:szCs w:val="22"/>
              </w:rPr>
            </w:pPr>
            <w:r>
              <w:rPr>
                <w:sz w:val="22"/>
                <w:szCs w:val="22"/>
              </w:rPr>
              <w:t>6</w:t>
            </w:r>
          </w:p>
        </w:tc>
        <w:tc>
          <w:tcPr>
            <w:tcW w:w="612" w:type="pct"/>
          </w:tcPr>
          <w:p w:rsidR="00124845" w:rsidRDefault="00124845" w:rsidP="00536578">
            <w:pPr>
              <w:pStyle w:val="a8"/>
              <w:jc w:val="center"/>
              <w:rPr>
                <w:sz w:val="22"/>
                <w:szCs w:val="22"/>
              </w:rPr>
            </w:pPr>
            <w:r>
              <w:rPr>
                <w:sz w:val="22"/>
                <w:szCs w:val="22"/>
              </w:rPr>
              <w:t>7</w:t>
            </w:r>
          </w:p>
        </w:tc>
        <w:tc>
          <w:tcPr>
            <w:tcW w:w="612" w:type="pct"/>
          </w:tcPr>
          <w:p w:rsidR="00124845" w:rsidRDefault="00124845" w:rsidP="00536578">
            <w:pPr>
              <w:pStyle w:val="a8"/>
              <w:jc w:val="center"/>
              <w:rPr>
                <w:sz w:val="22"/>
                <w:szCs w:val="22"/>
              </w:rPr>
            </w:pPr>
            <w:r>
              <w:rPr>
                <w:sz w:val="22"/>
                <w:szCs w:val="22"/>
              </w:rPr>
              <w:t>9</w:t>
            </w:r>
          </w:p>
        </w:tc>
        <w:tc>
          <w:tcPr>
            <w:tcW w:w="816" w:type="pct"/>
          </w:tcPr>
          <w:p w:rsidR="00124845" w:rsidRDefault="00124845" w:rsidP="00536578">
            <w:pPr>
              <w:pStyle w:val="a8"/>
              <w:jc w:val="center"/>
              <w:rPr>
                <w:sz w:val="22"/>
                <w:szCs w:val="22"/>
              </w:rPr>
            </w:pPr>
            <w:r>
              <w:rPr>
                <w:sz w:val="22"/>
                <w:szCs w:val="22"/>
              </w:rPr>
              <w:t>10</w:t>
            </w: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r w:rsidR="00124845" w:rsidTr="00EF6522">
        <w:tc>
          <w:tcPr>
            <w:tcW w:w="357" w:type="pct"/>
          </w:tcPr>
          <w:p w:rsidR="00124845" w:rsidRDefault="00124845" w:rsidP="00536578">
            <w:pPr>
              <w:pStyle w:val="a8"/>
              <w:jc w:val="center"/>
              <w:rPr>
                <w:sz w:val="22"/>
                <w:szCs w:val="22"/>
              </w:rPr>
            </w:pPr>
          </w:p>
        </w:tc>
        <w:tc>
          <w:tcPr>
            <w:tcW w:w="918"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357" w:type="pct"/>
          </w:tcPr>
          <w:p w:rsidR="00124845" w:rsidRDefault="00124845" w:rsidP="00536578">
            <w:pPr>
              <w:pStyle w:val="a8"/>
              <w:jc w:val="center"/>
              <w:rPr>
                <w:sz w:val="22"/>
                <w:szCs w:val="22"/>
              </w:rPr>
            </w:pPr>
          </w:p>
        </w:tc>
        <w:tc>
          <w:tcPr>
            <w:tcW w:w="459" w:type="pct"/>
          </w:tcPr>
          <w:p w:rsidR="00124845" w:rsidRDefault="00124845" w:rsidP="00536578">
            <w:pPr>
              <w:pStyle w:val="a8"/>
              <w:jc w:val="center"/>
              <w:rPr>
                <w:sz w:val="22"/>
                <w:szCs w:val="22"/>
              </w:rPr>
            </w:pPr>
          </w:p>
        </w:tc>
        <w:tc>
          <w:tcPr>
            <w:tcW w:w="510"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612" w:type="pct"/>
          </w:tcPr>
          <w:p w:rsidR="00124845" w:rsidRDefault="00124845" w:rsidP="00536578">
            <w:pPr>
              <w:pStyle w:val="a8"/>
              <w:jc w:val="center"/>
              <w:rPr>
                <w:sz w:val="22"/>
                <w:szCs w:val="22"/>
              </w:rPr>
            </w:pPr>
          </w:p>
        </w:tc>
        <w:tc>
          <w:tcPr>
            <w:tcW w:w="816" w:type="pct"/>
          </w:tcPr>
          <w:p w:rsidR="00124845" w:rsidRDefault="00124845" w:rsidP="00536578">
            <w:pPr>
              <w:pStyle w:val="a8"/>
              <w:jc w:val="center"/>
              <w:rPr>
                <w:sz w:val="22"/>
                <w:szCs w:val="22"/>
              </w:rPr>
            </w:pPr>
          </w:p>
        </w:tc>
      </w:tr>
    </w:tbl>
    <w:p w:rsidR="00A90C01" w:rsidRDefault="00A90C01"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pPr>
        <w:rPr>
          <w:rFonts w:eastAsia="Calibri"/>
          <w:bCs/>
          <w:lang w:eastAsia="en-US"/>
        </w:rPr>
      </w:pPr>
      <w:r>
        <w:rPr>
          <w:rFonts w:eastAsia="Calibri"/>
          <w:bCs/>
          <w:lang w:eastAsia="en-US"/>
        </w:rPr>
        <w:br w:type="page"/>
      </w:r>
    </w:p>
    <w:p w:rsidR="00124845" w:rsidRDefault="00124845" w:rsidP="00124845">
      <w:pPr>
        <w:ind w:firstLine="720"/>
        <w:jc w:val="both"/>
        <w:rPr>
          <w:rFonts w:eastAsia="Calibri"/>
          <w:bCs/>
          <w:lang w:eastAsia="en-US"/>
        </w:rPr>
        <w:sectPr w:rsidR="00124845" w:rsidSect="000165B9">
          <w:pgSz w:w="16838" w:h="11906" w:orient="landscape" w:code="9"/>
          <w:pgMar w:top="1077" w:right="1440" w:bottom="1077" w:left="1440" w:header="709" w:footer="709" w:gutter="0"/>
          <w:cols w:space="708"/>
          <w:docGrid w:linePitch="360"/>
        </w:sectPr>
      </w:pPr>
    </w:p>
    <w:p w:rsidR="00EF6522" w:rsidRPr="007A4725" w:rsidRDefault="00EF6522" w:rsidP="00EF6522">
      <w:pPr>
        <w:jc w:val="right"/>
        <w:rPr>
          <w:sz w:val="20"/>
          <w:szCs w:val="20"/>
        </w:rPr>
      </w:pPr>
      <w:r>
        <w:rPr>
          <w:sz w:val="20"/>
          <w:szCs w:val="20"/>
        </w:rPr>
        <w:lastRenderedPageBreak/>
        <w:t xml:space="preserve">Приложение </w:t>
      </w:r>
      <w:r>
        <w:rPr>
          <w:sz w:val="20"/>
          <w:szCs w:val="20"/>
        </w:rPr>
        <w:t>3</w:t>
      </w:r>
    </w:p>
    <w:p w:rsidR="00EF6522" w:rsidRDefault="00EF6522" w:rsidP="00EF6522">
      <w:pPr>
        <w:jc w:val="right"/>
        <w:rPr>
          <w:sz w:val="20"/>
          <w:szCs w:val="20"/>
        </w:rPr>
      </w:pPr>
      <w:r w:rsidRPr="007A4725">
        <w:rPr>
          <w:sz w:val="20"/>
          <w:szCs w:val="20"/>
        </w:rPr>
        <w:t>к Порядку деятельности общественных кладбищ</w:t>
      </w:r>
    </w:p>
    <w:p w:rsidR="00EF6522" w:rsidRPr="007A4725" w:rsidRDefault="00EF6522" w:rsidP="00EF6522">
      <w:pPr>
        <w:jc w:val="right"/>
        <w:rPr>
          <w:sz w:val="20"/>
          <w:szCs w:val="20"/>
        </w:rPr>
      </w:pPr>
      <w:r w:rsidRPr="007A4725">
        <w:rPr>
          <w:sz w:val="20"/>
          <w:szCs w:val="20"/>
        </w:rPr>
        <w:t xml:space="preserve"> и содержания мест захоронения на территории города Каргата</w:t>
      </w:r>
    </w:p>
    <w:p w:rsidR="00EF6522" w:rsidRDefault="00EF6522" w:rsidP="00124845">
      <w:pPr>
        <w:spacing w:after="200" w:line="276" w:lineRule="auto"/>
        <w:jc w:val="right"/>
        <w:rPr>
          <w:rFonts w:ascii="Calibri" w:eastAsia="Calibri" w:hAnsi="Calibri"/>
          <w:noProof/>
          <w:lang w:eastAsia="en-US"/>
        </w:rPr>
      </w:pPr>
    </w:p>
    <w:p w:rsidR="00344DC9" w:rsidRDefault="00344DC9" w:rsidP="00124845">
      <w:pPr>
        <w:spacing w:after="200" w:line="276" w:lineRule="auto"/>
        <w:jc w:val="right"/>
        <w:rPr>
          <w:rFonts w:ascii="Calibri" w:eastAsia="Calibri" w:hAnsi="Calibri"/>
          <w:noProof/>
          <w:lang w:eastAsia="en-US"/>
        </w:rPr>
      </w:pPr>
    </w:p>
    <w:p w:rsidR="00124845" w:rsidRPr="00124845" w:rsidRDefault="00124845" w:rsidP="00124845">
      <w:pPr>
        <w:jc w:val="center"/>
        <w:rPr>
          <w:noProof/>
        </w:rPr>
      </w:pPr>
      <w:r w:rsidRPr="00124845">
        <w:rPr>
          <w:noProof/>
        </w:rPr>
        <w:t>УДОСТОВЕРЕНИЕ О ЗАХОРОНЕНИИ</w:t>
      </w:r>
    </w:p>
    <w:p w:rsidR="00124845" w:rsidRPr="00124845" w:rsidRDefault="00124845" w:rsidP="00124845">
      <w:pPr>
        <w:jc w:val="center"/>
        <w:rPr>
          <w:noProof/>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384"/>
        <w:gridCol w:w="446"/>
        <w:gridCol w:w="364"/>
        <w:gridCol w:w="203"/>
        <w:gridCol w:w="836"/>
        <w:gridCol w:w="130"/>
        <w:gridCol w:w="1586"/>
        <w:gridCol w:w="567"/>
        <w:gridCol w:w="850"/>
        <w:gridCol w:w="567"/>
        <w:gridCol w:w="2347"/>
      </w:tblGrid>
      <w:tr w:rsidR="00EF6522" w:rsidRPr="00EF6522" w:rsidTr="00344DC9">
        <w:tc>
          <w:tcPr>
            <w:tcW w:w="2882" w:type="dxa"/>
            <w:gridSpan w:val="4"/>
          </w:tcPr>
          <w:p w:rsidR="00EF6522" w:rsidRPr="00344DC9" w:rsidRDefault="00EF6522" w:rsidP="00344DC9">
            <w:pPr>
              <w:rPr>
                <w:rFonts w:ascii="Times New Roman" w:hAnsi="Times New Roman" w:cs="Times New Roman"/>
                <w:noProof/>
                <w:sz w:val="28"/>
                <w:szCs w:val="28"/>
              </w:rPr>
            </w:pPr>
            <w:r w:rsidRPr="00344DC9">
              <w:rPr>
                <w:rFonts w:ascii="Times New Roman" w:hAnsi="Times New Roman" w:cs="Times New Roman"/>
                <w:noProof/>
                <w:sz w:val="28"/>
                <w:szCs w:val="28"/>
              </w:rPr>
              <w:t>Вид захоронения</w:t>
            </w:r>
          </w:p>
        </w:tc>
        <w:tc>
          <w:tcPr>
            <w:tcW w:w="7086" w:type="dxa"/>
            <w:gridSpan w:val="8"/>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4051" w:type="dxa"/>
            <w:gridSpan w:val="7"/>
          </w:tcPr>
          <w:p w:rsidR="00EF6522" w:rsidRPr="00344DC9" w:rsidRDefault="00EF6522" w:rsidP="00EF6522">
            <w:pPr>
              <w:rPr>
                <w:rFonts w:ascii="Times New Roman" w:hAnsi="Times New Roman" w:cs="Times New Roman"/>
                <w:noProof/>
                <w:sz w:val="28"/>
                <w:szCs w:val="28"/>
              </w:rPr>
            </w:pPr>
            <w:r w:rsidRPr="00344DC9">
              <w:rPr>
                <w:rFonts w:ascii="Times New Roman" w:hAnsi="Times New Roman" w:cs="Times New Roman"/>
                <w:noProof/>
                <w:sz w:val="28"/>
                <w:szCs w:val="28"/>
              </w:rPr>
              <w:t>Место расположения (сектор)</w:t>
            </w:r>
          </w:p>
        </w:tc>
        <w:tc>
          <w:tcPr>
            <w:tcW w:w="5917" w:type="dxa"/>
            <w:gridSpan w:val="5"/>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2882" w:type="dxa"/>
            <w:gridSpan w:val="4"/>
          </w:tcPr>
          <w:p w:rsidR="00EF6522" w:rsidRPr="00344DC9" w:rsidRDefault="00EF6522" w:rsidP="00EF6522">
            <w:pPr>
              <w:rPr>
                <w:rFonts w:ascii="Times New Roman" w:hAnsi="Times New Roman" w:cs="Times New Roman"/>
                <w:noProof/>
                <w:sz w:val="28"/>
                <w:szCs w:val="28"/>
              </w:rPr>
            </w:pPr>
            <w:r w:rsidRPr="00344DC9">
              <w:rPr>
                <w:rFonts w:ascii="Times New Roman" w:hAnsi="Times New Roman" w:cs="Times New Roman"/>
                <w:noProof/>
                <w:sz w:val="28"/>
                <w:szCs w:val="28"/>
              </w:rPr>
              <w:t>Ф.И.О. умершего</w:t>
            </w:r>
          </w:p>
        </w:tc>
        <w:tc>
          <w:tcPr>
            <w:tcW w:w="7086" w:type="dxa"/>
            <w:gridSpan w:val="8"/>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4051" w:type="dxa"/>
            <w:gridSpan w:val="7"/>
          </w:tcPr>
          <w:p w:rsidR="00EF6522" w:rsidRPr="00344DC9" w:rsidRDefault="00EF6522" w:rsidP="00EF6522">
            <w:pPr>
              <w:rPr>
                <w:rFonts w:ascii="Times New Roman" w:hAnsi="Times New Roman" w:cs="Times New Roman"/>
                <w:noProof/>
                <w:sz w:val="28"/>
                <w:szCs w:val="28"/>
              </w:rPr>
            </w:pPr>
            <w:r w:rsidRPr="00344DC9">
              <w:rPr>
                <w:rFonts w:ascii="Times New Roman" w:hAnsi="Times New Roman" w:cs="Times New Roman"/>
                <w:noProof/>
                <w:sz w:val="28"/>
                <w:szCs w:val="28"/>
              </w:rPr>
              <w:t>Место регистрации умершего</w:t>
            </w:r>
          </w:p>
        </w:tc>
        <w:tc>
          <w:tcPr>
            <w:tcW w:w="5917" w:type="dxa"/>
            <w:gridSpan w:val="5"/>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9968" w:type="dxa"/>
            <w:gridSpan w:val="12"/>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3921" w:type="dxa"/>
            <w:gridSpan w:val="6"/>
            <w:tcBorders>
              <w:top w:val="dotted" w:sz="4" w:space="0" w:color="auto"/>
            </w:tcBorders>
          </w:tcPr>
          <w:p w:rsidR="00EF6522" w:rsidRPr="00344DC9" w:rsidRDefault="00EF6522" w:rsidP="00EF6522">
            <w:pPr>
              <w:rPr>
                <w:rFonts w:ascii="Times New Roman" w:hAnsi="Times New Roman" w:cs="Times New Roman"/>
                <w:noProof/>
                <w:sz w:val="28"/>
                <w:szCs w:val="28"/>
              </w:rPr>
            </w:pPr>
            <w:r w:rsidRPr="00344DC9">
              <w:rPr>
                <w:rFonts w:ascii="Times New Roman" w:hAnsi="Times New Roman" w:cs="Times New Roman"/>
                <w:noProof/>
                <w:sz w:val="28"/>
                <w:szCs w:val="28"/>
              </w:rPr>
              <w:t>Свидетельство о смерти</w:t>
            </w:r>
          </w:p>
        </w:tc>
        <w:tc>
          <w:tcPr>
            <w:tcW w:w="6047" w:type="dxa"/>
            <w:gridSpan w:val="6"/>
            <w:tcBorders>
              <w:top w:val="dotted" w:sz="4" w:space="0" w:color="auto"/>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EF6522" w:rsidTr="00344DC9">
        <w:tc>
          <w:tcPr>
            <w:tcW w:w="2882" w:type="dxa"/>
            <w:gridSpan w:val="4"/>
          </w:tcPr>
          <w:p w:rsidR="00EF6522" w:rsidRPr="00344DC9" w:rsidRDefault="002A016D" w:rsidP="00EF6522">
            <w:pPr>
              <w:rPr>
                <w:rFonts w:ascii="Times New Roman" w:hAnsi="Times New Roman" w:cs="Times New Roman"/>
                <w:noProof/>
                <w:sz w:val="28"/>
                <w:szCs w:val="28"/>
              </w:rPr>
            </w:pPr>
            <w:r w:rsidRPr="00344DC9">
              <w:rPr>
                <w:rFonts w:ascii="Times New Roman" w:hAnsi="Times New Roman" w:cs="Times New Roman"/>
                <w:noProof/>
                <w:sz w:val="28"/>
                <w:szCs w:val="28"/>
              </w:rPr>
              <w:t>Дата смерти</w:t>
            </w:r>
          </w:p>
        </w:tc>
        <w:tc>
          <w:tcPr>
            <w:tcW w:w="7086" w:type="dxa"/>
            <w:gridSpan w:val="8"/>
            <w:tcBorders>
              <w:bottom w:val="dotted" w:sz="4" w:space="0" w:color="auto"/>
            </w:tcBorders>
          </w:tcPr>
          <w:p w:rsidR="00EF6522" w:rsidRPr="00EF6522" w:rsidRDefault="00EF6522" w:rsidP="00124845">
            <w:pPr>
              <w:jc w:val="center"/>
              <w:rPr>
                <w:rFonts w:ascii="Times New Roman" w:hAnsi="Times New Roman" w:cs="Times New Roman"/>
                <w:noProof/>
              </w:rPr>
            </w:pPr>
          </w:p>
        </w:tc>
      </w:tr>
      <w:tr w:rsidR="00EF6522" w:rsidRPr="002A016D" w:rsidTr="00344DC9">
        <w:tc>
          <w:tcPr>
            <w:tcW w:w="7621" w:type="dxa"/>
            <w:gridSpan w:val="11"/>
          </w:tcPr>
          <w:p w:rsidR="00EF6522" w:rsidRPr="00344DC9" w:rsidRDefault="002A016D" w:rsidP="002A016D">
            <w:pPr>
              <w:rPr>
                <w:rFonts w:ascii="Times New Roman" w:hAnsi="Times New Roman" w:cs="Times New Roman"/>
                <w:noProof/>
                <w:sz w:val="28"/>
                <w:szCs w:val="28"/>
              </w:rPr>
            </w:pPr>
            <w:r w:rsidRPr="00344DC9">
              <w:rPr>
                <w:rFonts w:ascii="Times New Roman" w:hAnsi="Times New Roman" w:cs="Times New Roman"/>
                <w:noProof/>
                <w:sz w:val="28"/>
                <w:szCs w:val="28"/>
              </w:rPr>
              <w:t>Лицо, взявшее на себя обязанность осуществить погребение:</w:t>
            </w:r>
          </w:p>
        </w:tc>
        <w:tc>
          <w:tcPr>
            <w:tcW w:w="2347" w:type="dxa"/>
          </w:tcPr>
          <w:p w:rsidR="00EF6522" w:rsidRPr="002A016D" w:rsidRDefault="00EF6522" w:rsidP="00124845">
            <w:pPr>
              <w:jc w:val="center"/>
              <w:rPr>
                <w:rFonts w:ascii="Times New Roman" w:hAnsi="Times New Roman" w:cs="Times New Roman"/>
                <w:noProof/>
              </w:rPr>
            </w:pPr>
          </w:p>
        </w:tc>
      </w:tr>
      <w:tr w:rsidR="002A016D" w:rsidRPr="002A016D" w:rsidTr="00344DC9">
        <w:tc>
          <w:tcPr>
            <w:tcW w:w="1688" w:type="dxa"/>
          </w:tcPr>
          <w:p w:rsidR="002A016D" w:rsidRPr="00344DC9" w:rsidRDefault="002A016D" w:rsidP="002A016D">
            <w:pPr>
              <w:rPr>
                <w:rFonts w:ascii="Times New Roman" w:hAnsi="Times New Roman" w:cs="Times New Roman"/>
                <w:noProof/>
                <w:sz w:val="28"/>
                <w:szCs w:val="28"/>
              </w:rPr>
            </w:pPr>
            <w:r w:rsidRPr="00344DC9">
              <w:rPr>
                <w:rFonts w:ascii="Times New Roman" w:hAnsi="Times New Roman" w:cs="Times New Roman"/>
                <w:noProof/>
                <w:sz w:val="28"/>
                <w:szCs w:val="28"/>
              </w:rPr>
              <w:t>Ф.И.О.</w:t>
            </w:r>
          </w:p>
        </w:tc>
        <w:tc>
          <w:tcPr>
            <w:tcW w:w="8280" w:type="dxa"/>
            <w:gridSpan w:val="11"/>
            <w:tcBorders>
              <w:bottom w:val="dotted" w:sz="4" w:space="0" w:color="auto"/>
            </w:tcBorders>
          </w:tcPr>
          <w:p w:rsidR="002A016D" w:rsidRPr="002A016D" w:rsidRDefault="002A016D" w:rsidP="00124845">
            <w:pPr>
              <w:jc w:val="center"/>
              <w:rPr>
                <w:rFonts w:ascii="Times New Roman" w:hAnsi="Times New Roman" w:cs="Times New Roman"/>
                <w:noProof/>
              </w:rPr>
            </w:pPr>
          </w:p>
        </w:tc>
      </w:tr>
      <w:tr w:rsidR="002A016D" w:rsidRPr="002A016D" w:rsidTr="00344DC9">
        <w:tc>
          <w:tcPr>
            <w:tcW w:w="2072" w:type="dxa"/>
            <w:gridSpan w:val="2"/>
          </w:tcPr>
          <w:p w:rsidR="002A016D" w:rsidRPr="00344DC9" w:rsidRDefault="002A016D" w:rsidP="002A016D">
            <w:pPr>
              <w:rPr>
                <w:rFonts w:ascii="Times New Roman" w:hAnsi="Times New Roman" w:cs="Times New Roman"/>
                <w:noProof/>
                <w:sz w:val="28"/>
                <w:szCs w:val="28"/>
              </w:rPr>
            </w:pPr>
            <w:r w:rsidRPr="00344DC9">
              <w:rPr>
                <w:rFonts w:ascii="Times New Roman" w:hAnsi="Times New Roman" w:cs="Times New Roman"/>
                <w:noProof/>
                <w:sz w:val="28"/>
                <w:szCs w:val="28"/>
              </w:rPr>
              <w:t>Адрес</w:t>
            </w:r>
          </w:p>
        </w:tc>
        <w:tc>
          <w:tcPr>
            <w:tcW w:w="7896" w:type="dxa"/>
            <w:gridSpan w:val="10"/>
            <w:tcBorders>
              <w:bottom w:val="dotted" w:sz="4" w:space="0" w:color="auto"/>
            </w:tcBorders>
          </w:tcPr>
          <w:p w:rsidR="002A016D" w:rsidRPr="002A016D" w:rsidRDefault="002A016D" w:rsidP="00124845">
            <w:pPr>
              <w:jc w:val="center"/>
              <w:rPr>
                <w:rFonts w:ascii="Times New Roman" w:hAnsi="Times New Roman" w:cs="Times New Roman"/>
                <w:noProof/>
              </w:rPr>
            </w:pPr>
          </w:p>
        </w:tc>
      </w:tr>
      <w:tr w:rsidR="002A016D" w:rsidRPr="002A016D" w:rsidTr="00344DC9">
        <w:tc>
          <w:tcPr>
            <w:tcW w:w="2072" w:type="dxa"/>
            <w:gridSpan w:val="2"/>
          </w:tcPr>
          <w:p w:rsidR="002A016D" w:rsidRPr="00344DC9" w:rsidRDefault="002A016D" w:rsidP="002A016D">
            <w:pPr>
              <w:rPr>
                <w:rFonts w:ascii="Times New Roman" w:hAnsi="Times New Roman" w:cs="Times New Roman"/>
                <w:noProof/>
                <w:sz w:val="28"/>
                <w:szCs w:val="28"/>
              </w:rPr>
            </w:pPr>
            <w:r w:rsidRPr="00344DC9">
              <w:rPr>
                <w:rFonts w:ascii="Times New Roman" w:hAnsi="Times New Roman" w:cs="Times New Roman"/>
                <w:noProof/>
                <w:sz w:val="28"/>
                <w:szCs w:val="28"/>
              </w:rPr>
              <w:t>Паспорт</w:t>
            </w:r>
          </w:p>
        </w:tc>
        <w:tc>
          <w:tcPr>
            <w:tcW w:w="7896" w:type="dxa"/>
            <w:gridSpan w:val="10"/>
            <w:tcBorders>
              <w:bottom w:val="dotted" w:sz="4" w:space="0" w:color="auto"/>
            </w:tcBorders>
          </w:tcPr>
          <w:p w:rsidR="002A016D" w:rsidRPr="002A016D" w:rsidRDefault="002A016D" w:rsidP="00124845">
            <w:pPr>
              <w:jc w:val="center"/>
              <w:rPr>
                <w:rFonts w:ascii="Times New Roman" w:hAnsi="Times New Roman" w:cs="Times New Roman"/>
                <w:noProof/>
              </w:rPr>
            </w:pPr>
          </w:p>
        </w:tc>
      </w:tr>
      <w:tr w:rsidR="002A016D" w:rsidRPr="002A016D" w:rsidTr="00344DC9">
        <w:tc>
          <w:tcPr>
            <w:tcW w:w="9968" w:type="dxa"/>
            <w:gridSpan w:val="12"/>
            <w:tcBorders>
              <w:bottom w:val="dotted" w:sz="4" w:space="0" w:color="auto"/>
            </w:tcBorders>
          </w:tcPr>
          <w:p w:rsidR="002A016D" w:rsidRPr="002A016D" w:rsidRDefault="002A016D" w:rsidP="00124845">
            <w:pPr>
              <w:jc w:val="center"/>
              <w:rPr>
                <w:noProof/>
              </w:rPr>
            </w:pPr>
          </w:p>
        </w:tc>
      </w:tr>
      <w:tr w:rsidR="002A016D" w:rsidRPr="002A016D" w:rsidTr="00344DC9">
        <w:tc>
          <w:tcPr>
            <w:tcW w:w="7054" w:type="dxa"/>
            <w:gridSpan w:val="10"/>
            <w:tcBorders>
              <w:top w:val="dotted" w:sz="4" w:space="0" w:color="auto"/>
            </w:tcBorders>
          </w:tcPr>
          <w:p w:rsidR="002A016D" w:rsidRPr="00344DC9" w:rsidRDefault="002A016D" w:rsidP="008840DC">
            <w:pPr>
              <w:rPr>
                <w:rFonts w:ascii="Times New Roman" w:hAnsi="Times New Roman" w:cs="Times New Roman"/>
                <w:noProof/>
                <w:sz w:val="28"/>
                <w:szCs w:val="28"/>
              </w:rPr>
            </w:pPr>
            <w:r w:rsidRPr="00344DC9">
              <w:rPr>
                <w:rFonts w:ascii="Times New Roman" w:hAnsi="Times New Roman" w:cs="Times New Roman"/>
                <w:noProof/>
                <w:sz w:val="28"/>
                <w:szCs w:val="28"/>
              </w:rPr>
              <w:t>Документы, подтверждающие родственные отношения</w:t>
            </w:r>
          </w:p>
        </w:tc>
        <w:tc>
          <w:tcPr>
            <w:tcW w:w="2914" w:type="dxa"/>
            <w:gridSpan w:val="2"/>
            <w:tcBorders>
              <w:top w:val="dotted" w:sz="4" w:space="0" w:color="auto"/>
              <w:bottom w:val="dotted" w:sz="4" w:space="0" w:color="auto"/>
            </w:tcBorders>
          </w:tcPr>
          <w:p w:rsidR="002A016D" w:rsidRPr="002A016D" w:rsidRDefault="002A016D" w:rsidP="008840DC">
            <w:pPr>
              <w:jc w:val="center"/>
              <w:rPr>
                <w:rFonts w:ascii="Times New Roman" w:hAnsi="Times New Roman" w:cs="Times New Roman"/>
                <w:noProof/>
              </w:rPr>
            </w:pPr>
          </w:p>
        </w:tc>
      </w:tr>
      <w:tr w:rsidR="002A016D" w:rsidRPr="002A016D" w:rsidTr="00344DC9">
        <w:tc>
          <w:tcPr>
            <w:tcW w:w="9968" w:type="dxa"/>
            <w:gridSpan w:val="12"/>
            <w:tcBorders>
              <w:bottom w:val="dotted" w:sz="4" w:space="0" w:color="auto"/>
            </w:tcBorders>
          </w:tcPr>
          <w:p w:rsidR="002A016D" w:rsidRPr="002A016D" w:rsidRDefault="002A016D" w:rsidP="008840DC">
            <w:pPr>
              <w:jc w:val="center"/>
              <w:rPr>
                <w:noProof/>
              </w:rPr>
            </w:pPr>
          </w:p>
        </w:tc>
      </w:tr>
      <w:tr w:rsidR="002A016D" w:rsidRPr="00344DC9" w:rsidTr="00344DC9">
        <w:tc>
          <w:tcPr>
            <w:tcW w:w="3085" w:type="dxa"/>
            <w:gridSpan w:val="5"/>
            <w:tcBorders>
              <w:top w:val="dotted" w:sz="4" w:space="0" w:color="auto"/>
            </w:tcBorders>
          </w:tcPr>
          <w:p w:rsidR="002A016D" w:rsidRPr="00344DC9" w:rsidRDefault="002A016D" w:rsidP="008840DC">
            <w:pPr>
              <w:rPr>
                <w:rFonts w:ascii="Times New Roman" w:hAnsi="Times New Roman" w:cs="Times New Roman"/>
                <w:noProof/>
                <w:sz w:val="28"/>
                <w:szCs w:val="28"/>
              </w:rPr>
            </w:pPr>
            <w:r w:rsidRPr="00344DC9">
              <w:rPr>
                <w:rFonts w:ascii="Times New Roman" w:hAnsi="Times New Roman" w:cs="Times New Roman"/>
                <w:noProof/>
                <w:sz w:val="28"/>
                <w:szCs w:val="28"/>
              </w:rPr>
              <w:t>Место захоронения</w:t>
            </w:r>
          </w:p>
        </w:tc>
        <w:tc>
          <w:tcPr>
            <w:tcW w:w="6883" w:type="dxa"/>
            <w:gridSpan w:val="7"/>
            <w:tcBorders>
              <w:top w:val="dotted" w:sz="4" w:space="0" w:color="auto"/>
              <w:bottom w:val="dotted" w:sz="4" w:space="0" w:color="auto"/>
            </w:tcBorders>
          </w:tcPr>
          <w:p w:rsidR="002A016D" w:rsidRPr="00344DC9" w:rsidRDefault="002A016D" w:rsidP="008840DC">
            <w:pPr>
              <w:jc w:val="center"/>
              <w:rPr>
                <w:rFonts w:ascii="Times New Roman" w:hAnsi="Times New Roman" w:cs="Times New Roman"/>
                <w:noProof/>
              </w:rPr>
            </w:pPr>
          </w:p>
        </w:tc>
      </w:tr>
      <w:tr w:rsidR="002A016D" w:rsidRPr="00344DC9" w:rsidTr="00344DC9">
        <w:tc>
          <w:tcPr>
            <w:tcW w:w="5637" w:type="dxa"/>
            <w:gridSpan w:val="8"/>
          </w:tcPr>
          <w:p w:rsidR="002A016D" w:rsidRPr="00344DC9" w:rsidRDefault="002A016D" w:rsidP="008840DC">
            <w:pPr>
              <w:rPr>
                <w:rFonts w:ascii="Times New Roman" w:hAnsi="Times New Roman" w:cs="Times New Roman"/>
                <w:noProof/>
                <w:sz w:val="28"/>
                <w:szCs w:val="28"/>
              </w:rPr>
            </w:pPr>
            <w:r w:rsidRPr="00344DC9">
              <w:rPr>
                <w:rFonts w:ascii="Times New Roman" w:hAnsi="Times New Roman" w:cs="Times New Roman"/>
                <w:noProof/>
                <w:sz w:val="28"/>
                <w:szCs w:val="28"/>
              </w:rPr>
              <w:t>Регистрационный номер места захоронения</w:t>
            </w:r>
          </w:p>
        </w:tc>
        <w:tc>
          <w:tcPr>
            <w:tcW w:w="4331" w:type="dxa"/>
            <w:gridSpan w:val="4"/>
            <w:tcBorders>
              <w:bottom w:val="dotted" w:sz="4" w:space="0" w:color="auto"/>
            </w:tcBorders>
          </w:tcPr>
          <w:p w:rsidR="002A016D" w:rsidRPr="00344DC9" w:rsidRDefault="002A016D" w:rsidP="008840DC">
            <w:pPr>
              <w:jc w:val="center"/>
              <w:rPr>
                <w:rFonts w:ascii="Times New Roman" w:hAnsi="Times New Roman" w:cs="Times New Roman"/>
                <w:noProof/>
              </w:rPr>
            </w:pPr>
          </w:p>
        </w:tc>
      </w:tr>
      <w:tr w:rsidR="002A016D" w:rsidRPr="00344DC9" w:rsidTr="00344DC9">
        <w:tc>
          <w:tcPr>
            <w:tcW w:w="2518" w:type="dxa"/>
            <w:gridSpan w:val="3"/>
          </w:tcPr>
          <w:p w:rsidR="002A016D" w:rsidRPr="00344DC9" w:rsidRDefault="002A016D" w:rsidP="008840DC">
            <w:pPr>
              <w:rPr>
                <w:rFonts w:ascii="Times New Roman" w:hAnsi="Times New Roman" w:cs="Times New Roman"/>
                <w:noProof/>
                <w:sz w:val="28"/>
                <w:szCs w:val="28"/>
              </w:rPr>
            </w:pPr>
            <w:r w:rsidRPr="00344DC9">
              <w:rPr>
                <w:rFonts w:ascii="Times New Roman" w:hAnsi="Times New Roman" w:cs="Times New Roman"/>
                <w:noProof/>
                <w:sz w:val="28"/>
                <w:szCs w:val="28"/>
              </w:rPr>
              <w:t>Дата захоронения</w:t>
            </w:r>
          </w:p>
        </w:tc>
        <w:tc>
          <w:tcPr>
            <w:tcW w:w="7450" w:type="dxa"/>
            <w:gridSpan w:val="9"/>
            <w:tcBorders>
              <w:bottom w:val="dotted" w:sz="4" w:space="0" w:color="auto"/>
            </w:tcBorders>
          </w:tcPr>
          <w:p w:rsidR="002A016D" w:rsidRPr="00344DC9" w:rsidRDefault="002A016D" w:rsidP="008840DC">
            <w:pPr>
              <w:jc w:val="center"/>
              <w:rPr>
                <w:rFonts w:ascii="Times New Roman" w:hAnsi="Times New Roman" w:cs="Times New Roman"/>
                <w:noProof/>
              </w:rPr>
            </w:pPr>
          </w:p>
        </w:tc>
      </w:tr>
      <w:tr w:rsidR="002A016D" w:rsidRPr="00344DC9" w:rsidTr="00344DC9">
        <w:tc>
          <w:tcPr>
            <w:tcW w:w="6204" w:type="dxa"/>
            <w:gridSpan w:val="9"/>
          </w:tcPr>
          <w:p w:rsidR="002A016D" w:rsidRPr="00344DC9" w:rsidRDefault="00344DC9" w:rsidP="008840DC">
            <w:pPr>
              <w:rPr>
                <w:rFonts w:ascii="Times New Roman" w:hAnsi="Times New Roman" w:cs="Times New Roman"/>
                <w:noProof/>
                <w:sz w:val="28"/>
                <w:szCs w:val="28"/>
              </w:rPr>
            </w:pPr>
            <w:r w:rsidRPr="00344DC9">
              <w:rPr>
                <w:rFonts w:ascii="Times New Roman" w:hAnsi="Times New Roman" w:cs="Times New Roman"/>
                <w:noProof/>
                <w:sz w:val="28"/>
                <w:szCs w:val="28"/>
              </w:rPr>
              <w:t>Степень родства при подзахоронении (в ограде)</w:t>
            </w:r>
          </w:p>
        </w:tc>
        <w:tc>
          <w:tcPr>
            <w:tcW w:w="3764" w:type="dxa"/>
            <w:gridSpan w:val="3"/>
          </w:tcPr>
          <w:p w:rsidR="002A016D" w:rsidRPr="00344DC9" w:rsidRDefault="002A016D" w:rsidP="008840DC">
            <w:pPr>
              <w:jc w:val="center"/>
              <w:rPr>
                <w:rFonts w:ascii="Times New Roman" w:hAnsi="Times New Roman" w:cs="Times New Roman"/>
                <w:noProof/>
              </w:rPr>
            </w:pPr>
          </w:p>
        </w:tc>
      </w:tr>
      <w:tr w:rsidR="00344DC9" w:rsidRPr="00344DC9" w:rsidTr="00344DC9">
        <w:tc>
          <w:tcPr>
            <w:tcW w:w="9968" w:type="dxa"/>
            <w:gridSpan w:val="12"/>
            <w:tcBorders>
              <w:bottom w:val="dotted" w:sz="4" w:space="0" w:color="auto"/>
            </w:tcBorders>
          </w:tcPr>
          <w:p w:rsidR="00344DC9" w:rsidRPr="00344DC9" w:rsidRDefault="00344DC9" w:rsidP="008840DC">
            <w:pPr>
              <w:jc w:val="center"/>
              <w:rPr>
                <w:rFonts w:ascii="Times New Roman" w:hAnsi="Times New Roman" w:cs="Times New Roman"/>
                <w:noProof/>
              </w:rPr>
            </w:pPr>
          </w:p>
        </w:tc>
      </w:tr>
    </w:tbl>
    <w:p w:rsidR="00124845" w:rsidRPr="00124845" w:rsidRDefault="00124845" w:rsidP="00124845">
      <w:pPr>
        <w:jc w:val="center"/>
        <w:rPr>
          <w:noProof/>
        </w:rPr>
      </w:pPr>
    </w:p>
    <w:p w:rsidR="00124845" w:rsidRPr="00124845" w:rsidRDefault="00124845" w:rsidP="00124845">
      <w:pPr>
        <w:rPr>
          <w:noProof/>
        </w:rPr>
      </w:pPr>
      <w:r w:rsidRPr="00124845">
        <w:rPr>
          <w:noProof/>
        </w:rPr>
        <w:t>Уполномоченный орган</w:t>
      </w:r>
    </w:p>
    <w:p w:rsidR="00124845" w:rsidRPr="00124845" w:rsidRDefault="00124845" w:rsidP="00124845">
      <w:pPr>
        <w:rPr>
          <w:noProof/>
        </w:rPr>
      </w:pPr>
      <w:r w:rsidRPr="00124845">
        <w:rPr>
          <w:noProof/>
        </w:rPr>
        <w:t>местного самоуправления</w:t>
      </w:r>
    </w:p>
    <w:p w:rsidR="00124845" w:rsidRPr="00124845" w:rsidRDefault="00124845" w:rsidP="00124845">
      <w:pPr>
        <w:rPr>
          <w:noProof/>
        </w:rPr>
      </w:pPr>
      <w:r w:rsidRPr="00124845">
        <w:rPr>
          <w:noProof/>
        </w:rPr>
        <w:t>в сфере погребения и похоронного дела _________/_____________/____________/</w:t>
      </w:r>
    </w:p>
    <w:p w:rsidR="00124845" w:rsidRPr="00124845" w:rsidRDefault="00124845" w:rsidP="00124845">
      <w:pPr>
        <w:rPr>
          <w:noProof/>
          <w:sz w:val="20"/>
          <w:szCs w:val="20"/>
        </w:rPr>
      </w:pPr>
      <w:r w:rsidRPr="00124845">
        <w:rPr>
          <w:noProof/>
          <w:sz w:val="20"/>
          <w:szCs w:val="20"/>
        </w:rPr>
        <w:t xml:space="preserve">                                                                                      (подпись)    (расшифровка)        (должность)</w:t>
      </w:r>
    </w:p>
    <w:p w:rsidR="00124845" w:rsidRPr="00124845" w:rsidRDefault="00124845" w:rsidP="00124845">
      <w:pPr>
        <w:rPr>
          <w:noProof/>
        </w:rPr>
      </w:pPr>
      <w:r w:rsidRPr="00124845">
        <w:rPr>
          <w:noProof/>
        </w:rPr>
        <w:t>М.П.</w:t>
      </w: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r>
        <w:rPr>
          <w:rFonts w:eastAsia="Calibri"/>
          <w:bCs/>
          <w:lang w:eastAsia="en-US"/>
        </w:rPr>
        <w:br w:type="page"/>
      </w:r>
    </w:p>
    <w:p w:rsidR="00124845" w:rsidRDefault="00124845" w:rsidP="00124845">
      <w:pPr>
        <w:ind w:firstLine="720"/>
        <w:jc w:val="both"/>
        <w:rPr>
          <w:rFonts w:eastAsia="Calibri"/>
          <w:bCs/>
          <w:lang w:eastAsia="en-US"/>
        </w:rPr>
        <w:sectPr w:rsidR="00124845" w:rsidSect="00124845">
          <w:pgSz w:w="11906" w:h="16838" w:code="9"/>
          <w:pgMar w:top="1440" w:right="1077" w:bottom="1440" w:left="1077" w:header="709" w:footer="709" w:gutter="0"/>
          <w:cols w:space="708"/>
          <w:docGrid w:linePitch="360"/>
        </w:sectPr>
      </w:pPr>
    </w:p>
    <w:p w:rsidR="00344DC9" w:rsidRPr="007A4725" w:rsidRDefault="00344DC9" w:rsidP="00344DC9">
      <w:pPr>
        <w:jc w:val="right"/>
        <w:rPr>
          <w:sz w:val="20"/>
          <w:szCs w:val="20"/>
        </w:rPr>
      </w:pPr>
      <w:r>
        <w:rPr>
          <w:sz w:val="20"/>
          <w:szCs w:val="20"/>
        </w:rPr>
        <w:lastRenderedPageBreak/>
        <w:t xml:space="preserve">Приложение </w:t>
      </w:r>
      <w:r>
        <w:rPr>
          <w:sz w:val="20"/>
          <w:szCs w:val="20"/>
        </w:rPr>
        <w:t>4</w:t>
      </w:r>
    </w:p>
    <w:p w:rsidR="00344DC9" w:rsidRDefault="00344DC9" w:rsidP="00344DC9">
      <w:pPr>
        <w:jc w:val="right"/>
        <w:rPr>
          <w:sz w:val="20"/>
          <w:szCs w:val="20"/>
        </w:rPr>
      </w:pPr>
      <w:r w:rsidRPr="007A4725">
        <w:rPr>
          <w:sz w:val="20"/>
          <w:szCs w:val="20"/>
        </w:rPr>
        <w:t>к Порядку деятельности общественных кладбищ</w:t>
      </w:r>
    </w:p>
    <w:p w:rsidR="00344DC9" w:rsidRPr="007A4725" w:rsidRDefault="00344DC9" w:rsidP="00344DC9">
      <w:pPr>
        <w:jc w:val="right"/>
        <w:rPr>
          <w:sz w:val="20"/>
          <w:szCs w:val="20"/>
        </w:rPr>
      </w:pPr>
      <w:r w:rsidRPr="007A4725">
        <w:rPr>
          <w:sz w:val="20"/>
          <w:szCs w:val="20"/>
        </w:rPr>
        <w:t xml:space="preserve"> и содержания мест захоронения на территории города Каргата</w:t>
      </w:r>
    </w:p>
    <w:p w:rsidR="00124845" w:rsidRDefault="00124845" w:rsidP="00124845">
      <w:pPr>
        <w:jc w:val="center"/>
        <w:rPr>
          <w:b/>
          <w:color w:val="000000" w:themeColor="text1"/>
        </w:rPr>
      </w:pPr>
    </w:p>
    <w:p w:rsidR="00344DC9" w:rsidRDefault="00344DC9" w:rsidP="00124845">
      <w:pPr>
        <w:jc w:val="center"/>
        <w:rPr>
          <w:b/>
          <w:color w:val="000000" w:themeColor="text1"/>
        </w:rPr>
      </w:pPr>
    </w:p>
    <w:p w:rsidR="00344DC9" w:rsidRDefault="00344DC9" w:rsidP="00124845">
      <w:pPr>
        <w:jc w:val="center"/>
        <w:rPr>
          <w:b/>
          <w:color w:val="000000" w:themeColor="text1"/>
        </w:rPr>
      </w:pPr>
    </w:p>
    <w:p w:rsidR="00124845" w:rsidRPr="00124845" w:rsidRDefault="00124845" w:rsidP="00124845">
      <w:pPr>
        <w:jc w:val="center"/>
        <w:rPr>
          <w:sz w:val="18"/>
          <w:szCs w:val="18"/>
        </w:rPr>
      </w:pPr>
      <w:r w:rsidRPr="00124845">
        <w:rPr>
          <w:b/>
          <w:color w:val="000000" w:themeColor="text1"/>
        </w:rPr>
        <w:t xml:space="preserve">КНИГА </w:t>
      </w:r>
      <w:r w:rsidRPr="00124845">
        <w:rPr>
          <w:b/>
          <w:color w:val="000000" w:themeColor="text1"/>
        </w:rPr>
        <w:br/>
        <w:t>регистрации семейного (родового) захоронения</w:t>
      </w:r>
    </w:p>
    <w:tbl>
      <w:tblPr>
        <w:tblW w:w="1400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000"/>
      </w:tblGrid>
      <w:tr w:rsidR="00124845" w:rsidRPr="00124845" w:rsidTr="00344DC9">
        <w:tc>
          <w:tcPr>
            <w:tcW w:w="14000" w:type="dxa"/>
            <w:tcBorders>
              <w:top w:val="nil"/>
              <w:left w:val="nil"/>
              <w:bottom w:val="nil"/>
              <w:right w:val="nil"/>
            </w:tcBorders>
            <w:hideMark/>
          </w:tcPr>
          <w:p w:rsidR="00124845" w:rsidRPr="00124845" w:rsidRDefault="00124845" w:rsidP="00124845">
            <w:pPr>
              <w:autoSpaceDE w:val="0"/>
              <w:autoSpaceDN w:val="0"/>
              <w:adjustRightInd w:val="0"/>
              <w:spacing w:line="276" w:lineRule="auto"/>
              <w:ind w:left="113"/>
              <w:jc w:val="both"/>
              <w:rPr>
                <w:rFonts w:eastAsiaTheme="minorHAnsi"/>
                <w:lang w:eastAsia="en-US"/>
              </w:rPr>
            </w:pPr>
            <w:r w:rsidRPr="00124845">
              <w:rPr>
                <w:rFonts w:eastAsiaTheme="minorHAnsi"/>
                <w:lang w:eastAsia="en-US"/>
              </w:rPr>
              <w:t>город Каргат</w:t>
            </w:r>
          </w:p>
        </w:tc>
      </w:tr>
      <w:tr w:rsidR="00124845" w:rsidRPr="00124845" w:rsidTr="00344DC9">
        <w:tc>
          <w:tcPr>
            <w:tcW w:w="14000" w:type="dxa"/>
            <w:tcBorders>
              <w:top w:val="nil"/>
              <w:left w:val="nil"/>
              <w:bottom w:val="nil"/>
              <w:right w:val="nil"/>
            </w:tcBorders>
            <w:hideMark/>
          </w:tcPr>
          <w:p w:rsidR="00124845" w:rsidRPr="00124845" w:rsidRDefault="00124845" w:rsidP="00124845">
            <w:pPr>
              <w:autoSpaceDE w:val="0"/>
              <w:autoSpaceDN w:val="0"/>
              <w:adjustRightInd w:val="0"/>
              <w:spacing w:line="276" w:lineRule="auto"/>
              <w:ind w:left="113"/>
              <w:jc w:val="both"/>
              <w:rPr>
                <w:rFonts w:eastAsiaTheme="minorHAnsi"/>
                <w:lang w:eastAsia="en-US"/>
              </w:rPr>
            </w:pPr>
            <w:r w:rsidRPr="00124845">
              <w:rPr>
                <w:rFonts w:eastAsiaTheme="minorHAnsi"/>
                <w:lang w:eastAsia="en-US"/>
              </w:rPr>
              <w:t>Кладбище _____________________________</w:t>
            </w:r>
          </w:p>
          <w:p w:rsidR="00124845" w:rsidRPr="00344DC9" w:rsidRDefault="00124845" w:rsidP="00124845">
            <w:pPr>
              <w:autoSpaceDE w:val="0"/>
              <w:autoSpaceDN w:val="0"/>
              <w:adjustRightInd w:val="0"/>
              <w:spacing w:line="276" w:lineRule="auto"/>
              <w:ind w:left="113"/>
              <w:jc w:val="both"/>
              <w:rPr>
                <w:rFonts w:eastAsiaTheme="minorHAnsi"/>
                <w:sz w:val="20"/>
                <w:szCs w:val="20"/>
                <w:lang w:eastAsia="en-US"/>
              </w:rPr>
            </w:pPr>
            <w:r w:rsidRPr="00344DC9">
              <w:rPr>
                <w:rFonts w:eastAsiaTheme="minorHAnsi"/>
                <w:sz w:val="20"/>
                <w:szCs w:val="20"/>
                <w:lang w:eastAsia="en-US"/>
              </w:rPr>
              <w:t>                             (наименование)</w:t>
            </w:r>
          </w:p>
        </w:tc>
      </w:tr>
      <w:tr w:rsidR="00124845" w:rsidRPr="00124845" w:rsidTr="00344DC9">
        <w:tc>
          <w:tcPr>
            <w:tcW w:w="14000" w:type="dxa"/>
            <w:tcBorders>
              <w:top w:val="nil"/>
              <w:left w:val="nil"/>
              <w:bottom w:val="nil"/>
              <w:right w:val="nil"/>
            </w:tcBorders>
            <w:hideMark/>
          </w:tcPr>
          <w:p w:rsidR="00124845" w:rsidRPr="00124845" w:rsidRDefault="00124845" w:rsidP="00124845">
            <w:pPr>
              <w:autoSpaceDE w:val="0"/>
              <w:autoSpaceDN w:val="0"/>
              <w:adjustRightInd w:val="0"/>
              <w:spacing w:line="276" w:lineRule="auto"/>
              <w:ind w:left="113"/>
              <w:jc w:val="both"/>
              <w:rPr>
                <w:rFonts w:eastAsiaTheme="minorHAnsi"/>
                <w:lang w:eastAsia="en-US"/>
              </w:rPr>
            </w:pPr>
            <w:r w:rsidRPr="00124845">
              <w:rPr>
                <w:rFonts w:eastAsiaTheme="minorHAnsi"/>
                <w:lang w:eastAsia="en-US"/>
              </w:rPr>
              <w:t>Начата "___" _____________ 20____ г.</w:t>
            </w:r>
          </w:p>
          <w:p w:rsidR="00124845" w:rsidRPr="00124845" w:rsidRDefault="00124845" w:rsidP="00124845">
            <w:pPr>
              <w:autoSpaceDE w:val="0"/>
              <w:autoSpaceDN w:val="0"/>
              <w:adjustRightInd w:val="0"/>
              <w:spacing w:line="276" w:lineRule="auto"/>
              <w:ind w:left="113"/>
              <w:jc w:val="both"/>
              <w:rPr>
                <w:rFonts w:eastAsiaTheme="minorHAnsi"/>
                <w:lang w:eastAsia="en-US"/>
              </w:rPr>
            </w:pPr>
            <w:r w:rsidRPr="00124845">
              <w:rPr>
                <w:rFonts w:eastAsiaTheme="minorHAnsi"/>
                <w:lang w:eastAsia="en-US"/>
              </w:rPr>
              <w:t>Окончена "___" ___________ 20____ г.</w:t>
            </w:r>
          </w:p>
        </w:tc>
      </w:tr>
    </w:tbl>
    <w:p w:rsidR="00124845" w:rsidRPr="00124845" w:rsidRDefault="00124845" w:rsidP="00124845">
      <w:pPr>
        <w:ind w:left="113"/>
        <w:rPr>
          <w:rFonts w:eastAsia="Calibri"/>
          <w:lang w:eastAsia="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567"/>
        <w:gridCol w:w="850"/>
        <w:gridCol w:w="709"/>
        <w:gridCol w:w="992"/>
        <w:gridCol w:w="1560"/>
        <w:gridCol w:w="992"/>
        <w:gridCol w:w="1134"/>
        <w:gridCol w:w="709"/>
        <w:gridCol w:w="708"/>
        <w:gridCol w:w="1134"/>
        <w:gridCol w:w="1134"/>
        <w:gridCol w:w="993"/>
        <w:gridCol w:w="1134"/>
        <w:gridCol w:w="708"/>
      </w:tblGrid>
      <w:tr w:rsidR="00685FC9" w:rsidRPr="00124845" w:rsidTr="00685FC9">
        <w:tc>
          <w:tcPr>
            <w:tcW w:w="567"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Номер и дата внесения записи</w:t>
            </w:r>
          </w:p>
        </w:tc>
        <w:tc>
          <w:tcPr>
            <w:tcW w:w="851"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Номер и дата постановления администрации города Каргата о создании семейного захоронения</w:t>
            </w:r>
          </w:p>
        </w:tc>
        <w:tc>
          <w:tcPr>
            <w:tcW w:w="1417" w:type="dxa"/>
            <w:gridSpan w:val="2"/>
            <w:vAlign w:val="center"/>
            <w:hideMark/>
          </w:tcPr>
          <w:p w:rsidR="00124845" w:rsidRPr="00124845" w:rsidRDefault="00124845" w:rsidP="006703E3">
            <w:pPr>
              <w:autoSpaceDE w:val="0"/>
              <w:autoSpaceDN w:val="0"/>
              <w:adjustRightInd w:val="0"/>
              <w:spacing w:line="276" w:lineRule="auto"/>
              <w:ind w:left="113"/>
              <w:jc w:val="center"/>
              <w:rPr>
                <w:rFonts w:eastAsiaTheme="minorHAnsi"/>
                <w:sz w:val="18"/>
                <w:szCs w:val="18"/>
                <w:lang w:eastAsia="en-US"/>
              </w:rPr>
            </w:pPr>
            <w:r w:rsidRPr="00124845">
              <w:rPr>
                <w:rFonts w:eastAsiaTheme="minorHAnsi"/>
                <w:sz w:val="18"/>
                <w:szCs w:val="18"/>
                <w:lang w:eastAsia="en-US"/>
              </w:rPr>
              <w:t>Место нахождения семейного захоронения</w:t>
            </w:r>
          </w:p>
        </w:tc>
        <w:tc>
          <w:tcPr>
            <w:tcW w:w="709"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Размер участка, предоставленного для создания семейного захоронения</w:t>
            </w:r>
          </w:p>
        </w:tc>
        <w:tc>
          <w:tcPr>
            <w:tcW w:w="992"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 xml:space="preserve">Ф. И. О. лица, которому </w:t>
            </w:r>
            <w:proofErr w:type="gramStart"/>
            <w:r w:rsidRPr="00124845">
              <w:rPr>
                <w:rFonts w:eastAsiaTheme="minorHAnsi"/>
                <w:sz w:val="18"/>
                <w:szCs w:val="18"/>
                <w:lang w:eastAsia="en-US"/>
              </w:rPr>
              <w:t>предоставлен</w:t>
            </w:r>
            <w:proofErr w:type="gramEnd"/>
          </w:p>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участок (перерегистрирован) для создания семейного захоронения</w:t>
            </w:r>
          </w:p>
        </w:tc>
        <w:tc>
          <w:tcPr>
            <w:tcW w:w="1560"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Паспортные данные, место регистрации,</w:t>
            </w:r>
          </w:p>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контактные телефоны лица, которому предоставлен (перерегистрирован) участок для создания семейного захоронения</w:t>
            </w:r>
          </w:p>
        </w:tc>
        <w:tc>
          <w:tcPr>
            <w:tcW w:w="992" w:type="dxa"/>
            <w:vMerge w:val="restart"/>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Номер паспорта семейного захоронения, дата выдачи</w:t>
            </w:r>
          </w:p>
        </w:tc>
        <w:tc>
          <w:tcPr>
            <w:tcW w:w="7654" w:type="dxa"/>
            <w:gridSpan w:val="8"/>
            <w:vAlign w:val="center"/>
            <w:hideMark/>
          </w:tcPr>
          <w:p w:rsidR="00124845" w:rsidRPr="00124845" w:rsidRDefault="00124845" w:rsidP="006703E3">
            <w:pPr>
              <w:autoSpaceDE w:val="0"/>
              <w:autoSpaceDN w:val="0"/>
              <w:adjustRightInd w:val="0"/>
              <w:spacing w:line="276" w:lineRule="auto"/>
              <w:ind w:left="113"/>
              <w:jc w:val="center"/>
              <w:rPr>
                <w:rFonts w:eastAsiaTheme="minorHAnsi"/>
                <w:sz w:val="18"/>
                <w:szCs w:val="18"/>
                <w:lang w:eastAsia="en-US"/>
              </w:rPr>
            </w:pPr>
            <w:r w:rsidRPr="00124845">
              <w:rPr>
                <w:rFonts w:eastAsiaTheme="minorHAnsi"/>
                <w:sz w:val="18"/>
                <w:szCs w:val="18"/>
                <w:lang w:eastAsia="en-US"/>
              </w:rPr>
              <w:t>Данные о произведенных погребениях</w:t>
            </w:r>
          </w:p>
        </w:tc>
      </w:tr>
      <w:tr w:rsidR="00685FC9" w:rsidRPr="00124845" w:rsidTr="00685FC9">
        <w:trPr>
          <w:cantSplit/>
          <w:trHeight w:val="2127"/>
        </w:trPr>
        <w:tc>
          <w:tcPr>
            <w:tcW w:w="567" w:type="dxa"/>
            <w:vMerge/>
            <w:vAlign w:val="center"/>
            <w:hideMark/>
          </w:tcPr>
          <w:p w:rsidR="00124845" w:rsidRPr="00124845" w:rsidRDefault="00124845" w:rsidP="006703E3">
            <w:pPr>
              <w:jc w:val="center"/>
              <w:rPr>
                <w:rFonts w:eastAsia="Calibri"/>
                <w:sz w:val="18"/>
                <w:szCs w:val="18"/>
                <w:lang w:eastAsia="en-US"/>
              </w:rPr>
            </w:pPr>
          </w:p>
        </w:tc>
        <w:tc>
          <w:tcPr>
            <w:tcW w:w="851" w:type="dxa"/>
            <w:vMerge/>
            <w:vAlign w:val="center"/>
            <w:hideMark/>
          </w:tcPr>
          <w:p w:rsidR="00124845" w:rsidRPr="00124845" w:rsidRDefault="00124845" w:rsidP="006703E3">
            <w:pPr>
              <w:jc w:val="center"/>
              <w:rPr>
                <w:rFonts w:eastAsia="Calibri"/>
                <w:sz w:val="18"/>
                <w:szCs w:val="18"/>
                <w:lang w:eastAsia="en-US"/>
              </w:rPr>
            </w:pPr>
          </w:p>
        </w:tc>
        <w:tc>
          <w:tcPr>
            <w:tcW w:w="567" w:type="dxa"/>
            <w:textDirection w:val="btLr"/>
            <w:vAlign w:val="center"/>
            <w:hideMark/>
          </w:tcPr>
          <w:p w:rsidR="00124845" w:rsidRPr="00124845" w:rsidRDefault="00124845" w:rsidP="00685FC9">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Номер сектора</w:t>
            </w:r>
          </w:p>
        </w:tc>
        <w:tc>
          <w:tcPr>
            <w:tcW w:w="850"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Регистрационный номер могилы</w:t>
            </w:r>
          </w:p>
        </w:tc>
        <w:tc>
          <w:tcPr>
            <w:tcW w:w="709" w:type="dxa"/>
            <w:vMerge/>
            <w:vAlign w:val="center"/>
            <w:hideMark/>
          </w:tcPr>
          <w:p w:rsidR="00124845" w:rsidRPr="00124845" w:rsidRDefault="00124845" w:rsidP="006703E3">
            <w:pPr>
              <w:jc w:val="center"/>
              <w:rPr>
                <w:rFonts w:eastAsia="Calibri"/>
                <w:sz w:val="18"/>
                <w:szCs w:val="18"/>
                <w:lang w:eastAsia="en-US"/>
              </w:rPr>
            </w:pPr>
          </w:p>
        </w:tc>
        <w:tc>
          <w:tcPr>
            <w:tcW w:w="992" w:type="dxa"/>
            <w:vMerge/>
            <w:vAlign w:val="center"/>
            <w:hideMark/>
          </w:tcPr>
          <w:p w:rsidR="00124845" w:rsidRPr="00124845" w:rsidRDefault="00124845" w:rsidP="006703E3">
            <w:pPr>
              <w:jc w:val="center"/>
              <w:rPr>
                <w:rFonts w:eastAsia="Calibri"/>
                <w:sz w:val="18"/>
                <w:szCs w:val="18"/>
                <w:lang w:eastAsia="en-US"/>
              </w:rPr>
            </w:pPr>
          </w:p>
        </w:tc>
        <w:tc>
          <w:tcPr>
            <w:tcW w:w="1560" w:type="dxa"/>
            <w:vMerge/>
            <w:vAlign w:val="center"/>
            <w:hideMark/>
          </w:tcPr>
          <w:p w:rsidR="00124845" w:rsidRPr="00124845" w:rsidRDefault="00124845" w:rsidP="006703E3">
            <w:pPr>
              <w:jc w:val="center"/>
              <w:rPr>
                <w:rFonts w:eastAsia="Calibri"/>
                <w:sz w:val="18"/>
                <w:szCs w:val="18"/>
                <w:lang w:eastAsia="en-US"/>
              </w:rPr>
            </w:pPr>
          </w:p>
        </w:tc>
        <w:tc>
          <w:tcPr>
            <w:tcW w:w="992" w:type="dxa"/>
            <w:vMerge/>
            <w:vAlign w:val="center"/>
            <w:hideMark/>
          </w:tcPr>
          <w:p w:rsidR="00124845" w:rsidRPr="00124845" w:rsidRDefault="00124845" w:rsidP="006703E3">
            <w:pPr>
              <w:jc w:val="center"/>
              <w:rPr>
                <w:rFonts w:eastAsia="Calibri"/>
                <w:sz w:val="18"/>
                <w:szCs w:val="18"/>
                <w:lang w:eastAsia="en-US"/>
              </w:rPr>
            </w:pPr>
          </w:p>
        </w:tc>
        <w:tc>
          <w:tcPr>
            <w:tcW w:w="1134" w:type="dxa"/>
            <w:vAlign w:val="center"/>
            <w:hideMark/>
          </w:tcPr>
          <w:p w:rsidR="00124845" w:rsidRPr="00124845" w:rsidRDefault="00124845" w:rsidP="006703E3">
            <w:pPr>
              <w:autoSpaceDE w:val="0"/>
              <w:autoSpaceDN w:val="0"/>
              <w:adjustRightInd w:val="0"/>
              <w:spacing w:line="276" w:lineRule="auto"/>
              <w:ind w:left="113"/>
              <w:jc w:val="center"/>
              <w:rPr>
                <w:rFonts w:eastAsiaTheme="minorHAnsi"/>
                <w:sz w:val="18"/>
                <w:szCs w:val="18"/>
                <w:lang w:eastAsia="en-US"/>
              </w:rPr>
            </w:pPr>
            <w:r w:rsidRPr="00124845">
              <w:rPr>
                <w:rFonts w:eastAsiaTheme="minorHAnsi"/>
                <w:sz w:val="18"/>
                <w:szCs w:val="18"/>
                <w:lang w:eastAsia="en-US"/>
              </w:rPr>
              <w:t xml:space="preserve">Ф. И. О. </w:t>
            </w:r>
            <w:proofErr w:type="gramStart"/>
            <w:r w:rsidRPr="00124845">
              <w:rPr>
                <w:rFonts w:eastAsiaTheme="minorHAnsi"/>
                <w:sz w:val="18"/>
                <w:szCs w:val="18"/>
                <w:lang w:eastAsia="en-US"/>
              </w:rPr>
              <w:t>умершего</w:t>
            </w:r>
            <w:proofErr w:type="gramEnd"/>
          </w:p>
        </w:tc>
        <w:tc>
          <w:tcPr>
            <w:tcW w:w="709"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 xml:space="preserve">Возраст </w:t>
            </w:r>
            <w:proofErr w:type="gramStart"/>
            <w:r w:rsidRPr="00124845">
              <w:rPr>
                <w:rFonts w:eastAsiaTheme="minorHAnsi"/>
                <w:sz w:val="18"/>
                <w:szCs w:val="18"/>
                <w:lang w:eastAsia="en-US"/>
              </w:rPr>
              <w:t>умершего</w:t>
            </w:r>
            <w:proofErr w:type="gramEnd"/>
          </w:p>
        </w:tc>
        <w:tc>
          <w:tcPr>
            <w:tcW w:w="708"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Дата смерти</w:t>
            </w:r>
          </w:p>
        </w:tc>
        <w:tc>
          <w:tcPr>
            <w:tcW w:w="1134"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 xml:space="preserve">Номер свидетельства о смерти, выданного </w:t>
            </w:r>
            <w:proofErr w:type="spellStart"/>
            <w:r w:rsidRPr="00124845">
              <w:rPr>
                <w:rFonts w:eastAsiaTheme="minorHAnsi"/>
                <w:sz w:val="18"/>
                <w:szCs w:val="18"/>
                <w:lang w:eastAsia="en-US"/>
              </w:rPr>
              <w:t>ЗАГСом</w:t>
            </w:r>
            <w:proofErr w:type="spellEnd"/>
          </w:p>
        </w:tc>
        <w:tc>
          <w:tcPr>
            <w:tcW w:w="1134"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 xml:space="preserve">Наименование </w:t>
            </w:r>
            <w:proofErr w:type="spellStart"/>
            <w:r w:rsidRPr="00124845">
              <w:rPr>
                <w:rFonts w:eastAsiaTheme="minorHAnsi"/>
                <w:sz w:val="18"/>
                <w:szCs w:val="18"/>
                <w:lang w:eastAsia="en-US"/>
              </w:rPr>
              <w:t>ЗАГСа</w:t>
            </w:r>
            <w:proofErr w:type="spellEnd"/>
            <w:r w:rsidRPr="00124845">
              <w:rPr>
                <w:rFonts w:eastAsiaTheme="minorHAnsi"/>
                <w:sz w:val="18"/>
                <w:szCs w:val="18"/>
                <w:lang w:eastAsia="en-US"/>
              </w:rPr>
              <w:t xml:space="preserve">, </w:t>
            </w:r>
            <w:proofErr w:type="gramStart"/>
            <w:r w:rsidRPr="00124845">
              <w:rPr>
                <w:rFonts w:eastAsiaTheme="minorHAnsi"/>
                <w:sz w:val="18"/>
                <w:szCs w:val="18"/>
                <w:lang w:eastAsia="en-US"/>
              </w:rPr>
              <w:t>выдавшего</w:t>
            </w:r>
            <w:proofErr w:type="gramEnd"/>
            <w:r w:rsidRPr="00124845">
              <w:rPr>
                <w:rFonts w:eastAsiaTheme="minorHAnsi"/>
                <w:sz w:val="18"/>
                <w:szCs w:val="18"/>
                <w:lang w:eastAsia="en-US"/>
              </w:rPr>
              <w:t xml:space="preserve"> свидетельство</w:t>
            </w:r>
          </w:p>
        </w:tc>
        <w:tc>
          <w:tcPr>
            <w:tcW w:w="993"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Дата погребения</w:t>
            </w:r>
          </w:p>
        </w:tc>
        <w:tc>
          <w:tcPr>
            <w:tcW w:w="1134"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Документ о кремации (дата и номер)</w:t>
            </w:r>
          </w:p>
        </w:tc>
        <w:tc>
          <w:tcPr>
            <w:tcW w:w="708" w:type="dxa"/>
            <w:textDirection w:val="btLr"/>
            <w:vAlign w:val="center"/>
            <w:hideMark/>
          </w:tcPr>
          <w:p w:rsidR="00124845" w:rsidRPr="00124845" w:rsidRDefault="00124845" w:rsidP="006703E3">
            <w:pPr>
              <w:autoSpaceDE w:val="0"/>
              <w:autoSpaceDN w:val="0"/>
              <w:adjustRightInd w:val="0"/>
              <w:spacing w:line="276" w:lineRule="auto"/>
              <w:ind w:left="113" w:right="113"/>
              <w:jc w:val="center"/>
              <w:rPr>
                <w:rFonts w:eastAsiaTheme="minorHAnsi"/>
                <w:sz w:val="18"/>
                <w:szCs w:val="18"/>
                <w:lang w:eastAsia="en-US"/>
              </w:rPr>
            </w:pPr>
            <w:r w:rsidRPr="00124845">
              <w:rPr>
                <w:rFonts w:eastAsiaTheme="minorHAnsi"/>
                <w:sz w:val="18"/>
                <w:szCs w:val="18"/>
                <w:lang w:eastAsia="en-US"/>
              </w:rPr>
              <w:t>Регистрационный номер кремации</w:t>
            </w:r>
          </w:p>
        </w:tc>
      </w:tr>
      <w:tr w:rsidR="00685FC9" w:rsidRPr="00124845" w:rsidTr="00685FC9">
        <w:tc>
          <w:tcPr>
            <w:tcW w:w="567"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w:t>
            </w:r>
          </w:p>
        </w:tc>
        <w:tc>
          <w:tcPr>
            <w:tcW w:w="851"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2</w:t>
            </w:r>
          </w:p>
        </w:tc>
        <w:tc>
          <w:tcPr>
            <w:tcW w:w="567"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3</w:t>
            </w:r>
          </w:p>
        </w:tc>
        <w:tc>
          <w:tcPr>
            <w:tcW w:w="850"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4</w:t>
            </w:r>
          </w:p>
        </w:tc>
        <w:tc>
          <w:tcPr>
            <w:tcW w:w="709"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5</w:t>
            </w:r>
          </w:p>
        </w:tc>
        <w:tc>
          <w:tcPr>
            <w:tcW w:w="992"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6</w:t>
            </w:r>
          </w:p>
        </w:tc>
        <w:tc>
          <w:tcPr>
            <w:tcW w:w="1560"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7</w:t>
            </w:r>
          </w:p>
        </w:tc>
        <w:tc>
          <w:tcPr>
            <w:tcW w:w="992"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8</w:t>
            </w:r>
          </w:p>
        </w:tc>
        <w:tc>
          <w:tcPr>
            <w:tcW w:w="1134"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9</w:t>
            </w:r>
          </w:p>
        </w:tc>
        <w:tc>
          <w:tcPr>
            <w:tcW w:w="709"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10</w:t>
            </w:r>
          </w:p>
        </w:tc>
        <w:tc>
          <w:tcPr>
            <w:tcW w:w="708"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11</w:t>
            </w:r>
          </w:p>
        </w:tc>
        <w:tc>
          <w:tcPr>
            <w:tcW w:w="1134"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12</w:t>
            </w:r>
          </w:p>
        </w:tc>
        <w:tc>
          <w:tcPr>
            <w:tcW w:w="1134"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13</w:t>
            </w:r>
          </w:p>
        </w:tc>
        <w:tc>
          <w:tcPr>
            <w:tcW w:w="993"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14</w:t>
            </w:r>
          </w:p>
        </w:tc>
        <w:tc>
          <w:tcPr>
            <w:tcW w:w="1134"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15</w:t>
            </w:r>
          </w:p>
        </w:tc>
        <w:tc>
          <w:tcPr>
            <w:tcW w:w="708" w:type="dxa"/>
            <w:hideMark/>
          </w:tcPr>
          <w:p w:rsidR="00124845" w:rsidRPr="00124845" w:rsidRDefault="00124845" w:rsidP="00124845">
            <w:pPr>
              <w:autoSpaceDE w:val="0"/>
              <w:autoSpaceDN w:val="0"/>
              <w:adjustRightInd w:val="0"/>
              <w:spacing w:line="276" w:lineRule="auto"/>
              <w:ind w:left="113"/>
              <w:jc w:val="center"/>
              <w:rPr>
                <w:rFonts w:eastAsiaTheme="minorHAnsi"/>
                <w:lang w:eastAsia="en-US"/>
              </w:rPr>
            </w:pPr>
            <w:r w:rsidRPr="00124845">
              <w:rPr>
                <w:rFonts w:eastAsiaTheme="minorHAnsi"/>
                <w:lang w:eastAsia="en-US"/>
              </w:rPr>
              <w:t>16</w:t>
            </w:r>
          </w:p>
        </w:tc>
      </w:tr>
      <w:tr w:rsidR="00685FC9" w:rsidRPr="00124845" w:rsidTr="00685FC9">
        <w:tc>
          <w:tcPr>
            <w:tcW w:w="567"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851"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567"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850"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709"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992"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1560"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992"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1134"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709"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708"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1134"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1134"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993"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1134"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c>
          <w:tcPr>
            <w:tcW w:w="708" w:type="dxa"/>
          </w:tcPr>
          <w:p w:rsidR="00124845" w:rsidRPr="00124845" w:rsidRDefault="00124845" w:rsidP="00124845">
            <w:pPr>
              <w:autoSpaceDE w:val="0"/>
              <w:autoSpaceDN w:val="0"/>
              <w:adjustRightInd w:val="0"/>
              <w:spacing w:line="276" w:lineRule="auto"/>
              <w:ind w:left="113"/>
              <w:jc w:val="both"/>
              <w:rPr>
                <w:rFonts w:eastAsiaTheme="minorHAnsi"/>
                <w:lang w:eastAsia="en-US"/>
              </w:rPr>
            </w:pPr>
          </w:p>
        </w:tc>
      </w:tr>
    </w:tbl>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124845" w:rsidRDefault="00124845">
      <w:pPr>
        <w:rPr>
          <w:rFonts w:eastAsia="Calibri"/>
          <w:bCs/>
          <w:lang w:eastAsia="en-US"/>
        </w:rPr>
      </w:pPr>
      <w:r>
        <w:rPr>
          <w:rFonts w:eastAsia="Calibri"/>
          <w:bCs/>
          <w:lang w:eastAsia="en-US"/>
        </w:rPr>
        <w:br w:type="page"/>
      </w:r>
    </w:p>
    <w:p w:rsidR="00124845" w:rsidRDefault="00124845" w:rsidP="00124845">
      <w:pPr>
        <w:ind w:firstLine="720"/>
        <w:jc w:val="both"/>
        <w:rPr>
          <w:rFonts w:eastAsia="Calibri"/>
          <w:bCs/>
          <w:lang w:eastAsia="en-US"/>
        </w:rPr>
        <w:sectPr w:rsidR="00124845" w:rsidSect="00EF3564">
          <w:pgSz w:w="16838" w:h="11906" w:orient="landscape" w:code="9"/>
          <w:pgMar w:top="1077" w:right="851" w:bottom="1077" w:left="1134" w:header="709" w:footer="709" w:gutter="0"/>
          <w:cols w:space="708"/>
          <w:docGrid w:linePitch="360"/>
        </w:sectPr>
      </w:pPr>
    </w:p>
    <w:p w:rsidR="00344DC9" w:rsidRPr="007A4725" w:rsidRDefault="00344DC9" w:rsidP="00344DC9">
      <w:pPr>
        <w:jc w:val="right"/>
        <w:rPr>
          <w:sz w:val="20"/>
          <w:szCs w:val="20"/>
        </w:rPr>
      </w:pPr>
      <w:r>
        <w:rPr>
          <w:sz w:val="20"/>
          <w:szCs w:val="20"/>
        </w:rPr>
        <w:lastRenderedPageBreak/>
        <w:t xml:space="preserve">Приложение </w:t>
      </w:r>
      <w:r>
        <w:rPr>
          <w:sz w:val="20"/>
          <w:szCs w:val="20"/>
        </w:rPr>
        <w:t>5</w:t>
      </w:r>
    </w:p>
    <w:p w:rsidR="00344DC9" w:rsidRDefault="00344DC9" w:rsidP="00344DC9">
      <w:pPr>
        <w:jc w:val="right"/>
        <w:rPr>
          <w:sz w:val="20"/>
          <w:szCs w:val="20"/>
        </w:rPr>
      </w:pPr>
      <w:r w:rsidRPr="007A4725">
        <w:rPr>
          <w:sz w:val="20"/>
          <w:szCs w:val="20"/>
        </w:rPr>
        <w:t>к Порядку деятельности общественных кладбищ</w:t>
      </w:r>
    </w:p>
    <w:p w:rsidR="00344DC9" w:rsidRPr="007A4725" w:rsidRDefault="00344DC9" w:rsidP="00344DC9">
      <w:pPr>
        <w:jc w:val="right"/>
        <w:rPr>
          <w:sz w:val="20"/>
          <w:szCs w:val="20"/>
        </w:rPr>
      </w:pPr>
      <w:r w:rsidRPr="007A4725">
        <w:rPr>
          <w:sz w:val="20"/>
          <w:szCs w:val="20"/>
        </w:rPr>
        <w:t xml:space="preserve"> и содержания мест захоронения на территории города Каргата</w:t>
      </w:r>
    </w:p>
    <w:p w:rsidR="00344DC9" w:rsidRPr="00124845" w:rsidRDefault="00344DC9" w:rsidP="00124845">
      <w:pPr>
        <w:spacing w:after="200" w:line="276" w:lineRule="auto"/>
        <w:jc w:val="right"/>
        <w:rPr>
          <w:rFonts w:ascii="Calibri" w:eastAsia="Calibri" w:hAnsi="Calibri"/>
          <w:noProof/>
          <w:lang w:eastAsia="en-US"/>
        </w:rPr>
      </w:pPr>
    </w:p>
    <w:p w:rsidR="00124845" w:rsidRPr="00124845" w:rsidRDefault="00124845" w:rsidP="00124845">
      <w:pPr>
        <w:jc w:val="center"/>
      </w:pPr>
      <w:r w:rsidRPr="00124845">
        <w:rPr>
          <w:bdr w:val="none" w:sz="0" w:space="0" w:color="auto" w:frame="1"/>
        </w:rPr>
        <w:t>УДОСТОВЕРЕНИЕ</w:t>
      </w:r>
    </w:p>
    <w:p w:rsidR="00124845" w:rsidRPr="00124845" w:rsidRDefault="00124845" w:rsidP="00124845">
      <w:pPr>
        <w:jc w:val="center"/>
      </w:pPr>
      <w:r w:rsidRPr="00124845">
        <w:rPr>
          <w:bdr w:val="none" w:sz="0" w:space="0" w:color="auto" w:frame="1"/>
        </w:rPr>
        <w:t>РОДОВОГО (СЕМЕЙНОГО) ЗАХОРОНЕНИЯ</w:t>
      </w:r>
    </w:p>
    <w:p w:rsidR="00124845" w:rsidRPr="00124845" w:rsidRDefault="00124845" w:rsidP="00124845">
      <w:r w:rsidRPr="00124845">
        <w:br/>
      </w:r>
      <w:r w:rsidRPr="00124845">
        <w:br/>
      </w:r>
    </w:p>
    <w:p w:rsidR="00124845" w:rsidRPr="00124845" w:rsidRDefault="00124845" w:rsidP="00124845">
      <w:r w:rsidRPr="00124845">
        <w:t>г. Каргат                                                                                                     _____________ 20___ г.</w:t>
      </w:r>
    </w:p>
    <w:p w:rsidR="00124845" w:rsidRPr="00124845" w:rsidRDefault="00124845" w:rsidP="00124845">
      <w:r w:rsidRPr="00124845">
        <w:br/>
      </w:r>
      <w:r w:rsidRPr="00124845">
        <w:br/>
        <w:t>Специализированная служба по вопросам похоронного дела</w:t>
      </w:r>
    </w:p>
    <w:p w:rsidR="00124845" w:rsidRPr="00124845" w:rsidRDefault="00124845" w:rsidP="00124845">
      <w:r w:rsidRPr="00124845">
        <w:t>__________________________________________________________________</w:t>
      </w:r>
    </w:p>
    <w:p w:rsidR="00124845" w:rsidRPr="00124845" w:rsidRDefault="00124845" w:rsidP="00124845">
      <w:r w:rsidRPr="00124845">
        <w:t>На основании решения о предоставлении места для создания семейного (родового) захоронения от "___" ______________ 20_____ г.</w:t>
      </w:r>
    </w:p>
    <w:p w:rsidR="00124845" w:rsidRPr="00124845" w:rsidRDefault="00124845" w:rsidP="00124845">
      <w:r w:rsidRPr="00124845">
        <w:br/>
        <w:t>__________________________________________________________________________________</w:t>
      </w:r>
    </w:p>
    <w:p w:rsidR="00124845" w:rsidRPr="00124845" w:rsidRDefault="00124845" w:rsidP="00124845">
      <w:pPr>
        <w:jc w:val="center"/>
        <w:rPr>
          <w:sz w:val="18"/>
          <w:szCs w:val="18"/>
        </w:rPr>
      </w:pPr>
      <w:r w:rsidRPr="00124845">
        <w:rPr>
          <w:sz w:val="18"/>
          <w:szCs w:val="18"/>
        </w:rPr>
        <w:t>(фамилия, имя, отчество)</w:t>
      </w:r>
    </w:p>
    <w:p w:rsidR="00124845" w:rsidRPr="00124845" w:rsidRDefault="00124845" w:rsidP="00124845"/>
    <w:p w:rsidR="00124845" w:rsidRPr="00124845" w:rsidRDefault="00124845" w:rsidP="00124845">
      <w:r w:rsidRPr="00124845">
        <w:t>Паспорт ___________ N ___________ выдан ____________________________________________</w:t>
      </w:r>
    </w:p>
    <w:p w:rsidR="00124845" w:rsidRPr="00124845" w:rsidRDefault="00124845" w:rsidP="00124845">
      <w:r w:rsidRPr="00124845">
        <w:br/>
        <w:t>__________________________________________________________________________________</w:t>
      </w:r>
    </w:p>
    <w:p w:rsidR="00124845" w:rsidRPr="00124845" w:rsidRDefault="00124845" w:rsidP="00124845">
      <w:pPr>
        <w:jc w:val="center"/>
        <w:rPr>
          <w:sz w:val="18"/>
          <w:szCs w:val="18"/>
        </w:rPr>
      </w:pPr>
      <w:r w:rsidRPr="00124845">
        <w:rPr>
          <w:sz w:val="18"/>
          <w:szCs w:val="18"/>
        </w:rPr>
        <w:t>(адрес)</w:t>
      </w:r>
    </w:p>
    <w:p w:rsidR="00124845" w:rsidRPr="00124845" w:rsidRDefault="00124845" w:rsidP="00124845">
      <w:r w:rsidRPr="00124845">
        <w:t>На _______________________________________________________________________________</w:t>
      </w:r>
    </w:p>
    <w:p w:rsidR="00124845" w:rsidRPr="00124845" w:rsidRDefault="00124845" w:rsidP="00124845">
      <w:pPr>
        <w:jc w:val="center"/>
        <w:rPr>
          <w:sz w:val="18"/>
          <w:szCs w:val="18"/>
        </w:rPr>
      </w:pPr>
      <w:r w:rsidRPr="00124845">
        <w:rPr>
          <w:sz w:val="18"/>
          <w:szCs w:val="18"/>
        </w:rPr>
        <w:t>(наименование кладбища)</w:t>
      </w:r>
    </w:p>
    <w:p w:rsidR="00124845" w:rsidRPr="00124845" w:rsidRDefault="00124845" w:rsidP="00124845">
      <w:r w:rsidRPr="00124845">
        <w:t>Квартал N ____________, сектор N _________, участок N _____________</w:t>
      </w:r>
    </w:p>
    <w:p w:rsidR="00344DC9" w:rsidRDefault="00344DC9" w:rsidP="00124845"/>
    <w:p w:rsidR="00124845" w:rsidRPr="00124845" w:rsidRDefault="00124845" w:rsidP="00124845">
      <w:r w:rsidRPr="00124845">
        <w:t>Создано родовое (семейное) захоронение площадью ___________ кв. м.</w:t>
      </w:r>
    </w:p>
    <w:p w:rsidR="00124845" w:rsidRPr="00124845" w:rsidRDefault="00124845" w:rsidP="00124845"/>
    <w:p w:rsidR="00124845" w:rsidRPr="00124845" w:rsidRDefault="00124845" w:rsidP="00124845">
      <w:r w:rsidRPr="00124845">
        <w:t>М.П.</w:t>
      </w:r>
    </w:p>
    <w:p w:rsidR="00124845" w:rsidRPr="00124845" w:rsidRDefault="00124845" w:rsidP="00124845">
      <w:r w:rsidRPr="00124845">
        <w:t>____________ ______________________________________________________________________</w:t>
      </w:r>
    </w:p>
    <w:p w:rsidR="00124845" w:rsidRPr="00124845" w:rsidRDefault="00124845" w:rsidP="00124845">
      <w:r w:rsidRPr="00124845">
        <w:t>(  должность)                                            (фамилия, инициалы)</w:t>
      </w:r>
    </w:p>
    <w:p w:rsidR="00124845" w:rsidRPr="00124845" w:rsidRDefault="00124845" w:rsidP="00124845"/>
    <w:p w:rsidR="00124845" w:rsidRPr="00124845" w:rsidRDefault="00124845" w:rsidP="00124845">
      <w:r w:rsidRPr="00124845">
        <w:t>"___" ______________20_____г.</w:t>
      </w:r>
    </w:p>
    <w:p w:rsidR="00124845" w:rsidRPr="00124845" w:rsidRDefault="00124845" w:rsidP="00124845">
      <w:r w:rsidRPr="00124845">
        <w:br/>
      </w:r>
    </w:p>
    <w:p w:rsidR="00124845" w:rsidRPr="00124845" w:rsidRDefault="00124845" w:rsidP="00124845">
      <w:r w:rsidRPr="00124845">
        <w:t>Произведено захоронение &lt;1&gt;</w:t>
      </w:r>
    </w:p>
    <w:p w:rsidR="00124845" w:rsidRPr="00124845" w:rsidRDefault="00124845" w:rsidP="00124845">
      <w:r w:rsidRPr="00124845">
        <w:t>__________________________________________________________________________________</w:t>
      </w:r>
    </w:p>
    <w:p w:rsidR="00124845" w:rsidRPr="00124845" w:rsidRDefault="00124845" w:rsidP="00124845">
      <w:r w:rsidRPr="00124845">
        <w:t xml:space="preserve">                     (фамилия, имя, отчество)</w:t>
      </w:r>
    </w:p>
    <w:p w:rsidR="00124845" w:rsidRPr="00124845" w:rsidRDefault="00124845" w:rsidP="00124845">
      <w:r w:rsidRPr="00124845">
        <w:br/>
      </w:r>
    </w:p>
    <w:p w:rsidR="00124845" w:rsidRPr="00124845" w:rsidRDefault="00124845" w:rsidP="00124845">
      <w:r w:rsidRPr="00124845">
        <w:t>"__" _____________ 20___ г. N _____________</w:t>
      </w:r>
    </w:p>
    <w:p w:rsidR="00124845" w:rsidRPr="00124845" w:rsidRDefault="00124845" w:rsidP="00124845">
      <w:r w:rsidRPr="00124845">
        <w:t>__________________________________________________________________________________</w:t>
      </w:r>
    </w:p>
    <w:p w:rsidR="00124845" w:rsidRPr="00124845" w:rsidRDefault="00124845" w:rsidP="00124845">
      <w:pPr>
        <w:jc w:val="center"/>
        <w:rPr>
          <w:sz w:val="18"/>
          <w:szCs w:val="18"/>
        </w:rPr>
      </w:pPr>
      <w:r w:rsidRPr="00124845">
        <w:rPr>
          <w:sz w:val="18"/>
          <w:szCs w:val="18"/>
        </w:rPr>
        <w:t>(регистрация)</w:t>
      </w:r>
    </w:p>
    <w:p w:rsidR="00124845" w:rsidRPr="00124845" w:rsidRDefault="00124845" w:rsidP="00124845">
      <w:r w:rsidRPr="00124845">
        <w:t>М.П.</w:t>
      </w:r>
    </w:p>
    <w:p w:rsidR="00124845" w:rsidRPr="00124845" w:rsidRDefault="00124845" w:rsidP="00124845">
      <w:r w:rsidRPr="00124845">
        <w:t>____________ _____________________________________________________</w:t>
      </w:r>
    </w:p>
    <w:p w:rsidR="00124845" w:rsidRPr="00124845" w:rsidRDefault="00124845" w:rsidP="00124845">
      <w:r w:rsidRPr="00124845">
        <w:t>(должность)                  (фамилия, инициалы)</w:t>
      </w:r>
    </w:p>
    <w:p w:rsidR="00124845" w:rsidRPr="00124845" w:rsidRDefault="00124845" w:rsidP="00124845">
      <w:r w:rsidRPr="00124845">
        <w:br/>
      </w:r>
    </w:p>
    <w:p w:rsidR="00124845" w:rsidRPr="00124845" w:rsidRDefault="00124845" w:rsidP="00124845">
      <w:r w:rsidRPr="00124845">
        <w:t>"__" ____________ 20___ г.</w:t>
      </w:r>
    </w:p>
    <w:p w:rsidR="00124845" w:rsidRPr="00124845" w:rsidRDefault="00124845" w:rsidP="00124845">
      <w:r w:rsidRPr="00124845">
        <w:br/>
        <w:t>--------------------------------</w:t>
      </w:r>
    </w:p>
    <w:p w:rsidR="00124845" w:rsidRDefault="00124845" w:rsidP="00124845">
      <w:pPr>
        <w:rPr>
          <w:noProof/>
        </w:rPr>
      </w:pPr>
      <w:r w:rsidRPr="00124845">
        <w:t>&lt;1&gt; Данный раздел заполняется на каждого захороненного.</w:t>
      </w:r>
      <w:r>
        <w:rPr>
          <w:noProof/>
        </w:rPr>
        <w:br w:type="page"/>
      </w:r>
    </w:p>
    <w:p w:rsidR="00124845" w:rsidRDefault="00124845" w:rsidP="00124845">
      <w:pPr>
        <w:rPr>
          <w:noProof/>
        </w:rPr>
        <w:sectPr w:rsidR="00124845" w:rsidSect="00536578">
          <w:pgSz w:w="11906" w:h="16838"/>
          <w:pgMar w:top="567" w:right="567" w:bottom="1134" w:left="1418" w:header="709" w:footer="709" w:gutter="0"/>
          <w:cols w:space="720"/>
        </w:sectPr>
      </w:pPr>
    </w:p>
    <w:p w:rsidR="00344DC9" w:rsidRPr="007A4725" w:rsidRDefault="00344DC9" w:rsidP="00344DC9">
      <w:pPr>
        <w:jc w:val="right"/>
        <w:rPr>
          <w:sz w:val="20"/>
          <w:szCs w:val="20"/>
        </w:rPr>
      </w:pPr>
      <w:r>
        <w:rPr>
          <w:sz w:val="20"/>
          <w:szCs w:val="20"/>
        </w:rPr>
        <w:lastRenderedPageBreak/>
        <w:t xml:space="preserve">Приложение </w:t>
      </w:r>
      <w:r>
        <w:rPr>
          <w:sz w:val="20"/>
          <w:szCs w:val="20"/>
        </w:rPr>
        <w:t>6</w:t>
      </w:r>
    </w:p>
    <w:p w:rsidR="00344DC9" w:rsidRDefault="00344DC9" w:rsidP="00344DC9">
      <w:pPr>
        <w:jc w:val="right"/>
        <w:rPr>
          <w:sz w:val="20"/>
          <w:szCs w:val="20"/>
        </w:rPr>
      </w:pPr>
      <w:r w:rsidRPr="007A4725">
        <w:rPr>
          <w:sz w:val="20"/>
          <w:szCs w:val="20"/>
        </w:rPr>
        <w:t>к Порядку деятельности общественных кладбищ</w:t>
      </w:r>
    </w:p>
    <w:p w:rsidR="00344DC9" w:rsidRPr="007A4725" w:rsidRDefault="00344DC9" w:rsidP="00344DC9">
      <w:pPr>
        <w:jc w:val="right"/>
        <w:rPr>
          <w:sz w:val="20"/>
          <w:szCs w:val="20"/>
        </w:rPr>
      </w:pPr>
      <w:r w:rsidRPr="007A4725">
        <w:rPr>
          <w:sz w:val="20"/>
          <w:szCs w:val="20"/>
        </w:rPr>
        <w:t xml:space="preserve"> и содержания мест захоронения на территории города Каргата</w:t>
      </w:r>
    </w:p>
    <w:p w:rsidR="00124845" w:rsidRDefault="00124845" w:rsidP="00124845">
      <w:pPr>
        <w:autoSpaceDE w:val="0"/>
        <w:autoSpaceDN w:val="0"/>
        <w:adjustRightInd w:val="0"/>
        <w:rPr>
          <w:rFonts w:ascii="TimesNewRomanPS-BoldMT" w:hAnsi="TimesNewRomanPS-BoldMT" w:cs="TimesNewRomanPS-BoldMT"/>
          <w:b/>
          <w:bCs/>
          <w:sz w:val="20"/>
          <w:szCs w:val="20"/>
        </w:rPr>
      </w:pPr>
    </w:p>
    <w:p w:rsidR="00124845" w:rsidRDefault="00124845" w:rsidP="00124845">
      <w:pPr>
        <w:autoSpaceDE w:val="0"/>
        <w:autoSpaceDN w:val="0"/>
        <w:adjustRightInd w:val="0"/>
        <w:rPr>
          <w:rFonts w:ascii="TimesNewRomanPS-BoldMT" w:hAnsi="TimesNewRomanPS-BoldMT" w:cs="TimesNewRomanPS-BoldMT"/>
          <w:b/>
          <w:bCs/>
          <w:sz w:val="20"/>
          <w:szCs w:val="20"/>
        </w:rPr>
      </w:pPr>
    </w:p>
    <w:p w:rsidR="00124845" w:rsidRDefault="00124845" w:rsidP="00124845">
      <w:pPr>
        <w:autoSpaceDE w:val="0"/>
        <w:autoSpaceDN w:val="0"/>
        <w:adjustRightInd w:val="0"/>
        <w:rPr>
          <w:rFonts w:ascii="TimesNewRomanPS-BoldMT" w:hAnsi="TimesNewRomanPS-BoldMT" w:cs="TimesNewRomanPS-BoldMT"/>
          <w:b/>
          <w:bCs/>
          <w:sz w:val="20"/>
          <w:szCs w:val="20"/>
        </w:rPr>
      </w:pPr>
    </w:p>
    <w:p w:rsidR="00124845" w:rsidRDefault="00124845" w:rsidP="00124845">
      <w:pPr>
        <w:autoSpaceDE w:val="0"/>
        <w:autoSpaceDN w:val="0"/>
        <w:adjustRightInd w:val="0"/>
        <w:jc w:val="center"/>
        <w:rPr>
          <w:rFonts w:ascii="TimesNewRomanPS-BoldMT" w:hAnsi="TimesNewRomanPS-BoldMT" w:cs="TimesNewRomanPS-BoldMT"/>
          <w:b/>
          <w:bCs/>
          <w:sz w:val="32"/>
          <w:szCs w:val="32"/>
        </w:rPr>
      </w:pPr>
      <w:r w:rsidRPr="00B01C8C">
        <w:rPr>
          <w:rFonts w:ascii="TimesNewRomanPS-BoldMT" w:hAnsi="TimesNewRomanPS-BoldMT" w:cs="TimesNewRomanPS-BoldMT"/>
          <w:b/>
          <w:bCs/>
          <w:sz w:val="32"/>
          <w:szCs w:val="32"/>
        </w:rPr>
        <w:t>КНИГА</w:t>
      </w:r>
    </w:p>
    <w:p w:rsidR="00124845" w:rsidRPr="00B01C8C" w:rsidRDefault="00124845" w:rsidP="00124845">
      <w:pPr>
        <w:autoSpaceDE w:val="0"/>
        <w:autoSpaceDN w:val="0"/>
        <w:adjustRightInd w:val="0"/>
        <w:jc w:val="center"/>
        <w:rPr>
          <w:rFonts w:ascii="TimesNewRomanPS-BoldMT" w:hAnsi="TimesNewRomanPS-BoldMT" w:cs="TimesNewRomanPS-BoldMT"/>
          <w:b/>
          <w:bCs/>
          <w:sz w:val="32"/>
          <w:szCs w:val="32"/>
        </w:rPr>
      </w:pPr>
    </w:p>
    <w:p w:rsidR="00124845" w:rsidRPr="00264199" w:rsidRDefault="00124845" w:rsidP="00124845">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sz w:val="20"/>
          <w:szCs w:val="20"/>
        </w:rPr>
        <w:t xml:space="preserve"> </w:t>
      </w:r>
      <w:r w:rsidRPr="00264199">
        <w:rPr>
          <w:rFonts w:ascii="TimesNewRomanPS-BoldMT" w:hAnsi="TimesNewRomanPS-BoldMT" w:cs="TimesNewRomanPS-BoldMT"/>
          <w:b/>
          <w:bCs/>
        </w:rPr>
        <w:t>РЕГИСТРАЦИИ УСТАНОВКИ НАДГРОБИЙ</w:t>
      </w:r>
    </w:p>
    <w:p w:rsidR="00124845" w:rsidRDefault="00124845" w:rsidP="00124845">
      <w:pPr>
        <w:autoSpaceDE w:val="0"/>
        <w:autoSpaceDN w:val="0"/>
        <w:adjustRightInd w:val="0"/>
        <w:rPr>
          <w:rFonts w:ascii="TimesNewRomanPSMT" w:hAnsi="TimesNewRomanPSMT" w:cs="TimesNewRomanPSMT"/>
          <w:sz w:val="20"/>
          <w:szCs w:val="20"/>
        </w:rPr>
      </w:pPr>
    </w:p>
    <w:p w:rsidR="00124845" w:rsidRDefault="00124845" w:rsidP="00124845">
      <w:pPr>
        <w:autoSpaceDE w:val="0"/>
        <w:autoSpaceDN w:val="0"/>
        <w:adjustRightInd w:val="0"/>
        <w:rPr>
          <w:rFonts w:ascii="TimesNewRomanPSMT" w:hAnsi="TimesNewRomanPSMT" w:cs="TimesNewRomanPSMT"/>
          <w:sz w:val="20"/>
          <w:szCs w:val="20"/>
        </w:rPr>
      </w:pPr>
    </w:p>
    <w:p w:rsidR="00124845" w:rsidRDefault="00124845" w:rsidP="00124845">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город ________________________________________________________</w:t>
      </w:r>
    </w:p>
    <w:p w:rsidR="00124845" w:rsidRDefault="00124845" w:rsidP="00124845">
      <w:pPr>
        <w:autoSpaceDE w:val="0"/>
        <w:autoSpaceDN w:val="0"/>
        <w:adjustRightInd w:val="0"/>
        <w:rPr>
          <w:rFonts w:ascii="TimesNewRomanPS-ItalicMT" w:hAnsi="TimesNewRomanPS-ItalicMT" w:cs="TimesNewRomanPS-ItalicMT"/>
          <w:i/>
          <w:iCs/>
          <w:sz w:val="20"/>
          <w:szCs w:val="20"/>
        </w:rPr>
      </w:pPr>
      <w:r>
        <w:rPr>
          <w:rFonts w:ascii="TimesNewRomanPS-ItalicMT" w:hAnsi="TimesNewRomanPS-ItalicMT" w:cs="TimesNewRomanPS-ItalicMT"/>
          <w:i/>
          <w:iCs/>
          <w:sz w:val="20"/>
          <w:szCs w:val="20"/>
        </w:rPr>
        <w:t>(наименование)</w:t>
      </w:r>
    </w:p>
    <w:p w:rsidR="00124845" w:rsidRDefault="00124845" w:rsidP="00124845">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_____________________________________________________ кладбище</w:t>
      </w:r>
    </w:p>
    <w:p w:rsidR="00124845" w:rsidRDefault="00124845" w:rsidP="00124845">
      <w:pPr>
        <w:autoSpaceDE w:val="0"/>
        <w:autoSpaceDN w:val="0"/>
        <w:adjustRightInd w:val="0"/>
        <w:rPr>
          <w:rFonts w:ascii="TimesNewRomanPS-ItalicMT" w:hAnsi="TimesNewRomanPS-ItalicMT" w:cs="TimesNewRomanPS-ItalicMT"/>
          <w:i/>
          <w:iCs/>
          <w:sz w:val="20"/>
          <w:szCs w:val="20"/>
        </w:rPr>
      </w:pPr>
      <w:r>
        <w:rPr>
          <w:rFonts w:ascii="TimesNewRomanPS-ItalicMT" w:hAnsi="TimesNewRomanPS-ItalicMT" w:cs="TimesNewRomanPS-ItalicMT"/>
          <w:i/>
          <w:iCs/>
          <w:sz w:val="20"/>
          <w:szCs w:val="20"/>
        </w:rPr>
        <w:t>(наименование)</w:t>
      </w:r>
    </w:p>
    <w:p w:rsidR="00124845" w:rsidRDefault="00124845" w:rsidP="00124845">
      <w:pPr>
        <w:autoSpaceDE w:val="0"/>
        <w:autoSpaceDN w:val="0"/>
        <w:adjustRightInd w:val="0"/>
        <w:rPr>
          <w:rFonts w:ascii="TimesNewRomanPSMT" w:hAnsi="TimesNewRomanPSMT" w:cs="TimesNewRomanPSMT"/>
          <w:sz w:val="20"/>
          <w:szCs w:val="20"/>
        </w:rPr>
      </w:pPr>
    </w:p>
    <w:p w:rsidR="00124845" w:rsidRDefault="00124845" w:rsidP="00124845">
      <w:pPr>
        <w:autoSpaceDE w:val="0"/>
        <w:autoSpaceDN w:val="0"/>
        <w:adjustRightInd w:val="0"/>
        <w:rPr>
          <w:rFonts w:ascii="TimesNewRomanPSMT" w:hAnsi="TimesNewRomanPSMT" w:cs="TimesNewRomanPSMT"/>
          <w:sz w:val="20"/>
          <w:szCs w:val="20"/>
        </w:rPr>
      </w:pPr>
    </w:p>
    <w:p w:rsidR="00124845" w:rsidRDefault="00124845" w:rsidP="00124845">
      <w:pPr>
        <w:autoSpaceDE w:val="0"/>
        <w:autoSpaceDN w:val="0"/>
        <w:adjustRightInd w:val="0"/>
        <w:rPr>
          <w:rFonts w:ascii="TimesNewRomanPSMT" w:hAnsi="TimesNewRomanPSMT" w:cs="TimesNewRomanPSMT"/>
          <w:sz w:val="20"/>
          <w:szCs w:val="20"/>
        </w:rPr>
      </w:pPr>
    </w:p>
    <w:p w:rsidR="00124845" w:rsidRDefault="00124845" w:rsidP="00124845">
      <w:pPr>
        <w:autoSpaceDE w:val="0"/>
        <w:autoSpaceDN w:val="0"/>
        <w:adjustRightInd w:val="0"/>
        <w:rPr>
          <w:rFonts w:ascii="TimesNewRomanPSMT" w:hAnsi="TimesNewRomanPSMT" w:cs="TimesNewRomanPSMT"/>
          <w:sz w:val="20"/>
          <w:szCs w:val="20"/>
        </w:rPr>
      </w:pPr>
      <w:r>
        <w:rPr>
          <w:rFonts w:ascii="TimesNewRomanPSMT" w:hAnsi="TimesNewRomanPSMT" w:cs="TimesNewRomanPSMT"/>
          <w:sz w:val="20"/>
          <w:szCs w:val="20"/>
        </w:rPr>
        <w:t>Начата      «___»________________200___г.</w:t>
      </w:r>
    </w:p>
    <w:p w:rsidR="00124845" w:rsidRDefault="00124845" w:rsidP="00124845">
      <w:pPr>
        <w:pStyle w:val="a8"/>
        <w:rPr>
          <w:rFonts w:eastAsiaTheme="minorHAnsi"/>
          <w:sz w:val="22"/>
          <w:szCs w:val="22"/>
          <w:lang w:eastAsia="en-US"/>
        </w:rPr>
      </w:pPr>
      <w:r>
        <w:rPr>
          <w:rFonts w:ascii="TimesNewRomanPSMT" w:hAnsi="TimesNewRomanPSMT" w:cs="TimesNewRomanPSMT"/>
          <w:sz w:val="20"/>
          <w:szCs w:val="20"/>
        </w:rPr>
        <w:t>Окончена «___»________________ 200___г.</w:t>
      </w:r>
    </w:p>
    <w:p w:rsidR="00124845" w:rsidRDefault="00124845" w:rsidP="00124845">
      <w:pPr>
        <w:autoSpaceDE w:val="0"/>
        <w:autoSpaceDN w:val="0"/>
        <w:adjustRightInd w:val="0"/>
        <w:rPr>
          <w:rFonts w:ascii="TimesNewRomanPSMT" w:hAnsi="TimesNewRomanPSMT" w:cs="TimesNewRomanPSMT"/>
          <w:sz w:val="18"/>
          <w:szCs w:val="18"/>
        </w:rPr>
      </w:pPr>
    </w:p>
    <w:p w:rsidR="00124845" w:rsidRDefault="00124845" w:rsidP="00124845">
      <w:pPr>
        <w:autoSpaceDE w:val="0"/>
        <w:autoSpaceDN w:val="0"/>
        <w:adjustRightInd w:val="0"/>
        <w:rPr>
          <w:rFonts w:ascii="TimesNewRomanPSMT" w:hAnsi="TimesNewRomanPSMT" w:cs="TimesNewRomanPSMT"/>
          <w:sz w:val="20"/>
          <w:szCs w:val="20"/>
        </w:rPr>
      </w:pPr>
    </w:p>
    <w:tbl>
      <w:tblPr>
        <w:tblStyle w:val="a7"/>
        <w:tblW w:w="0" w:type="auto"/>
        <w:tblInd w:w="250" w:type="dxa"/>
        <w:tblLook w:val="04A0" w:firstRow="1" w:lastRow="0" w:firstColumn="1" w:lastColumn="0" w:noHBand="0" w:noVBand="1"/>
      </w:tblPr>
      <w:tblGrid>
        <w:gridCol w:w="709"/>
        <w:gridCol w:w="2693"/>
        <w:gridCol w:w="1418"/>
        <w:gridCol w:w="1275"/>
        <w:gridCol w:w="1276"/>
        <w:gridCol w:w="1276"/>
        <w:gridCol w:w="1559"/>
        <w:gridCol w:w="1701"/>
        <w:gridCol w:w="2835"/>
      </w:tblGrid>
      <w:tr w:rsidR="00124845" w:rsidRPr="00264199" w:rsidTr="00EF3564">
        <w:tc>
          <w:tcPr>
            <w:tcW w:w="709"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 xml:space="preserve">№ </w:t>
            </w:r>
            <w:proofErr w:type="gramStart"/>
            <w:r w:rsidRPr="00264199">
              <w:rPr>
                <w:rFonts w:ascii="Times New Roman" w:hAnsi="Times New Roman" w:cs="Times New Roman"/>
                <w:sz w:val="18"/>
                <w:szCs w:val="18"/>
              </w:rPr>
              <w:t>п</w:t>
            </w:r>
            <w:proofErr w:type="gramEnd"/>
            <w:r w:rsidRPr="00264199">
              <w:rPr>
                <w:rFonts w:ascii="Times New Roman" w:hAnsi="Times New Roman" w:cs="Times New Roman"/>
                <w:sz w:val="18"/>
                <w:szCs w:val="18"/>
              </w:rPr>
              <w:t>/п</w:t>
            </w:r>
          </w:p>
        </w:tc>
        <w:tc>
          <w:tcPr>
            <w:tcW w:w="2693"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Ф.И.О.</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захороненного</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(захороненной)</w:t>
            </w:r>
          </w:p>
        </w:tc>
        <w:tc>
          <w:tcPr>
            <w:tcW w:w="1418"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401018">
              <w:rPr>
                <w:rFonts w:ascii="Times New Roman" w:hAnsi="Times New Roman" w:cs="Times New Roman"/>
                <w:sz w:val="18"/>
                <w:szCs w:val="18"/>
              </w:rPr>
              <w:t>Дата смерти</w:t>
            </w:r>
          </w:p>
        </w:tc>
        <w:tc>
          <w:tcPr>
            <w:tcW w:w="1275"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401018">
              <w:rPr>
                <w:rFonts w:ascii="Times New Roman" w:hAnsi="Times New Roman" w:cs="Times New Roman"/>
                <w:sz w:val="18"/>
                <w:szCs w:val="18"/>
              </w:rPr>
              <w:t>Дата и место погребения</w:t>
            </w:r>
          </w:p>
        </w:tc>
        <w:tc>
          <w:tcPr>
            <w:tcW w:w="1276"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Дата</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Установки надгробия</w:t>
            </w:r>
          </w:p>
        </w:tc>
        <w:tc>
          <w:tcPr>
            <w:tcW w:w="1276"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Материал</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и размеры</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надгробия</w:t>
            </w:r>
          </w:p>
        </w:tc>
        <w:tc>
          <w:tcPr>
            <w:tcW w:w="1559"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401018">
              <w:rPr>
                <w:rFonts w:ascii="Times New Roman" w:hAnsi="Times New Roman" w:cs="Times New Roman"/>
                <w:sz w:val="18"/>
                <w:szCs w:val="18"/>
              </w:rPr>
              <w:t>Адрес земельного участка для захоронения</w:t>
            </w:r>
          </w:p>
        </w:tc>
        <w:tc>
          <w:tcPr>
            <w:tcW w:w="1701" w:type="dxa"/>
            <w:vAlign w:val="center"/>
          </w:tcPr>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Ф.И.О.</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и адрес лица,</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ответственного</w:t>
            </w:r>
          </w:p>
          <w:p w:rsidR="00124845" w:rsidRPr="00264199" w:rsidRDefault="00124845" w:rsidP="00536578">
            <w:pPr>
              <w:autoSpaceDE w:val="0"/>
              <w:autoSpaceDN w:val="0"/>
              <w:adjustRightInd w:val="0"/>
              <w:jc w:val="center"/>
              <w:rPr>
                <w:rFonts w:ascii="Times New Roman" w:hAnsi="Times New Roman" w:cs="Times New Roman"/>
                <w:sz w:val="18"/>
                <w:szCs w:val="18"/>
              </w:rPr>
            </w:pPr>
            <w:r w:rsidRPr="00264199">
              <w:rPr>
                <w:rFonts w:ascii="Times New Roman" w:hAnsi="Times New Roman" w:cs="Times New Roman"/>
                <w:sz w:val="18"/>
                <w:szCs w:val="18"/>
              </w:rPr>
              <w:t>за могилу</w:t>
            </w:r>
          </w:p>
        </w:tc>
        <w:tc>
          <w:tcPr>
            <w:tcW w:w="2835" w:type="dxa"/>
            <w:vAlign w:val="center"/>
          </w:tcPr>
          <w:p w:rsidR="00124845" w:rsidRPr="00264199" w:rsidRDefault="00124845" w:rsidP="00536578">
            <w:pPr>
              <w:spacing w:after="200" w:line="276" w:lineRule="auto"/>
              <w:jc w:val="center"/>
              <w:rPr>
                <w:rFonts w:ascii="Times New Roman" w:hAnsi="Times New Roman" w:cs="Times New Roman"/>
                <w:sz w:val="18"/>
                <w:szCs w:val="18"/>
              </w:rPr>
            </w:pPr>
            <w:r w:rsidRPr="00401018">
              <w:rPr>
                <w:rFonts w:ascii="Times New Roman" w:hAnsi="Times New Roman" w:cs="Times New Roman"/>
                <w:sz w:val="18"/>
                <w:szCs w:val="18"/>
              </w:rPr>
              <w:t>Дата записи и подпись должностного лица, осуществившего регистрацию</w:t>
            </w:r>
          </w:p>
        </w:tc>
      </w:tr>
      <w:tr w:rsidR="00124845" w:rsidTr="00EF3564">
        <w:tc>
          <w:tcPr>
            <w:tcW w:w="709"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1</w:t>
            </w:r>
          </w:p>
        </w:tc>
        <w:tc>
          <w:tcPr>
            <w:tcW w:w="2693"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2</w:t>
            </w:r>
          </w:p>
        </w:tc>
        <w:tc>
          <w:tcPr>
            <w:tcW w:w="1418"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3</w:t>
            </w:r>
          </w:p>
        </w:tc>
        <w:tc>
          <w:tcPr>
            <w:tcW w:w="1275"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4</w:t>
            </w:r>
          </w:p>
        </w:tc>
        <w:tc>
          <w:tcPr>
            <w:tcW w:w="1276"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5</w:t>
            </w:r>
          </w:p>
        </w:tc>
        <w:tc>
          <w:tcPr>
            <w:tcW w:w="1276"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6</w:t>
            </w:r>
          </w:p>
        </w:tc>
        <w:tc>
          <w:tcPr>
            <w:tcW w:w="1559"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7</w:t>
            </w:r>
          </w:p>
        </w:tc>
        <w:tc>
          <w:tcPr>
            <w:tcW w:w="1701"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8</w:t>
            </w:r>
          </w:p>
        </w:tc>
        <w:tc>
          <w:tcPr>
            <w:tcW w:w="2835" w:type="dxa"/>
          </w:tcPr>
          <w:p w:rsidR="00124845" w:rsidRDefault="00124845" w:rsidP="00536578">
            <w:pPr>
              <w:autoSpaceDE w:val="0"/>
              <w:autoSpaceDN w:val="0"/>
              <w:adjustRightInd w:val="0"/>
              <w:jc w:val="center"/>
              <w:rPr>
                <w:rFonts w:ascii="TimesNewRomanPSMT" w:hAnsi="TimesNewRomanPSMT" w:cs="TimesNewRomanPSMT"/>
                <w:sz w:val="18"/>
                <w:szCs w:val="18"/>
              </w:rPr>
            </w:pPr>
            <w:r>
              <w:rPr>
                <w:rFonts w:ascii="TimesNewRomanPSMT" w:hAnsi="TimesNewRomanPSMT" w:cs="TimesNewRomanPSMT"/>
                <w:sz w:val="18"/>
                <w:szCs w:val="18"/>
              </w:rPr>
              <w:t>9</w:t>
            </w: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r w:rsidR="00124845" w:rsidTr="00EF3564">
        <w:tc>
          <w:tcPr>
            <w:tcW w:w="709" w:type="dxa"/>
          </w:tcPr>
          <w:p w:rsidR="00124845" w:rsidRDefault="00124845" w:rsidP="00536578">
            <w:pPr>
              <w:autoSpaceDE w:val="0"/>
              <w:autoSpaceDN w:val="0"/>
              <w:adjustRightInd w:val="0"/>
              <w:rPr>
                <w:rFonts w:ascii="TimesNewRomanPSMT" w:hAnsi="TimesNewRomanPSMT" w:cs="TimesNewRomanPSMT"/>
                <w:sz w:val="18"/>
                <w:szCs w:val="18"/>
              </w:rPr>
            </w:pPr>
          </w:p>
        </w:tc>
        <w:tc>
          <w:tcPr>
            <w:tcW w:w="2693" w:type="dxa"/>
          </w:tcPr>
          <w:p w:rsidR="00124845" w:rsidRDefault="00124845" w:rsidP="00536578">
            <w:pPr>
              <w:autoSpaceDE w:val="0"/>
              <w:autoSpaceDN w:val="0"/>
              <w:adjustRightInd w:val="0"/>
              <w:rPr>
                <w:rFonts w:ascii="TimesNewRomanPSMT" w:hAnsi="TimesNewRomanPSMT" w:cs="TimesNewRomanPSMT"/>
                <w:sz w:val="18"/>
                <w:szCs w:val="18"/>
              </w:rPr>
            </w:pPr>
          </w:p>
        </w:tc>
        <w:tc>
          <w:tcPr>
            <w:tcW w:w="1418" w:type="dxa"/>
          </w:tcPr>
          <w:p w:rsidR="00124845" w:rsidRDefault="00124845" w:rsidP="00536578">
            <w:pPr>
              <w:autoSpaceDE w:val="0"/>
              <w:autoSpaceDN w:val="0"/>
              <w:adjustRightInd w:val="0"/>
              <w:rPr>
                <w:rFonts w:ascii="TimesNewRomanPSMT" w:hAnsi="TimesNewRomanPSMT" w:cs="TimesNewRomanPSMT"/>
                <w:sz w:val="18"/>
                <w:szCs w:val="18"/>
              </w:rPr>
            </w:pPr>
          </w:p>
        </w:tc>
        <w:tc>
          <w:tcPr>
            <w:tcW w:w="1275"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276" w:type="dxa"/>
          </w:tcPr>
          <w:p w:rsidR="00124845" w:rsidRDefault="00124845" w:rsidP="00536578">
            <w:pPr>
              <w:autoSpaceDE w:val="0"/>
              <w:autoSpaceDN w:val="0"/>
              <w:adjustRightInd w:val="0"/>
              <w:rPr>
                <w:rFonts w:ascii="TimesNewRomanPSMT" w:hAnsi="TimesNewRomanPSMT" w:cs="TimesNewRomanPSMT"/>
                <w:sz w:val="18"/>
                <w:szCs w:val="18"/>
              </w:rPr>
            </w:pPr>
          </w:p>
        </w:tc>
        <w:tc>
          <w:tcPr>
            <w:tcW w:w="1559" w:type="dxa"/>
          </w:tcPr>
          <w:p w:rsidR="00124845" w:rsidRDefault="00124845" w:rsidP="00536578">
            <w:pPr>
              <w:autoSpaceDE w:val="0"/>
              <w:autoSpaceDN w:val="0"/>
              <w:adjustRightInd w:val="0"/>
              <w:rPr>
                <w:rFonts w:ascii="TimesNewRomanPSMT" w:hAnsi="TimesNewRomanPSMT" w:cs="TimesNewRomanPSMT"/>
                <w:sz w:val="18"/>
                <w:szCs w:val="18"/>
              </w:rPr>
            </w:pPr>
          </w:p>
        </w:tc>
        <w:tc>
          <w:tcPr>
            <w:tcW w:w="1701" w:type="dxa"/>
          </w:tcPr>
          <w:p w:rsidR="00124845" w:rsidRDefault="00124845" w:rsidP="00536578">
            <w:pPr>
              <w:autoSpaceDE w:val="0"/>
              <w:autoSpaceDN w:val="0"/>
              <w:adjustRightInd w:val="0"/>
              <w:rPr>
                <w:rFonts w:ascii="TimesNewRomanPSMT" w:hAnsi="TimesNewRomanPSMT" w:cs="TimesNewRomanPSMT"/>
                <w:sz w:val="18"/>
                <w:szCs w:val="18"/>
              </w:rPr>
            </w:pPr>
          </w:p>
        </w:tc>
        <w:tc>
          <w:tcPr>
            <w:tcW w:w="2835" w:type="dxa"/>
          </w:tcPr>
          <w:p w:rsidR="00124845" w:rsidRDefault="00124845" w:rsidP="00536578">
            <w:pPr>
              <w:autoSpaceDE w:val="0"/>
              <w:autoSpaceDN w:val="0"/>
              <w:adjustRightInd w:val="0"/>
              <w:rPr>
                <w:rFonts w:ascii="TimesNewRomanPSMT" w:hAnsi="TimesNewRomanPSMT" w:cs="TimesNewRomanPSMT"/>
                <w:sz w:val="18"/>
                <w:szCs w:val="18"/>
              </w:rPr>
            </w:pPr>
          </w:p>
        </w:tc>
      </w:tr>
    </w:tbl>
    <w:p w:rsidR="00124845" w:rsidRDefault="00124845" w:rsidP="00124845">
      <w:pPr>
        <w:ind w:firstLine="720"/>
        <w:jc w:val="both"/>
        <w:rPr>
          <w:rFonts w:eastAsia="Calibri"/>
          <w:bCs/>
          <w:lang w:eastAsia="en-US"/>
        </w:rPr>
        <w:sectPr w:rsidR="00124845" w:rsidSect="00124845">
          <w:pgSz w:w="16838" w:h="11906" w:orient="landscape"/>
          <w:pgMar w:top="1418" w:right="567" w:bottom="567" w:left="1134" w:header="709" w:footer="709" w:gutter="0"/>
          <w:cols w:space="720"/>
        </w:sectP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p>
    <w:p w:rsidR="00344DC9" w:rsidRPr="007A4725" w:rsidRDefault="00344DC9" w:rsidP="00344DC9">
      <w:pPr>
        <w:jc w:val="right"/>
        <w:rPr>
          <w:sz w:val="20"/>
          <w:szCs w:val="20"/>
        </w:rPr>
      </w:pPr>
      <w:r>
        <w:rPr>
          <w:sz w:val="20"/>
          <w:szCs w:val="20"/>
        </w:rPr>
        <w:t xml:space="preserve">Приложение </w:t>
      </w:r>
      <w:r>
        <w:rPr>
          <w:sz w:val="20"/>
          <w:szCs w:val="20"/>
        </w:rPr>
        <w:t>7</w:t>
      </w:r>
    </w:p>
    <w:p w:rsidR="00344DC9" w:rsidRDefault="00344DC9" w:rsidP="00344DC9">
      <w:pPr>
        <w:jc w:val="right"/>
        <w:rPr>
          <w:sz w:val="20"/>
          <w:szCs w:val="20"/>
        </w:rPr>
      </w:pPr>
      <w:r w:rsidRPr="007A4725">
        <w:rPr>
          <w:sz w:val="20"/>
          <w:szCs w:val="20"/>
        </w:rPr>
        <w:t>к Порядку деятельности общественных кладбищ</w:t>
      </w:r>
    </w:p>
    <w:p w:rsidR="00344DC9" w:rsidRPr="007A4725" w:rsidRDefault="00344DC9" w:rsidP="00344DC9">
      <w:pPr>
        <w:jc w:val="right"/>
        <w:rPr>
          <w:sz w:val="20"/>
          <w:szCs w:val="20"/>
        </w:rPr>
      </w:pPr>
      <w:r w:rsidRPr="007A4725">
        <w:rPr>
          <w:sz w:val="20"/>
          <w:szCs w:val="20"/>
        </w:rPr>
        <w:t xml:space="preserve"> и содержания мест захоронения на территории города Каргата</w:t>
      </w:r>
    </w:p>
    <w:p w:rsidR="00124845" w:rsidRDefault="00124845" w:rsidP="00124845">
      <w:pPr>
        <w:autoSpaceDE w:val="0"/>
        <w:autoSpaceDN w:val="0"/>
        <w:adjustRightInd w:val="0"/>
        <w:ind w:firstLine="540"/>
        <w:jc w:val="both"/>
        <w:rPr>
          <w:rFonts w:ascii="Arial" w:hAnsi="Arial" w:cs="Arial"/>
        </w:rPr>
      </w:pPr>
    </w:p>
    <w:p w:rsidR="00344DC9" w:rsidRPr="00124845" w:rsidRDefault="00344DC9" w:rsidP="00124845">
      <w:pPr>
        <w:autoSpaceDE w:val="0"/>
        <w:autoSpaceDN w:val="0"/>
        <w:adjustRightInd w:val="0"/>
        <w:ind w:firstLine="540"/>
        <w:jc w:val="both"/>
        <w:rPr>
          <w:rFonts w:ascii="Arial" w:hAnsi="Arial" w:cs="Arial"/>
        </w:rPr>
      </w:pPr>
    </w:p>
    <w:p w:rsidR="00124845" w:rsidRPr="00344DC9" w:rsidRDefault="00124845" w:rsidP="00124845">
      <w:pPr>
        <w:autoSpaceDE w:val="0"/>
        <w:autoSpaceDN w:val="0"/>
        <w:adjustRightInd w:val="0"/>
        <w:jc w:val="center"/>
      </w:pPr>
      <w:r w:rsidRPr="00344DC9">
        <w:t>АКТ N __________</w:t>
      </w:r>
    </w:p>
    <w:p w:rsidR="00124845" w:rsidRPr="00344DC9" w:rsidRDefault="00124845" w:rsidP="00124845">
      <w:pPr>
        <w:autoSpaceDE w:val="0"/>
        <w:autoSpaceDN w:val="0"/>
        <w:adjustRightInd w:val="0"/>
        <w:jc w:val="center"/>
      </w:pPr>
      <w:r w:rsidRPr="00344DC9">
        <w:t>осмотра состояния захоронения и намогильного сооружения</w:t>
      </w:r>
    </w:p>
    <w:p w:rsidR="00124845" w:rsidRDefault="00124845" w:rsidP="00124845">
      <w:pPr>
        <w:autoSpaceDE w:val="0"/>
        <w:autoSpaceDN w:val="0"/>
        <w:adjustRightInd w:val="0"/>
        <w:jc w:val="center"/>
        <w:rPr>
          <w:rFonts w:ascii="Courier New" w:hAnsi="Courier New" w:cs="Courier New"/>
        </w:rPr>
      </w:pPr>
    </w:p>
    <w:p w:rsidR="00124845" w:rsidRDefault="00124845" w:rsidP="00124845">
      <w:pPr>
        <w:autoSpaceDE w:val="0"/>
        <w:autoSpaceDN w:val="0"/>
        <w:adjustRightInd w:val="0"/>
        <w:jc w:val="center"/>
      </w:pPr>
      <w:r w:rsidRPr="00344DC9">
        <w:t xml:space="preserve">город </w:t>
      </w:r>
      <w:r w:rsidR="00344DC9" w:rsidRPr="00344DC9">
        <w:t xml:space="preserve">Каргат </w:t>
      </w:r>
      <w:r w:rsidRPr="00344DC9">
        <w:t xml:space="preserve">         </w:t>
      </w:r>
      <w:r w:rsidR="00344DC9">
        <w:t xml:space="preserve">                                                            </w:t>
      </w:r>
      <w:r w:rsidRPr="00344DC9">
        <w:t xml:space="preserve">                  "____" _________ 2___ года</w:t>
      </w:r>
    </w:p>
    <w:p w:rsidR="00344DC9" w:rsidRPr="00344DC9" w:rsidRDefault="00344DC9" w:rsidP="00124845">
      <w:pPr>
        <w:autoSpaceDE w:val="0"/>
        <w:autoSpaceDN w:val="0"/>
        <w:adjustRightInd w:val="0"/>
        <w:jc w:val="cente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1"/>
        <w:gridCol w:w="1301"/>
        <w:gridCol w:w="993"/>
        <w:gridCol w:w="6342"/>
      </w:tblGrid>
      <w:tr w:rsidR="00344DC9" w:rsidRPr="00344DC9" w:rsidTr="00942229">
        <w:tc>
          <w:tcPr>
            <w:tcW w:w="1501" w:type="dxa"/>
          </w:tcPr>
          <w:p w:rsidR="00344DC9" w:rsidRPr="00344DC9" w:rsidRDefault="00344DC9" w:rsidP="00344DC9">
            <w:pPr>
              <w:autoSpaceDE w:val="0"/>
              <w:autoSpaceDN w:val="0"/>
              <w:adjustRightInd w:val="0"/>
              <w:rPr>
                <w:rFonts w:ascii="Times New Roman" w:hAnsi="Times New Roman" w:cs="Times New Roman"/>
              </w:rPr>
            </w:pPr>
            <w:r w:rsidRPr="00344DC9">
              <w:rPr>
                <w:rFonts w:ascii="Times New Roman" w:hAnsi="Times New Roman" w:cs="Times New Roman"/>
              </w:rPr>
              <w:t>Нами</w:t>
            </w:r>
          </w:p>
        </w:tc>
        <w:tc>
          <w:tcPr>
            <w:tcW w:w="8636" w:type="dxa"/>
            <w:gridSpan w:val="3"/>
            <w:tcBorders>
              <w:bottom w:val="dotted" w:sz="4" w:space="0" w:color="auto"/>
            </w:tcBorders>
          </w:tcPr>
          <w:p w:rsidR="00344DC9" w:rsidRPr="00344DC9" w:rsidRDefault="00344DC9" w:rsidP="00124845">
            <w:pPr>
              <w:autoSpaceDE w:val="0"/>
              <w:autoSpaceDN w:val="0"/>
              <w:adjustRightInd w:val="0"/>
              <w:jc w:val="center"/>
              <w:rPr>
                <w:rFonts w:ascii="Times New Roman" w:hAnsi="Times New Roman" w:cs="Times New Roman"/>
              </w:rPr>
            </w:pPr>
          </w:p>
        </w:tc>
      </w:tr>
      <w:tr w:rsidR="00344DC9" w:rsidRPr="00344DC9" w:rsidTr="00942229">
        <w:tc>
          <w:tcPr>
            <w:tcW w:w="10137" w:type="dxa"/>
            <w:gridSpan w:val="4"/>
          </w:tcPr>
          <w:p w:rsidR="00344DC9" w:rsidRPr="00344DC9" w:rsidRDefault="00344DC9" w:rsidP="00344DC9">
            <w:pPr>
              <w:autoSpaceDE w:val="0"/>
              <w:autoSpaceDN w:val="0"/>
              <w:adjustRightInd w:val="0"/>
              <w:jc w:val="center"/>
              <w:rPr>
                <w:rFonts w:ascii="Times New Roman" w:hAnsi="Times New Roman" w:cs="Times New Roman"/>
                <w:sz w:val="20"/>
                <w:szCs w:val="20"/>
              </w:rPr>
            </w:pPr>
            <w:r w:rsidRPr="00344DC9">
              <w:rPr>
                <w:rFonts w:ascii="Times New Roman" w:hAnsi="Times New Roman" w:cs="Times New Roman"/>
                <w:sz w:val="20"/>
                <w:szCs w:val="20"/>
              </w:rPr>
              <w:t>(должности, фамилии, имена, отчества членов комиссии)</w:t>
            </w:r>
          </w:p>
        </w:tc>
      </w:tr>
      <w:tr w:rsidR="00344DC9" w:rsidRPr="00344DC9" w:rsidTr="00942229">
        <w:tc>
          <w:tcPr>
            <w:tcW w:w="10137" w:type="dxa"/>
            <w:gridSpan w:val="4"/>
            <w:tcBorders>
              <w:bottom w:val="dotted" w:sz="4" w:space="0" w:color="auto"/>
            </w:tcBorders>
          </w:tcPr>
          <w:p w:rsidR="00344DC9" w:rsidRPr="00344DC9" w:rsidRDefault="00344DC9" w:rsidP="00124845">
            <w:pPr>
              <w:autoSpaceDE w:val="0"/>
              <w:autoSpaceDN w:val="0"/>
              <w:adjustRightInd w:val="0"/>
              <w:jc w:val="center"/>
              <w:rPr>
                <w:rFonts w:ascii="Times New Roman" w:hAnsi="Times New Roman" w:cs="Times New Roman"/>
              </w:rPr>
            </w:pPr>
          </w:p>
        </w:tc>
      </w:tr>
      <w:tr w:rsidR="00344DC9" w:rsidRPr="00344DC9" w:rsidTr="00942229">
        <w:tc>
          <w:tcPr>
            <w:tcW w:w="10137" w:type="dxa"/>
            <w:gridSpan w:val="4"/>
            <w:tcBorders>
              <w:top w:val="dotted" w:sz="4" w:space="0" w:color="auto"/>
              <w:bottom w:val="dotted" w:sz="4" w:space="0" w:color="auto"/>
            </w:tcBorders>
          </w:tcPr>
          <w:p w:rsidR="00344DC9" w:rsidRPr="00344DC9" w:rsidRDefault="00344DC9" w:rsidP="00124845">
            <w:pPr>
              <w:autoSpaceDE w:val="0"/>
              <w:autoSpaceDN w:val="0"/>
              <w:adjustRightInd w:val="0"/>
              <w:jc w:val="center"/>
              <w:rPr>
                <w:rFonts w:ascii="Times New Roman" w:hAnsi="Times New Roman" w:cs="Times New Roman"/>
              </w:rPr>
            </w:pPr>
          </w:p>
        </w:tc>
      </w:tr>
      <w:tr w:rsidR="00344DC9" w:rsidRPr="00344DC9" w:rsidTr="00942229">
        <w:tc>
          <w:tcPr>
            <w:tcW w:w="10137" w:type="dxa"/>
            <w:gridSpan w:val="4"/>
            <w:tcBorders>
              <w:top w:val="dotted" w:sz="4" w:space="0" w:color="auto"/>
              <w:bottom w:val="dotted" w:sz="4" w:space="0" w:color="auto"/>
            </w:tcBorders>
          </w:tcPr>
          <w:p w:rsidR="00344DC9" w:rsidRPr="00344DC9" w:rsidRDefault="00344DC9" w:rsidP="00124845">
            <w:pPr>
              <w:autoSpaceDE w:val="0"/>
              <w:autoSpaceDN w:val="0"/>
              <w:adjustRightInd w:val="0"/>
              <w:jc w:val="center"/>
              <w:rPr>
                <w:rFonts w:ascii="Times New Roman" w:hAnsi="Times New Roman" w:cs="Times New Roman"/>
              </w:rPr>
            </w:pPr>
          </w:p>
        </w:tc>
      </w:tr>
      <w:tr w:rsidR="00344DC9" w:rsidRPr="00344DC9" w:rsidTr="00942229">
        <w:tc>
          <w:tcPr>
            <w:tcW w:w="3795" w:type="dxa"/>
            <w:gridSpan w:val="3"/>
            <w:tcBorders>
              <w:top w:val="dotted" w:sz="4" w:space="0" w:color="auto"/>
            </w:tcBorders>
          </w:tcPr>
          <w:p w:rsidR="00344DC9" w:rsidRPr="00344DC9" w:rsidRDefault="00344DC9" w:rsidP="00344DC9">
            <w:pPr>
              <w:autoSpaceDE w:val="0"/>
              <w:autoSpaceDN w:val="0"/>
              <w:adjustRightInd w:val="0"/>
              <w:rPr>
                <w:rFonts w:ascii="Times New Roman" w:hAnsi="Times New Roman" w:cs="Times New Roman"/>
              </w:rPr>
            </w:pPr>
            <w:r w:rsidRPr="00344DC9">
              <w:rPr>
                <w:rFonts w:ascii="Times New Roman" w:hAnsi="Times New Roman" w:cs="Times New Roman"/>
              </w:rPr>
              <w:t>Произведен осмотр захоронения</w:t>
            </w:r>
          </w:p>
        </w:tc>
        <w:tc>
          <w:tcPr>
            <w:tcW w:w="6342" w:type="dxa"/>
            <w:tcBorders>
              <w:top w:val="dotted" w:sz="4" w:space="0" w:color="auto"/>
              <w:bottom w:val="dotted" w:sz="4" w:space="0" w:color="auto"/>
            </w:tcBorders>
          </w:tcPr>
          <w:p w:rsidR="00344DC9" w:rsidRPr="00344DC9" w:rsidRDefault="00344DC9" w:rsidP="00124845">
            <w:pPr>
              <w:autoSpaceDE w:val="0"/>
              <w:autoSpaceDN w:val="0"/>
              <w:adjustRightInd w:val="0"/>
              <w:jc w:val="center"/>
              <w:rPr>
                <w:rFonts w:ascii="Times New Roman" w:hAnsi="Times New Roman" w:cs="Times New Roman"/>
              </w:rPr>
            </w:pPr>
          </w:p>
        </w:tc>
      </w:tr>
      <w:tr w:rsidR="00344DC9" w:rsidRPr="00344DC9" w:rsidTr="00942229">
        <w:tc>
          <w:tcPr>
            <w:tcW w:w="10137" w:type="dxa"/>
            <w:gridSpan w:val="4"/>
          </w:tcPr>
          <w:p w:rsidR="00344DC9" w:rsidRPr="00344DC9" w:rsidRDefault="00344DC9" w:rsidP="00344DC9">
            <w:pPr>
              <w:autoSpaceDE w:val="0"/>
              <w:autoSpaceDN w:val="0"/>
              <w:adjustRightInd w:val="0"/>
              <w:jc w:val="center"/>
              <w:rPr>
                <w:rFonts w:ascii="Times New Roman" w:hAnsi="Times New Roman" w:cs="Times New Roman"/>
                <w:sz w:val="20"/>
                <w:szCs w:val="20"/>
              </w:rPr>
            </w:pPr>
            <w:proofErr w:type="gramStart"/>
            <w:r w:rsidRPr="00344DC9">
              <w:rPr>
                <w:rFonts w:ascii="Times New Roman" w:hAnsi="Times New Roman" w:cs="Times New Roman"/>
                <w:sz w:val="20"/>
                <w:szCs w:val="20"/>
              </w:rPr>
              <w:t>(на каком кладбище, фамилия, имя,</w:t>
            </w:r>
            <w:proofErr w:type="gramEnd"/>
          </w:p>
        </w:tc>
      </w:tr>
      <w:tr w:rsidR="00942229" w:rsidRPr="00344DC9" w:rsidTr="00942229">
        <w:tc>
          <w:tcPr>
            <w:tcW w:w="10137" w:type="dxa"/>
            <w:gridSpan w:val="4"/>
            <w:tcBorders>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tcBorders>
          </w:tcPr>
          <w:p w:rsidR="00942229" w:rsidRPr="00942229" w:rsidRDefault="00942229" w:rsidP="00942229">
            <w:pPr>
              <w:autoSpaceDE w:val="0"/>
              <w:autoSpaceDN w:val="0"/>
              <w:adjustRightInd w:val="0"/>
              <w:jc w:val="center"/>
              <w:rPr>
                <w:rFonts w:ascii="Times New Roman" w:hAnsi="Times New Roman" w:cs="Times New Roman"/>
                <w:sz w:val="20"/>
                <w:szCs w:val="20"/>
              </w:rPr>
            </w:pPr>
            <w:r w:rsidRPr="00942229">
              <w:rPr>
                <w:rFonts w:ascii="Times New Roman" w:hAnsi="Times New Roman" w:cs="Times New Roman"/>
                <w:sz w:val="20"/>
                <w:szCs w:val="20"/>
              </w:rPr>
              <w:t>отчество умершего, дата смерти, номер сектора)</w:t>
            </w:r>
          </w:p>
        </w:tc>
      </w:tr>
      <w:tr w:rsidR="00942229" w:rsidRPr="00344DC9" w:rsidTr="00942229">
        <w:tc>
          <w:tcPr>
            <w:tcW w:w="10137" w:type="dxa"/>
            <w:gridSpan w:val="4"/>
            <w:tcBorders>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r w:rsidR="00942229" w:rsidRPr="00942229" w:rsidTr="00942229">
        <w:tc>
          <w:tcPr>
            <w:tcW w:w="2802" w:type="dxa"/>
            <w:gridSpan w:val="2"/>
            <w:tcBorders>
              <w:top w:val="dotted" w:sz="4" w:space="0" w:color="auto"/>
            </w:tcBorders>
          </w:tcPr>
          <w:p w:rsidR="00942229" w:rsidRPr="00942229" w:rsidRDefault="00942229" w:rsidP="00344DC9">
            <w:pPr>
              <w:autoSpaceDE w:val="0"/>
              <w:autoSpaceDN w:val="0"/>
              <w:adjustRightInd w:val="0"/>
              <w:rPr>
                <w:rFonts w:ascii="Times New Roman" w:hAnsi="Times New Roman" w:cs="Times New Roman"/>
              </w:rPr>
            </w:pPr>
            <w:r w:rsidRPr="00942229">
              <w:rPr>
                <w:rFonts w:ascii="Times New Roman" w:hAnsi="Times New Roman" w:cs="Times New Roman"/>
              </w:rPr>
              <w:t>Осмотром установлено</w:t>
            </w:r>
          </w:p>
        </w:tc>
        <w:tc>
          <w:tcPr>
            <w:tcW w:w="7335" w:type="dxa"/>
            <w:gridSpan w:val="2"/>
            <w:tcBorders>
              <w:top w:val="dotted" w:sz="4" w:space="0" w:color="auto"/>
            </w:tcBorders>
          </w:tcPr>
          <w:p w:rsidR="00942229" w:rsidRPr="00942229" w:rsidRDefault="00942229" w:rsidP="00124845">
            <w:pPr>
              <w:autoSpaceDE w:val="0"/>
              <w:autoSpaceDN w:val="0"/>
              <w:adjustRightInd w:val="0"/>
              <w:jc w:val="center"/>
              <w:rPr>
                <w:rFonts w:ascii="Times New Roman" w:hAnsi="Times New Roman" w:cs="Times New Roman"/>
              </w:rPr>
            </w:pPr>
          </w:p>
        </w:tc>
      </w:tr>
      <w:tr w:rsidR="00942229" w:rsidRPr="00344DC9" w:rsidTr="00942229">
        <w:tc>
          <w:tcPr>
            <w:tcW w:w="10137" w:type="dxa"/>
            <w:gridSpan w:val="4"/>
            <w:tcBorders>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r w:rsidR="00942229" w:rsidRPr="00344DC9" w:rsidTr="00942229">
        <w:tc>
          <w:tcPr>
            <w:tcW w:w="10137" w:type="dxa"/>
            <w:gridSpan w:val="4"/>
            <w:tcBorders>
              <w:top w:val="dotted" w:sz="4" w:space="0" w:color="auto"/>
              <w:bottom w:val="dotted" w:sz="4" w:space="0" w:color="auto"/>
            </w:tcBorders>
          </w:tcPr>
          <w:p w:rsidR="00942229" w:rsidRPr="00344DC9" w:rsidRDefault="00942229" w:rsidP="00124845">
            <w:pPr>
              <w:autoSpaceDE w:val="0"/>
              <w:autoSpaceDN w:val="0"/>
              <w:adjustRightInd w:val="0"/>
              <w:jc w:val="center"/>
            </w:pPr>
          </w:p>
        </w:tc>
      </w:tr>
    </w:tbl>
    <w:p w:rsidR="00344DC9" w:rsidRPr="00124845" w:rsidRDefault="00344DC9" w:rsidP="00124845">
      <w:pPr>
        <w:autoSpaceDE w:val="0"/>
        <w:autoSpaceDN w:val="0"/>
        <w:adjustRightInd w:val="0"/>
        <w:jc w:val="center"/>
        <w:rPr>
          <w:rFonts w:ascii="Courier New" w:hAnsi="Courier New" w:cs="Courier New"/>
        </w:rPr>
      </w:pPr>
    </w:p>
    <w:p w:rsidR="00942229" w:rsidRDefault="00124845" w:rsidP="00942229">
      <w:pPr>
        <w:autoSpaceDE w:val="0"/>
        <w:autoSpaceDN w:val="0"/>
        <w:adjustRightInd w:val="0"/>
        <w:ind w:firstLine="357"/>
        <w:jc w:val="both"/>
      </w:pPr>
      <w:r w:rsidRPr="00942229">
        <w:t>Внесена запись в книгу регистрации старых захоронений и</w:t>
      </w:r>
      <w:r w:rsidR="00942229">
        <w:t xml:space="preserve"> </w:t>
      </w:r>
      <w:r w:rsidRPr="00942229">
        <w:t>намогильных сооружений за N _____ от "____" ___________ 2___ года</w:t>
      </w:r>
      <w:r w:rsidR="00942229">
        <w:t xml:space="preserve">. </w:t>
      </w:r>
    </w:p>
    <w:p w:rsidR="00124845" w:rsidRPr="00942229" w:rsidRDefault="00124845" w:rsidP="00942229">
      <w:pPr>
        <w:autoSpaceDE w:val="0"/>
        <w:autoSpaceDN w:val="0"/>
        <w:adjustRightInd w:val="0"/>
        <w:ind w:firstLine="357"/>
        <w:jc w:val="both"/>
      </w:pPr>
      <w:r w:rsidRPr="00942229">
        <w:t>Выставить трафарет с предупреждением лица, ответственного за</w:t>
      </w:r>
      <w:r w:rsidR="00942229">
        <w:t xml:space="preserve"> </w:t>
      </w:r>
      <w:r w:rsidRPr="00942229">
        <w:t>захоронение в срок до ________________________ (не более трех дней</w:t>
      </w:r>
      <w:r w:rsidR="00942229">
        <w:t xml:space="preserve"> </w:t>
      </w:r>
      <w:r w:rsidRPr="00942229">
        <w:t>с момента составления акта).</w:t>
      </w:r>
    </w:p>
    <w:p w:rsidR="00124845" w:rsidRPr="00942229" w:rsidRDefault="00124845" w:rsidP="00942229">
      <w:pPr>
        <w:autoSpaceDE w:val="0"/>
        <w:autoSpaceDN w:val="0"/>
        <w:adjustRightInd w:val="0"/>
        <w:ind w:firstLine="357"/>
        <w:jc w:val="both"/>
      </w:pPr>
      <w:r w:rsidRPr="00942229">
        <w:t>Направить уведомление лицу, ответственному за захоронение в срок</w:t>
      </w:r>
      <w:r w:rsidR="00942229">
        <w:t xml:space="preserve"> </w:t>
      </w:r>
      <w:r w:rsidRPr="00942229">
        <w:t>до ______________ (не более трех дней с момента составления акта).</w:t>
      </w:r>
    </w:p>
    <w:p w:rsidR="00942229" w:rsidRDefault="00942229" w:rsidP="00124845">
      <w:pPr>
        <w:autoSpaceDE w:val="0"/>
        <w:autoSpaceDN w:val="0"/>
        <w:adjustRightInd w:val="0"/>
        <w:jc w:val="center"/>
        <w:rPr>
          <w:rFonts w:ascii="Courier New" w:hAnsi="Courier New" w:cs="Courier New"/>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7"/>
        <w:gridCol w:w="491"/>
        <w:gridCol w:w="2552"/>
        <w:gridCol w:w="425"/>
        <w:gridCol w:w="4642"/>
      </w:tblGrid>
      <w:tr w:rsidR="00942229" w:rsidRPr="00942229" w:rsidTr="00942229">
        <w:tc>
          <w:tcPr>
            <w:tcW w:w="2027" w:type="dxa"/>
          </w:tcPr>
          <w:p w:rsidR="00942229" w:rsidRPr="00942229" w:rsidRDefault="00942229" w:rsidP="00124845">
            <w:pPr>
              <w:autoSpaceDE w:val="0"/>
              <w:autoSpaceDN w:val="0"/>
              <w:adjustRightInd w:val="0"/>
              <w:jc w:val="center"/>
              <w:rPr>
                <w:rFonts w:ascii="Times New Roman" w:hAnsi="Times New Roman" w:cs="Times New Roman"/>
              </w:rPr>
            </w:pPr>
            <w:r w:rsidRPr="00942229">
              <w:rPr>
                <w:rFonts w:ascii="Times New Roman" w:hAnsi="Times New Roman" w:cs="Times New Roman"/>
              </w:rPr>
              <w:t>Члены комиссии:</w:t>
            </w:r>
          </w:p>
        </w:tc>
        <w:tc>
          <w:tcPr>
            <w:tcW w:w="491" w:type="dxa"/>
          </w:tcPr>
          <w:p w:rsidR="00942229" w:rsidRPr="00942229" w:rsidRDefault="00942229" w:rsidP="00124845">
            <w:pPr>
              <w:autoSpaceDE w:val="0"/>
              <w:autoSpaceDN w:val="0"/>
              <w:adjustRightInd w:val="0"/>
              <w:jc w:val="center"/>
              <w:rPr>
                <w:rFonts w:ascii="Times New Roman" w:hAnsi="Times New Roman" w:cs="Times New Roman"/>
              </w:rPr>
            </w:pPr>
          </w:p>
        </w:tc>
        <w:tc>
          <w:tcPr>
            <w:tcW w:w="2552" w:type="dxa"/>
          </w:tcPr>
          <w:p w:rsidR="00942229" w:rsidRPr="00942229" w:rsidRDefault="00942229" w:rsidP="00124845">
            <w:pPr>
              <w:autoSpaceDE w:val="0"/>
              <w:autoSpaceDN w:val="0"/>
              <w:adjustRightInd w:val="0"/>
              <w:jc w:val="center"/>
              <w:rPr>
                <w:rFonts w:ascii="Times New Roman" w:hAnsi="Times New Roman" w:cs="Times New Roman"/>
              </w:rPr>
            </w:pPr>
          </w:p>
        </w:tc>
        <w:tc>
          <w:tcPr>
            <w:tcW w:w="425" w:type="dxa"/>
          </w:tcPr>
          <w:p w:rsidR="00942229" w:rsidRPr="00942229" w:rsidRDefault="00942229" w:rsidP="00124845">
            <w:pPr>
              <w:autoSpaceDE w:val="0"/>
              <w:autoSpaceDN w:val="0"/>
              <w:adjustRightInd w:val="0"/>
              <w:jc w:val="center"/>
              <w:rPr>
                <w:rFonts w:ascii="Times New Roman" w:hAnsi="Times New Roman" w:cs="Times New Roman"/>
              </w:rPr>
            </w:pPr>
          </w:p>
        </w:tc>
        <w:tc>
          <w:tcPr>
            <w:tcW w:w="4642" w:type="dxa"/>
          </w:tcPr>
          <w:p w:rsidR="00942229" w:rsidRPr="00942229" w:rsidRDefault="00942229" w:rsidP="00124845">
            <w:pPr>
              <w:autoSpaceDE w:val="0"/>
              <w:autoSpaceDN w:val="0"/>
              <w:adjustRightInd w:val="0"/>
              <w:jc w:val="center"/>
              <w:rPr>
                <w:rFonts w:ascii="Times New Roman" w:hAnsi="Times New Roman" w:cs="Times New Roman"/>
              </w:rPr>
            </w:pPr>
          </w:p>
        </w:tc>
      </w:tr>
      <w:tr w:rsidR="00942229" w:rsidRPr="00942229" w:rsidTr="00942229">
        <w:tc>
          <w:tcPr>
            <w:tcW w:w="2027" w:type="dxa"/>
          </w:tcPr>
          <w:p w:rsidR="00942229" w:rsidRPr="00942229" w:rsidRDefault="00942229" w:rsidP="00124845">
            <w:pPr>
              <w:autoSpaceDE w:val="0"/>
              <w:autoSpaceDN w:val="0"/>
              <w:adjustRightInd w:val="0"/>
              <w:jc w:val="center"/>
            </w:pPr>
          </w:p>
        </w:tc>
        <w:tc>
          <w:tcPr>
            <w:tcW w:w="491" w:type="dxa"/>
          </w:tcPr>
          <w:p w:rsidR="00942229" w:rsidRPr="00942229" w:rsidRDefault="00942229" w:rsidP="00124845">
            <w:pPr>
              <w:autoSpaceDE w:val="0"/>
              <w:autoSpaceDN w:val="0"/>
              <w:adjustRightInd w:val="0"/>
              <w:jc w:val="center"/>
            </w:pPr>
          </w:p>
        </w:tc>
        <w:tc>
          <w:tcPr>
            <w:tcW w:w="2552" w:type="dxa"/>
            <w:tcBorders>
              <w:bottom w:val="dotted" w:sz="4" w:space="0" w:color="auto"/>
            </w:tcBorders>
          </w:tcPr>
          <w:p w:rsidR="00942229" w:rsidRPr="00942229" w:rsidRDefault="00942229" w:rsidP="00124845">
            <w:pPr>
              <w:autoSpaceDE w:val="0"/>
              <w:autoSpaceDN w:val="0"/>
              <w:adjustRightInd w:val="0"/>
              <w:jc w:val="center"/>
            </w:pPr>
          </w:p>
        </w:tc>
        <w:tc>
          <w:tcPr>
            <w:tcW w:w="425" w:type="dxa"/>
          </w:tcPr>
          <w:p w:rsidR="00942229" w:rsidRPr="00942229" w:rsidRDefault="00942229" w:rsidP="00124845">
            <w:pPr>
              <w:autoSpaceDE w:val="0"/>
              <w:autoSpaceDN w:val="0"/>
              <w:adjustRightInd w:val="0"/>
              <w:jc w:val="center"/>
            </w:pPr>
          </w:p>
        </w:tc>
        <w:tc>
          <w:tcPr>
            <w:tcW w:w="4642" w:type="dxa"/>
            <w:tcBorders>
              <w:bottom w:val="dotted" w:sz="4" w:space="0" w:color="auto"/>
            </w:tcBorders>
          </w:tcPr>
          <w:p w:rsidR="00942229" w:rsidRPr="00942229" w:rsidRDefault="00942229" w:rsidP="00124845">
            <w:pPr>
              <w:autoSpaceDE w:val="0"/>
              <w:autoSpaceDN w:val="0"/>
              <w:adjustRightInd w:val="0"/>
              <w:jc w:val="center"/>
            </w:pPr>
          </w:p>
        </w:tc>
      </w:tr>
      <w:tr w:rsidR="00942229" w:rsidRPr="00942229" w:rsidTr="00942229">
        <w:tc>
          <w:tcPr>
            <w:tcW w:w="2027" w:type="dxa"/>
          </w:tcPr>
          <w:p w:rsidR="00942229" w:rsidRPr="00942229" w:rsidRDefault="00942229" w:rsidP="00124845">
            <w:pPr>
              <w:autoSpaceDE w:val="0"/>
              <w:autoSpaceDN w:val="0"/>
              <w:adjustRightInd w:val="0"/>
              <w:jc w:val="center"/>
              <w:rPr>
                <w:rFonts w:ascii="Times New Roman" w:hAnsi="Times New Roman" w:cs="Times New Roman"/>
              </w:rPr>
            </w:pPr>
          </w:p>
        </w:tc>
        <w:tc>
          <w:tcPr>
            <w:tcW w:w="491" w:type="dxa"/>
          </w:tcPr>
          <w:p w:rsidR="00942229" w:rsidRPr="00942229" w:rsidRDefault="00942229" w:rsidP="00124845">
            <w:pPr>
              <w:autoSpaceDE w:val="0"/>
              <w:autoSpaceDN w:val="0"/>
              <w:adjustRightInd w:val="0"/>
              <w:jc w:val="center"/>
              <w:rPr>
                <w:rFonts w:ascii="Times New Roman" w:hAnsi="Times New Roman" w:cs="Times New Roman"/>
              </w:rPr>
            </w:pPr>
          </w:p>
        </w:tc>
        <w:tc>
          <w:tcPr>
            <w:tcW w:w="2552" w:type="dxa"/>
            <w:tcBorders>
              <w:top w:val="dotted" w:sz="4" w:space="0" w:color="auto"/>
            </w:tcBorders>
          </w:tcPr>
          <w:p w:rsidR="00942229" w:rsidRPr="00942229" w:rsidRDefault="00942229" w:rsidP="00124845">
            <w:pPr>
              <w:autoSpaceDE w:val="0"/>
              <w:autoSpaceDN w:val="0"/>
              <w:adjustRightInd w:val="0"/>
              <w:jc w:val="center"/>
              <w:rPr>
                <w:rFonts w:ascii="Times New Roman" w:hAnsi="Times New Roman" w:cs="Times New Roman"/>
              </w:rPr>
            </w:pPr>
            <w:r>
              <w:rPr>
                <w:rFonts w:ascii="Times New Roman" w:hAnsi="Times New Roman" w:cs="Times New Roman"/>
              </w:rPr>
              <w:t>подпись</w:t>
            </w:r>
          </w:p>
        </w:tc>
        <w:tc>
          <w:tcPr>
            <w:tcW w:w="425" w:type="dxa"/>
          </w:tcPr>
          <w:p w:rsidR="00942229" w:rsidRPr="00942229" w:rsidRDefault="00942229" w:rsidP="00124845">
            <w:pPr>
              <w:autoSpaceDE w:val="0"/>
              <w:autoSpaceDN w:val="0"/>
              <w:adjustRightInd w:val="0"/>
              <w:jc w:val="center"/>
              <w:rPr>
                <w:rFonts w:ascii="Times New Roman" w:hAnsi="Times New Roman" w:cs="Times New Roman"/>
              </w:rPr>
            </w:pPr>
          </w:p>
        </w:tc>
        <w:tc>
          <w:tcPr>
            <w:tcW w:w="4642" w:type="dxa"/>
            <w:tcBorders>
              <w:top w:val="dotted" w:sz="4" w:space="0" w:color="auto"/>
            </w:tcBorders>
          </w:tcPr>
          <w:p w:rsidR="00942229" w:rsidRPr="00942229" w:rsidRDefault="00942229" w:rsidP="00124845">
            <w:pPr>
              <w:autoSpaceDE w:val="0"/>
              <w:autoSpaceDN w:val="0"/>
              <w:adjustRightInd w:val="0"/>
              <w:jc w:val="center"/>
              <w:rPr>
                <w:rFonts w:ascii="Times New Roman" w:hAnsi="Times New Roman" w:cs="Times New Roman"/>
              </w:rPr>
            </w:pPr>
            <w:r>
              <w:rPr>
                <w:rFonts w:ascii="Times New Roman" w:hAnsi="Times New Roman" w:cs="Times New Roman"/>
              </w:rPr>
              <w:t>инициалы, фамилия</w:t>
            </w:r>
          </w:p>
        </w:tc>
      </w:tr>
      <w:tr w:rsidR="00942229" w:rsidRPr="00942229" w:rsidTr="00942229">
        <w:tc>
          <w:tcPr>
            <w:tcW w:w="2027" w:type="dxa"/>
          </w:tcPr>
          <w:p w:rsidR="00942229" w:rsidRPr="00942229" w:rsidRDefault="00942229" w:rsidP="00124845">
            <w:pPr>
              <w:autoSpaceDE w:val="0"/>
              <w:autoSpaceDN w:val="0"/>
              <w:adjustRightInd w:val="0"/>
              <w:jc w:val="center"/>
            </w:pPr>
          </w:p>
        </w:tc>
        <w:tc>
          <w:tcPr>
            <w:tcW w:w="491" w:type="dxa"/>
          </w:tcPr>
          <w:p w:rsidR="00942229" w:rsidRPr="00942229" w:rsidRDefault="00942229" w:rsidP="00124845">
            <w:pPr>
              <w:autoSpaceDE w:val="0"/>
              <w:autoSpaceDN w:val="0"/>
              <w:adjustRightInd w:val="0"/>
              <w:jc w:val="center"/>
            </w:pPr>
          </w:p>
        </w:tc>
        <w:tc>
          <w:tcPr>
            <w:tcW w:w="2552" w:type="dxa"/>
            <w:tcBorders>
              <w:bottom w:val="dotted" w:sz="4" w:space="0" w:color="auto"/>
            </w:tcBorders>
          </w:tcPr>
          <w:p w:rsidR="00942229" w:rsidRDefault="00942229" w:rsidP="00124845">
            <w:pPr>
              <w:autoSpaceDE w:val="0"/>
              <w:autoSpaceDN w:val="0"/>
              <w:adjustRightInd w:val="0"/>
              <w:jc w:val="center"/>
            </w:pPr>
          </w:p>
        </w:tc>
        <w:tc>
          <w:tcPr>
            <w:tcW w:w="425" w:type="dxa"/>
          </w:tcPr>
          <w:p w:rsidR="00942229" w:rsidRPr="00942229" w:rsidRDefault="00942229" w:rsidP="00124845">
            <w:pPr>
              <w:autoSpaceDE w:val="0"/>
              <w:autoSpaceDN w:val="0"/>
              <w:adjustRightInd w:val="0"/>
              <w:jc w:val="center"/>
            </w:pPr>
          </w:p>
        </w:tc>
        <w:tc>
          <w:tcPr>
            <w:tcW w:w="4642" w:type="dxa"/>
            <w:tcBorders>
              <w:bottom w:val="dotted" w:sz="4" w:space="0" w:color="auto"/>
            </w:tcBorders>
          </w:tcPr>
          <w:p w:rsidR="00942229" w:rsidRDefault="00942229" w:rsidP="00124845">
            <w:pPr>
              <w:autoSpaceDE w:val="0"/>
              <w:autoSpaceDN w:val="0"/>
              <w:adjustRightInd w:val="0"/>
              <w:jc w:val="center"/>
            </w:pPr>
          </w:p>
        </w:tc>
      </w:tr>
      <w:tr w:rsidR="00942229" w:rsidRPr="00942229" w:rsidTr="00942229">
        <w:tc>
          <w:tcPr>
            <w:tcW w:w="2027" w:type="dxa"/>
          </w:tcPr>
          <w:p w:rsidR="00942229" w:rsidRPr="00942229" w:rsidRDefault="00942229" w:rsidP="00124845">
            <w:pPr>
              <w:autoSpaceDE w:val="0"/>
              <w:autoSpaceDN w:val="0"/>
              <w:adjustRightInd w:val="0"/>
              <w:jc w:val="center"/>
              <w:rPr>
                <w:rFonts w:ascii="Times New Roman" w:hAnsi="Times New Roman" w:cs="Times New Roman"/>
              </w:rPr>
            </w:pPr>
          </w:p>
        </w:tc>
        <w:tc>
          <w:tcPr>
            <w:tcW w:w="491" w:type="dxa"/>
          </w:tcPr>
          <w:p w:rsidR="00942229" w:rsidRPr="00942229" w:rsidRDefault="00942229" w:rsidP="00124845">
            <w:pPr>
              <w:autoSpaceDE w:val="0"/>
              <w:autoSpaceDN w:val="0"/>
              <w:adjustRightInd w:val="0"/>
              <w:jc w:val="center"/>
              <w:rPr>
                <w:rFonts w:ascii="Times New Roman" w:hAnsi="Times New Roman" w:cs="Times New Roman"/>
              </w:rPr>
            </w:pPr>
          </w:p>
        </w:tc>
        <w:tc>
          <w:tcPr>
            <w:tcW w:w="2552" w:type="dxa"/>
            <w:tcBorders>
              <w:top w:val="dotted" w:sz="4" w:space="0" w:color="auto"/>
            </w:tcBorders>
          </w:tcPr>
          <w:p w:rsidR="00942229" w:rsidRPr="00942229" w:rsidRDefault="00942229" w:rsidP="008840DC">
            <w:pPr>
              <w:autoSpaceDE w:val="0"/>
              <w:autoSpaceDN w:val="0"/>
              <w:adjustRightInd w:val="0"/>
              <w:jc w:val="center"/>
              <w:rPr>
                <w:rFonts w:ascii="Times New Roman" w:hAnsi="Times New Roman" w:cs="Times New Roman"/>
              </w:rPr>
            </w:pPr>
            <w:r>
              <w:rPr>
                <w:rFonts w:ascii="Times New Roman" w:hAnsi="Times New Roman" w:cs="Times New Roman"/>
              </w:rPr>
              <w:t>подпись</w:t>
            </w:r>
          </w:p>
        </w:tc>
        <w:tc>
          <w:tcPr>
            <w:tcW w:w="425" w:type="dxa"/>
          </w:tcPr>
          <w:p w:rsidR="00942229" w:rsidRPr="00942229" w:rsidRDefault="00942229" w:rsidP="00124845">
            <w:pPr>
              <w:autoSpaceDE w:val="0"/>
              <w:autoSpaceDN w:val="0"/>
              <w:adjustRightInd w:val="0"/>
              <w:jc w:val="center"/>
              <w:rPr>
                <w:rFonts w:ascii="Times New Roman" w:hAnsi="Times New Roman" w:cs="Times New Roman"/>
              </w:rPr>
            </w:pPr>
          </w:p>
        </w:tc>
        <w:tc>
          <w:tcPr>
            <w:tcW w:w="4642" w:type="dxa"/>
            <w:tcBorders>
              <w:top w:val="dotted" w:sz="4" w:space="0" w:color="auto"/>
            </w:tcBorders>
          </w:tcPr>
          <w:p w:rsidR="00942229" w:rsidRDefault="00942229" w:rsidP="00942229">
            <w:pPr>
              <w:jc w:val="center"/>
            </w:pPr>
            <w:r w:rsidRPr="00DA1EC3">
              <w:rPr>
                <w:rFonts w:ascii="Times New Roman" w:hAnsi="Times New Roman" w:cs="Times New Roman"/>
              </w:rPr>
              <w:t>инициалы, фамилия</w:t>
            </w:r>
          </w:p>
        </w:tc>
      </w:tr>
      <w:tr w:rsidR="00942229" w:rsidRPr="00942229" w:rsidTr="00942229">
        <w:tc>
          <w:tcPr>
            <w:tcW w:w="2027" w:type="dxa"/>
          </w:tcPr>
          <w:p w:rsidR="00942229" w:rsidRPr="00942229" w:rsidRDefault="00942229" w:rsidP="00124845">
            <w:pPr>
              <w:autoSpaceDE w:val="0"/>
              <w:autoSpaceDN w:val="0"/>
              <w:adjustRightInd w:val="0"/>
              <w:jc w:val="center"/>
            </w:pPr>
          </w:p>
        </w:tc>
        <w:tc>
          <w:tcPr>
            <w:tcW w:w="491" w:type="dxa"/>
          </w:tcPr>
          <w:p w:rsidR="00942229" w:rsidRPr="00942229" w:rsidRDefault="00942229" w:rsidP="00124845">
            <w:pPr>
              <w:autoSpaceDE w:val="0"/>
              <w:autoSpaceDN w:val="0"/>
              <w:adjustRightInd w:val="0"/>
              <w:jc w:val="center"/>
            </w:pPr>
          </w:p>
        </w:tc>
        <w:tc>
          <w:tcPr>
            <w:tcW w:w="2552" w:type="dxa"/>
            <w:tcBorders>
              <w:bottom w:val="dotted" w:sz="4" w:space="0" w:color="auto"/>
            </w:tcBorders>
          </w:tcPr>
          <w:p w:rsidR="00942229" w:rsidRDefault="00942229" w:rsidP="008840DC">
            <w:pPr>
              <w:autoSpaceDE w:val="0"/>
              <w:autoSpaceDN w:val="0"/>
              <w:adjustRightInd w:val="0"/>
              <w:jc w:val="center"/>
            </w:pPr>
          </w:p>
        </w:tc>
        <w:tc>
          <w:tcPr>
            <w:tcW w:w="425" w:type="dxa"/>
          </w:tcPr>
          <w:p w:rsidR="00942229" w:rsidRPr="00942229" w:rsidRDefault="00942229" w:rsidP="00124845">
            <w:pPr>
              <w:autoSpaceDE w:val="0"/>
              <w:autoSpaceDN w:val="0"/>
              <w:adjustRightInd w:val="0"/>
              <w:jc w:val="center"/>
            </w:pPr>
          </w:p>
        </w:tc>
        <w:tc>
          <w:tcPr>
            <w:tcW w:w="4642" w:type="dxa"/>
            <w:tcBorders>
              <w:bottom w:val="dotted" w:sz="4" w:space="0" w:color="auto"/>
            </w:tcBorders>
          </w:tcPr>
          <w:p w:rsidR="00942229" w:rsidRPr="00DA1EC3" w:rsidRDefault="00942229" w:rsidP="00942229">
            <w:pPr>
              <w:jc w:val="center"/>
            </w:pPr>
          </w:p>
        </w:tc>
      </w:tr>
      <w:tr w:rsidR="00942229" w:rsidRPr="00942229" w:rsidTr="00942229">
        <w:tc>
          <w:tcPr>
            <w:tcW w:w="2027" w:type="dxa"/>
          </w:tcPr>
          <w:p w:rsidR="00942229" w:rsidRPr="00942229" w:rsidRDefault="00942229" w:rsidP="00124845">
            <w:pPr>
              <w:autoSpaceDE w:val="0"/>
              <w:autoSpaceDN w:val="0"/>
              <w:adjustRightInd w:val="0"/>
              <w:jc w:val="center"/>
              <w:rPr>
                <w:rFonts w:ascii="Times New Roman" w:hAnsi="Times New Roman" w:cs="Times New Roman"/>
              </w:rPr>
            </w:pPr>
          </w:p>
        </w:tc>
        <w:tc>
          <w:tcPr>
            <w:tcW w:w="491" w:type="dxa"/>
          </w:tcPr>
          <w:p w:rsidR="00942229" w:rsidRPr="00942229" w:rsidRDefault="00942229" w:rsidP="00124845">
            <w:pPr>
              <w:autoSpaceDE w:val="0"/>
              <w:autoSpaceDN w:val="0"/>
              <w:adjustRightInd w:val="0"/>
              <w:jc w:val="center"/>
              <w:rPr>
                <w:rFonts w:ascii="Times New Roman" w:hAnsi="Times New Roman" w:cs="Times New Roman"/>
              </w:rPr>
            </w:pPr>
          </w:p>
        </w:tc>
        <w:tc>
          <w:tcPr>
            <w:tcW w:w="2552" w:type="dxa"/>
            <w:tcBorders>
              <w:top w:val="dotted" w:sz="4" w:space="0" w:color="auto"/>
            </w:tcBorders>
          </w:tcPr>
          <w:p w:rsidR="00942229" w:rsidRPr="00942229" w:rsidRDefault="00942229" w:rsidP="008840DC">
            <w:pPr>
              <w:autoSpaceDE w:val="0"/>
              <w:autoSpaceDN w:val="0"/>
              <w:adjustRightInd w:val="0"/>
              <w:jc w:val="center"/>
              <w:rPr>
                <w:rFonts w:ascii="Times New Roman" w:hAnsi="Times New Roman" w:cs="Times New Roman"/>
              </w:rPr>
            </w:pPr>
            <w:r>
              <w:rPr>
                <w:rFonts w:ascii="Times New Roman" w:hAnsi="Times New Roman" w:cs="Times New Roman"/>
              </w:rPr>
              <w:t>подпись</w:t>
            </w:r>
          </w:p>
        </w:tc>
        <w:tc>
          <w:tcPr>
            <w:tcW w:w="425" w:type="dxa"/>
          </w:tcPr>
          <w:p w:rsidR="00942229" w:rsidRPr="00942229" w:rsidRDefault="00942229" w:rsidP="00124845">
            <w:pPr>
              <w:autoSpaceDE w:val="0"/>
              <w:autoSpaceDN w:val="0"/>
              <w:adjustRightInd w:val="0"/>
              <w:jc w:val="center"/>
              <w:rPr>
                <w:rFonts w:ascii="Times New Roman" w:hAnsi="Times New Roman" w:cs="Times New Roman"/>
              </w:rPr>
            </w:pPr>
          </w:p>
        </w:tc>
        <w:tc>
          <w:tcPr>
            <w:tcW w:w="4642" w:type="dxa"/>
            <w:tcBorders>
              <w:top w:val="dotted" w:sz="4" w:space="0" w:color="auto"/>
            </w:tcBorders>
          </w:tcPr>
          <w:p w:rsidR="00942229" w:rsidRDefault="00942229" w:rsidP="00942229">
            <w:pPr>
              <w:jc w:val="center"/>
            </w:pPr>
            <w:r w:rsidRPr="00DA1EC3">
              <w:rPr>
                <w:rFonts w:ascii="Times New Roman" w:hAnsi="Times New Roman" w:cs="Times New Roman"/>
              </w:rPr>
              <w:t>инициалы, фамилия</w:t>
            </w:r>
          </w:p>
        </w:tc>
      </w:tr>
      <w:tr w:rsidR="00942229" w:rsidRPr="00942229" w:rsidTr="00942229">
        <w:tc>
          <w:tcPr>
            <w:tcW w:w="2027" w:type="dxa"/>
          </w:tcPr>
          <w:p w:rsidR="00942229" w:rsidRPr="00942229" w:rsidRDefault="00942229" w:rsidP="00124845">
            <w:pPr>
              <w:autoSpaceDE w:val="0"/>
              <w:autoSpaceDN w:val="0"/>
              <w:adjustRightInd w:val="0"/>
              <w:jc w:val="center"/>
            </w:pPr>
          </w:p>
        </w:tc>
        <w:tc>
          <w:tcPr>
            <w:tcW w:w="491" w:type="dxa"/>
          </w:tcPr>
          <w:p w:rsidR="00942229" w:rsidRPr="00942229" w:rsidRDefault="00942229" w:rsidP="00124845">
            <w:pPr>
              <w:autoSpaceDE w:val="0"/>
              <w:autoSpaceDN w:val="0"/>
              <w:adjustRightInd w:val="0"/>
              <w:jc w:val="center"/>
            </w:pPr>
          </w:p>
        </w:tc>
        <w:tc>
          <w:tcPr>
            <w:tcW w:w="2552" w:type="dxa"/>
            <w:tcBorders>
              <w:bottom w:val="dotted" w:sz="4" w:space="0" w:color="auto"/>
            </w:tcBorders>
          </w:tcPr>
          <w:p w:rsidR="00942229" w:rsidRDefault="00942229" w:rsidP="008840DC">
            <w:pPr>
              <w:autoSpaceDE w:val="0"/>
              <w:autoSpaceDN w:val="0"/>
              <w:adjustRightInd w:val="0"/>
              <w:jc w:val="center"/>
            </w:pPr>
          </w:p>
        </w:tc>
        <w:tc>
          <w:tcPr>
            <w:tcW w:w="425" w:type="dxa"/>
          </w:tcPr>
          <w:p w:rsidR="00942229" w:rsidRPr="00942229" w:rsidRDefault="00942229" w:rsidP="00124845">
            <w:pPr>
              <w:autoSpaceDE w:val="0"/>
              <w:autoSpaceDN w:val="0"/>
              <w:adjustRightInd w:val="0"/>
              <w:jc w:val="center"/>
            </w:pPr>
          </w:p>
        </w:tc>
        <w:tc>
          <w:tcPr>
            <w:tcW w:w="4642" w:type="dxa"/>
            <w:tcBorders>
              <w:bottom w:val="dotted" w:sz="4" w:space="0" w:color="auto"/>
            </w:tcBorders>
          </w:tcPr>
          <w:p w:rsidR="00942229" w:rsidRPr="00DA1EC3" w:rsidRDefault="00942229" w:rsidP="00942229">
            <w:pPr>
              <w:jc w:val="center"/>
            </w:pPr>
          </w:p>
        </w:tc>
      </w:tr>
      <w:tr w:rsidR="00942229" w:rsidRPr="00942229" w:rsidTr="00942229">
        <w:tc>
          <w:tcPr>
            <w:tcW w:w="2027" w:type="dxa"/>
          </w:tcPr>
          <w:p w:rsidR="00942229" w:rsidRPr="00942229" w:rsidRDefault="00942229" w:rsidP="00124845">
            <w:pPr>
              <w:autoSpaceDE w:val="0"/>
              <w:autoSpaceDN w:val="0"/>
              <w:adjustRightInd w:val="0"/>
              <w:jc w:val="center"/>
              <w:rPr>
                <w:rFonts w:ascii="Times New Roman" w:hAnsi="Times New Roman" w:cs="Times New Roman"/>
              </w:rPr>
            </w:pPr>
          </w:p>
        </w:tc>
        <w:tc>
          <w:tcPr>
            <w:tcW w:w="491" w:type="dxa"/>
          </w:tcPr>
          <w:p w:rsidR="00942229" w:rsidRPr="00942229" w:rsidRDefault="00942229" w:rsidP="00124845">
            <w:pPr>
              <w:autoSpaceDE w:val="0"/>
              <w:autoSpaceDN w:val="0"/>
              <w:adjustRightInd w:val="0"/>
              <w:jc w:val="center"/>
              <w:rPr>
                <w:rFonts w:ascii="Times New Roman" w:hAnsi="Times New Roman" w:cs="Times New Roman"/>
              </w:rPr>
            </w:pPr>
          </w:p>
        </w:tc>
        <w:tc>
          <w:tcPr>
            <w:tcW w:w="2552" w:type="dxa"/>
            <w:tcBorders>
              <w:top w:val="dotted" w:sz="4" w:space="0" w:color="auto"/>
            </w:tcBorders>
          </w:tcPr>
          <w:p w:rsidR="00942229" w:rsidRPr="00942229" w:rsidRDefault="00942229" w:rsidP="008840DC">
            <w:pPr>
              <w:autoSpaceDE w:val="0"/>
              <w:autoSpaceDN w:val="0"/>
              <w:adjustRightInd w:val="0"/>
              <w:jc w:val="center"/>
              <w:rPr>
                <w:rFonts w:ascii="Times New Roman" w:hAnsi="Times New Roman" w:cs="Times New Roman"/>
              </w:rPr>
            </w:pPr>
            <w:r>
              <w:rPr>
                <w:rFonts w:ascii="Times New Roman" w:hAnsi="Times New Roman" w:cs="Times New Roman"/>
              </w:rPr>
              <w:t>подпись</w:t>
            </w:r>
          </w:p>
        </w:tc>
        <w:tc>
          <w:tcPr>
            <w:tcW w:w="425" w:type="dxa"/>
          </w:tcPr>
          <w:p w:rsidR="00942229" w:rsidRPr="00942229" w:rsidRDefault="00942229" w:rsidP="00124845">
            <w:pPr>
              <w:autoSpaceDE w:val="0"/>
              <w:autoSpaceDN w:val="0"/>
              <w:adjustRightInd w:val="0"/>
              <w:jc w:val="center"/>
              <w:rPr>
                <w:rFonts w:ascii="Times New Roman" w:hAnsi="Times New Roman" w:cs="Times New Roman"/>
              </w:rPr>
            </w:pPr>
          </w:p>
        </w:tc>
        <w:tc>
          <w:tcPr>
            <w:tcW w:w="4642" w:type="dxa"/>
            <w:tcBorders>
              <w:top w:val="dotted" w:sz="4" w:space="0" w:color="auto"/>
            </w:tcBorders>
          </w:tcPr>
          <w:p w:rsidR="00942229" w:rsidRDefault="00942229" w:rsidP="00942229">
            <w:pPr>
              <w:jc w:val="center"/>
            </w:pPr>
            <w:r w:rsidRPr="00DA1EC3">
              <w:rPr>
                <w:rFonts w:ascii="Times New Roman" w:hAnsi="Times New Roman" w:cs="Times New Roman"/>
              </w:rPr>
              <w:t>инициалы, фамилия</w:t>
            </w:r>
          </w:p>
        </w:tc>
      </w:tr>
    </w:tbl>
    <w:p w:rsidR="00942229" w:rsidRPr="00942229" w:rsidRDefault="00942229" w:rsidP="00124845">
      <w:pPr>
        <w:autoSpaceDE w:val="0"/>
        <w:autoSpaceDN w:val="0"/>
        <w:adjustRightInd w:val="0"/>
        <w:jc w:val="center"/>
      </w:pPr>
    </w:p>
    <w:p w:rsidR="00124845" w:rsidRDefault="00124845" w:rsidP="00124845">
      <w:pPr>
        <w:ind w:firstLine="720"/>
        <w:jc w:val="both"/>
        <w:rPr>
          <w:rFonts w:eastAsia="Calibri"/>
          <w:bCs/>
          <w:lang w:eastAsia="en-US"/>
        </w:rPr>
      </w:pPr>
    </w:p>
    <w:p w:rsidR="00124845" w:rsidRDefault="00124845" w:rsidP="00124845">
      <w:pPr>
        <w:ind w:firstLine="720"/>
        <w:jc w:val="both"/>
        <w:rPr>
          <w:rFonts w:eastAsia="Calibri"/>
          <w:bCs/>
          <w:lang w:eastAsia="en-US"/>
        </w:rPr>
      </w:pPr>
      <w:r>
        <w:rPr>
          <w:rFonts w:eastAsia="Calibri"/>
          <w:bCs/>
          <w:lang w:eastAsia="en-US"/>
        </w:rPr>
        <w:br w:type="page"/>
      </w:r>
    </w:p>
    <w:p w:rsidR="00124845" w:rsidRDefault="00124845" w:rsidP="00124845">
      <w:pPr>
        <w:ind w:firstLine="720"/>
        <w:jc w:val="both"/>
        <w:rPr>
          <w:rFonts w:eastAsia="Calibri"/>
          <w:bCs/>
          <w:lang w:eastAsia="en-US"/>
        </w:rPr>
        <w:sectPr w:rsidR="00124845" w:rsidSect="00536578">
          <w:pgSz w:w="11906" w:h="16838"/>
          <w:pgMar w:top="567" w:right="567" w:bottom="1134" w:left="1418" w:header="709" w:footer="709" w:gutter="0"/>
          <w:cols w:space="720"/>
        </w:sectPr>
      </w:pPr>
    </w:p>
    <w:p w:rsidR="00942229" w:rsidRPr="007A4725" w:rsidRDefault="00942229" w:rsidP="00942229">
      <w:pPr>
        <w:jc w:val="right"/>
        <w:rPr>
          <w:sz w:val="20"/>
          <w:szCs w:val="20"/>
        </w:rPr>
      </w:pPr>
      <w:r>
        <w:rPr>
          <w:sz w:val="20"/>
          <w:szCs w:val="20"/>
        </w:rPr>
        <w:lastRenderedPageBreak/>
        <w:t xml:space="preserve">Приложение </w:t>
      </w:r>
      <w:r>
        <w:rPr>
          <w:sz w:val="20"/>
          <w:szCs w:val="20"/>
        </w:rPr>
        <w:t>8</w:t>
      </w:r>
    </w:p>
    <w:p w:rsidR="00942229" w:rsidRDefault="00942229" w:rsidP="00942229">
      <w:pPr>
        <w:jc w:val="right"/>
        <w:rPr>
          <w:sz w:val="20"/>
          <w:szCs w:val="20"/>
        </w:rPr>
      </w:pPr>
      <w:r w:rsidRPr="007A4725">
        <w:rPr>
          <w:sz w:val="20"/>
          <w:szCs w:val="20"/>
        </w:rPr>
        <w:t>к Порядку деятельности общественных кладбищ</w:t>
      </w:r>
    </w:p>
    <w:p w:rsidR="00942229" w:rsidRPr="007A4725" w:rsidRDefault="00942229" w:rsidP="00942229">
      <w:pPr>
        <w:jc w:val="right"/>
        <w:rPr>
          <w:sz w:val="20"/>
          <w:szCs w:val="20"/>
        </w:rPr>
      </w:pPr>
      <w:r w:rsidRPr="007A4725">
        <w:rPr>
          <w:sz w:val="20"/>
          <w:szCs w:val="20"/>
        </w:rPr>
        <w:t xml:space="preserve"> и содержания мест захоронения на территории города Каргата</w:t>
      </w:r>
    </w:p>
    <w:p w:rsidR="00124845" w:rsidRPr="00124845" w:rsidRDefault="00124845" w:rsidP="00124845">
      <w:pPr>
        <w:autoSpaceDE w:val="0"/>
        <w:autoSpaceDN w:val="0"/>
        <w:adjustRightInd w:val="0"/>
        <w:jc w:val="right"/>
      </w:pPr>
    </w:p>
    <w:p w:rsidR="00124845" w:rsidRPr="00124845" w:rsidRDefault="00124845" w:rsidP="00124845">
      <w:pPr>
        <w:autoSpaceDE w:val="0"/>
        <w:autoSpaceDN w:val="0"/>
        <w:adjustRightInd w:val="0"/>
        <w:jc w:val="center"/>
        <w:rPr>
          <w:b/>
        </w:rPr>
      </w:pPr>
      <w:r w:rsidRPr="00124845">
        <w:rPr>
          <w:b/>
        </w:rPr>
        <w:t>КНИГА</w:t>
      </w:r>
    </w:p>
    <w:p w:rsidR="00124845" w:rsidRPr="00124845" w:rsidRDefault="00124845" w:rsidP="00124845">
      <w:pPr>
        <w:autoSpaceDE w:val="0"/>
        <w:autoSpaceDN w:val="0"/>
        <w:adjustRightInd w:val="0"/>
        <w:jc w:val="center"/>
        <w:rPr>
          <w:b/>
        </w:rPr>
      </w:pPr>
      <w:r w:rsidRPr="00124845">
        <w:rPr>
          <w:b/>
        </w:rPr>
        <w:t>регистрации старых захоронений и намогильных сооружений</w:t>
      </w:r>
    </w:p>
    <w:p w:rsidR="00124845" w:rsidRPr="00124845" w:rsidRDefault="00124845" w:rsidP="00124845">
      <w:pPr>
        <w:autoSpaceDE w:val="0"/>
        <w:autoSpaceDN w:val="0"/>
        <w:adjustRightInd w:val="0"/>
        <w:ind w:firstLine="540"/>
        <w:jc w:val="both"/>
      </w:pPr>
    </w:p>
    <w:p w:rsidR="00124845" w:rsidRPr="00124845" w:rsidRDefault="00124845" w:rsidP="00124845">
      <w:pPr>
        <w:autoSpaceDE w:val="0"/>
        <w:autoSpaceDN w:val="0"/>
        <w:adjustRightInd w:val="0"/>
      </w:pPr>
      <w:r w:rsidRPr="00124845">
        <w:t>город Каргат</w:t>
      </w:r>
    </w:p>
    <w:p w:rsidR="00124845" w:rsidRPr="00124845" w:rsidRDefault="00124845" w:rsidP="00124845">
      <w:pPr>
        <w:autoSpaceDE w:val="0"/>
        <w:autoSpaceDN w:val="0"/>
        <w:adjustRightInd w:val="0"/>
      </w:pPr>
      <w:r w:rsidRPr="00124845">
        <w:t>Кладбище _________________________________</w:t>
      </w:r>
    </w:p>
    <w:p w:rsidR="00124845" w:rsidRPr="00124845" w:rsidRDefault="00124845" w:rsidP="00124845">
      <w:pPr>
        <w:autoSpaceDE w:val="0"/>
        <w:autoSpaceDN w:val="0"/>
        <w:adjustRightInd w:val="0"/>
      </w:pPr>
      <w:r w:rsidRPr="00124845">
        <w:t xml:space="preserve">                  (наименование)</w:t>
      </w:r>
    </w:p>
    <w:p w:rsidR="00124845" w:rsidRPr="00124845" w:rsidRDefault="00124845" w:rsidP="00124845">
      <w:pPr>
        <w:autoSpaceDE w:val="0"/>
        <w:autoSpaceDN w:val="0"/>
        <w:adjustRightInd w:val="0"/>
      </w:pPr>
    </w:p>
    <w:p w:rsidR="00124845" w:rsidRPr="00124845" w:rsidRDefault="00124845" w:rsidP="00124845">
      <w:pPr>
        <w:autoSpaceDE w:val="0"/>
        <w:autoSpaceDN w:val="0"/>
        <w:adjustRightInd w:val="0"/>
      </w:pPr>
      <w:r w:rsidRPr="00124845">
        <w:t>Начата "___" _____________ 2____ г.</w:t>
      </w:r>
    </w:p>
    <w:p w:rsidR="00124845" w:rsidRPr="00124845" w:rsidRDefault="00124845" w:rsidP="00124845">
      <w:pPr>
        <w:autoSpaceDE w:val="0"/>
        <w:autoSpaceDN w:val="0"/>
        <w:adjustRightInd w:val="0"/>
      </w:pPr>
      <w:r w:rsidRPr="00124845">
        <w:t>Окончена "___" ____________ 2____ г.</w:t>
      </w:r>
    </w:p>
    <w:p w:rsidR="00124845" w:rsidRPr="00124845" w:rsidRDefault="00124845" w:rsidP="00124845">
      <w:pPr>
        <w:autoSpaceDE w:val="0"/>
        <w:autoSpaceDN w:val="0"/>
        <w:adjustRightInd w:val="0"/>
      </w:pPr>
    </w:p>
    <w:p w:rsidR="00124845" w:rsidRPr="00124845" w:rsidRDefault="00124845" w:rsidP="00124845">
      <w:pPr>
        <w:autoSpaceDE w:val="0"/>
        <w:autoSpaceDN w:val="0"/>
        <w:adjustRightInd w:val="0"/>
        <w:jc w:val="both"/>
      </w:pPr>
    </w:p>
    <w:tbl>
      <w:tblPr>
        <w:tblW w:w="0" w:type="auto"/>
        <w:tblInd w:w="70" w:type="dxa"/>
        <w:tblLayout w:type="fixed"/>
        <w:tblCellMar>
          <w:left w:w="70" w:type="dxa"/>
          <w:right w:w="70" w:type="dxa"/>
        </w:tblCellMar>
        <w:tblLook w:val="04A0" w:firstRow="1" w:lastRow="0" w:firstColumn="1" w:lastColumn="0" w:noHBand="0" w:noVBand="1"/>
      </w:tblPr>
      <w:tblGrid>
        <w:gridCol w:w="1215"/>
        <w:gridCol w:w="2025"/>
        <w:gridCol w:w="945"/>
        <w:gridCol w:w="1350"/>
        <w:gridCol w:w="2025"/>
        <w:gridCol w:w="2295"/>
        <w:gridCol w:w="1755"/>
        <w:gridCol w:w="2025"/>
        <w:gridCol w:w="1215"/>
      </w:tblGrid>
      <w:tr w:rsidR="00124845" w:rsidRPr="00942229" w:rsidTr="00536578">
        <w:trPr>
          <w:cantSplit/>
          <w:trHeight w:val="840"/>
        </w:trPr>
        <w:tc>
          <w:tcPr>
            <w:tcW w:w="121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Дата, </w:t>
            </w:r>
            <w:r w:rsidRPr="00942229">
              <w:rPr>
                <w:sz w:val="20"/>
                <w:szCs w:val="20"/>
              </w:rPr>
              <w:br/>
              <w:t xml:space="preserve">номер </w:t>
            </w:r>
            <w:r w:rsidRPr="00942229">
              <w:rPr>
                <w:sz w:val="20"/>
                <w:szCs w:val="20"/>
              </w:rPr>
              <w:br/>
              <w:t>внесения</w:t>
            </w:r>
            <w:r w:rsidRPr="00942229">
              <w:rPr>
                <w:sz w:val="20"/>
                <w:szCs w:val="20"/>
              </w:rPr>
              <w:br/>
              <w:t>записи</w:t>
            </w:r>
          </w:p>
        </w:tc>
        <w:tc>
          <w:tcPr>
            <w:tcW w:w="202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Фамилия, имя, </w:t>
            </w:r>
            <w:r w:rsidRPr="00942229">
              <w:rPr>
                <w:sz w:val="20"/>
                <w:szCs w:val="20"/>
              </w:rPr>
              <w:br/>
              <w:t xml:space="preserve">отчество   </w:t>
            </w:r>
            <w:r w:rsidRPr="00942229">
              <w:rPr>
                <w:sz w:val="20"/>
                <w:szCs w:val="20"/>
              </w:rPr>
              <w:br/>
            </w:r>
            <w:proofErr w:type="gramStart"/>
            <w:r w:rsidRPr="00942229">
              <w:rPr>
                <w:sz w:val="20"/>
                <w:szCs w:val="20"/>
              </w:rPr>
              <w:t>захороненного</w:t>
            </w:r>
            <w:proofErr w:type="gramEnd"/>
            <w:r w:rsidRPr="00942229">
              <w:rPr>
                <w:sz w:val="20"/>
                <w:szCs w:val="20"/>
              </w:rPr>
              <w:t xml:space="preserve"> </w:t>
            </w:r>
            <w:r w:rsidRPr="00942229">
              <w:rPr>
                <w:sz w:val="20"/>
                <w:szCs w:val="20"/>
              </w:rPr>
              <w:br/>
              <w:t>(захороненной)</w:t>
            </w:r>
          </w:p>
        </w:tc>
        <w:tc>
          <w:tcPr>
            <w:tcW w:w="94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Дата </w:t>
            </w:r>
            <w:r w:rsidRPr="00942229">
              <w:rPr>
                <w:sz w:val="20"/>
                <w:szCs w:val="20"/>
              </w:rPr>
              <w:br/>
              <w:t>смерти</w:t>
            </w:r>
          </w:p>
        </w:tc>
        <w:tc>
          <w:tcPr>
            <w:tcW w:w="1350"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Номер    </w:t>
            </w:r>
            <w:r w:rsidRPr="00942229">
              <w:rPr>
                <w:sz w:val="20"/>
                <w:szCs w:val="20"/>
              </w:rPr>
              <w:br/>
              <w:t xml:space="preserve">сектора, </w:t>
            </w:r>
            <w:r w:rsidRPr="00942229">
              <w:rPr>
                <w:sz w:val="20"/>
                <w:szCs w:val="20"/>
              </w:rPr>
              <w:br/>
              <w:t>регистр</w:t>
            </w:r>
            <w:proofErr w:type="gramStart"/>
            <w:r w:rsidRPr="00942229">
              <w:rPr>
                <w:sz w:val="20"/>
                <w:szCs w:val="20"/>
              </w:rPr>
              <w:t>а-</w:t>
            </w:r>
            <w:proofErr w:type="gramEnd"/>
            <w:r w:rsidRPr="00942229">
              <w:rPr>
                <w:sz w:val="20"/>
                <w:szCs w:val="20"/>
              </w:rPr>
              <w:br/>
            </w:r>
            <w:proofErr w:type="spellStart"/>
            <w:r w:rsidRPr="00942229">
              <w:rPr>
                <w:sz w:val="20"/>
                <w:szCs w:val="20"/>
              </w:rPr>
              <w:t>ционный</w:t>
            </w:r>
            <w:proofErr w:type="spellEnd"/>
            <w:r w:rsidRPr="00942229">
              <w:rPr>
                <w:sz w:val="20"/>
                <w:szCs w:val="20"/>
              </w:rPr>
              <w:t xml:space="preserve">  </w:t>
            </w:r>
            <w:r w:rsidRPr="00942229">
              <w:rPr>
                <w:sz w:val="20"/>
                <w:szCs w:val="20"/>
              </w:rPr>
              <w:br/>
              <w:t xml:space="preserve">номер    </w:t>
            </w:r>
            <w:r w:rsidRPr="00942229">
              <w:rPr>
                <w:sz w:val="20"/>
                <w:szCs w:val="20"/>
              </w:rPr>
              <w:br/>
              <w:t>могилы</w:t>
            </w:r>
          </w:p>
        </w:tc>
        <w:tc>
          <w:tcPr>
            <w:tcW w:w="202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Фамилия, имя, </w:t>
            </w:r>
            <w:r w:rsidRPr="00942229">
              <w:rPr>
                <w:sz w:val="20"/>
                <w:szCs w:val="20"/>
              </w:rPr>
              <w:br/>
              <w:t xml:space="preserve">отчество   </w:t>
            </w:r>
            <w:r w:rsidRPr="00942229">
              <w:rPr>
                <w:sz w:val="20"/>
                <w:szCs w:val="20"/>
              </w:rPr>
              <w:br/>
              <w:t>и адрес лица,</w:t>
            </w:r>
            <w:r w:rsidRPr="00942229">
              <w:rPr>
                <w:sz w:val="20"/>
                <w:szCs w:val="20"/>
              </w:rPr>
              <w:br/>
              <w:t>ответственного</w:t>
            </w:r>
            <w:r w:rsidRPr="00942229">
              <w:rPr>
                <w:sz w:val="20"/>
                <w:szCs w:val="20"/>
              </w:rPr>
              <w:br/>
              <w:t>за захоронение</w:t>
            </w:r>
          </w:p>
        </w:tc>
        <w:tc>
          <w:tcPr>
            <w:tcW w:w="229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Дата и номер  </w:t>
            </w:r>
            <w:r w:rsidRPr="00942229">
              <w:rPr>
                <w:sz w:val="20"/>
                <w:szCs w:val="20"/>
              </w:rPr>
              <w:br/>
              <w:t>составления акта</w:t>
            </w:r>
            <w:r w:rsidRPr="00942229">
              <w:rPr>
                <w:sz w:val="20"/>
                <w:szCs w:val="20"/>
              </w:rPr>
              <w:br/>
              <w:t xml:space="preserve">о состоянии   </w:t>
            </w:r>
            <w:r w:rsidRPr="00942229">
              <w:rPr>
                <w:sz w:val="20"/>
                <w:szCs w:val="20"/>
              </w:rPr>
              <w:br/>
              <w:t xml:space="preserve">захоронения и  </w:t>
            </w:r>
            <w:r w:rsidRPr="00942229">
              <w:rPr>
                <w:sz w:val="20"/>
                <w:szCs w:val="20"/>
              </w:rPr>
              <w:br/>
              <w:t xml:space="preserve">надмогильных  </w:t>
            </w:r>
            <w:r w:rsidRPr="00942229">
              <w:rPr>
                <w:sz w:val="20"/>
                <w:szCs w:val="20"/>
              </w:rPr>
              <w:br/>
              <w:t>сооружений</w:t>
            </w:r>
          </w:p>
        </w:tc>
        <w:tc>
          <w:tcPr>
            <w:tcW w:w="175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Дата    </w:t>
            </w:r>
            <w:r w:rsidRPr="00942229">
              <w:rPr>
                <w:sz w:val="20"/>
                <w:szCs w:val="20"/>
              </w:rPr>
              <w:br/>
              <w:t xml:space="preserve">выставления </w:t>
            </w:r>
            <w:r w:rsidRPr="00942229">
              <w:rPr>
                <w:sz w:val="20"/>
                <w:szCs w:val="20"/>
              </w:rPr>
              <w:br/>
              <w:t>трафарета на</w:t>
            </w:r>
            <w:r w:rsidRPr="00942229">
              <w:rPr>
                <w:sz w:val="20"/>
                <w:szCs w:val="20"/>
              </w:rPr>
              <w:br/>
              <w:t>захоронении</w:t>
            </w:r>
          </w:p>
        </w:tc>
        <w:tc>
          <w:tcPr>
            <w:tcW w:w="202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r w:rsidRPr="00942229">
              <w:rPr>
                <w:sz w:val="20"/>
                <w:szCs w:val="20"/>
              </w:rPr>
              <w:t xml:space="preserve">Дата     </w:t>
            </w:r>
            <w:r w:rsidRPr="00942229">
              <w:rPr>
                <w:sz w:val="20"/>
                <w:szCs w:val="20"/>
              </w:rPr>
              <w:br/>
              <w:t xml:space="preserve">направления  </w:t>
            </w:r>
            <w:r w:rsidRPr="00942229">
              <w:rPr>
                <w:sz w:val="20"/>
                <w:szCs w:val="20"/>
              </w:rPr>
              <w:br/>
              <w:t xml:space="preserve">уведомления  </w:t>
            </w:r>
            <w:r w:rsidRPr="00942229">
              <w:rPr>
                <w:sz w:val="20"/>
                <w:szCs w:val="20"/>
              </w:rPr>
              <w:br/>
              <w:t xml:space="preserve">лицу,     </w:t>
            </w:r>
            <w:r w:rsidRPr="00942229">
              <w:rPr>
                <w:sz w:val="20"/>
                <w:szCs w:val="20"/>
              </w:rPr>
              <w:br/>
              <w:t>ответственному</w:t>
            </w:r>
            <w:r w:rsidRPr="00942229">
              <w:rPr>
                <w:sz w:val="20"/>
                <w:szCs w:val="20"/>
              </w:rPr>
              <w:br/>
              <w:t>за захоронение</w:t>
            </w:r>
          </w:p>
        </w:tc>
        <w:tc>
          <w:tcPr>
            <w:tcW w:w="1215" w:type="dxa"/>
            <w:tcBorders>
              <w:top w:val="single" w:sz="6" w:space="0" w:color="auto"/>
              <w:left w:val="single" w:sz="6" w:space="0" w:color="auto"/>
              <w:bottom w:val="single" w:sz="6" w:space="0" w:color="auto"/>
              <w:right w:val="single" w:sz="6" w:space="0" w:color="auto"/>
            </w:tcBorders>
            <w:hideMark/>
          </w:tcPr>
          <w:p w:rsidR="00124845" w:rsidRPr="00942229" w:rsidRDefault="00124845" w:rsidP="00942229">
            <w:pPr>
              <w:autoSpaceDE w:val="0"/>
              <w:autoSpaceDN w:val="0"/>
              <w:adjustRightInd w:val="0"/>
              <w:spacing w:line="276" w:lineRule="auto"/>
              <w:jc w:val="center"/>
              <w:rPr>
                <w:sz w:val="20"/>
                <w:szCs w:val="20"/>
              </w:rPr>
            </w:pPr>
            <w:proofErr w:type="spellStart"/>
            <w:r w:rsidRPr="00942229">
              <w:rPr>
                <w:sz w:val="20"/>
                <w:szCs w:val="20"/>
              </w:rPr>
              <w:t>Примеч</w:t>
            </w:r>
            <w:proofErr w:type="gramStart"/>
            <w:r w:rsidRPr="00942229">
              <w:rPr>
                <w:sz w:val="20"/>
                <w:szCs w:val="20"/>
              </w:rPr>
              <w:t>а</w:t>
            </w:r>
            <w:proofErr w:type="spellEnd"/>
            <w:r w:rsidRPr="00942229">
              <w:rPr>
                <w:sz w:val="20"/>
                <w:szCs w:val="20"/>
              </w:rPr>
              <w:t>-</w:t>
            </w:r>
            <w:proofErr w:type="gramEnd"/>
            <w:r w:rsidRPr="00942229">
              <w:rPr>
                <w:sz w:val="20"/>
                <w:szCs w:val="20"/>
              </w:rPr>
              <w:br/>
            </w:r>
            <w:proofErr w:type="spellStart"/>
            <w:r w:rsidRPr="00942229">
              <w:rPr>
                <w:sz w:val="20"/>
                <w:szCs w:val="20"/>
              </w:rPr>
              <w:t>ние</w:t>
            </w:r>
            <w:proofErr w:type="spellEnd"/>
            <w:r w:rsidRPr="00942229">
              <w:rPr>
                <w:sz w:val="20"/>
                <w:szCs w:val="20"/>
              </w:rPr>
              <w:t xml:space="preserve"> &lt;*&gt;</w:t>
            </w:r>
          </w:p>
        </w:tc>
      </w:tr>
      <w:tr w:rsidR="00124845" w:rsidRPr="00124845" w:rsidTr="00536578">
        <w:trPr>
          <w:cantSplit/>
          <w:trHeight w:val="240"/>
        </w:trPr>
        <w:tc>
          <w:tcPr>
            <w:tcW w:w="121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1</w:t>
            </w:r>
          </w:p>
        </w:tc>
        <w:tc>
          <w:tcPr>
            <w:tcW w:w="202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2</w:t>
            </w:r>
          </w:p>
        </w:tc>
        <w:tc>
          <w:tcPr>
            <w:tcW w:w="94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3</w:t>
            </w:r>
          </w:p>
        </w:tc>
        <w:tc>
          <w:tcPr>
            <w:tcW w:w="1350"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4</w:t>
            </w:r>
          </w:p>
        </w:tc>
        <w:tc>
          <w:tcPr>
            <w:tcW w:w="202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5</w:t>
            </w:r>
          </w:p>
        </w:tc>
        <w:tc>
          <w:tcPr>
            <w:tcW w:w="229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6</w:t>
            </w:r>
          </w:p>
        </w:tc>
        <w:tc>
          <w:tcPr>
            <w:tcW w:w="175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7</w:t>
            </w:r>
          </w:p>
        </w:tc>
        <w:tc>
          <w:tcPr>
            <w:tcW w:w="202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8</w:t>
            </w:r>
          </w:p>
        </w:tc>
        <w:tc>
          <w:tcPr>
            <w:tcW w:w="1215" w:type="dxa"/>
            <w:tcBorders>
              <w:top w:val="single" w:sz="6" w:space="0" w:color="auto"/>
              <w:left w:val="single" w:sz="6" w:space="0" w:color="auto"/>
              <w:bottom w:val="single" w:sz="6" w:space="0" w:color="auto"/>
              <w:right w:val="single" w:sz="6" w:space="0" w:color="auto"/>
            </w:tcBorders>
            <w:hideMark/>
          </w:tcPr>
          <w:p w:rsidR="00124845" w:rsidRPr="00124845" w:rsidRDefault="00124845" w:rsidP="00942229">
            <w:pPr>
              <w:autoSpaceDE w:val="0"/>
              <w:autoSpaceDN w:val="0"/>
              <w:adjustRightInd w:val="0"/>
              <w:spacing w:line="276" w:lineRule="auto"/>
              <w:jc w:val="center"/>
            </w:pPr>
            <w:r w:rsidRPr="00124845">
              <w:t>9</w:t>
            </w:r>
          </w:p>
        </w:tc>
      </w:tr>
      <w:tr w:rsidR="00124845" w:rsidRPr="00124845" w:rsidTr="00536578">
        <w:trPr>
          <w:cantSplit/>
          <w:trHeight w:val="240"/>
        </w:trPr>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94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350"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29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75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r>
      <w:tr w:rsidR="00124845" w:rsidRPr="00124845" w:rsidTr="00536578">
        <w:trPr>
          <w:cantSplit/>
          <w:trHeight w:val="240"/>
        </w:trPr>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94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350"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29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75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r>
      <w:tr w:rsidR="00124845" w:rsidRPr="00124845" w:rsidTr="00536578">
        <w:trPr>
          <w:cantSplit/>
          <w:trHeight w:val="240"/>
        </w:trPr>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94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350"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29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75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r>
      <w:tr w:rsidR="00124845" w:rsidRPr="00124845" w:rsidTr="00536578">
        <w:trPr>
          <w:cantSplit/>
          <w:trHeight w:val="240"/>
        </w:trPr>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94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350"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29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75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202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c>
          <w:tcPr>
            <w:tcW w:w="1215" w:type="dxa"/>
            <w:tcBorders>
              <w:top w:val="single" w:sz="6" w:space="0" w:color="auto"/>
              <w:left w:val="single" w:sz="6" w:space="0" w:color="auto"/>
              <w:bottom w:val="single" w:sz="6" w:space="0" w:color="auto"/>
              <w:right w:val="single" w:sz="6" w:space="0" w:color="auto"/>
            </w:tcBorders>
          </w:tcPr>
          <w:p w:rsidR="00124845" w:rsidRPr="00124845" w:rsidRDefault="00124845" w:rsidP="00124845">
            <w:pPr>
              <w:autoSpaceDE w:val="0"/>
              <w:autoSpaceDN w:val="0"/>
              <w:adjustRightInd w:val="0"/>
              <w:spacing w:line="276" w:lineRule="auto"/>
            </w:pPr>
          </w:p>
        </w:tc>
      </w:tr>
    </w:tbl>
    <w:p w:rsidR="00124845" w:rsidRPr="00124845" w:rsidRDefault="00124845" w:rsidP="00124845">
      <w:pPr>
        <w:autoSpaceDE w:val="0"/>
        <w:autoSpaceDN w:val="0"/>
        <w:adjustRightInd w:val="0"/>
        <w:ind w:firstLine="540"/>
        <w:jc w:val="both"/>
      </w:pPr>
    </w:p>
    <w:p w:rsidR="00124845" w:rsidRPr="00124845" w:rsidRDefault="00124845" w:rsidP="00124845">
      <w:pPr>
        <w:autoSpaceDE w:val="0"/>
        <w:autoSpaceDN w:val="0"/>
        <w:adjustRightInd w:val="0"/>
        <w:ind w:firstLine="540"/>
        <w:jc w:val="both"/>
      </w:pPr>
      <w:r w:rsidRPr="00124845">
        <w:t>Примечание: &lt;*&gt; - указывается либо дата переоформления захоронения (дата обращения лица, ответственного за захоронение), либо дата и место, куда перенесены останки из захоронения.</w:t>
      </w:r>
    </w:p>
    <w:p w:rsidR="00124845" w:rsidRDefault="00124845" w:rsidP="00124845">
      <w:pPr>
        <w:ind w:firstLine="720"/>
        <w:jc w:val="both"/>
        <w:rPr>
          <w:rFonts w:eastAsia="Calibri"/>
          <w:bCs/>
          <w:lang w:eastAsia="en-US"/>
        </w:rPr>
      </w:pPr>
    </w:p>
    <w:sectPr w:rsidR="00124845" w:rsidSect="00124845">
      <w:pgSz w:w="16838" w:h="11906" w:orient="landscape"/>
      <w:pgMar w:top="1418" w:right="567" w:bottom="567"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PS-ItalicMT">
    <w:altName w:val="Times New Roman"/>
    <w:panose1 w:val="00000000000000000000"/>
    <w:charset w:val="00"/>
    <w:family w:val="roman"/>
    <w:notTrueType/>
    <w:pitch w:val="default"/>
    <w:sig w:usb0="00000001"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1B48"/>
    <w:multiLevelType w:val="hybridMultilevel"/>
    <w:tmpl w:val="92729440"/>
    <w:lvl w:ilvl="0" w:tplc="F9D053F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D1F1654"/>
    <w:multiLevelType w:val="hybridMultilevel"/>
    <w:tmpl w:val="A0CC376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36EC3175"/>
    <w:multiLevelType w:val="hybridMultilevel"/>
    <w:tmpl w:val="3D02E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B468A5"/>
    <w:multiLevelType w:val="hybridMultilevel"/>
    <w:tmpl w:val="943C6E04"/>
    <w:lvl w:ilvl="0" w:tplc="0E2035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2C6E8F"/>
    <w:multiLevelType w:val="hybridMultilevel"/>
    <w:tmpl w:val="50E0F9B2"/>
    <w:lvl w:ilvl="0" w:tplc="F9D053F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3100A69"/>
    <w:multiLevelType w:val="hybridMultilevel"/>
    <w:tmpl w:val="1E506586"/>
    <w:lvl w:ilvl="0" w:tplc="F9D053F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A1A7917"/>
    <w:multiLevelType w:val="hybridMultilevel"/>
    <w:tmpl w:val="64B4C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0F4A9E"/>
    <w:multiLevelType w:val="hybridMultilevel"/>
    <w:tmpl w:val="D7905380"/>
    <w:lvl w:ilvl="0" w:tplc="89BEE1F4">
      <w:start w:val="1"/>
      <w:numFmt w:val="decimal"/>
      <w:lvlText w:val="%1."/>
      <w:lvlJc w:val="left"/>
      <w:pPr>
        <w:tabs>
          <w:tab w:val="num" w:pos="855"/>
        </w:tabs>
        <w:ind w:left="855" w:hanging="375"/>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8">
    <w:nsid w:val="5E041973"/>
    <w:multiLevelType w:val="hybridMultilevel"/>
    <w:tmpl w:val="F8D48A42"/>
    <w:lvl w:ilvl="0" w:tplc="92926B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5E8261F7"/>
    <w:multiLevelType w:val="multilevel"/>
    <w:tmpl w:val="F32C9DBA"/>
    <w:lvl w:ilvl="0">
      <w:start w:val="1"/>
      <w:numFmt w:val="decimal"/>
      <w:lvlText w:val="%1."/>
      <w:legacy w:legacy="1" w:legacySpace="0" w:legacyIndent="278"/>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
    <w:nsid w:val="5ED31B70"/>
    <w:multiLevelType w:val="hybridMultilevel"/>
    <w:tmpl w:val="A9BE59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CD6EF6"/>
    <w:multiLevelType w:val="hybridMultilevel"/>
    <w:tmpl w:val="8B8E3B2C"/>
    <w:lvl w:ilvl="0" w:tplc="E5B61032">
      <w:start w:val="1"/>
      <w:numFmt w:val="decimal"/>
      <w:lvlText w:val="%1."/>
      <w:lvlJc w:val="left"/>
      <w:pPr>
        <w:tabs>
          <w:tab w:val="num" w:pos="840"/>
        </w:tabs>
        <w:ind w:left="8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13C61AC"/>
    <w:multiLevelType w:val="hybridMultilevel"/>
    <w:tmpl w:val="862E3D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2"/>
  </w:num>
  <w:num w:numId="4">
    <w:abstractNumId w:val="1"/>
  </w:num>
  <w:num w:numId="5">
    <w:abstractNumId w:val="9"/>
  </w:num>
  <w:num w:numId="6">
    <w:abstractNumId w:val="2"/>
  </w:num>
  <w:num w:numId="7">
    <w:abstractNumId w:val="8"/>
  </w:num>
  <w:num w:numId="8">
    <w:abstractNumId w:val="6"/>
  </w:num>
  <w:num w:numId="9">
    <w:abstractNumId w:val="10"/>
  </w:num>
  <w:num w:numId="10">
    <w:abstractNumId w:val="3"/>
  </w:num>
  <w:num w:numId="11">
    <w:abstractNumId w:val="5"/>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BD3"/>
    <w:rsid w:val="000165B9"/>
    <w:rsid w:val="00017BED"/>
    <w:rsid w:val="00082B9B"/>
    <w:rsid w:val="00111C8B"/>
    <w:rsid w:val="00115A9B"/>
    <w:rsid w:val="001211A3"/>
    <w:rsid w:val="00124845"/>
    <w:rsid w:val="0014377D"/>
    <w:rsid w:val="00173375"/>
    <w:rsid w:val="001877BD"/>
    <w:rsid w:val="001B04F4"/>
    <w:rsid w:val="001E2AD3"/>
    <w:rsid w:val="001E378E"/>
    <w:rsid w:val="001E5279"/>
    <w:rsid w:val="0020748F"/>
    <w:rsid w:val="00215AC6"/>
    <w:rsid w:val="00226D6D"/>
    <w:rsid w:val="00243322"/>
    <w:rsid w:val="00264199"/>
    <w:rsid w:val="00283383"/>
    <w:rsid w:val="00286535"/>
    <w:rsid w:val="002A016D"/>
    <w:rsid w:val="002B6935"/>
    <w:rsid w:val="002C056D"/>
    <w:rsid w:val="002C3BAD"/>
    <w:rsid w:val="002D7EE6"/>
    <w:rsid w:val="002F17CF"/>
    <w:rsid w:val="00321EB4"/>
    <w:rsid w:val="00324827"/>
    <w:rsid w:val="00334A1E"/>
    <w:rsid w:val="00344DC9"/>
    <w:rsid w:val="00351005"/>
    <w:rsid w:val="00352802"/>
    <w:rsid w:val="003558DC"/>
    <w:rsid w:val="003A33A1"/>
    <w:rsid w:val="003C2EC0"/>
    <w:rsid w:val="003D4878"/>
    <w:rsid w:val="00401018"/>
    <w:rsid w:val="00402361"/>
    <w:rsid w:val="0040417C"/>
    <w:rsid w:val="00406B84"/>
    <w:rsid w:val="0041450A"/>
    <w:rsid w:val="00422D43"/>
    <w:rsid w:val="00433532"/>
    <w:rsid w:val="00440C67"/>
    <w:rsid w:val="00480FB0"/>
    <w:rsid w:val="004924EF"/>
    <w:rsid w:val="004E4345"/>
    <w:rsid w:val="004F1F6E"/>
    <w:rsid w:val="004F3625"/>
    <w:rsid w:val="00533A13"/>
    <w:rsid w:val="00536578"/>
    <w:rsid w:val="00543577"/>
    <w:rsid w:val="00583351"/>
    <w:rsid w:val="0059179B"/>
    <w:rsid w:val="00596FCC"/>
    <w:rsid w:val="005A0BD3"/>
    <w:rsid w:val="005C1B5D"/>
    <w:rsid w:val="005C3DC0"/>
    <w:rsid w:val="005E161F"/>
    <w:rsid w:val="00612200"/>
    <w:rsid w:val="00626283"/>
    <w:rsid w:val="00644B86"/>
    <w:rsid w:val="0065401E"/>
    <w:rsid w:val="006703E3"/>
    <w:rsid w:val="0068030A"/>
    <w:rsid w:val="00682562"/>
    <w:rsid w:val="00685FC9"/>
    <w:rsid w:val="006A6EF5"/>
    <w:rsid w:val="006B0057"/>
    <w:rsid w:val="0070245B"/>
    <w:rsid w:val="00710C5D"/>
    <w:rsid w:val="00745DFE"/>
    <w:rsid w:val="00766EB8"/>
    <w:rsid w:val="00775A81"/>
    <w:rsid w:val="0078572F"/>
    <w:rsid w:val="007A4725"/>
    <w:rsid w:val="007A608C"/>
    <w:rsid w:val="007C64F3"/>
    <w:rsid w:val="007F5970"/>
    <w:rsid w:val="008070B0"/>
    <w:rsid w:val="0084456A"/>
    <w:rsid w:val="00882E68"/>
    <w:rsid w:val="00895C02"/>
    <w:rsid w:val="00897159"/>
    <w:rsid w:val="008A3002"/>
    <w:rsid w:val="009030E7"/>
    <w:rsid w:val="00921B03"/>
    <w:rsid w:val="00942229"/>
    <w:rsid w:val="00953DF1"/>
    <w:rsid w:val="00960A65"/>
    <w:rsid w:val="009A1CC6"/>
    <w:rsid w:val="009A304E"/>
    <w:rsid w:val="009A3CB9"/>
    <w:rsid w:val="009A6E14"/>
    <w:rsid w:val="009D76E8"/>
    <w:rsid w:val="00A1613A"/>
    <w:rsid w:val="00A33F3F"/>
    <w:rsid w:val="00A41492"/>
    <w:rsid w:val="00A44182"/>
    <w:rsid w:val="00A71663"/>
    <w:rsid w:val="00A808FC"/>
    <w:rsid w:val="00A90C01"/>
    <w:rsid w:val="00AE45E6"/>
    <w:rsid w:val="00B01C8C"/>
    <w:rsid w:val="00B05FF1"/>
    <w:rsid w:val="00B40AD9"/>
    <w:rsid w:val="00B80F66"/>
    <w:rsid w:val="00B814B1"/>
    <w:rsid w:val="00B9294F"/>
    <w:rsid w:val="00BA1303"/>
    <w:rsid w:val="00BB18AE"/>
    <w:rsid w:val="00BC4048"/>
    <w:rsid w:val="00C0501B"/>
    <w:rsid w:val="00C070C2"/>
    <w:rsid w:val="00C13FCA"/>
    <w:rsid w:val="00C157B6"/>
    <w:rsid w:val="00C40615"/>
    <w:rsid w:val="00C701CF"/>
    <w:rsid w:val="00C70FC5"/>
    <w:rsid w:val="00C75780"/>
    <w:rsid w:val="00C93A1C"/>
    <w:rsid w:val="00C9751A"/>
    <w:rsid w:val="00CC5498"/>
    <w:rsid w:val="00CC5D1E"/>
    <w:rsid w:val="00CC7C77"/>
    <w:rsid w:val="00CD7013"/>
    <w:rsid w:val="00CE7376"/>
    <w:rsid w:val="00D04AC7"/>
    <w:rsid w:val="00D06060"/>
    <w:rsid w:val="00D27A88"/>
    <w:rsid w:val="00D34464"/>
    <w:rsid w:val="00D51FD6"/>
    <w:rsid w:val="00D6073A"/>
    <w:rsid w:val="00DD54EF"/>
    <w:rsid w:val="00DE2EAF"/>
    <w:rsid w:val="00E16FE3"/>
    <w:rsid w:val="00E20641"/>
    <w:rsid w:val="00E51224"/>
    <w:rsid w:val="00E57F51"/>
    <w:rsid w:val="00E7700D"/>
    <w:rsid w:val="00E8419C"/>
    <w:rsid w:val="00E908F2"/>
    <w:rsid w:val="00E94D4B"/>
    <w:rsid w:val="00ED7A94"/>
    <w:rsid w:val="00EF3564"/>
    <w:rsid w:val="00EF6522"/>
    <w:rsid w:val="00F04D36"/>
    <w:rsid w:val="00F6712A"/>
    <w:rsid w:val="00F808AF"/>
    <w:rsid w:val="00FC3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361"/>
    <w:rPr>
      <w:sz w:val="24"/>
      <w:szCs w:val="24"/>
    </w:rPr>
  </w:style>
  <w:style w:type="paragraph" w:styleId="1">
    <w:name w:val="heading 1"/>
    <w:basedOn w:val="a"/>
    <w:next w:val="a"/>
    <w:link w:val="10"/>
    <w:uiPriority w:val="99"/>
    <w:qFormat/>
    <w:rsid w:val="00324827"/>
    <w:pPr>
      <w:widowControl w:val="0"/>
      <w:autoSpaceDE w:val="0"/>
      <w:autoSpaceDN w:val="0"/>
      <w:adjustRightInd w:val="0"/>
      <w:spacing w:before="108" w:after="108"/>
      <w:jc w:val="center"/>
      <w:outlineLvl w:val="0"/>
    </w:pPr>
    <w:rPr>
      <w:rFonts w:ascii="Arial" w:eastAsiaTheme="minorEastAsia"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02361"/>
    <w:pPr>
      <w:jc w:val="both"/>
    </w:pPr>
    <w:rPr>
      <w:szCs w:val="28"/>
    </w:rPr>
  </w:style>
  <w:style w:type="paragraph" w:customStyle="1" w:styleId="ConsPlusTitle">
    <w:name w:val="ConsPlusTitle"/>
    <w:rsid w:val="00402361"/>
    <w:pPr>
      <w:autoSpaceDE w:val="0"/>
      <w:autoSpaceDN w:val="0"/>
      <w:adjustRightInd w:val="0"/>
    </w:pPr>
    <w:rPr>
      <w:b/>
      <w:bCs/>
      <w:sz w:val="24"/>
      <w:szCs w:val="24"/>
    </w:rPr>
  </w:style>
  <w:style w:type="paragraph" w:styleId="a4">
    <w:name w:val="List Paragraph"/>
    <w:basedOn w:val="a"/>
    <w:uiPriority w:val="34"/>
    <w:qFormat/>
    <w:rsid w:val="00626283"/>
    <w:pPr>
      <w:ind w:left="720"/>
      <w:contextualSpacing/>
    </w:pPr>
  </w:style>
  <w:style w:type="paragraph" w:styleId="a5">
    <w:name w:val="Balloon Text"/>
    <w:basedOn w:val="a"/>
    <w:link w:val="a6"/>
    <w:rsid w:val="00882E68"/>
    <w:rPr>
      <w:rFonts w:ascii="Tahoma" w:hAnsi="Tahoma" w:cs="Tahoma"/>
      <w:sz w:val="16"/>
      <w:szCs w:val="16"/>
    </w:rPr>
  </w:style>
  <w:style w:type="character" w:customStyle="1" w:styleId="a6">
    <w:name w:val="Текст выноски Знак"/>
    <w:basedOn w:val="a0"/>
    <w:link w:val="a5"/>
    <w:rsid w:val="00882E68"/>
    <w:rPr>
      <w:rFonts w:ascii="Tahoma" w:hAnsi="Tahoma" w:cs="Tahoma"/>
      <w:sz w:val="16"/>
      <w:szCs w:val="16"/>
    </w:rPr>
  </w:style>
  <w:style w:type="table" w:styleId="a7">
    <w:name w:val="Table Grid"/>
    <w:basedOn w:val="a1"/>
    <w:uiPriority w:val="59"/>
    <w:rsid w:val="00401018"/>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401018"/>
    <w:rPr>
      <w:sz w:val="24"/>
      <w:szCs w:val="24"/>
    </w:rPr>
  </w:style>
  <w:style w:type="character" w:customStyle="1" w:styleId="a9">
    <w:name w:val="Основной текст_"/>
    <w:link w:val="11"/>
    <w:rsid w:val="00401018"/>
    <w:rPr>
      <w:sz w:val="27"/>
      <w:szCs w:val="27"/>
      <w:shd w:val="clear" w:color="auto" w:fill="FFFFFF"/>
    </w:rPr>
  </w:style>
  <w:style w:type="paragraph" w:customStyle="1" w:styleId="11">
    <w:name w:val="Основной текст1"/>
    <w:basedOn w:val="a"/>
    <w:link w:val="a9"/>
    <w:rsid w:val="00401018"/>
    <w:pPr>
      <w:shd w:val="clear" w:color="auto" w:fill="FFFFFF"/>
      <w:spacing w:before="240" w:line="322" w:lineRule="exact"/>
      <w:jc w:val="both"/>
    </w:pPr>
    <w:rPr>
      <w:sz w:val="27"/>
      <w:szCs w:val="27"/>
    </w:rPr>
  </w:style>
  <w:style w:type="character" w:customStyle="1" w:styleId="10">
    <w:name w:val="Заголовок 1 Знак"/>
    <w:basedOn w:val="a0"/>
    <w:link w:val="1"/>
    <w:uiPriority w:val="99"/>
    <w:rsid w:val="00324827"/>
    <w:rPr>
      <w:rFonts w:ascii="Arial" w:eastAsiaTheme="minorEastAsia" w:hAnsi="Arial" w:cs="Arial"/>
      <w:b/>
      <w:bCs/>
      <w:color w:val="26282F"/>
      <w:sz w:val="26"/>
      <w:szCs w:val="26"/>
    </w:rPr>
  </w:style>
  <w:style w:type="character" w:customStyle="1" w:styleId="aa">
    <w:name w:val="Гипертекстовая ссылка"/>
    <w:basedOn w:val="a0"/>
    <w:uiPriority w:val="99"/>
    <w:rsid w:val="00324827"/>
    <w:rPr>
      <w:rFonts w:cs="Times New Roman"/>
      <w:b w:val="0"/>
      <w:color w:val="106BBE"/>
    </w:rPr>
  </w:style>
  <w:style w:type="paragraph" w:styleId="3">
    <w:name w:val="Body Text Indent 3"/>
    <w:basedOn w:val="a"/>
    <w:link w:val="30"/>
    <w:rsid w:val="00A90C01"/>
    <w:pPr>
      <w:spacing w:after="120"/>
      <w:ind w:left="283"/>
    </w:pPr>
    <w:rPr>
      <w:sz w:val="16"/>
      <w:szCs w:val="16"/>
    </w:rPr>
  </w:style>
  <w:style w:type="character" w:customStyle="1" w:styleId="30">
    <w:name w:val="Основной текст с отступом 3 Знак"/>
    <w:basedOn w:val="a0"/>
    <w:link w:val="3"/>
    <w:rsid w:val="00A90C01"/>
    <w:rPr>
      <w:sz w:val="16"/>
      <w:szCs w:val="16"/>
    </w:rPr>
  </w:style>
  <w:style w:type="paragraph" w:customStyle="1" w:styleId="Style14">
    <w:name w:val="Style14"/>
    <w:basedOn w:val="a"/>
    <w:rsid w:val="007C64F3"/>
    <w:pPr>
      <w:widowControl w:val="0"/>
      <w:autoSpaceDE w:val="0"/>
      <w:autoSpaceDN w:val="0"/>
      <w:adjustRightInd w:val="0"/>
      <w:spacing w:line="277" w:lineRule="exact"/>
      <w:ind w:firstLine="1416"/>
      <w:jc w:val="both"/>
    </w:pPr>
  </w:style>
  <w:style w:type="character" w:customStyle="1" w:styleId="FontStyle25">
    <w:name w:val="Font Style25"/>
    <w:basedOn w:val="a0"/>
    <w:rsid w:val="007C64F3"/>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361"/>
    <w:rPr>
      <w:sz w:val="24"/>
      <w:szCs w:val="24"/>
    </w:rPr>
  </w:style>
  <w:style w:type="paragraph" w:styleId="1">
    <w:name w:val="heading 1"/>
    <w:basedOn w:val="a"/>
    <w:next w:val="a"/>
    <w:link w:val="10"/>
    <w:uiPriority w:val="99"/>
    <w:qFormat/>
    <w:rsid w:val="00324827"/>
    <w:pPr>
      <w:widowControl w:val="0"/>
      <w:autoSpaceDE w:val="0"/>
      <w:autoSpaceDN w:val="0"/>
      <w:adjustRightInd w:val="0"/>
      <w:spacing w:before="108" w:after="108"/>
      <w:jc w:val="center"/>
      <w:outlineLvl w:val="0"/>
    </w:pPr>
    <w:rPr>
      <w:rFonts w:ascii="Arial" w:eastAsiaTheme="minorEastAsia"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02361"/>
    <w:pPr>
      <w:jc w:val="both"/>
    </w:pPr>
    <w:rPr>
      <w:szCs w:val="28"/>
    </w:rPr>
  </w:style>
  <w:style w:type="paragraph" w:customStyle="1" w:styleId="ConsPlusTitle">
    <w:name w:val="ConsPlusTitle"/>
    <w:rsid w:val="00402361"/>
    <w:pPr>
      <w:autoSpaceDE w:val="0"/>
      <w:autoSpaceDN w:val="0"/>
      <w:adjustRightInd w:val="0"/>
    </w:pPr>
    <w:rPr>
      <w:b/>
      <w:bCs/>
      <w:sz w:val="24"/>
      <w:szCs w:val="24"/>
    </w:rPr>
  </w:style>
  <w:style w:type="paragraph" w:styleId="a4">
    <w:name w:val="List Paragraph"/>
    <w:basedOn w:val="a"/>
    <w:uiPriority w:val="34"/>
    <w:qFormat/>
    <w:rsid w:val="00626283"/>
    <w:pPr>
      <w:ind w:left="720"/>
      <w:contextualSpacing/>
    </w:pPr>
  </w:style>
  <w:style w:type="paragraph" w:styleId="a5">
    <w:name w:val="Balloon Text"/>
    <w:basedOn w:val="a"/>
    <w:link w:val="a6"/>
    <w:rsid w:val="00882E68"/>
    <w:rPr>
      <w:rFonts w:ascii="Tahoma" w:hAnsi="Tahoma" w:cs="Tahoma"/>
      <w:sz w:val="16"/>
      <w:szCs w:val="16"/>
    </w:rPr>
  </w:style>
  <w:style w:type="character" w:customStyle="1" w:styleId="a6">
    <w:name w:val="Текст выноски Знак"/>
    <w:basedOn w:val="a0"/>
    <w:link w:val="a5"/>
    <w:rsid w:val="00882E68"/>
    <w:rPr>
      <w:rFonts w:ascii="Tahoma" w:hAnsi="Tahoma" w:cs="Tahoma"/>
      <w:sz w:val="16"/>
      <w:szCs w:val="16"/>
    </w:rPr>
  </w:style>
  <w:style w:type="table" w:styleId="a7">
    <w:name w:val="Table Grid"/>
    <w:basedOn w:val="a1"/>
    <w:uiPriority w:val="59"/>
    <w:rsid w:val="00401018"/>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401018"/>
    <w:rPr>
      <w:sz w:val="24"/>
      <w:szCs w:val="24"/>
    </w:rPr>
  </w:style>
  <w:style w:type="character" w:customStyle="1" w:styleId="a9">
    <w:name w:val="Основной текст_"/>
    <w:link w:val="11"/>
    <w:rsid w:val="00401018"/>
    <w:rPr>
      <w:sz w:val="27"/>
      <w:szCs w:val="27"/>
      <w:shd w:val="clear" w:color="auto" w:fill="FFFFFF"/>
    </w:rPr>
  </w:style>
  <w:style w:type="paragraph" w:customStyle="1" w:styleId="11">
    <w:name w:val="Основной текст1"/>
    <w:basedOn w:val="a"/>
    <w:link w:val="a9"/>
    <w:rsid w:val="00401018"/>
    <w:pPr>
      <w:shd w:val="clear" w:color="auto" w:fill="FFFFFF"/>
      <w:spacing w:before="240" w:line="322" w:lineRule="exact"/>
      <w:jc w:val="both"/>
    </w:pPr>
    <w:rPr>
      <w:sz w:val="27"/>
      <w:szCs w:val="27"/>
    </w:rPr>
  </w:style>
  <w:style w:type="character" w:customStyle="1" w:styleId="10">
    <w:name w:val="Заголовок 1 Знак"/>
    <w:basedOn w:val="a0"/>
    <w:link w:val="1"/>
    <w:uiPriority w:val="99"/>
    <w:rsid w:val="00324827"/>
    <w:rPr>
      <w:rFonts w:ascii="Arial" w:eastAsiaTheme="minorEastAsia" w:hAnsi="Arial" w:cs="Arial"/>
      <w:b/>
      <w:bCs/>
      <w:color w:val="26282F"/>
      <w:sz w:val="26"/>
      <w:szCs w:val="26"/>
    </w:rPr>
  </w:style>
  <w:style w:type="character" w:customStyle="1" w:styleId="aa">
    <w:name w:val="Гипертекстовая ссылка"/>
    <w:basedOn w:val="a0"/>
    <w:uiPriority w:val="99"/>
    <w:rsid w:val="00324827"/>
    <w:rPr>
      <w:rFonts w:cs="Times New Roman"/>
      <w:b w:val="0"/>
      <w:color w:val="106BBE"/>
    </w:rPr>
  </w:style>
  <w:style w:type="paragraph" w:styleId="3">
    <w:name w:val="Body Text Indent 3"/>
    <w:basedOn w:val="a"/>
    <w:link w:val="30"/>
    <w:rsid w:val="00A90C01"/>
    <w:pPr>
      <w:spacing w:after="120"/>
      <w:ind w:left="283"/>
    </w:pPr>
    <w:rPr>
      <w:sz w:val="16"/>
      <w:szCs w:val="16"/>
    </w:rPr>
  </w:style>
  <w:style w:type="character" w:customStyle="1" w:styleId="30">
    <w:name w:val="Основной текст с отступом 3 Знак"/>
    <w:basedOn w:val="a0"/>
    <w:link w:val="3"/>
    <w:rsid w:val="00A90C01"/>
    <w:rPr>
      <w:sz w:val="16"/>
      <w:szCs w:val="16"/>
    </w:rPr>
  </w:style>
  <w:style w:type="paragraph" w:customStyle="1" w:styleId="Style14">
    <w:name w:val="Style14"/>
    <w:basedOn w:val="a"/>
    <w:rsid w:val="007C64F3"/>
    <w:pPr>
      <w:widowControl w:val="0"/>
      <w:autoSpaceDE w:val="0"/>
      <w:autoSpaceDN w:val="0"/>
      <w:adjustRightInd w:val="0"/>
      <w:spacing w:line="277" w:lineRule="exact"/>
      <w:ind w:firstLine="1416"/>
      <w:jc w:val="both"/>
    </w:pPr>
  </w:style>
  <w:style w:type="character" w:customStyle="1" w:styleId="FontStyle25">
    <w:name w:val="Font Style25"/>
    <w:basedOn w:val="a0"/>
    <w:rsid w:val="007C64F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8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01EC3-4D7D-485A-B7F1-034F6F70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4802</Words>
  <Characters>27373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АДМИНИСТРАЦИЯ ГОРОДА КАРГАТА</vt:lpstr>
    </vt:vector>
  </TitlesOfParts>
  <Company>GOROD</Company>
  <LinksUpToDate>false</LinksUpToDate>
  <CharactersWithSpaces>32111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КАРГАТА</dc:title>
  <dc:creator>URIST</dc:creator>
  <cp:lastModifiedBy>Office</cp:lastModifiedBy>
  <cp:revision>3</cp:revision>
  <cp:lastPrinted>2017-05-16T02:37:00Z</cp:lastPrinted>
  <dcterms:created xsi:type="dcterms:W3CDTF">2017-05-17T04:17:00Z</dcterms:created>
  <dcterms:modified xsi:type="dcterms:W3CDTF">2017-05-17T07:54:00Z</dcterms:modified>
</cp:coreProperties>
</file>