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1E" w:rsidRDefault="0091491E" w:rsidP="0091491E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-418465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491E" w:rsidRDefault="0091491E" w:rsidP="0091491E">
      <w:pPr>
        <w:jc w:val="both"/>
        <w:rPr>
          <w:sz w:val="20"/>
          <w:szCs w:val="20"/>
        </w:rPr>
      </w:pP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1491E" w:rsidTr="007B4800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1491E" w:rsidRDefault="0091491E" w:rsidP="00F6501D"/>
        </w:tc>
      </w:tr>
    </w:tbl>
    <w:p w:rsidR="0091491E" w:rsidRDefault="0091491E" w:rsidP="0091491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0E1AE0" w:rsidRDefault="000E1AE0" w:rsidP="009149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91491E" w:rsidTr="00F6501D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  <w:jc w:val="center"/>
            </w:pPr>
          </w:p>
          <w:p w:rsidR="009339BE" w:rsidRDefault="00455295" w:rsidP="00455295">
            <w:pPr>
              <w:tabs>
                <w:tab w:val="left" w:pos="3960"/>
              </w:tabs>
              <w:jc w:val="center"/>
            </w:pPr>
            <w:r>
              <w:t>25</w:t>
            </w:r>
            <w:r w:rsidR="009339BE">
              <w:t>.0</w:t>
            </w:r>
            <w:r>
              <w:t>5</w:t>
            </w:r>
            <w:r w:rsidR="009339BE">
              <w:t>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0E1AE0" w:rsidRDefault="000E1AE0" w:rsidP="000E1AE0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  <w:p w:rsidR="0091491E" w:rsidRDefault="0091491E" w:rsidP="00F6501D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</w:pPr>
          </w:p>
          <w:p w:rsidR="0091491E" w:rsidRDefault="009339BE" w:rsidP="00455295">
            <w:pPr>
              <w:tabs>
                <w:tab w:val="left" w:pos="3960"/>
              </w:tabs>
              <w:jc w:val="center"/>
            </w:pPr>
            <w:r>
              <w:t>№2</w:t>
            </w:r>
            <w:r w:rsidR="00455295">
              <w:t>07</w:t>
            </w:r>
          </w:p>
        </w:tc>
      </w:tr>
    </w:tbl>
    <w:p w:rsidR="0091491E" w:rsidRPr="00CD6C3C" w:rsidRDefault="0091491E" w:rsidP="00CD6C3C">
      <w:pPr>
        <w:widowControl w:val="0"/>
        <w:autoSpaceDE w:val="0"/>
        <w:autoSpaceDN w:val="0"/>
        <w:adjustRightInd w:val="0"/>
        <w:jc w:val="both"/>
      </w:pPr>
    </w:p>
    <w:p w:rsidR="00CD6C3C" w:rsidRPr="00CD6C3C" w:rsidRDefault="00CD6C3C" w:rsidP="00CD6C3C">
      <w:pPr>
        <w:rPr>
          <w:b/>
        </w:rPr>
      </w:pPr>
    </w:p>
    <w:p w:rsidR="009D21A7" w:rsidRPr="00CD6C3C" w:rsidRDefault="009D21A7" w:rsidP="00CD6C3C">
      <w:pPr>
        <w:pStyle w:val="a4"/>
        <w:rPr>
          <w:sz w:val="24"/>
          <w:szCs w:val="24"/>
        </w:rPr>
      </w:pPr>
    </w:p>
    <w:p w:rsidR="00452198" w:rsidRDefault="00960A34" w:rsidP="007B4800">
      <w:pPr>
        <w:pStyle w:val="a4"/>
        <w:rPr>
          <w:sz w:val="24"/>
          <w:szCs w:val="24"/>
        </w:rPr>
      </w:pPr>
      <w:r w:rsidRPr="00960A34">
        <w:rPr>
          <w:sz w:val="24"/>
          <w:szCs w:val="24"/>
        </w:rPr>
        <w:t>О</w:t>
      </w:r>
      <w:r w:rsidR="00452198">
        <w:rPr>
          <w:sz w:val="24"/>
          <w:szCs w:val="24"/>
        </w:rPr>
        <w:t xml:space="preserve"> внесении изменений в постановление</w:t>
      </w:r>
    </w:p>
    <w:p w:rsidR="00452198" w:rsidRDefault="00452198" w:rsidP="007B4800">
      <w:pPr>
        <w:pStyle w:val="a4"/>
        <w:rPr>
          <w:sz w:val="24"/>
          <w:szCs w:val="24"/>
        </w:rPr>
      </w:pPr>
      <w:r>
        <w:rPr>
          <w:sz w:val="24"/>
          <w:szCs w:val="24"/>
        </w:rPr>
        <w:t>от 16.11.2016г. №508 «О</w:t>
      </w:r>
      <w:r w:rsidR="00960A34" w:rsidRPr="00960A34">
        <w:rPr>
          <w:sz w:val="24"/>
          <w:szCs w:val="24"/>
        </w:rPr>
        <w:t xml:space="preserve">б утверждении схемы </w:t>
      </w:r>
    </w:p>
    <w:p w:rsidR="00960A34" w:rsidRDefault="00960A34" w:rsidP="007B4800">
      <w:pPr>
        <w:pStyle w:val="a4"/>
        <w:rPr>
          <w:sz w:val="24"/>
          <w:szCs w:val="24"/>
        </w:rPr>
      </w:pPr>
      <w:r w:rsidRPr="00960A34">
        <w:rPr>
          <w:sz w:val="24"/>
          <w:szCs w:val="24"/>
        </w:rPr>
        <w:t xml:space="preserve">размещения нестационарных торговых объектов </w:t>
      </w:r>
    </w:p>
    <w:p w:rsidR="000E1AE0" w:rsidRDefault="00960A34" w:rsidP="007B4800">
      <w:pPr>
        <w:pStyle w:val="a4"/>
        <w:rPr>
          <w:color w:val="000000"/>
          <w:sz w:val="24"/>
          <w:szCs w:val="24"/>
        </w:rPr>
      </w:pPr>
      <w:r w:rsidRPr="00960A34">
        <w:rPr>
          <w:sz w:val="24"/>
          <w:szCs w:val="24"/>
        </w:rPr>
        <w:t>на территории города</w:t>
      </w:r>
      <w:r>
        <w:rPr>
          <w:sz w:val="24"/>
          <w:szCs w:val="24"/>
        </w:rPr>
        <w:t xml:space="preserve"> Каргата</w:t>
      </w:r>
      <w:r w:rsidR="00452198">
        <w:rPr>
          <w:sz w:val="24"/>
          <w:szCs w:val="24"/>
        </w:rPr>
        <w:t>»</w:t>
      </w:r>
    </w:p>
    <w:p w:rsidR="000E1AE0" w:rsidRDefault="000E1AE0" w:rsidP="00CE2703">
      <w:pPr>
        <w:pStyle w:val="a4"/>
        <w:ind w:firstLine="357"/>
        <w:rPr>
          <w:color w:val="000000"/>
          <w:sz w:val="24"/>
          <w:szCs w:val="24"/>
        </w:rPr>
      </w:pPr>
    </w:p>
    <w:p w:rsidR="007B4800" w:rsidRDefault="007B4800" w:rsidP="00CE2703">
      <w:pPr>
        <w:pStyle w:val="a4"/>
        <w:ind w:firstLine="357"/>
        <w:rPr>
          <w:color w:val="000000"/>
          <w:sz w:val="24"/>
          <w:szCs w:val="24"/>
        </w:rPr>
      </w:pPr>
    </w:p>
    <w:p w:rsidR="007B4800" w:rsidRPr="000E00E3" w:rsidRDefault="007B4800" w:rsidP="00CE2703">
      <w:pPr>
        <w:pStyle w:val="a4"/>
        <w:ind w:firstLine="357"/>
        <w:rPr>
          <w:color w:val="000000"/>
          <w:sz w:val="24"/>
          <w:szCs w:val="24"/>
        </w:rPr>
      </w:pPr>
    </w:p>
    <w:p w:rsidR="000E00E3" w:rsidRDefault="00FC720D" w:rsidP="007B4800">
      <w:pPr>
        <w:autoSpaceDE w:val="0"/>
        <w:autoSpaceDN w:val="0"/>
        <w:adjustRightInd w:val="0"/>
        <w:ind w:firstLine="357"/>
        <w:jc w:val="both"/>
      </w:pPr>
      <w:proofErr w:type="gramStart"/>
      <w:r w:rsidRPr="002B2719">
        <w:rPr>
          <w:color w:val="000000" w:themeColor="text1"/>
          <w:spacing w:val="2"/>
          <w:shd w:val="clear" w:color="auto" w:fill="FFFFFF"/>
        </w:rPr>
        <w:t>В целях упорядочения размещения и функционирования нестационарных торговых объектов на территории города</w:t>
      </w:r>
      <w:r>
        <w:rPr>
          <w:rStyle w:val="apple-converted-space"/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2B2719">
        <w:rPr>
          <w:rStyle w:val="apple-converted-space"/>
          <w:color w:val="000000" w:themeColor="text1"/>
          <w:spacing w:val="2"/>
          <w:shd w:val="clear" w:color="auto" w:fill="FFFFFF"/>
        </w:rPr>
        <w:t>Каргата</w:t>
      </w:r>
      <w:r w:rsidR="00960A34">
        <w:rPr>
          <w:color w:val="000000"/>
        </w:rPr>
        <w:t xml:space="preserve">, руководствуясь </w:t>
      </w:r>
      <w:r w:rsidR="00960A34">
        <w:t xml:space="preserve">Земельным </w:t>
      </w:r>
      <w:hyperlink r:id="rId8" w:history="1">
        <w:r w:rsidR="00960A34" w:rsidRPr="00960A34">
          <w:rPr>
            <w:rStyle w:val="a8"/>
            <w:color w:val="000000" w:themeColor="text1"/>
            <w:u w:val="none"/>
          </w:rPr>
          <w:t>кодексом</w:t>
        </w:r>
      </w:hyperlink>
      <w:r w:rsidR="00960A34">
        <w:t xml:space="preserve"> Российской Федерации, </w:t>
      </w:r>
      <w:r w:rsidR="00BB0C59">
        <w:rPr>
          <w:color w:val="000000"/>
        </w:rPr>
        <w:t>решением № 48 от 07.10.2016 Совета депутатов города Каргата</w:t>
      </w:r>
      <w:r w:rsidR="00452198">
        <w:rPr>
          <w:color w:val="000000"/>
        </w:rPr>
        <w:t xml:space="preserve"> </w:t>
      </w:r>
      <w:r w:rsidR="00BB0C59">
        <w:t xml:space="preserve">«Об утверждении Положения о нестационарных торговых объектах на территории города Каргата Каргатского района Новосибирской области», </w:t>
      </w:r>
      <w:r w:rsidR="00960A34">
        <w:t xml:space="preserve">Федеральными законами от 06.10.2003 </w:t>
      </w:r>
      <w:hyperlink r:id="rId9" w:history="1">
        <w:r w:rsidR="00960A34" w:rsidRPr="00960A34">
          <w:rPr>
            <w:rStyle w:val="a8"/>
            <w:color w:val="auto"/>
            <w:u w:val="none"/>
          </w:rPr>
          <w:t>N 131-ФЗ</w:t>
        </w:r>
      </w:hyperlink>
      <w:r w:rsidR="00960A34">
        <w:t xml:space="preserve"> "Об общих принципах организации местного самоуправления в Российской Федерации", от 28.12.2009 </w:t>
      </w:r>
      <w:hyperlink r:id="rId10" w:history="1">
        <w:r w:rsidR="00960A34" w:rsidRPr="00960A34">
          <w:rPr>
            <w:rStyle w:val="a8"/>
            <w:color w:val="000000" w:themeColor="text1"/>
            <w:u w:val="none"/>
          </w:rPr>
          <w:t>N 381-ФЗ</w:t>
        </w:r>
        <w:proofErr w:type="gramEnd"/>
      </w:hyperlink>
      <w:r w:rsidR="00960A34">
        <w:t>"Об основах государственного регулирования торговой деятельности в Российской Федерации"</w:t>
      </w:r>
      <w:proofErr w:type="gramStart"/>
      <w:r w:rsidR="00960A34" w:rsidRPr="00960A34">
        <w:rPr>
          <w:color w:val="000000"/>
        </w:rPr>
        <w:t>,У</w:t>
      </w:r>
      <w:proofErr w:type="gramEnd"/>
      <w:r w:rsidR="00960A34" w:rsidRPr="00960A34">
        <w:rPr>
          <w:color w:val="000000"/>
        </w:rPr>
        <w:t xml:space="preserve">ставом города </w:t>
      </w:r>
      <w:r w:rsidR="00960A34">
        <w:rPr>
          <w:color w:val="000000"/>
        </w:rPr>
        <w:t>Каргата</w:t>
      </w:r>
      <w:r w:rsidR="00960A34" w:rsidRPr="00960A34">
        <w:rPr>
          <w:color w:val="000000"/>
        </w:rPr>
        <w:t xml:space="preserve">, </w:t>
      </w:r>
    </w:p>
    <w:p w:rsidR="000E00E3" w:rsidRDefault="000E00E3" w:rsidP="007B4800">
      <w:pPr>
        <w:pStyle w:val="a4"/>
        <w:ind w:firstLine="357"/>
        <w:jc w:val="both"/>
        <w:rPr>
          <w:color w:val="000000"/>
          <w:sz w:val="24"/>
          <w:szCs w:val="24"/>
        </w:rPr>
      </w:pPr>
      <w:r w:rsidRPr="000E00E3">
        <w:rPr>
          <w:color w:val="000000"/>
          <w:sz w:val="24"/>
          <w:szCs w:val="24"/>
        </w:rPr>
        <w:t>ПОСТАНОВЛЯЮ:</w:t>
      </w:r>
    </w:p>
    <w:p w:rsidR="00452198" w:rsidRDefault="00452198" w:rsidP="007B4800">
      <w:pPr>
        <w:pStyle w:val="a3"/>
        <w:shd w:val="clear" w:color="auto" w:fill="FFFFFF"/>
        <w:tabs>
          <w:tab w:val="left" w:pos="686"/>
          <w:tab w:val="left" w:leader="underscore" w:pos="4296"/>
        </w:tabs>
        <w:ind w:left="0" w:firstLine="357"/>
        <w:jc w:val="both"/>
        <w:rPr>
          <w:spacing w:val="2"/>
          <w:shd w:val="clear" w:color="auto" w:fill="FFFFFF"/>
        </w:rPr>
      </w:pPr>
      <w:r w:rsidRPr="00452198">
        <w:rPr>
          <w:spacing w:val="2"/>
          <w:shd w:val="clear" w:color="auto" w:fill="FFFFFF"/>
        </w:rPr>
        <w:t xml:space="preserve">Внести изменения в постановление </w:t>
      </w:r>
      <w:hyperlink r:id="rId11" w:history="1"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от 1</w:t>
        </w:r>
        <w:r w:rsidR="00FC720D" w:rsidRPr="00FC720D">
          <w:rPr>
            <w:rStyle w:val="a8"/>
            <w:color w:val="auto"/>
            <w:spacing w:val="2"/>
            <w:u w:val="none"/>
            <w:shd w:val="clear" w:color="auto" w:fill="FFFFFF"/>
          </w:rPr>
          <w:t>6</w:t>
        </w:r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.</w:t>
        </w:r>
        <w:r w:rsidR="00FC720D" w:rsidRPr="00FC720D">
          <w:rPr>
            <w:rStyle w:val="a8"/>
            <w:color w:val="auto"/>
            <w:spacing w:val="2"/>
            <w:u w:val="none"/>
            <w:shd w:val="clear" w:color="auto" w:fill="FFFFFF"/>
          </w:rPr>
          <w:t>11</w:t>
        </w:r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.201</w:t>
        </w:r>
        <w:r w:rsidR="00FC720D" w:rsidRPr="00FC720D">
          <w:rPr>
            <w:rStyle w:val="a8"/>
            <w:color w:val="auto"/>
            <w:spacing w:val="2"/>
            <w:u w:val="none"/>
            <w:shd w:val="clear" w:color="auto" w:fill="FFFFFF"/>
          </w:rPr>
          <w:t>6</w:t>
        </w:r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 xml:space="preserve"> N </w:t>
        </w:r>
        <w:r w:rsidR="00FC720D" w:rsidRPr="00FC720D">
          <w:rPr>
            <w:rStyle w:val="a8"/>
            <w:color w:val="auto"/>
            <w:spacing w:val="2"/>
            <w:u w:val="none"/>
            <w:shd w:val="clear" w:color="auto" w:fill="FFFFFF"/>
          </w:rPr>
          <w:t>508</w:t>
        </w:r>
      </w:hyperlink>
      <w:r w:rsidRPr="00FC720D">
        <w:rPr>
          <w:rStyle w:val="apple-converted-space"/>
          <w:spacing w:val="2"/>
          <w:shd w:val="clear" w:color="auto" w:fill="FFFFFF"/>
        </w:rPr>
        <w:t> </w:t>
      </w:r>
      <w:r w:rsidRPr="00FC720D">
        <w:rPr>
          <w:spacing w:val="2"/>
          <w:shd w:val="clear" w:color="auto" w:fill="FFFFFF"/>
        </w:rPr>
        <w:t>«</w:t>
      </w:r>
      <w:r w:rsidRPr="00452198">
        <w:rPr>
          <w:spacing w:val="2"/>
          <w:shd w:val="clear" w:color="auto" w:fill="FFFFFF"/>
        </w:rPr>
        <w:t xml:space="preserve">Об утверждении схемы размещения нестационарных торговых объектов на территории города </w:t>
      </w:r>
      <w:r>
        <w:rPr>
          <w:spacing w:val="2"/>
          <w:shd w:val="clear" w:color="auto" w:fill="FFFFFF"/>
        </w:rPr>
        <w:t>Каргата</w:t>
      </w:r>
      <w:r w:rsidRPr="00452198">
        <w:rPr>
          <w:spacing w:val="2"/>
          <w:shd w:val="clear" w:color="auto" w:fill="FFFFFF"/>
        </w:rPr>
        <w:t>», изложив</w:t>
      </w:r>
      <w:r w:rsidRPr="00452198">
        <w:rPr>
          <w:rStyle w:val="apple-converted-space"/>
          <w:spacing w:val="2"/>
          <w:shd w:val="clear" w:color="auto" w:fill="FFFFFF"/>
        </w:rPr>
        <w:t> </w:t>
      </w:r>
      <w:hyperlink r:id="rId12" w:history="1"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приложение</w:t>
        </w:r>
      </w:hyperlink>
      <w:r w:rsidRPr="00452198">
        <w:rPr>
          <w:rStyle w:val="apple-converted-space"/>
          <w:spacing w:val="2"/>
          <w:shd w:val="clear" w:color="auto" w:fill="FFFFFF"/>
        </w:rPr>
        <w:t> </w:t>
      </w:r>
      <w:r w:rsidRPr="00452198">
        <w:rPr>
          <w:spacing w:val="2"/>
          <w:shd w:val="clear" w:color="auto" w:fill="FFFFFF"/>
        </w:rPr>
        <w:t>в редакции</w:t>
      </w:r>
      <w:r w:rsidRPr="00452198">
        <w:rPr>
          <w:rStyle w:val="apple-converted-space"/>
          <w:spacing w:val="2"/>
          <w:shd w:val="clear" w:color="auto" w:fill="FFFFFF"/>
        </w:rPr>
        <w:t> </w:t>
      </w:r>
      <w:hyperlink r:id="rId13" w:history="1">
        <w:r w:rsidRPr="00FC720D">
          <w:rPr>
            <w:rStyle w:val="a8"/>
            <w:color w:val="auto"/>
            <w:spacing w:val="2"/>
            <w:u w:val="none"/>
            <w:shd w:val="clear" w:color="auto" w:fill="FFFFFF"/>
          </w:rPr>
          <w:t>приложения</w:t>
        </w:r>
      </w:hyperlink>
      <w:r w:rsidRPr="00452198">
        <w:rPr>
          <w:rStyle w:val="apple-converted-space"/>
          <w:spacing w:val="2"/>
          <w:shd w:val="clear" w:color="auto" w:fill="FFFFFF"/>
        </w:rPr>
        <w:t> </w:t>
      </w:r>
      <w:r w:rsidRPr="00452198">
        <w:rPr>
          <w:spacing w:val="2"/>
          <w:shd w:val="clear" w:color="auto" w:fill="FFFFFF"/>
        </w:rPr>
        <w:t>к настоящему постановлению</w:t>
      </w:r>
    </w:p>
    <w:p w:rsidR="000C526E" w:rsidRDefault="000C526E" w:rsidP="007B4800">
      <w:pPr>
        <w:pStyle w:val="a3"/>
        <w:shd w:val="clear" w:color="auto" w:fill="FFFFFF"/>
        <w:tabs>
          <w:tab w:val="left" w:pos="686"/>
          <w:tab w:val="left" w:leader="underscore" w:pos="4296"/>
        </w:tabs>
        <w:ind w:left="0" w:firstLine="357"/>
        <w:jc w:val="both"/>
      </w:pPr>
      <w:r>
        <w:rPr>
          <w:color w:val="000000"/>
        </w:rPr>
        <w:t>1.</w:t>
      </w:r>
      <w:r w:rsidR="00BB0C59">
        <w:rPr>
          <w:color w:val="000000"/>
        </w:rPr>
        <w:t xml:space="preserve">Утвердить схему </w:t>
      </w:r>
      <w:r>
        <w:rPr>
          <w:color w:val="000000"/>
        </w:rPr>
        <w:t xml:space="preserve">размещения </w:t>
      </w:r>
      <w:r w:rsidR="00BB0C59">
        <w:rPr>
          <w:color w:val="000000"/>
        </w:rPr>
        <w:t>нестационарных</w:t>
      </w:r>
      <w:r w:rsidR="00FC720D">
        <w:rPr>
          <w:color w:val="000000"/>
        </w:rPr>
        <w:t xml:space="preserve"> </w:t>
      </w:r>
      <w:r>
        <w:rPr>
          <w:spacing w:val="-2"/>
        </w:rPr>
        <w:t>торговых объектов на территории города Каргата, согласно Приложению 1.</w:t>
      </w:r>
    </w:p>
    <w:p w:rsidR="00BD7103" w:rsidRPr="00DC4EC9" w:rsidRDefault="000C526E" w:rsidP="007B4800">
      <w:pPr>
        <w:pStyle w:val="a6"/>
        <w:spacing w:after="0"/>
        <w:ind w:left="0" w:firstLine="357"/>
        <w:jc w:val="both"/>
        <w:rPr>
          <w:color w:val="000000"/>
        </w:rPr>
      </w:pPr>
      <w:r>
        <w:t>2.Опубликовать настоящее постановление в «Официальном Вестнике города Каргата» и разместить на официальном сайте города Каргата в сети Интернет.</w:t>
      </w:r>
    </w:p>
    <w:p w:rsidR="00DC4EC9" w:rsidRDefault="000C526E" w:rsidP="007B4800">
      <w:pPr>
        <w:ind w:firstLine="357"/>
        <w:jc w:val="both"/>
      </w:pPr>
      <w:r>
        <w:t>3</w:t>
      </w:r>
      <w:r w:rsidR="009D21A7" w:rsidRPr="000E00E3">
        <w:t>.</w:t>
      </w:r>
      <w:proofErr w:type="gramStart"/>
      <w:r>
        <w:t>Контроль за</w:t>
      </w:r>
      <w:proofErr w:type="gramEnd"/>
      <w:r>
        <w:t xml:space="preserve"> исполнением данного постановления возложить на ведущего специалиста Бацуеву Е.И.</w:t>
      </w:r>
    </w:p>
    <w:p w:rsidR="000E00E3" w:rsidRPr="000E00E3" w:rsidRDefault="000C526E" w:rsidP="007B4800">
      <w:pPr>
        <w:pStyle w:val="a6"/>
        <w:spacing w:after="0"/>
        <w:ind w:left="0" w:firstLine="357"/>
        <w:jc w:val="both"/>
      </w:pPr>
      <w:r>
        <w:t>4</w:t>
      </w:r>
      <w:r w:rsidR="000E00E3" w:rsidRPr="000E00E3">
        <w:t>. Постановление вступает в силу с момента его подписания.</w:t>
      </w:r>
    </w:p>
    <w:p w:rsidR="00CB3A57" w:rsidRPr="000E00E3" w:rsidRDefault="00CB3A57" w:rsidP="007B4800">
      <w:pPr>
        <w:pStyle w:val="a4"/>
        <w:ind w:firstLine="357"/>
        <w:jc w:val="both"/>
        <w:rPr>
          <w:sz w:val="24"/>
          <w:szCs w:val="24"/>
        </w:rPr>
      </w:pPr>
    </w:p>
    <w:p w:rsidR="00CB3A57" w:rsidRDefault="00CB3A57" w:rsidP="00DC4EC9">
      <w:pPr>
        <w:spacing w:line="240" w:lineRule="atLeast"/>
        <w:ind w:firstLine="357"/>
        <w:jc w:val="both"/>
      </w:pPr>
    </w:p>
    <w:p w:rsidR="000C526E" w:rsidRPr="00CB3A57" w:rsidRDefault="000C526E" w:rsidP="00DC4EC9">
      <w:pPr>
        <w:spacing w:line="240" w:lineRule="atLeast"/>
        <w:ind w:firstLine="357"/>
        <w:jc w:val="both"/>
      </w:pPr>
    </w:p>
    <w:p w:rsidR="0091491E" w:rsidRDefault="00F46C2F" w:rsidP="0091491E">
      <w:pPr>
        <w:jc w:val="both"/>
      </w:pPr>
      <w:r>
        <w:t>Г</w:t>
      </w:r>
      <w:r w:rsidR="0091491E">
        <w:t>лав</w:t>
      </w:r>
      <w:r>
        <w:t>а</w:t>
      </w:r>
      <w:r w:rsidR="00082957">
        <w:t xml:space="preserve"> </w:t>
      </w:r>
      <w:r w:rsidR="007311C0">
        <w:t>города Каргата</w:t>
      </w:r>
      <w:r w:rsidR="003F4AA0">
        <w:tab/>
      </w:r>
      <w:r w:rsidR="003F4AA0">
        <w:tab/>
      </w:r>
      <w:r w:rsidR="003F4AA0">
        <w:tab/>
      </w:r>
      <w:r w:rsidR="003F4AA0">
        <w:tab/>
      </w:r>
      <w:r w:rsidR="003F4AA0">
        <w:tab/>
      </w:r>
      <w:r w:rsidR="003F4AA0">
        <w:tab/>
      </w:r>
      <w:r w:rsidR="00FC720D">
        <w:t xml:space="preserve">                            </w:t>
      </w:r>
      <w:r>
        <w:t>О.А. Орел</w:t>
      </w: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B51B9E" w:rsidRDefault="00B51B9E" w:rsidP="0091491E">
      <w:pPr>
        <w:jc w:val="both"/>
      </w:pPr>
    </w:p>
    <w:p w:rsidR="00CD6C3C" w:rsidRDefault="00CD6C3C" w:rsidP="0091491E">
      <w:pPr>
        <w:jc w:val="both"/>
      </w:pPr>
    </w:p>
    <w:p w:rsidR="0091491E" w:rsidRPr="004B6FE4" w:rsidRDefault="0077057D" w:rsidP="0091491E">
      <w:pPr>
        <w:jc w:val="both"/>
        <w:rPr>
          <w:sz w:val="20"/>
          <w:szCs w:val="20"/>
        </w:rPr>
      </w:pPr>
      <w:r>
        <w:rPr>
          <w:sz w:val="20"/>
          <w:szCs w:val="20"/>
        </w:rPr>
        <w:t>Б</w:t>
      </w:r>
      <w:r w:rsidR="007311C0">
        <w:rPr>
          <w:sz w:val="20"/>
          <w:szCs w:val="20"/>
        </w:rPr>
        <w:t>ацуева Е.И.</w:t>
      </w:r>
    </w:p>
    <w:p w:rsidR="00D64FC8" w:rsidRDefault="0091491E" w:rsidP="00455295">
      <w:pPr>
        <w:jc w:val="both"/>
      </w:pPr>
      <w:r w:rsidRPr="004B6FE4">
        <w:rPr>
          <w:sz w:val="20"/>
          <w:szCs w:val="20"/>
        </w:rPr>
        <w:t>22</w:t>
      </w:r>
      <w:r w:rsidR="007311C0">
        <w:rPr>
          <w:sz w:val="20"/>
          <w:szCs w:val="20"/>
        </w:rPr>
        <w:t>3</w:t>
      </w:r>
      <w:r w:rsidR="00FE75AD">
        <w:rPr>
          <w:sz w:val="20"/>
          <w:szCs w:val="20"/>
        </w:rPr>
        <w:t>00</w:t>
      </w:r>
    </w:p>
    <w:p w:rsidR="007B4800" w:rsidRDefault="007B4800">
      <w:pPr>
        <w:sectPr w:rsidR="007B4800" w:rsidSect="00B42C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4800" w:rsidRPr="006C49DD" w:rsidRDefault="007B4800" w:rsidP="007B4800">
      <w:pPr>
        <w:tabs>
          <w:tab w:val="left" w:pos="8880"/>
        </w:tabs>
        <w:jc w:val="right"/>
        <w:rPr>
          <w:sz w:val="20"/>
          <w:szCs w:val="20"/>
        </w:rPr>
      </w:pPr>
      <w:r w:rsidRPr="006C49DD">
        <w:rPr>
          <w:sz w:val="20"/>
          <w:szCs w:val="20"/>
        </w:rPr>
        <w:lastRenderedPageBreak/>
        <w:t>Утверждена</w:t>
      </w:r>
    </w:p>
    <w:p w:rsidR="007B4800" w:rsidRPr="006C49DD" w:rsidRDefault="007B4800" w:rsidP="007B4800">
      <w:pPr>
        <w:tabs>
          <w:tab w:val="left" w:pos="6105"/>
          <w:tab w:val="left" w:pos="13080"/>
        </w:tabs>
        <w:jc w:val="right"/>
        <w:rPr>
          <w:sz w:val="20"/>
          <w:szCs w:val="20"/>
        </w:rPr>
      </w:pPr>
      <w:r w:rsidRPr="006C49DD">
        <w:rPr>
          <w:sz w:val="20"/>
          <w:szCs w:val="20"/>
        </w:rPr>
        <w:t xml:space="preserve">Постановлением администрации г. Каргата </w:t>
      </w:r>
    </w:p>
    <w:p w:rsidR="007B4800" w:rsidRPr="006C49DD" w:rsidRDefault="007B4800" w:rsidP="007B4800">
      <w:pPr>
        <w:tabs>
          <w:tab w:val="left" w:pos="6105"/>
          <w:tab w:val="left" w:pos="13080"/>
        </w:tabs>
        <w:jc w:val="right"/>
        <w:rPr>
          <w:sz w:val="20"/>
          <w:szCs w:val="20"/>
        </w:rPr>
      </w:pPr>
      <w:r w:rsidRPr="006C49DD">
        <w:rPr>
          <w:sz w:val="20"/>
          <w:szCs w:val="20"/>
        </w:rPr>
        <w:t>Каргатского района Новосибирской области</w:t>
      </w:r>
    </w:p>
    <w:p w:rsidR="007B4800" w:rsidRPr="006C49DD" w:rsidRDefault="007B4800" w:rsidP="007B4800">
      <w:pPr>
        <w:tabs>
          <w:tab w:val="left" w:pos="6105"/>
          <w:tab w:val="left" w:pos="13080"/>
        </w:tabs>
        <w:jc w:val="right"/>
        <w:rPr>
          <w:sz w:val="20"/>
          <w:szCs w:val="20"/>
        </w:rPr>
      </w:pPr>
      <w:r w:rsidRPr="006C49DD">
        <w:rPr>
          <w:sz w:val="20"/>
          <w:szCs w:val="20"/>
        </w:rPr>
        <w:t>№</w:t>
      </w:r>
      <w:r w:rsidR="00455295">
        <w:rPr>
          <w:sz w:val="20"/>
          <w:szCs w:val="20"/>
        </w:rPr>
        <w:t>207</w:t>
      </w:r>
      <w:r w:rsidRPr="006C49DD">
        <w:rPr>
          <w:sz w:val="20"/>
          <w:szCs w:val="20"/>
        </w:rPr>
        <w:t xml:space="preserve"> от </w:t>
      </w:r>
      <w:r w:rsidR="00455295">
        <w:rPr>
          <w:sz w:val="20"/>
          <w:szCs w:val="20"/>
        </w:rPr>
        <w:t>25</w:t>
      </w:r>
      <w:r w:rsidRPr="006C49DD">
        <w:rPr>
          <w:sz w:val="20"/>
          <w:szCs w:val="20"/>
        </w:rPr>
        <w:t>.</w:t>
      </w:r>
      <w:r w:rsidR="00A627EF">
        <w:rPr>
          <w:sz w:val="20"/>
          <w:szCs w:val="20"/>
        </w:rPr>
        <w:t>0</w:t>
      </w:r>
      <w:r w:rsidR="00455295">
        <w:rPr>
          <w:sz w:val="20"/>
          <w:szCs w:val="20"/>
        </w:rPr>
        <w:t>5</w:t>
      </w:r>
      <w:bookmarkStart w:id="0" w:name="_GoBack"/>
      <w:bookmarkEnd w:id="0"/>
      <w:r w:rsidRPr="006C49DD">
        <w:rPr>
          <w:sz w:val="20"/>
          <w:szCs w:val="20"/>
        </w:rPr>
        <w:t>.201</w:t>
      </w:r>
      <w:r w:rsidR="00A627EF">
        <w:rPr>
          <w:sz w:val="20"/>
          <w:szCs w:val="20"/>
        </w:rPr>
        <w:t>7</w:t>
      </w:r>
    </w:p>
    <w:p w:rsidR="007B4800" w:rsidRDefault="007B4800" w:rsidP="007B4800">
      <w:pPr>
        <w:tabs>
          <w:tab w:val="left" w:pos="4155"/>
        </w:tabs>
        <w:jc w:val="center"/>
      </w:pPr>
    </w:p>
    <w:p w:rsidR="007B4800" w:rsidRPr="006C49DD" w:rsidRDefault="007B4800" w:rsidP="007B4800">
      <w:pPr>
        <w:tabs>
          <w:tab w:val="left" w:pos="4155"/>
        </w:tabs>
        <w:jc w:val="center"/>
      </w:pPr>
      <w:r w:rsidRPr="006C49DD">
        <w:t>Схема размещения нестационарных торговых объектов</w:t>
      </w:r>
    </w:p>
    <w:p w:rsidR="007B4800" w:rsidRPr="006C49DD" w:rsidRDefault="007B4800" w:rsidP="007B4800">
      <w:pPr>
        <w:tabs>
          <w:tab w:val="left" w:pos="4155"/>
        </w:tabs>
        <w:jc w:val="center"/>
      </w:pPr>
      <w:r w:rsidRPr="006C49DD">
        <w:t>на территории города Каргата</w:t>
      </w:r>
    </w:p>
    <w:p w:rsidR="007B4800" w:rsidRDefault="007B4800" w:rsidP="007B4800">
      <w:pPr>
        <w:tabs>
          <w:tab w:val="left" w:pos="4155"/>
        </w:tabs>
        <w:jc w:val="center"/>
      </w:pPr>
      <w:r w:rsidRPr="006C49DD">
        <w:t>по состоянию на 201</w:t>
      </w:r>
      <w:r w:rsidR="00A627EF">
        <w:t>7</w:t>
      </w:r>
      <w:r w:rsidRPr="006C49DD">
        <w:t>г.</w:t>
      </w:r>
    </w:p>
    <w:p w:rsidR="007B4800" w:rsidRPr="006C49DD" w:rsidRDefault="007B4800" w:rsidP="007B4800">
      <w:pPr>
        <w:tabs>
          <w:tab w:val="left" w:pos="4155"/>
        </w:tabs>
        <w:jc w:val="center"/>
      </w:pPr>
    </w:p>
    <w:p w:rsidR="00A627EF" w:rsidRDefault="00A627EF"/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21"/>
        <w:gridCol w:w="1415"/>
        <w:gridCol w:w="1418"/>
        <w:gridCol w:w="1277"/>
        <w:gridCol w:w="1841"/>
        <w:gridCol w:w="1844"/>
        <w:gridCol w:w="1700"/>
      </w:tblGrid>
      <w:tr w:rsidR="00A627EF" w:rsidRPr="00A627EF" w:rsidTr="00A627EF">
        <w:trPr>
          <w:trHeight w:val="1080"/>
        </w:trPr>
        <w:tc>
          <w:tcPr>
            <w:tcW w:w="22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№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proofErr w:type="gramStart"/>
            <w:r w:rsidRPr="00A627EF">
              <w:rPr>
                <w:sz w:val="20"/>
                <w:szCs w:val="20"/>
              </w:rPr>
              <w:t>п</w:t>
            </w:r>
            <w:proofErr w:type="gramEnd"/>
            <w:r w:rsidRPr="00A627EF">
              <w:rPr>
                <w:sz w:val="20"/>
                <w:szCs w:val="20"/>
              </w:rPr>
              <w:t>/п</w:t>
            </w:r>
          </w:p>
        </w:tc>
        <w:tc>
          <w:tcPr>
            <w:tcW w:w="1608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 xml:space="preserve">Адресные ориентиры </w:t>
            </w:r>
            <w:proofErr w:type="gramStart"/>
            <w:r w:rsidRPr="00A627EF">
              <w:rPr>
                <w:sz w:val="20"/>
                <w:szCs w:val="20"/>
              </w:rPr>
              <w:t>нестационарного</w:t>
            </w:r>
            <w:proofErr w:type="gramEnd"/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торгового объекта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(район, адрес)</w:t>
            </w:r>
          </w:p>
        </w:tc>
        <w:tc>
          <w:tcPr>
            <w:tcW w:w="472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Вид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объекта</w:t>
            </w:r>
          </w:p>
        </w:tc>
        <w:tc>
          <w:tcPr>
            <w:tcW w:w="473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Количество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нестационарных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торговых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объектов</w:t>
            </w:r>
          </w:p>
        </w:tc>
        <w:tc>
          <w:tcPr>
            <w:tcW w:w="426" w:type="pct"/>
          </w:tcPr>
          <w:p w:rsidR="00A627EF" w:rsidRPr="00A627EF" w:rsidRDefault="00455295" w:rsidP="002845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627EF" w:rsidRPr="00A627EF">
              <w:rPr>
                <w:sz w:val="20"/>
                <w:szCs w:val="20"/>
              </w:rPr>
              <w:t>лощадь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земельного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участка</w:t>
            </w:r>
          </w:p>
        </w:tc>
        <w:tc>
          <w:tcPr>
            <w:tcW w:w="614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Площадь нестационарного   торгового объекта</w:t>
            </w:r>
          </w:p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(площадь земельного участка для размещения мобильного объекта)</w:t>
            </w:r>
          </w:p>
        </w:tc>
        <w:tc>
          <w:tcPr>
            <w:tcW w:w="615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Собственник земельного участка, на котором расположен нестационарный торговый объект</w:t>
            </w:r>
          </w:p>
        </w:tc>
        <w:tc>
          <w:tcPr>
            <w:tcW w:w="567" w:type="pct"/>
          </w:tcPr>
          <w:p w:rsidR="00A627EF" w:rsidRPr="00A627EF" w:rsidRDefault="00A627EF" w:rsidP="0028459C">
            <w:pPr>
              <w:jc w:val="center"/>
              <w:rPr>
                <w:sz w:val="20"/>
                <w:szCs w:val="20"/>
              </w:rPr>
            </w:pPr>
            <w:r w:rsidRPr="00A627EF">
              <w:rPr>
                <w:sz w:val="20"/>
                <w:szCs w:val="20"/>
              </w:rPr>
              <w:t>срок разрешения на размещение нестационарного торгового объекта</w:t>
            </w:r>
          </w:p>
        </w:tc>
      </w:tr>
      <w:tr w:rsidR="00A627EF" w:rsidRPr="001C77B4" w:rsidTr="00A627EF">
        <w:trPr>
          <w:trHeight w:val="315"/>
        </w:trPr>
        <w:tc>
          <w:tcPr>
            <w:tcW w:w="225" w:type="pct"/>
          </w:tcPr>
          <w:p w:rsidR="00A627EF" w:rsidRPr="001C77B4" w:rsidRDefault="00A627EF" w:rsidP="0028459C">
            <w:pPr>
              <w:jc w:val="center"/>
            </w:pPr>
            <w:r w:rsidRPr="001C77B4">
              <w:t>1</w:t>
            </w:r>
          </w:p>
        </w:tc>
        <w:tc>
          <w:tcPr>
            <w:tcW w:w="1608" w:type="pct"/>
          </w:tcPr>
          <w:p w:rsidR="00A627EF" w:rsidRPr="001C77B4" w:rsidRDefault="00A627EF" w:rsidP="0028459C">
            <w:pPr>
              <w:jc w:val="center"/>
            </w:pPr>
            <w:r w:rsidRPr="001C77B4">
              <w:t>2</w:t>
            </w:r>
          </w:p>
        </w:tc>
        <w:tc>
          <w:tcPr>
            <w:tcW w:w="472" w:type="pct"/>
          </w:tcPr>
          <w:p w:rsidR="00A627EF" w:rsidRPr="001C77B4" w:rsidRDefault="00A627EF" w:rsidP="0028459C">
            <w:pPr>
              <w:jc w:val="center"/>
            </w:pPr>
            <w:r w:rsidRPr="001C77B4">
              <w:t>3</w:t>
            </w:r>
          </w:p>
        </w:tc>
        <w:tc>
          <w:tcPr>
            <w:tcW w:w="473" w:type="pct"/>
          </w:tcPr>
          <w:p w:rsidR="00A627EF" w:rsidRPr="001C77B4" w:rsidRDefault="00A627EF" w:rsidP="0028459C">
            <w:pPr>
              <w:jc w:val="center"/>
            </w:pPr>
            <w:r w:rsidRPr="001C77B4">
              <w:t>4</w:t>
            </w:r>
          </w:p>
        </w:tc>
        <w:tc>
          <w:tcPr>
            <w:tcW w:w="426" w:type="pct"/>
          </w:tcPr>
          <w:p w:rsidR="00A627EF" w:rsidRPr="001C77B4" w:rsidRDefault="00A627EF" w:rsidP="0028459C">
            <w:pPr>
              <w:jc w:val="center"/>
            </w:pPr>
            <w:r w:rsidRPr="001C77B4">
              <w:t>5</w:t>
            </w:r>
          </w:p>
        </w:tc>
        <w:tc>
          <w:tcPr>
            <w:tcW w:w="614" w:type="pct"/>
          </w:tcPr>
          <w:p w:rsidR="00A627EF" w:rsidRPr="001C77B4" w:rsidRDefault="00A627EF" w:rsidP="0028459C">
            <w:pPr>
              <w:jc w:val="center"/>
            </w:pPr>
            <w:r w:rsidRPr="001C77B4">
              <w:t>6</w:t>
            </w:r>
          </w:p>
        </w:tc>
        <w:tc>
          <w:tcPr>
            <w:tcW w:w="615" w:type="pct"/>
          </w:tcPr>
          <w:p w:rsidR="00A627EF" w:rsidRPr="001C77B4" w:rsidRDefault="00A627EF" w:rsidP="0028459C">
            <w:pPr>
              <w:jc w:val="center"/>
            </w:pPr>
            <w:r w:rsidRPr="001C77B4">
              <w:t>8</w:t>
            </w:r>
          </w:p>
        </w:tc>
        <w:tc>
          <w:tcPr>
            <w:tcW w:w="567" w:type="pct"/>
          </w:tcPr>
          <w:p w:rsidR="00A627EF" w:rsidRPr="001C77B4" w:rsidRDefault="00A627EF" w:rsidP="0028459C">
            <w:pPr>
              <w:jc w:val="center"/>
            </w:pPr>
            <w:r w:rsidRPr="001C77B4">
              <w:t>9</w:t>
            </w:r>
          </w:p>
        </w:tc>
      </w:tr>
      <w:tr w:rsidR="00A627EF" w:rsidRPr="00A627EF" w:rsidTr="00A627EF">
        <w:trPr>
          <w:trHeight w:val="1401"/>
        </w:trPr>
        <w:tc>
          <w:tcPr>
            <w:tcW w:w="225" w:type="pct"/>
          </w:tcPr>
          <w:p w:rsidR="00A627EF" w:rsidRPr="00A627EF" w:rsidRDefault="00455295" w:rsidP="002845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1608" w:type="pct"/>
            <w:vAlign w:val="center"/>
          </w:tcPr>
          <w:p w:rsidR="00455295" w:rsidRDefault="00455295" w:rsidP="004552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Каргатский район, г. Каргат ориентир ул. Совеская,126/1 1 м от ориентира</w:t>
            </w:r>
          </w:p>
          <w:p w:rsidR="00A627EF" w:rsidRPr="00A627EF" w:rsidRDefault="00455295" w:rsidP="004552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юго-восток</w:t>
            </w:r>
          </w:p>
        </w:tc>
        <w:tc>
          <w:tcPr>
            <w:tcW w:w="472" w:type="pct"/>
          </w:tcPr>
          <w:p w:rsidR="00A627EF" w:rsidRPr="00A627EF" w:rsidRDefault="00455295" w:rsidP="002845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Мобильный торговый объект</w:t>
            </w:r>
          </w:p>
        </w:tc>
        <w:tc>
          <w:tcPr>
            <w:tcW w:w="473" w:type="pct"/>
          </w:tcPr>
          <w:p w:rsidR="00A627EF" w:rsidRPr="00A627EF" w:rsidRDefault="00455295" w:rsidP="002845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pct"/>
          </w:tcPr>
          <w:p w:rsidR="00A627EF" w:rsidRPr="00A627EF" w:rsidRDefault="00455295" w:rsidP="002845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14" w:type="pct"/>
          </w:tcPr>
          <w:p w:rsidR="00A627EF" w:rsidRPr="00A627EF" w:rsidRDefault="00455295" w:rsidP="002845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15" w:type="pct"/>
          </w:tcPr>
          <w:p w:rsidR="00A627EF" w:rsidRPr="00A627EF" w:rsidRDefault="00455295" w:rsidP="002845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госсобственность</w:t>
            </w:r>
          </w:p>
        </w:tc>
        <w:tc>
          <w:tcPr>
            <w:tcW w:w="567" w:type="pct"/>
          </w:tcPr>
          <w:p w:rsidR="00A627EF" w:rsidRPr="00A627EF" w:rsidRDefault="00455295" w:rsidP="002845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срок до 6 месяцев</w:t>
            </w:r>
          </w:p>
        </w:tc>
      </w:tr>
    </w:tbl>
    <w:p w:rsidR="00A627EF" w:rsidRPr="00A627EF" w:rsidRDefault="00A627EF" w:rsidP="00A627EF">
      <w:pPr>
        <w:jc w:val="center"/>
        <w:rPr>
          <w:sz w:val="20"/>
          <w:szCs w:val="20"/>
        </w:rPr>
      </w:pPr>
    </w:p>
    <w:sectPr w:rsidR="00A627EF" w:rsidRPr="00A627EF" w:rsidSect="00B771FF">
      <w:pgSz w:w="16838" w:h="11906" w:orient="landscape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C631E"/>
    <w:multiLevelType w:val="hybridMultilevel"/>
    <w:tmpl w:val="04E2B38E"/>
    <w:lvl w:ilvl="0" w:tplc="C02267B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68F28F5"/>
    <w:multiLevelType w:val="hybridMultilevel"/>
    <w:tmpl w:val="C5E2F64E"/>
    <w:lvl w:ilvl="0" w:tplc="8A2E7556">
      <w:start w:val="1"/>
      <w:numFmt w:val="decimal"/>
      <w:lvlText w:val="%1."/>
      <w:lvlJc w:val="left"/>
      <w:pPr>
        <w:ind w:left="6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5A120AF"/>
    <w:multiLevelType w:val="hybridMultilevel"/>
    <w:tmpl w:val="0684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0F5BAC"/>
    <w:multiLevelType w:val="hybridMultilevel"/>
    <w:tmpl w:val="E6F02240"/>
    <w:lvl w:ilvl="0" w:tplc="40381772">
      <w:start w:val="1"/>
      <w:numFmt w:val="decimal"/>
      <w:lvlText w:val="%1."/>
      <w:lvlJc w:val="left"/>
      <w:pPr>
        <w:ind w:left="7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E22D9F"/>
    <w:multiLevelType w:val="hybridMultilevel"/>
    <w:tmpl w:val="E836E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1B6E64"/>
    <w:multiLevelType w:val="hybridMultilevel"/>
    <w:tmpl w:val="01AEB7A0"/>
    <w:lvl w:ilvl="0" w:tplc="21CCD67C">
      <w:start w:val="1"/>
      <w:numFmt w:val="decimal"/>
      <w:lvlText w:val="%1."/>
      <w:lvlJc w:val="left"/>
      <w:pPr>
        <w:ind w:left="1077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1E"/>
    <w:rsid w:val="000162A9"/>
    <w:rsid w:val="00023E60"/>
    <w:rsid w:val="0004411C"/>
    <w:rsid w:val="00082957"/>
    <w:rsid w:val="000A5DF9"/>
    <w:rsid w:val="000B080C"/>
    <w:rsid w:val="000B5AB2"/>
    <w:rsid w:val="000C526E"/>
    <w:rsid w:val="000E00E3"/>
    <w:rsid w:val="000E1AE0"/>
    <w:rsid w:val="00106D28"/>
    <w:rsid w:val="00135C62"/>
    <w:rsid w:val="00136DE2"/>
    <w:rsid w:val="00172416"/>
    <w:rsid w:val="001A6CA2"/>
    <w:rsid w:val="001F033A"/>
    <w:rsid w:val="00207A82"/>
    <w:rsid w:val="00245316"/>
    <w:rsid w:val="00261D69"/>
    <w:rsid w:val="0028602B"/>
    <w:rsid w:val="003F378A"/>
    <w:rsid w:val="003F4AA0"/>
    <w:rsid w:val="0044607F"/>
    <w:rsid w:val="00452198"/>
    <w:rsid w:val="00455295"/>
    <w:rsid w:val="00490742"/>
    <w:rsid w:val="0049669C"/>
    <w:rsid w:val="004D27F8"/>
    <w:rsid w:val="004D2BF3"/>
    <w:rsid w:val="005805DA"/>
    <w:rsid w:val="005C24C0"/>
    <w:rsid w:val="005E32A2"/>
    <w:rsid w:val="006400C9"/>
    <w:rsid w:val="006467E7"/>
    <w:rsid w:val="0066197C"/>
    <w:rsid w:val="00697E1A"/>
    <w:rsid w:val="006C65D4"/>
    <w:rsid w:val="006F2122"/>
    <w:rsid w:val="0071525D"/>
    <w:rsid w:val="007311C0"/>
    <w:rsid w:val="00751C25"/>
    <w:rsid w:val="0075250C"/>
    <w:rsid w:val="0077057D"/>
    <w:rsid w:val="00770DB7"/>
    <w:rsid w:val="00774599"/>
    <w:rsid w:val="00791686"/>
    <w:rsid w:val="007B4800"/>
    <w:rsid w:val="008D2C5C"/>
    <w:rsid w:val="008F746D"/>
    <w:rsid w:val="00906633"/>
    <w:rsid w:val="0091491E"/>
    <w:rsid w:val="0091546D"/>
    <w:rsid w:val="009339BE"/>
    <w:rsid w:val="00960A34"/>
    <w:rsid w:val="009836F2"/>
    <w:rsid w:val="009872C4"/>
    <w:rsid w:val="009D21A7"/>
    <w:rsid w:val="00A526D7"/>
    <w:rsid w:val="00A57301"/>
    <w:rsid w:val="00A627EF"/>
    <w:rsid w:val="00AC054E"/>
    <w:rsid w:val="00AF0752"/>
    <w:rsid w:val="00B133C9"/>
    <w:rsid w:val="00B42C1A"/>
    <w:rsid w:val="00B51B9E"/>
    <w:rsid w:val="00B52C13"/>
    <w:rsid w:val="00B977EE"/>
    <w:rsid w:val="00BB0C59"/>
    <w:rsid w:val="00BD7103"/>
    <w:rsid w:val="00BE4094"/>
    <w:rsid w:val="00BF6AA5"/>
    <w:rsid w:val="00C05958"/>
    <w:rsid w:val="00C6261E"/>
    <w:rsid w:val="00C74D86"/>
    <w:rsid w:val="00C8176F"/>
    <w:rsid w:val="00CB3A57"/>
    <w:rsid w:val="00CD6C3C"/>
    <w:rsid w:val="00CE1B34"/>
    <w:rsid w:val="00CE2703"/>
    <w:rsid w:val="00D2604F"/>
    <w:rsid w:val="00D40817"/>
    <w:rsid w:val="00D44EB3"/>
    <w:rsid w:val="00D64FC8"/>
    <w:rsid w:val="00D73327"/>
    <w:rsid w:val="00D90CE3"/>
    <w:rsid w:val="00DA3C45"/>
    <w:rsid w:val="00DC4EC9"/>
    <w:rsid w:val="00DE3AFD"/>
    <w:rsid w:val="00EA7191"/>
    <w:rsid w:val="00F33031"/>
    <w:rsid w:val="00F35F7D"/>
    <w:rsid w:val="00F46C2F"/>
    <w:rsid w:val="00F62E5B"/>
    <w:rsid w:val="00F733C2"/>
    <w:rsid w:val="00FC720D"/>
    <w:rsid w:val="00FE7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6C3C"/>
    <w:pPr>
      <w:keepNext/>
      <w:jc w:val="both"/>
      <w:outlineLvl w:val="3"/>
    </w:pPr>
    <w:rPr>
      <w:color w:val="FFFFFF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1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D6C3C"/>
    <w:rPr>
      <w:rFonts w:ascii="Times New Roman" w:eastAsia="Times New Roman" w:hAnsi="Times New Roman" w:cs="Times New Roman"/>
      <w:color w:val="FFFFFF"/>
      <w:sz w:val="26"/>
      <w:szCs w:val="20"/>
      <w:lang w:eastAsia="ru-RU"/>
    </w:rPr>
  </w:style>
  <w:style w:type="paragraph" w:styleId="a4">
    <w:name w:val="Body Text"/>
    <w:basedOn w:val="a"/>
    <w:link w:val="a5"/>
    <w:rsid w:val="00CD6C3C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CD6C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D6C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B51B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B51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C4EC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52198"/>
  </w:style>
  <w:style w:type="paragraph" w:styleId="a9">
    <w:name w:val="Balloon Text"/>
    <w:basedOn w:val="a"/>
    <w:link w:val="aa"/>
    <w:uiPriority w:val="99"/>
    <w:semiHidden/>
    <w:unhideWhenUsed/>
    <w:rsid w:val="009339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39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6C3C"/>
    <w:pPr>
      <w:keepNext/>
      <w:jc w:val="both"/>
      <w:outlineLvl w:val="3"/>
    </w:pPr>
    <w:rPr>
      <w:color w:val="FFFFFF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1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D6C3C"/>
    <w:rPr>
      <w:rFonts w:ascii="Times New Roman" w:eastAsia="Times New Roman" w:hAnsi="Times New Roman" w:cs="Times New Roman"/>
      <w:color w:val="FFFFFF"/>
      <w:sz w:val="26"/>
      <w:szCs w:val="20"/>
      <w:lang w:eastAsia="ru-RU"/>
    </w:rPr>
  </w:style>
  <w:style w:type="paragraph" w:styleId="a4">
    <w:name w:val="Body Text"/>
    <w:basedOn w:val="a"/>
    <w:link w:val="a5"/>
    <w:rsid w:val="00CD6C3C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CD6C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D6C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87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B51B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B51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C4EC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52198"/>
  </w:style>
  <w:style w:type="paragraph" w:styleId="a9">
    <w:name w:val="Balloon Text"/>
    <w:basedOn w:val="a"/>
    <w:link w:val="aa"/>
    <w:uiPriority w:val="99"/>
    <w:semiHidden/>
    <w:unhideWhenUsed/>
    <w:rsid w:val="009339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39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6CDBDAD800780BED1C36DA6707AEFD39D3FF24243DBFDB45E9CA0D520FB3B18B8E5D6635B6ZFQ1E" TargetMode="External"/><Relationship Id="rId13" Type="http://schemas.openxmlformats.org/officeDocument/2006/relationships/hyperlink" Target="http://docs.cntd.ru/document/5490323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docs.cntd.ru/document/54425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54425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B6CDBDAD800780BED1C36DA6707AEFD39D3FE24223BBFDB45E9CA0D520FB3B18B8E5D6635BFF5E1Z9Q1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B6CDBDAD800780BED1C36DA6707AEFD39D3FF2D273DBFDB45E9CA0D52Z0QF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68262-685E-4A82-8DCE-A9F26FAA0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3</cp:revision>
  <cp:lastPrinted>2017-04-13T07:55:00Z</cp:lastPrinted>
  <dcterms:created xsi:type="dcterms:W3CDTF">2017-08-09T04:47:00Z</dcterms:created>
  <dcterms:modified xsi:type="dcterms:W3CDTF">2017-08-09T04:51:00Z</dcterms:modified>
</cp:coreProperties>
</file>