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о количестве, тематике и результатах рассмотрения обращений граждан, объединений граждан, в том числе юридических лиц,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450F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65450F">
        <w:rPr>
          <w:rFonts w:ascii="Times New Roman" w:hAnsi="Times New Roman" w:cs="Times New Roman"/>
          <w:b/>
          <w:sz w:val="28"/>
          <w:szCs w:val="28"/>
        </w:rPr>
        <w:t xml:space="preserve"> в Администрацию города Каргата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Каргатского района Новосибирской области </w:t>
      </w:r>
    </w:p>
    <w:p w:rsidR="009B62D4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36444">
        <w:rPr>
          <w:rFonts w:ascii="Times New Roman" w:hAnsi="Times New Roman" w:cs="Times New Roman"/>
          <w:b/>
          <w:sz w:val="28"/>
          <w:szCs w:val="28"/>
        </w:rPr>
        <w:t>декабрь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b/>
          <w:sz w:val="28"/>
          <w:szCs w:val="28"/>
        </w:rPr>
        <w:t>6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144" w:rsidRDefault="00550CE1" w:rsidP="00550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CE1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области, утвержденной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Каргата</w:t>
      </w:r>
      <w:r w:rsidRPr="00550CE1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550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398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делопроизводству в администрации </w:t>
      </w:r>
      <w:r>
        <w:rPr>
          <w:rFonts w:ascii="Times New Roman" w:hAnsi="Times New Roman" w:cs="Times New Roman"/>
          <w:sz w:val="28"/>
          <w:szCs w:val="28"/>
        </w:rPr>
        <w:t>города Каргата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CE1">
        <w:rPr>
          <w:rFonts w:ascii="Times New Roman" w:hAnsi="Times New Roman" w:cs="Times New Roman"/>
          <w:sz w:val="28"/>
          <w:szCs w:val="28"/>
        </w:rPr>
        <w:t>Каргатского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50CE1">
        <w:rPr>
          <w:rFonts w:ascii="Times New Roman" w:hAnsi="Times New Roman" w:cs="Times New Roman"/>
          <w:sz w:val="28"/>
          <w:szCs w:val="28"/>
        </w:rPr>
        <w:t xml:space="preserve">», Инструкцией о порядке организации работы с обращениями граждан, утвержденной постановлением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 от </w:t>
      </w:r>
      <w:r w:rsidR="00B72144">
        <w:rPr>
          <w:rFonts w:ascii="Times New Roman" w:hAnsi="Times New Roman" w:cs="Times New Roman"/>
          <w:sz w:val="28"/>
          <w:szCs w:val="28"/>
        </w:rPr>
        <w:t>11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Pr="00550CE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Инструкции о порядке 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й граждан в администрации города Каргата Каргатского района Новосибирской области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0CE1">
        <w:rPr>
          <w:rFonts w:ascii="Times New Roman" w:hAnsi="Times New Roman" w:cs="Times New Roman"/>
          <w:sz w:val="28"/>
          <w:szCs w:val="28"/>
        </w:rPr>
        <w:t xml:space="preserve">, Порядком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утвержденным постановлением от </w:t>
      </w:r>
      <w:r w:rsidR="00B72144">
        <w:rPr>
          <w:rFonts w:ascii="Times New Roman" w:hAnsi="Times New Roman" w:cs="Times New Roman"/>
          <w:sz w:val="28"/>
          <w:szCs w:val="28"/>
        </w:rPr>
        <w:t>23</w:t>
      </w:r>
      <w:r w:rsidRPr="00550CE1">
        <w:rPr>
          <w:rFonts w:ascii="Times New Roman" w:hAnsi="Times New Roman" w:cs="Times New Roman"/>
          <w:sz w:val="28"/>
          <w:szCs w:val="28"/>
        </w:rPr>
        <w:t>.0</w:t>
      </w:r>
      <w:r w:rsidR="00B72144">
        <w:rPr>
          <w:rFonts w:ascii="Times New Roman" w:hAnsi="Times New Roman" w:cs="Times New Roman"/>
          <w:sz w:val="28"/>
          <w:szCs w:val="28"/>
        </w:rPr>
        <w:t>5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 w:rsidR="00B7214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 w:rsidR="00B72144">
        <w:rPr>
          <w:rFonts w:ascii="Times New Roman" w:hAnsi="Times New Roman" w:cs="Times New Roman"/>
          <w:sz w:val="28"/>
          <w:szCs w:val="28"/>
        </w:rPr>
        <w:t>159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Порядка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 Новосибирской области». </w:t>
      </w:r>
    </w:p>
    <w:p w:rsidR="00B45577" w:rsidRDefault="0065450F" w:rsidP="00B45577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города Каргата за </w:t>
      </w:r>
      <w:r w:rsidR="00936444">
        <w:rPr>
          <w:rFonts w:ascii="Times New Roman" w:hAnsi="Times New Roman" w:cs="Times New Roman"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936444">
        <w:rPr>
          <w:rFonts w:ascii="Times New Roman" w:hAnsi="Times New Roman" w:cs="Times New Roman"/>
          <w:sz w:val="28"/>
          <w:szCs w:val="28"/>
        </w:rPr>
        <w:t>16</w:t>
      </w:r>
      <w:r w:rsidR="00B4557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520C0">
        <w:rPr>
          <w:rFonts w:ascii="Times New Roman" w:hAnsi="Times New Roman" w:cs="Times New Roman"/>
          <w:sz w:val="28"/>
          <w:szCs w:val="28"/>
        </w:rPr>
        <w:t>е</w:t>
      </w:r>
      <w:r w:rsidR="00B4557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B36F2">
        <w:rPr>
          <w:rFonts w:ascii="Times New Roman" w:hAnsi="Times New Roman" w:cs="Times New Roman"/>
          <w:sz w:val="28"/>
          <w:szCs w:val="28"/>
        </w:rPr>
        <w:t>, в том числе</w:t>
      </w:r>
      <w:r w:rsidR="00B45577">
        <w:rPr>
          <w:rFonts w:ascii="Times New Roman" w:hAnsi="Times New Roman" w:cs="Times New Roman"/>
          <w:sz w:val="28"/>
          <w:szCs w:val="28"/>
        </w:rPr>
        <w:t>: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-</w:t>
      </w:r>
      <w:r w:rsidR="00A520C0">
        <w:rPr>
          <w:rFonts w:ascii="Times New Roman" w:hAnsi="Times New Roman" w:cs="Times New Roman"/>
          <w:sz w:val="28"/>
          <w:szCs w:val="28"/>
        </w:rPr>
        <w:t xml:space="preserve"> </w:t>
      </w:r>
      <w:r w:rsidR="00936444">
        <w:rPr>
          <w:rFonts w:ascii="Times New Roman" w:hAnsi="Times New Roman" w:cs="Times New Roman"/>
          <w:sz w:val="28"/>
          <w:szCs w:val="28"/>
        </w:rPr>
        <w:t>8</w:t>
      </w:r>
      <w:r w:rsidR="00616B43"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личном приеме (устные обращения) – </w:t>
      </w:r>
      <w:r w:rsidR="009364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30298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(горячий телефон) поступило </w:t>
      </w:r>
      <w:r w:rsidR="00616B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обращений. </w:t>
      </w:r>
    </w:p>
    <w:p w:rsidR="002B36F2" w:rsidRDefault="002B36F2" w:rsidP="00B455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2" w:rsidRPr="002B36F2" w:rsidRDefault="002B36F2" w:rsidP="00B45577">
      <w:pPr>
        <w:jc w:val="both"/>
        <w:rPr>
          <w:rFonts w:ascii="Times New Roman" w:hAnsi="Times New Roman" w:cs="Times New Roman"/>
        </w:rPr>
      </w:pPr>
    </w:p>
    <w:p w:rsidR="0065450F" w:rsidRPr="00ED168D" w:rsidRDefault="00B45577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Тематика обращений граждан:</w:t>
      </w:r>
    </w:p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5"/>
        <w:gridCol w:w="7492"/>
        <w:gridCol w:w="1304"/>
      </w:tblGrid>
      <w:tr w:rsidR="002B36F2" w:rsidRPr="00A0270C" w:rsidTr="00D6319C">
        <w:tc>
          <w:tcPr>
            <w:tcW w:w="405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14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Тематика обращений</w:t>
            </w:r>
          </w:p>
        </w:tc>
        <w:tc>
          <w:tcPr>
            <w:tcW w:w="681" w:type="pct"/>
            <w:vAlign w:val="center"/>
          </w:tcPr>
          <w:p w:rsidR="002B36F2" w:rsidRPr="00D6319C" w:rsidRDefault="00936444" w:rsidP="000316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Государство, общество, политика,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936444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Конституционный 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государственного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936444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1.4.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Семья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Труд и занятость населения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 Образование. Наука. Культура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2.5.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936444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Финансы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Хозяйственная деятельность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936444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и информатизация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Оборона, безопасность, законность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4662B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и охрана правопорядка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Уголовное право. Исполнение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Правосудие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Прокуратура. Органы юстиции. Адвокатура. Нотариат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461FAA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законодательство и его применение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D631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 Ж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илищный фонд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936444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5.3.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936444" w:rsidP="000316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5.5.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строительства, содержания и ремонта жилья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936444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поступивших обращений граждан: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заявления</w:t>
            </w:r>
          </w:p>
        </w:tc>
        <w:tc>
          <w:tcPr>
            <w:tcW w:w="2694" w:type="dxa"/>
          </w:tcPr>
          <w:p w:rsidR="00D6319C" w:rsidRDefault="00461FAA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предложения</w:t>
            </w:r>
          </w:p>
        </w:tc>
        <w:tc>
          <w:tcPr>
            <w:tcW w:w="2694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жалобы</w:t>
            </w:r>
          </w:p>
        </w:tc>
        <w:tc>
          <w:tcPr>
            <w:tcW w:w="2694" w:type="dxa"/>
          </w:tcPr>
          <w:p w:rsidR="00936444" w:rsidRDefault="000316A9" w:rsidP="00936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444" w:rsidTr="00D6319C">
        <w:tc>
          <w:tcPr>
            <w:tcW w:w="2376" w:type="dxa"/>
          </w:tcPr>
          <w:p w:rsidR="00936444" w:rsidRDefault="00936444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запрос</w:t>
            </w:r>
          </w:p>
        </w:tc>
        <w:tc>
          <w:tcPr>
            <w:tcW w:w="2694" w:type="dxa"/>
          </w:tcPr>
          <w:p w:rsidR="00936444" w:rsidRDefault="00936444" w:rsidP="00936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поступили: </w:t>
      </w:r>
    </w:p>
    <w:p w:rsidR="009021F5" w:rsidRPr="001D3990" w:rsidRDefault="007D2A62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 w:rsidRPr="001D3990">
        <w:rPr>
          <w:rFonts w:ascii="Times New Roman" w:hAnsi="Times New Roman" w:cs="Times New Roman"/>
          <w:sz w:val="28"/>
          <w:szCs w:val="28"/>
        </w:rPr>
        <w:t xml:space="preserve">- из Администрации Каргатского района – </w:t>
      </w:r>
      <w:r w:rsidR="00936444">
        <w:rPr>
          <w:rFonts w:ascii="Times New Roman" w:hAnsi="Times New Roman" w:cs="Times New Roman"/>
          <w:sz w:val="28"/>
          <w:szCs w:val="28"/>
        </w:rPr>
        <w:t>2</w:t>
      </w:r>
      <w:r w:rsidRPr="001D3990">
        <w:rPr>
          <w:rFonts w:ascii="Times New Roman" w:hAnsi="Times New Roman" w:cs="Times New Roman"/>
          <w:sz w:val="28"/>
          <w:szCs w:val="28"/>
        </w:rPr>
        <w:t>;</w:t>
      </w:r>
    </w:p>
    <w:p w:rsidR="00030298" w:rsidRDefault="00A961E9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FAA">
        <w:rPr>
          <w:rFonts w:ascii="Times New Roman" w:hAnsi="Times New Roman" w:cs="Times New Roman"/>
          <w:sz w:val="28"/>
          <w:szCs w:val="28"/>
        </w:rPr>
        <w:t>М</w:t>
      </w:r>
      <w:r w:rsidR="00936444">
        <w:rPr>
          <w:rFonts w:ascii="Times New Roman" w:hAnsi="Times New Roman" w:cs="Times New Roman"/>
          <w:sz w:val="28"/>
          <w:szCs w:val="28"/>
        </w:rPr>
        <w:t>ЖКХ и</w:t>
      </w:r>
      <w:proofErr w:type="gramStart"/>
      <w:r w:rsidR="00936444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6444">
        <w:rPr>
          <w:rFonts w:ascii="Times New Roman" w:hAnsi="Times New Roman" w:cs="Times New Roman"/>
          <w:sz w:val="28"/>
          <w:szCs w:val="28"/>
        </w:rPr>
        <w:t xml:space="preserve"> НСО</w:t>
      </w:r>
      <w:r w:rsidR="00030298">
        <w:rPr>
          <w:rFonts w:ascii="Times New Roman" w:hAnsi="Times New Roman" w:cs="Times New Roman"/>
          <w:sz w:val="28"/>
          <w:szCs w:val="28"/>
        </w:rPr>
        <w:t xml:space="preserve"> – </w:t>
      </w:r>
      <w:r w:rsidR="000316A9">
        <w:rPr>
          <w:rFonts w:ascii="Times New Roman" w:hAnsi="Times New Roman" w:cs="Times New Roman"/>
          <w:sz w:val="28"/>
          <w:szCs w:val="28"/>
        </w:rPr>
        <w:t>1</w:t>
      </w:r>
      <w:r w:rsidR="00030298"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36F2">
        <w:rPr>
          <w:rFonts w:ascii="Times New Roman" w:hAnsi="Times New Roman" w:cs="Times New Roman"/>
          <w:sz w:val="28"/>
          <w:szCs w:val="28"/>
        </w:rPr>
        <w:t xml:space="preserve">от жителей города – </w:t>
      </w:r>
      <w:r w:rsidR="00936444">
        <w:rPr>
          <w:rFonts w:ascii="Times New Roman" w:hAnsi="Times New Roman" w:cs="Times New Roman"/>
          <w:sz w:val="28"/>
          <w:szCs w:val="28"/>
        </w:rPr>
        <w:t>5</w:t>
      </w:r>
      <w:r w:rsidR="002B36F2">
        <w:rPr>
          <w:rFonts w:ascii="Times New Roman" w:hAnsi="Times New Roman" w:cs="Times New Roman"/>
          <w:sz w:val="28"/>
          <w:szCs w:val="28"/>
        </w:rPr>
        <w:t>.</w:t>
      </w: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вопросы, содержащиеся в обращениях граждан:</w:t>
      </w:r>
    </w:p>
    <w:p w:rsidR="00930AA9" w:rsidRPr="00770EAB" w:rsidRDefault="00930AA9" w:rsidP="002B36F2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936444" w:rsidRPr="00936444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A62" w:rsidRPr="00936444" w:rsidRDefault="007D2A62" w:rsidP="00461F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36444" w:rsidRPr="00936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органов местного самоуправления и его руководителей</w:t>
            </w:r>
            <w:r w:rsidRPr="00936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36444" w:rsidRPr="00936444" w:rsidTr="00461FAA">
        <w:trPr>
          <w:trHeight w:val="59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0298" w:rsidRPr="00936444" w:rsidRDefault="00030298" w:rsidP="00461F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36444" w:rsidRPr="00936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Приватизация государственного и муниципального жилищного фонда</w:t>
            </w:r>
            <w:r w:rsidRPr="00936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36444" w:rsidRPr="00936444" w:rsidTr="00461FAA">
        <w:trPr>
          <w:trHeight w:val="59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6444" w:rsidRPr="00936444" w:rsidRDefault="00936444" w:rsidP="00461F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жилищных условий, предоставление жилого помещения по договору социального найма;</w:t>
            </w:r>
          </w:p>
        </w:tc>
      </w:tr>
      <w:tr w:rsidR="00936444" w:rsidRPr="00936444" w:rsidTr="001D3990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61E9" w:rsidRPr="00936444" w:rsidRDefault="00A961E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Управляющие компании, договоры на содержание и ремонт жилья;</w:t>
            </w:r>
          </w:p>
        </w:tc>
      </w:tr>
      <w:tr w:rsidR="00936444" w:rsidRPr="00936444" w:rsidTr="00770EAB">
        <w:trPr>
          <w:trHeight w:val="49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2B2" w:rsidRPr="00936444" w:rsidRDefault="005C1023" w:rsidP="00466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Эксплуатация и сохранность автомобильных дорог;</w:t>
            </w:r>
          </w:p>
        </w:tc>
      </w:tr>
    </w:tbl>
    <w:p w:rsidR="00900BA9" w:rsidRDefault="00900BA9" w:rsidP="00230D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77" w:rsidRDefault="001E3D84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Результаты рассмотрения обращений граждан:</w:t>
      </w:r>
    </w:p>
    <w:p w:rsidR="00ED168D" w:rsidRPr="00ED168D" w:rsidRDefault="00ED168D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«поддержано»</w:t>
      </w:r>
      <w:r w:rsidRPr="001E3D84"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целесообразным, заявление или жалоба – обоснованными и подлежащими удовлетворению), в том числе по обращению приняты меры – </w:t>
      </w:r>
      <w:r w:rsidR="00936444">
        <w:rPr>
          <w:rFonts w:ascii="Times New Roman" w:hAnsi="Times New Roman" w:cs="Times New Roman"/>
          <w:sz w:val="28"/>
          <w:szCs w:val="28"/>
        </w:rPr>
        <w:t>2</w:t>
      </w:r>
      <w:r w:rsidRPr="001E3D84"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D84">
        <w:rPr>
          <w:rFonts w:ascii="Times New Roman" w:hAnsi="Times New Roman" w:cs="Times New Roman"/>
          <w:b/>
          <w:sz w:val="28"/>
          <w:szCs w:val="28"/>
        </w:rPr>
        <w:t>«разъяснено»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–</w:t>
      </w:r>
      <w:r w:rsidR="00031E33">
        <w:rPr>
          <w:rFonts w:ascii="Times New Roman" w:hAnsi="Times New Roman" w:cs="Times New Roman"/>
          <w:sz w:val="28"/>
          <w:szCs w:val="28"/>
        </w:rPr>
        <w:t xml:space="preserve"> </w:t>
      </w:r>
      <w:r w:rsidR="009364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«не поддержано»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нецелесообразным, заявление или жалоба – необоснованным и не подлежащим удовлетворению – </w:t>
      </w:r>
      <w:r w:rsidR="00770E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Поставлено на контроль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364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EAB" w:rsidRDefault="00770EAB" w:rsidP="001D3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Pr="00ED168D" w:rsidRDefault="001E3D84" w:rsidP="001E3D84">
      <w:pPr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Состояние исполнительно</w:t>
      </w:r>
      <w:bookmarkStart w:id="0" w:name="_GoBack"/>
      <w:bookmarkEnd w:id="0"/>
      <w:r w:rsidRPr="00ED168D">
        <w:rPr>
          <w:rFonts w:ascii="Times New Roman" w:hAnsi="Times New Roman" w:cs="Times New Roman"/>
          <w:b/>
          <w:sz w:val="28"/>
          <w:szCs w:val="28"/>
        </w:rPr>
        <w:t>й дисциплины при рассмотрении обращений:</w:t>
      </w:r>
    </w:p>
    <w:p w:rsidR="001E3D84" w:rsidRDefault="001E3D84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нарушены сроки</w:t>
      </w:r>
      <w:r w:rsidR="00ED168D">
        <w:rPr>
          <w:rFonts w:ascii="Times New Roman" w:hAnsi="Times New Roman" w:cs="Times New Roman"/>
          <w:sz w:val="28"/>
          <w:szCs w:val="28"/>
        </w:rPr>
        <w:t xml:space="preserve">  рассмотрения граждан – </w:t>
      </w:r>
      <w:r w:rsidR="005C1023">
        <w:rPr>
          <w:rFonts w:ascii="Times New Roman" w:hAnsi="Times New Roman" w:cs="Times New Roman"/>
          <w:sz w:val="28"/>
          <w:szCs w:val="28"/>
        </w:rPr>
        <w:t>0</w:t>
      </w:r>
      <w:r w:rsidR="00ED168D">
        <w:rPr>
          <w:rFonts w:ascii="Times New Roman" w:hAnsi="Times New Roman" w:cs="Times New Roman"/>
          <w:sz w:val="28"/>
          <w:szCs w:val="28"/>
        </w:rPr>
        <w:t>;</w:t>
      </w:r>
    </w:p>
    <w:p w:rsidR="00ED168D" w:rsidRPr="001E3D84" w:rsidRDefault="00ED168D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 не полный ответ на обращение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sectPr w:rsidR="00ED168D" w:rsidRPr="001E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0F"/>
    <w:rsid w:val="00004A98"/>
    <w:rsid w:val="00030298"/>
    <w:rsid w:val="000316A9"/>
    <w:rsid w:val="00031E33"/>
    <w:rsid w:val="000B4024"/>
    <w:rsid w:val="0010320A"/>
    <w:rsid w:val="00141874"/>
    <w:rsid w:val="001D3990"/>
    <w:rsid w:val="001E3D84"/>
    <w:rsid w:val="00230D2A"/>
    <w:rsid w:val="00295918"/>
    <w:rsid w:val="002B36F2"/>
    <w:rsid w:val="002F4928"/>
    <w:rsid w:val="003277E4"/>
    <w:rsid w:val="003652D3"/>
    <w:rsid w:val="00461FAA"/>
    <w:rsid w:val="004662B2"/>
    <w:rsid w:val="005111C5"/>
    <w:rsid w:val="00550CE1"/>
    <w:rsid w:val="005A57B6"/>
    <w:rsid w:val="005C1023"/>
    <w:rsid w:val="005F6AFF"/>
    <w:rsid w:val="00616B43"/>
    <w:rsid w:val="0065450F"/>
    <w:rsid w:val="00664298"/>
    <w:rsid w:val="00770EAB"/>
    <w:rsid w:val="007D2A62"/>
    <w:rsid w:val="007D5B89"/>
    <w:rsid w:val="007F4BF3"/>
    <w:rsid w:val="00837543"/>
    <w:rsid w:val="00900BA9"/>
    <w:rsid w:val="009021F5"/>
    <w:rsid w:val="00930AA9"/>
    <w:rsid w:val="00936444"/>
    <w:rsid w:val="0099671F"/>
    <w:rsid w:val="009B62D4"/>
    <w:rsid w:val="009B6D86"/>
    <w:rsid w:val="009E2E60"/>
    <w:rsid w:val="00A0270C"/>
    <w:rsid w:val="00A43307"/>
    <w:rsid w:val="00A520C0"/>
    <w:rsid w:val="00A961E9"/>
    <w:rsid w:val="00B45577"/>
    <w:rsid w:val="00B72144"/>
    <w:rsid w:val="00CF7C2A"/>
    <w:rsid w:val="00D6319C"/>
    <w:rsid w:val="00D71979"/>
    <w:rsid w:val="00E3432C"/>
    <w:rsid w:val="00ED168D"/>
    <w:rsid w:val="00EF5A06"/>
    <w:rsid w:val="00F20BCA"/>
    <w:rsid w:val="00F3681B"/>
    <w:rsid w:val="00F4703B"/>
    <w:rsid w:val="00F576E2"/>
    <w:rsid w:val="00FB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2016-04-14T09:03:00Z</cp:lastPrinted>
  <dcterms:created xsi:type="dcterms:W3CDTF">2016-12-30T04:25:00Z</dcterms:created>
  <dcterms:modified xsi:type="dcterms:W3CDTF">2016-12-30T04:33:00Z</dcterms:modified>
</cp:coreProperties>
</file>