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D91" w:rsidRPr="007F39C4" w:rsidRDefault="00322D91" w:rsidP="00F63B3E">
      <w:pPr>
        <w:pStyle w:val="ConsPlusNormal"/>
        <w:outlineLvl w:val="0"/>
        <w:rPr>
          <w:rFonts w:ascii="Times New Roman" w:hAnsi="Times New Roman" w:cs="Times New Roman"/>
          <w:sz w:val="24"/>
          <w:szCs w:val="24"/>
        </w:rPr>
      </w:pPr>
      <w:bookmarkStart w:id="0" w:name="_GoBack"/>
      <w:bookmarkEnd w:id="0"/>
    </w:p>
    <w:p w:rsidR="00322D91" w:rsidRPr="007F39C4" w:rsidRDefault="00322D91" w:rsidP="00C52BF4">
      <w:pPr>
        <w:pStyle w:val="ConsPlusNormal"/>
        <w:jc w:val="right"/>
        <w:outlineLvl w:val="0"/>
        <w:rPr>
          <w:rFonts w:ascii="Times New Roman" w:hAnsi="Times New Roman" w:cs="Times New Roman"/>
          <w:sz w:val="24"/>
          <w:szCs w:val="24"/>
        </w:rPr>
      </w:pPr>
    </w:p>
    <w:p w:rsidR="0007176C" w:rsidRPr="007F39C4" w:rsidRDefault="0007176C" w:rsidP="007F39C4">
      <w:pPr>
        <w:pStyle w:val="ConsPlusNormal"/>
        <w:jc w:val="right"/>
        <w:outlineLvl w:val="0"/>
        <w:rPr>
          <w:rFonts w:ascii="Times New Roman" w:hAnsi="Times New Roman" w:cs="Times New Roman"/>
          <w:sz w:val="24"/>
          <w:szCs w:val="24"/>
        </w:rPr>
      </w:pPr>
      <w:r w:rsidRPr="007F39C4">
        <w:rPr>
          <w:rFonts w:ascii="Times New Roman" w:hAnsi="Times New Roman" w:cs="Times New Roman"/>
          <w:sz w:val="24"/>
          <w:szCs w:val="24"/>
        </w:rPr>
        <w:t>Приложение</w:t>
      </w:r>
    </w:p>
    <w:p w:rsidR="0007176C" w:rsidRPr="007F39C4" w:rsidRDefault="00F63B3E" w:rsidP="007F39C4">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 xml:space="preserve">к решению сессии Совета депутатов </w:t>
      </w:r>
      <w:r w:rsidR="005950F9" w:rsidRPr="007F39C4">
        <w:rPr>
          <w:rFonts w:ascii="Times New Roman" w:hAnsi="Times New Roman" w:cs="Times New Roman"/>
          <w:sz w:val="24"/>
          <w:szCs w:val="24"/>
        </w:rPr>
        <w:t>города Каргата</w:t>
      </w:r>
    </w:p>
    <w:p w:rsidR="007F39C4" w:rsidRDefault="007F39C4" w:rsidP="007F39C4">
      <w:pPr>
        <w:pStyle w:val="ConsPlusNormal"/>
        <w:jc w:val="right"/>
        <w:rPr>
          <w:rFonts w:ascii="Times New Roman" w:hAnsi="Times New Roman" w:cs="Times New Roman"/>
          <w:sz w:val="24"/>
          <w:szCs w:val="24"/>
        </w:rPr>
      </w:pPr>
      <w:r>
        <w:rPr>
          <w:rFonts w:ascii="Times New Roman" w:hAnsi="Times New Roman" w:cs="Times New Roman"/>
          <w:sz w:val="24"/>
          <w:szCs w:val="24"/>
        </w:rPr>
        <w:t>Каргатского района Новосибирской области</w:t>
      </w:r>
    </w:p>
    <w:p w:rsidR="0007176C" w:rsidRPr="007F39C4" w:rsidRDefault="005950F9" w:rsidP="007F39C4">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 xml:space="preserve">от </w:t>
      </w:r>
      <w:r w:rsidR="007F39C4">
        <w:rPr>
          <w:rFonts w:ascii="Times New Roman" w:hAnsi="Times New Roman" w:cs="Times New Roman"/>
          <w:sz w:val="24"/>
          <w:szCs w:val="24"/>
        </w:rPr>
        <w:t>______________________</w:t>
      </w:r>
      <w:r w:rsidRPr="007F39C4">
        <w:rPr>
          <w:rFonts w:ascii="Times New Roman" w:hAnsi="Times New Roman" w:cs="Times New Roman"/>
          <w:sz w:val="24"/>
          <w:szCs w:val="24"/>
        </w:rPr>
        <w:t xml:space="preserve">  N </w:t>
      </w:r>
      <w:r w:rsidR="007F39C4">
        <w:rPr>
          <w:rFonts w:ascii="Times New Roman" w:hAnsi="Times New Roman" w:cs="Times New Roman"/>
          <w:sz w:val="24"/>
          <w:szCs w:val="24"/>
        </w:rPr>
        <w:t>______</w:t>
      </w:r>
    </w:p>
    <w:p w:rsidR="0007176C" w:rsidRPr="007F39C4" w:rsidRDefault="0007176C" w:rsidP="00C52BF4">
      <w:pPr>
        <w:pStyle w:val="ConsPlusNormal"/>
        <w:ind w:firstLine="540"/>
        <w:jc w:val="both"/>
        <w:rPr>
          <w:rFonts w:ascii="Times New Roman" w:hAnsi="Times New Roman" w:cs="Times New Roman"/>
          <w:sz w:val="24"/>
          <w:szCs w:val="24"/>
        </w:rPr>
      </w:pPr>
    </w:p>
    <w:p w:rsidR="007F39C4" w:rsidRDefault="007F39C4" w:rsidP="00C52BF4">
      <w:pPr>
        <w:pStyle w:val="ConsPlusTitle"/>
        <w:jc w:val="center"/>
        <w:rPr>
          <w:rFonts w:ascii="Times New Roman" w:hAnsi="Times New Roman" w:cs="Times New Roman"/>
          <w:sz w:val="24"/>
          <w:szCs w:val="24"/>
        </w:rPr>
      </w:pPr>
      <w:bookmarkStart w:id="1" w:name="P33"/>
      <w:bookmarkEnd w:id="1"/>
    </w:p>
    <w:p w:rsidR="007F39C4" w:rsidRDefault="007F39C4" w:rsidP="00C52BF4">
      <w:pPr>
        <w:pStyle w:val="ConsPlusTitle"/>
        <w:jc w:val="center"/>
        <w:rPr>
          <w:rFonts w:ascii="Times New Roman" w:hAnsi="Times New Roman" w:cs="Times New Roman"/>
          <w:sz w:val="24"/>
          <w:szCs w:val="24"/>
        </w:rPr>
      </w:pPr>
    </w:p>
    <w:p w:rsidR="0007176C" w:rsidRPr="007F39C4" w:rsidRDefault="0007176C" w:rsidP="00C52BF4">
      <w:pPr>
        <w:pStyle w:val="ConsPlusTitle"/>
        <w:jc w:val="center"/>
        <w:rPr>
          <w:rFonts w:ascii="Times New Roman" w:hAnsi="Times New Roman" w:cs="Times New Roman"/>
          <w:sz w:val="24"/>
          <w:szCs w:val="24"/>
        </w:rPr>
      </w:pPr>
      <w:r w:rsidRPr="007F39C4">
        <w:rPr>
          <w:rFonts w:ascii="Times New Roman" w:hAnsi="Times New Roman" w:cs="Times New Roman"/>
          <w:sz w:val="24"/>
          <w:szCs w:val="24"/>
        </w:rPr>
        <w:t>ПРАВИЛА</w:t>
      </w:r>
    </w:p>
    <w:p w:rsidR="0007176C" w:rsidRPr="007F39C4" w:rsidRDefault="0007176C" w:rsidP="00C52BF4">
      <w:pPr>
        <w:pStyle w:val="ConsPlusTitle"/>
        <w:jc w:val="center"/>
        <w:rPr>
          <w:rFonts w:ascii="Times New Roman" w:hAnsi="Times New Roman" w:cs="Times New Roman"/>
          <w:sz w:val="24"/>
          <w:szCs w:val="24"/>
        </w:rPr>
      </w:pPr>
      <w:r w:rsidRPr="007F39C4">
        <w:rPr>
          <w:rFonts w:ascii="Times New Roman" w:hAnsi="Times New Roman" w:cs="Times New Roman"/>
          <w:sz w:val="24"/>
          <w:szCs w:val="24"/>
        </w:rPr>
        <w:t>БЛАГОУСТРОЙС</w:t>
      </w:r>
      <w:r w:rsidR="005950F9" w:rsidRPr="007F39C4">
        <w:rPr>
          <w:rFonts w:ascii="Times New Roman" w:hAnsi="Times New Roman" w:cs="Times New Roman"/>
          <w:sz w:val="24"/>
          <w:szCs w:val="24"/>
        </w:rPr>
        <w:t>ТВА НА ТЕРРИТОРИИ ГОРОДА КАРГАТА</w:t>
      </w:r>
    </w:p>
    <w:p w:rsidR="0007176C" w:rsidRPr="007F39C4" w:rsidRDefault="0007176C" w:rsidP="00C52BF4">
      <w:pPr>
        <w:spacing w:after="0" w:line="240" w:lineRule="auto"/>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I. ОБЩИЕ ПОЛОЖЕНИЯ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w:t>
      </w:r>
      <w:hyperlink r:id="rId7" w:history="1">
        <w:r w:rsidRPr="007F39C4">
          <w:rPr>
            <w:rFonts w:ascii="Times New Roman" w:hAnsi="Times New Roman" w:cs="Times New Roman"/>
            <w:color w:val="0000FF"/>
            <w:sz w:val="24"/>
            <w:szCs w:val="24"/>
          </w:rPr>
          <w:t>Правила</w:t>
        </w:r>
      </w:hyperlink>
      <w:r w:rsidRPr="007F39C4">
        <w:rPr>
          <w:rFonts w:ascii="Times New Roman" w:hAnsi="Times New Roman" w:cs="Times New Roman"/>
          <w:sz w:val="24"/>
          <w:szCs w:val="24"/>
        </w:rPr>
        <w:t xml:space="preserve"> благоустройства территории города Каргата (далее - Правила) разработаны в соответствии с Федеральным </w:t>
      </w:r>
      <w:hyperlink r:id="rId8" w:history="1">
        <w:r w:rsidRPr="007F39C4">
          <w:rPr>
            <w:rFonts w:ascii="Times New Roman" w:hAnsi="Times New Roman" w:cs="Times New Roman"/>
            <w:color w:val="0000FF"/>
            <w:sz w:val="24"/>
            <w:szCs w:val="24"/>
          </w:rPr>
          <w:t>законом</w:t>
        </w:r>
      </w:hyperlink>
      <w:r w:rsidRPr="007F39C4">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Методическими </w:t>
      </w:r>
      <w:hyperlink r:id="rId9" w:history="1">
        <w:r w:rsidRPr="007F39C4">
          <w:rPr>
            <w:rFonts w:ascii="Times New Roman" w:hAnsi="Times New Roman" w:cs="Times New Roman"/>
            <w:color w:val="0000FF"/>
            <w:sz w:val="24"/>
            <w:szCs w:val="24"/>
          </w:rPr>
          <w:t>рекомендациями</w:t>
        </w:r>
      </w:hyperlink>
      <w:r w:rsidRPr="007F39C4">
        <w:rPr>
          <w:rFonts w:ascii="Times New Roman" w:hAnsi="Times New Roman" w:cs="Times New Roman"/>
          <w:sz w:val="24"/>
          <w:szCs w:val="24"/>
        </w:rPr>
        <w:t xml:space="preserve"> для подготовки правил благоустройства территорий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13.04.2017 N 711/</w:t>
      </w:r>
      <w:proofErr w:type="spellStart"/>
      <w:proofErr w:type="gramStart"/>
      <w:r w:rsidRPr="007F39C4">
        <w:rPr>
          <w:rFonts w:ascii="Times New Roman" w:hAnsi="Times New Roman" w:cs="Times New Roman"/>
          <w:sz w:val="24"/>
          <w:szCs w:val="24"/>
        </w:rPr>
        <w:t>пр</w:t>
      </w:r>
      <w:proofErr w:type="spellEnd"/>
      <w:proofErr w:type="gramEnd"/>
      <w:r w:rsidRPr="007F39C4">
        <w:rPr>
          <w:rFonts w:ascii="Times New Roman" w:hAnsi="Times New Roman" w:cs="Times New Roman"/>
          <w:sz w:val="24"/>
          <w:szCs w:val="24"/>
        </w:rPr>
        <w:t xml:space="preserve">, иными нормативными правовыми актами Российской Федерации, нормативными правовыми актами Новосибирской области, муниципальными правовыми актами города Каргата в целях обеспечения и повышения комфортности условий проживания граждан, поддержания и улучшения санитарного и эстетического состояния территории города </w:t>
      </w:r>
      <w:r w:rsidR="00485FB0"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2. </w:t>
      </w:r>
      <w:proofErr w:type="gramStart"/>
      <w:r w:rsidRPr="007F39C4">
        <w:rPr>
          <w:rFonts w:ascii="Times New Roman" w:hAnsi="Times New Roman" w:cs="Times New Roman"/>
          <w:sz w:val="24"/>
          <w:szCs w:val="24"/>
        </w:rPr>
        <w:t xml:space="preserve">Настоящие Правила устанавливают комплекс мероприятий по содержанию территории города Каргата, а также по проектированию и размещению объектов благоустройства, перечень работ по благоустройству и периодичность их выполнения, порядок участия собственников зданий (помещений в них), строений и сооружений в благоустройстве прилегающих территорий, </w:t>
      </w:r>
      <w:r w:rsidR="00F63B3E" w:rsidRPr="007F39C4">
        <w:rPr>
          <w:rFonts w:ascii="Times New Roman" w:hAnsi="Times New Roman" w:cs="Times New Roman"/>
          <w:sz w:val="24"/>
          <w:szCs w:val="24"/>
        </w:rPr>
        <w:t>а также в целях создания безопасной, удобной, экологически благоприятной и привлекательной городской среды, способствующей комплексному и устойчивому развитию города Каргата</w:t>
      </w:r>
      <w:proofErr w:type="gramEnd"/>
      <w:r w:rsidR="00F63B3E" w:rsidRPr="007F39C4">
        <w:rPr>
          <w:rFonts w:ascii="Times New Roman" w:hAnsi="Times New Roman" w:cs="Times New Roman"/>
          <w:sz w:val="24"/>
          <w:szCs w:val="24"/>
        </w:rPr>
        <w:t xml:space="preserve">, </w:t>
      </w:r>
      <w:r w:rsidRPr="007F39C4">
        <w:rPr>
          <w:rFonts w:ascii="Times New Roman" w:hAnsi="Times New Roman" w:cs="Times New Roman"/>
          <w:sz w:val="24"/>
          <w:szCs w:val="24"/>
        </w:rPr>
        <w:t xml:space="preserve">осуществления </w:t>
      </w:r>
      <w:proofErr w:type="gramStart"/>
      <w:r w:rsidRPr="007F39C4">
        <w:rPr>
          <w:rFonts w:ascii="Times New Roman" w:hAnsi="Times New Roman" w:cs="Times New Roman"/>
          <w:sz w:val="24"/>
          <w:szCs w:val="24"/>
        </w:rPr>
        <w:t>контроля за</w:t>
      </w:r>
      <w:proofErr w:type="gramEnd"/>
      <w:r w:rsidRPr="007F39C4">
        <w:rPr>
          <w:rFonts w:ascii="Times New Roman" w:hAnsi="Times New Roman" w:cs="Times New Roman"/>
          <w:sz w:val="24"/>
          <w:szCs w:val="24"/>
        </w:rPr>
        <w:t xml:space="preserve"> соблюдением настоящих Правил.</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Мероприятия по содержанию территории города </w:t>
      </w:r>
      <w:r w:rsidR="00485FB0"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включают выполнение требований по содержанию зданий (включая жилые дома), строений, сооружений и земельных участков, на которых они расположены, к внешнему виду фасадов и ограждений соответствующих зданий, строений и сооружений, в том числе </w:t>
      </w:r>
      <w:proofErr w:type="gramStart"/>
      <w:r w:rsidRPr="007F39C4">
        <w:rPr>
          <w:rFonts w:ascii="Times New Roman" w:hAnsi="Times New Roman" w:cs="Times New Roman"/>
          <w:sz w:val="24"/>
          <w:szCs w:val="24"/>
        </w:rPr>
        <w:t>по</w:t>
      </w:r>
      <w:proofErr w:type="gramEnd"/>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уборке городских территорий;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содержанию территорий жилой, смешанной и промышленной застройки;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содержанию мест массового посещения;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содержанию объектов транспортной инфраструктуры;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содержанию строительных площадок и прилегающих к ним территорий;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содержанию подземных инженерных коммуникаций и их конструктивных элементов;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содержанию территорий при проведении работ, связанных с земляными работами.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Мероприятия по проектированию и размещению объектов благоустройства города </w:t>
      </w:r>
      <w:r w:rsidR="00485FB0"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включают выполнение требований </w:t>
      </w:r>
      <w:proofErr w:type="gramStart"/>
      <w:r w:rsidRPr="007F39C4">
        <w:rPr>
          <w:rFonts w:ascii="Times New Roman" w:hAnsi="Times New Roman" w:cs="Times New Roman"/>
          <w:sz w:val="24"/>
          <w:szCs w:val="24"/>
        </w:rPr>
        <w:t>по</w:t>
      </w:r>
      <w:proofErr w:type="gramEnd"/>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проектированию и размещению элементов благоустройства на территории города </w:t>
      </w:r>
      <w:r w:rsidR="00485FB0"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нормируемому комплексу элементов благоустройства территории города </w:t>
      </w:r>
      <w:r w:rsidR="00485FB0"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bookmarkStart w:id="2" w:name="P58"/>
      <w:bookmarkEnd w:id="2"/>
      <w:r w:rsidRPr="007F39C4">
        <w:rPr>
          <w:rFonts w:ascii="Times New Roman" w:hAnsi="Times New Roman" w:cs="Times New Roman"/>
          <w:sz w:val="24"/>
          <w:szCs w:val="24"/>
        </w:rPr>
        <w:t xml:space="preserve">3. Лица, ответственные за благоустройство прилегающих территорий (далее - </w:t>
      </w:r>
      <w:r w:rsidRPr="007F39C4">
        <w:rPr>
          <w:rFonts w:ascii="Times New Roman" w:hAnsi="Times New Roman" w:cs="Times New Roman"/>
          <w:sz w:val="24"/>
          <w:szCs w:val="24"/>
        </w:rPr>
        <w:lastRenderedPageBreak/>
        <w:t>ответственные лица):</w:t>
      </w:r>
    </w:p>
    <w:p w:rsidR="0007176C" w:rsidRPr="007F39C4" w:rsidRDefault="0007176C" w:rsidP="007F39C4">
      <w:pPr>
        <w:pStyle w:val="ConsPlusNormal"/>
        <w:ind w:firstLine="357"/>
        <w:jc w:val="both"/>
        <w:rPr>
          <w:rFonts w:ascii="Times New Roman" w:hAnsi="Times New Roman" w:cs="Times New Roman"/>
          <w:sz w:val="24"/>
          <w:szCs w:val="24"/>
        </w:rPr>
      </w:pPr>
      <w:bookmarkStart w:id="3" w:name="P59"/>
      <w:bookmarkEnd w:id="3"/>
      <w:proofErr w:type="gramStart"/>
      <w:r w:rsidRPr="007F39C4">
        <w:rPr>
          <w:rFonts w:ascii="Times New Roman" w:hAnsi="Times New Roman" w:cs="Times New Roman"/>
          <w:sz w:val="24"/>
          <w:szCs w:val="24"/>
        </w:rPr>
        <w:t>физические и юридические лица, являющиеся собственниками (владельцами, пользователями, арендаторами) земельных участков, зданий (помещений в них), строений, сооружений, объектов транспортной инфраструктуры, подземных инженерных коммуникаций, нестационарных объектов, иных элементов благоустройства;</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специализированные организации, осуществляющие выполнение работ по благоустройству территории (далее - специализированные организации), должностные лица, в обязанности которых входит выполнение указанных работ либо организация и (или) контроль их выполнения;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физические и юридические лица, осуществляющие выполнение земляных, строительных и иных работ, влекущих за собой нарушение благоустройства территорий.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Ответственные лица, не являющиеся собственниками объектов, перечисленных в </w:t>
      </w:r>
      <w:hyperlink w:anchor="P59" w:history="1">
        <w:r w:rsidRPr="007F39C4">
          <w:rPr>
            <w:rFonts w:ascii="Times New Roman" w:hAnsi="Times New Roman" w:cs="Times New Roman"/>
            <w:color w:val="0000FF"/>
            <w:sz w:val="24"/>
            <w:szCs w:val="24"/>
          </w:rPr>
          <w:t>абзаце втором</w:t>
        </w:r>
      </w:hyperlink>
      <w:r w:rsidRPr="007F39C4">
        <w:rPr>
          <w:rFonts w:ascii="Times New Roman" w:hAnsi="Times New Roman" w:cs="Times New Roman"/>
          <w:sz w:val="24"/>
          <w:szCs w:val="24"/>
        </w:rPr>
        <w:t xml:space="preserve"> настоящего пункта, несут права и обязанности по благоустройству прилегающих территорий в пределах обязательств, возникших из заключенных ими договоров, а также из иных оснований, предусмотренных законодательством.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Прилегающей для благоустройства территорией является:</w:t>
      </w:r>
    </w:p>
    <w:p w:rsidR="0007176C" w:rsidRPr="007F39C4" w:rsidRDefault="007F39C4" w:rsidP="007F39C4">
      <w:pPr>
        <w:pStyle w:val="ConsPlusNormal"/>
        <w:ind w:firstLine="357"/>
        <w:jc w:val="both"/>
        <w:rPr>
          <w:rFonts w:ascii="Times New Roman" w:hAnsi="Times New Roman" w:cs="Times New Roman"/>
          <w:sz w:val="24"/>
          <w:szCs w:val="24"/>
        </w:rPr>
      </w:pPr>
      <w:r>
        <w:rPr>
          <w:rFonts w:ascii="Times New Roman" w:hAnsi="Times New Roman" w:cs="Times New Roman"/>
          <w:sz w:val="24"/>
          <w:szCs w:val="24"/>
        </w:rPr>
        <w:t>4.</w:t>
      </w:r>
      <w:r w:rsidR="0007176C" w:rsidRPr="007F39C4">
        <w:rPr>
          <w:rFonts w:ascii="Times New Roman" w:hAnsi="Times New Roman" w:cs="Times New Roman"/>
          <w:sz w:val="24"/>
          <w:szCs w:val="24"/>
        </w:rPr>
        <w:t>1</w:t>
      </w:r>
      <w:r>
        <w:rPr>
          <w:rFonts w:ascii="Times New Roman" w:hAnsi="Times New Roman" w:cs="Times New Roman"/>
          <w:sz w:val="24"/>
          <w:szCs w:val="24"/>
        </w:rPr>
        <w:t>.</w:t>
      </w:r>
      <w:r w:rsidR="0007176C" w:rsidRPr="007F39C4">
        <w:rPr>
          <w:rFonts w:ascii="Times New Roman" w:hAnsi="Times New Roman" w:cs="Times New Roman"/>
          <w:sz w:val="24"/>
          <w:szCs w:val="24"/>
        </w:rPr>
        <w:t xml:space="preserve"> территория земельного участка в границах, определенных исходя из сведений, содержащихся в документе, подтверждающем право на земельный участок, или, при отсутствии такого документа, из сведений, содержащихся в документах, определявших местоположение границ земельного участка </w:t>
      </w:r>
      <w:proofErr w:type="gramStart"/>
      <w:r w:rsidR="0007176C" w:rsidRPr="007F39C4">
        <w:rPr>
          <w:rFonts w:ascii="Times New Roman" w:hAnsi="Times New Roman" w:cs="Times New Roman"/>
          <w:sz w:val="24"/>
          <w:szCs w:val="24"/>
        </w:rPr>
        <w:t>при</w:t>
      </w:r>
      <w:proofErr w:type="gramEnd"/>
      <w:r w:rsidR="0007176C" w:rsidRPr="007F39C4">
        <w:rPr>
          <w:rFonts w:ascii="Times New Roman" w:hAnsi="Times New Roman" w:cs="Times New Roman"/>
          <w:sz w:val="24"/>
          <w:szCs w:val="24"/>
        </w:rPr>
        <w:t xml:space="preserve"> его образовании;</w:t>
      </w:r>
    </w:p>
    <w:p w:rsidR="0007176C" w:rsidRPr="007F39C4" w:rsidRDefault="0007176C"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sz w:val="24"/>
          <w:szCs w:val="24"/>
        </w:rPr>
        <w:t>в случае если в отношении земельного участка, на котором расположены здания, строения, сооружения, объекты транспортной инфраструктуры, подземные инженерные коммуникации, нестационарные объекты, иные элементы благоустройства, не осуществлен государственный кадастровый учет или сведения о нем отсутствуют в государственном кадастре недвижимости, то площадь территории земельного участка определяется с учетом фактического землепользования, красных линий, местоположения границ смежных земельных участков (при их наличии), естественных границ</w:t>
      </w:r>
      <w:proofErr w:type="gramEnd"/>
      <w:r w:rsidRPr="007F39C4">
        <w:rPr>
          <w:rFonts w:ascii="Times New Roman" w:hAnsi="Times New Roman" w:cs="Times New Roman"/>
          <w:sz w:val="24"/>
          <w:szCs w:val="24"/>
        </w:rPr>
        <w:t xml:space="preserve"> земельного участка;</w:t>
      </w:r>
    </w:p>
    <w:p w:rsidR="0007176C" w:rsidRPr="007F39C4" w:rsidRDefault="007F39C4" w:rsidP="007F39C4">
      <w:pPr>
        <w:pStyle w:val="ConsPlusNormal"/>
        <w:ind w:firstLine="357"/>
        <w:jc w:val="both"/>
        <w:rPr>
          <w:rFonts w:ascii="Times New Roman" w:hAnsi="Times New Roman" w:cs="Times New Roman"/>
          <w:sz w:val="24"/>
          <w:szCs w:val="24"/>
        </w:rPr>
      </w:pPr>
      <w:r>
        <w:rPr>
          <w:rFonts w:ascii="Times New Roman" w:hAnsi="Times New Roman" w:cs="Times New Roman"/>
          <w:sz w:val="24"/>
          <w:szCs w:val="24"/>
        </w:rPr>
        <w:t>4.</w:t>
      </w:r>
      <w:r w:rsidR="0007176C" w:rsidRPr="007F39C4">
        <w:rPr>
          <w:rFonts w:ascii="Times New Roman" w:hAnsi="Times New Roman" w:cs="Times New Roman"/>
          <w:sz w:val="24"/>
          <w:szCs w:val="24"/>
        </w:rPr>
        <w:t>2</w:t>
      </w:r>
      <w:r>
        <w:rPr>
          <w:rFonts w:ascii="Times New Roman" w:hAnsi="Times New Roman" w:cs="Times New Roman"/>
          <w:sz w:val="24"/>
          <w:szCs w:val="24"/>
        </w:rPr>
        <w:t>.</w:t>
      </w:r>
      <w:r w:rsidR="0007176C" w:rsidRPr="007F39C4">
        <w:rPr>
          <w:rFonts w:ascii="Times New Roman" w:hAnsi="Times New Roman" w:cs="Times New Roman"/>
          <w:sz w:val="24"/>
          <w:szCs w:val="24"/>
        </w:rPr>
        <w:t xml:space="preserve"> территория, переданная специализированным организациям для выполнения работ по благоустройству;</w:t>
      </w:r>
    </w:p>
    <w:p w:rsidR="0007176C" w:rsidRPr="007F39C4" w:rsidRDefault="007F39C4" w:rsidP="007F39C4">
      <w:pPr>
        <w:pStyle w:val="ConsPlusNormal"/>
        <w:ind w:firstLine="357"/>
        <w:jc w:val="both"/>
        <w:rPr>
          <w:rFonts w:ascii="Times New Roman" w:hAnsi="Times New Roman" w:cs="Times New Roman"/>
          <w:sz w:val="24"/>
          <w:szCs w:val="24"/>
        </w:rPr>
      </w:pPr>
      <w:r>
        <w:rPr>
          <w:rFonts w:ascii="Times New Roman" w:hAnsi="Times New Roman" w:cs="Times New Roman"/>
          <w:sz w:val="24"/>
          <w:szCs w:val="24"/>
        </w:rPr>
        <w:t>4.</w:t>
      </w:r>
      <w:r w:rsidR="0007176C" w:rsidRPr="007F39C4">
        <w:rPr>
          <w:rFonts w:ascii="Times New Roman" w:hAnsi="Times New Roman" w:cs="Times New Roman"/>
          <w:sz w:val="24"/>
          <w:szCs w:val="24"/>
        </w:rPr>
        <w:t>3</w:t>
      </w:r>
      <w:r>
        <w:rPr>
          <w:rFonts w:ascii="Times New Roman" w:hAnsi="Times New Roman" w:cs="Times New Roman"/>
          <w:sz w:val="24"/>
          <w:szCs w:val="24"/>
        </w:rPr>
        <w:t>.</w:t>
      </w:r>
      <w:r w:rsidR="0007176C" w:rsidRPr="007F39C4">
        <w:rPr>
          <w:rFonts w:ascii="Times New Roman" w:hAnsi="Times New Roman" w:cs="Times New Roman"/>
          <w:sz w:val="24"/>
          <w:szCs w:val="24"/>
        </w:rPr>
        <w:t xml:space="preserve"> территория проведения земляных, строительных и иных работ, влекущих за собой нарушение благоустройства;</w:t>
      </w:r>
    </w:p>
    <w:p w:rsidR="007E5977" w:rsidRPr="007F39C4" w:rsidRDefault="007E5977" w:rsidP="007F39C4">
      <w:pPr>
        <w:pStyle w:val="a3"/>
        <w:spacing w:after="0" w:line="240" w:lineRule="auto"/>
        <w:ind w:left="0" w:firstLine="357"/>
        <w:jc w:val="both"/>
        <w:rPr>
          <w:rFonts w:ascii="Times New Roman" w:hAnsi="Times New Roman"/>
          <w:b/>
          <w:sz w:val="24"/>
          <w:szCs w:val="24"/>
        </w:rPr>
      </w:pPr>
      <w:r w:rsidRPr="007F39C4">
        <w:rPr>
          <w:rFonts w:ascii="Times New Roman" w:hAnsi="Times New Roman"/>
          <w:sz w:val="24"/>
          <w:szCs w:val="24"/>
        </w:rPr>
        <w:t xml:space="preserve">5. Деятельность по благоустройству включает в себя разработку проектной документации по благоустройству территорий, выполнение мероприятий по благоустройству и содержание объектов благоустройства. Участниками деятельности по благоустройству являются, в том числе: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б) представители органов местного самоуправления, которые формируют техническое задание, выбирают исполнителей и обеспечивают финансирование; в) хозяйствующие субъекты, осуществляющие деятельность на территории соответствующего муниципального образования, которые могут соучаствовать в формировании запроса на благоустройство, а также в финансировании мероприятий по благоустройству;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д) исполнители работ, в том числе строители, производители малых архитектурных форм и иные.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Участие жителей населенного пункта (непосредственное или опосредованное) в деятельности по благоустройству является обязательным и осуществляется путем </w:t>
      </w:r>
      <w:r w:rsidRPr="007F39C4">
        <w:rPr>
          <w:rFonts w:ascii="Times New Roman" w:hAnsi="Times New Roman"/>
          <w:sz w:val="24"/>
          <w:szCs w:val="24"/>
        </w:rPr>
        <w:lastRenderedPageBreak/>
        <w:t xml:space="preserve">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разделом </w:t>
      </w:r>
      <w:r w:rsidRPr="007F39C4">
        <w:rPr>
          <w:rFonts w:ascii="Times New Roman" w:hAnsi="Times New Roman"/>
          <w:b/>
          <w:sz w:val="24"/>
          <w:szCs w:val="24"/>
        </w:rPr>
        <w:t>1</w:t>
      </w:r>
      <w:r w:rsidR="00AC7AE9" w:rsidRPr="007F39C4">
        <w:rPr>
          <w:rFonts w:ascii="Times New Roman" w:hAnsi="Times New Roman"/>
          <w:b/>
          <w:sz w:val="24"/>
          <w:szCs w:val="24"/>
        </w:rPr>
        <w:t xml:space="preserve">7 </w:t>
      </w:r>
      <w:r w:rsidRPr="007F39C4">
        <w:rPr>
          <w:rFonts w:ascii="Times New Roman" w:hAnsi="Times New Roman"/>
          <w:sz w:val="24"/>
          <w:szCs w:val="24"/>
        </w:rPr>
        <w:t xml:space="preserve"> настоящих Правил.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В качестве приоритетных объектов благоустройства следует выбирать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Территории муниципальных образований удобно расположенные и легкодоступные для большого числа жителей, должны использоваться с максимальной эффективностью, на протяжении как можно более длительного времени и в любой сезон. Должна быть обеспечена максимальная взаимосвязь городских пространств, доступность объектов инфраструктуры и сервиса, в том числе за счет ликвидации необоснованных барьеров и препятствий.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Городская инфраструктура и благоустройство территорий разрабатываются с учетом приоритета пешеходов, общественного транспорта и велосипедного транспорта. </w:t>
      </w:r>
    </w:p>
    <w:p w:rsidR="007E5977" w:rsidRPr="007F39C4" w:rsidRDefault="007E5977" w:rsidP="007F39C4">
      <w:pPr>
        <w:pStyle w:val="a3"/>
        <w:spacing w:after="0" w:line="240" w:lineRule="auto"/>
        <w:ind w:left="0" w:firstLine="357"/>
        <w:jc w:val="both"/>
        <w:rPr>
          <w:rFonts w:ascii="Times New Roman" w:hAnsi="Times New Roman"/>
          <w:sz w:val="24"/>
          <w:szCs w:val="24"/>
        </w:rPr>
      </w:pPr>
      <w:proofErr w:type="gramStart"/>
      <w:r w:rsidRPr="007F39C4">
        <w:rPr>
          <w:rFonts w:ascii="Times New Roman" w:hAnsi="Times New Roman"/>
          <w:sz w:val="24"/>
          <w:szCs w:val="24"/>
        </w:rPr>
        <w:t>Концепция благоустройства для каждой территории должна создаваться с учётом потребностей и запросов жителей и других субъектов городской среды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w:t>
      </w:r>
      <w:proofErr w:type="gramEnd"/>
      <w:r w:rsidRPr="007F39C4">
        <w:rPr>
          <w:rFonts w:ascii="Times New Roman" w:hAnsi="Times New Roman"/>
          <w:sz w:val="24"/>
          <w:szCs w:val="24"/>
        </w:rPr>
        <w:t xml:space="preserve">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данного населённого пункта.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Приоритет обеспечения качества городской среды при реализации проектов благоустройства территорий достигается путем реализации следующих принципов: -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 - принцип комфортной организации пешеходной среды - создание в </w:t>
      </w:r>
      <w:proofErr w:type="gramStart"/>
      <w:r w:rsidRPr="007F39C4">
        <w:rPr>
          <w:rFonts w:ascii="Times New Roman" w:hAnsi="Times New Roman"/>
          <w:sz w:val="24"/>
          <w:szCs w:val="24"/>
        </w:rPr>
        <w:t>муниципальном</w:t>
      </w:r>
      <w:proofErr w:type="gramEnd"/>
      <w:r w:rsidRPr="007F39C4">
        <w:rPr>
          <w:rFonts w:ascii="Times New Roman" w:hAnsi="Times New Roman"/>
          <w:sz w:val="24"/>
          <w:szCs w:val="24"/>
        </w:rPr>
        <w:t xml:space="preserve"> образовании условий для приятных, безопасных, удобных пешеходных прогулок. Привлекательность пешеходных прогулок должна быть обеспечена путем совмещения различных функций (транзитная, коммуникационная, рекреационная, потребительская) на пешеходных маршрутах. </w:t>
      </w:r>
      <w:proofErr w:type="gramStart"/>
      <w:r w:rsidRPr="007F39C4">
        <w:rPr>
          <w:rFonts w:ascii="Times New Roman" w:hAnsi="Times New Roman"/>
          <w:sz w:val="24"/>
          <w:szCs w:val="24"/>
        </w:rPr>
        <w:t xml:space="preserve">Пешеходные прогулки должны быть доступны для различных категорий граждан, в том числе для маломобильных групп граждан при различных погодных условиях; </w:t>
      </w:r>
      <w:proofErr w:type="gramEnd"/>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 принцип комфортной среды для общения - гармоничное сосуществование в городе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 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lastRenderedPageBreak/>
        <w:t xml:space="preserve">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Комплексный проект должен учитывать следующие принципы формирования безопасной городской среды: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ориентация на пешехода, формирование единого (</w:t>
      </w:r>
      <w:proofErr w:type="spellStart"/>
      <w:r w:rsidRPr="007F39C4">
        <w:rPr>
          <w:rFonts w:ascii="Times New Roman" w:hAnsi="Times New Roman"/>
          <w:sz w:val="24"/>
          <w:szCs w:val="24"/>
        </w:rPr>
        <w:t>безбарьерного</w:t>
      </w:r>
      <w:proofErr w:type="spellEnd"/>
      <w:r w:rsidRPr="007F39C4">
        <w:rPr>
          <w:rFonts w:ascii="Times New Roman" w:hAnsi="Times New Roman"/>
          <w:sz w:val="24"/>
          <w:szCs w:val="24"/>
        </w:rPr>
        <w:t xml:space="preserve">) пешеходного уровня;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 наличие устойчивой природной среды и природных сообществ, зеленых насаждений - деревьев и кустарников;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 комфортный уровень освещения территории;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 комплексное благоустройство территории с </w:t>
      </w:r>
      <w:proofErr w:type="gramStart"/>
      <w:r w:rsidRPr="007F39C4">
        <w:rPr>
          <w:rFonts w:ascii="Times New Roman" w:hAnsi="Times New Roman"/>
          <w:sz w:val="24"/>
          <w:szCs w:val="24"/>
        </w:rPr>
        <w:t>единым</w:t>
      </w:r>
      <w:proofErr w:type="gramEnd"/>
      <w:r w:rsidRPr="007F39C4">
        <w:rPr>
          <w:rFonts w:ascii="Times New Roman" w:hAnsi="Times New Roman"/>
          <w:sz w:val="24"/>
          <w:szCs w:val="24"/>
        </w:rPr>
        <w:t xml:space="preserve"> дизайн-кодом, обеспеченное необходимой инженерной инфраструктурой.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Реализацию комплексных проектов благоустройства рекомендуется осуществлять с привлечением инвестиций девелоперов, развивающих данную территорию.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города Каргата, способствовать коммуникациям и взаимодействию граждан и сообществ и формированию новых связей между ними. </w:t>
      </w:r>
    </w:p>
    <w:p w:rsidR="007E5977" w:rsidRPr="007F39C4" w:rsidRDefault="007E5977"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Реализация приоритетов обеспечения качества городской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w:t>
      </w:r>
    </w:p>
    <w:p w:rsidR="007E5977" w:rsidRPr="007F39C4" w:rsidRDefault="007E5977" w:rsidP="007F39C4">
      <w:pPr>
        <w:pStyle w:val="ConsPlusNormal"/>
        <w:ind w:firstLine="357"/>
        <w:jc w:val="both"/>
        <w:rPr>
          <w:rFonts w:ascii="Times New Roman" w:hAnsi="Times New Roman" w:cs="Times New Roman"/>
          <w:sz w:val="24"/>
          <w:szCs w:val="24"/>
        </w:rPr>
      </w:pPr>
    </w:p>
    <w:p w:rsidR="0007176C" w:rsidRPr="007F39C4" w:rsidRDefault="00AA4F69" w:rsidP="00C52BF4">
      <w:pPr>
        <w:pStyle w:val="ConsPlusNormal"/>
        <w:jc w:val="center"/>
        <w:outlineLvl w:val="1"/>
        <w:rPr>
          <w:rFonts w:ascii="Times New Roman" w:hAnsi="Times New Roman" w:cs="Times New Roman"/>
          <w:sz w:val="24"/>
          <w:szCs w:val="24"/>
        </w:rPr>
      </w:pPr>
      <w:bookmarkStart w:id="4" w:name="P68"/>
      <w:bookmarkEnd w:id="4"/>
      <w:r w:rsidRPr="007F39C4">
        <w:rPr>
          <w:rFonts w:ascii="Times New Roman" w:hAnsi="Times New Roman" w:cs="Times New Roman"/>
          <w:sz w:val="24"/>
          <w:szCs w:val="24"/>
        </w:rPr>
        <w:t>2.</w:t>
      </w:r>
      <w:r w:rsidR="0007176C" w:rsidRPr="007F39C4">
        <w:rPr>
          <w:rFonts w:ascii="Times New Roman" w:hAnsi="Times New Roman" w:cs="Times New Roman"/>
          <w:sz w:val="24"/>
          <w:szCs w:val="24"/>
        </w:rPr>
        <w:t xml:space="preserve"> ОСНОВНЫЕ ПОНЯТИЯ</w:t>
      </w:r>
    </w:p>
    <w:p w:rsidR="0007176C" w:rsidRPr="007F39C4" w:rsidRDefault="0007176C" w:rsidP="00C52BF4">
      <w:pPr>
        <w:pStyle w:val="ConsPlusNormal"/>
        <w:ind w:firstLine="540"/>
        <w:jc w:val="both"/>
        <w:rPr>
          <w:rFonts w:ascii="Times New Roman" w:hAnsi="Times New Roman" w:cs="Times New Roman"/>
          <w:sz w:val="24"/>
          <w:szCs w:val="24"/>
        </w:rPr>
      </w:pPr>
    </w:p>
    <w:p w:rsidR="002C7F5E" w:rsidRPr="007F39C4" w:rsidRDefault="002C7F5E" w:rsidP="007F39C4">
      <w:pPr>
        <w:spacing w:after="0" w:line="240" w:lineRule="auto"/>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Для целей настоящих Правил применяются следующие понятия: </w:t>
      </w:r>
    </w:p>
    <w:p w:rsid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бордюрный пандус</w:t>
      </w:r>
      <w:r w:rsidRPr="007F39C4">
        <w:rPr>
          <w:rFonts w:ascii="Times New Roman" w:hAnsi="Times New Roman"/>
          <w:sz w:val="24"/>
          <w:szCs w:val="24"/>
        </w:rPr>
        <w:t xml:space="preserve"> - сооружение, обеспечивающее съезд с пешеходного пути на проезжую часть через сниженный или утопленный в покрытие бордюрный камень;</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водный объект</w:t>
      </w:r>
      <w:r w:rsidRPr="007F39C4">
        <w:rPr>
          <w:rFonts w:ascii="Times New Roman" w:hAnsi="Times New Roman"/>
          <w:sz w:val="24"/>
          <w:szCs w:val="24"/>
        </w:rPr>
        <w:t xml:space="preserve">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водные объекты общего пользования</w:t>
      </w:r>
      <w:r w:rsidRPr="007F39C4">
        <w:rPr>
          <w:rFonts w:ascii="Times New Roman" w:hAnsi="Times New Roman"/>
          <w:sz w:val="24"/>
          <w:szCs w:val="24"/>
        </w:rPr>
        <w:t xml:space="preserve"> - поверхностные водные объекты, находящиеся в государственной или муниципальной собственности, расположенные на территории г. Каргата, являются общедоступными водными объектами, если иное не предусмотрено Водным кодексом Российской Федерации. </w:t>
      </w:r>
      <w:r w:rsidRPr="007F39C4">
        <w:rPr>
          <w:rFonts w:ascii="Times New Roman" w:hAnsi="Times New Roman"/>
          <w:b/>
          <w:sz w:val="24"/>
          <w:szCs w:val="24"/>
        </w:rPr>
        <w:t>городская среда</w:t>
      </w:r>
      <w:r w:rsidRPr="007F39C4">
        <w:rPr>
          <w:rFonts w:ascii="Times New Roman" w:hAnsi="Times New Roman"/>
          <w:sz w:val="24"/>
          <w:szCs w:val="24"/>
        </w:rPr>
        <w:t xml:space="preserve"> — это совокупность природных, архитектурн</w:t>
      </w:r>
      <w:proofErr w:type="gramStart"/>
      <w:r w:rsidRPr="007F39C4">
        <w:rPr>
          <w:rFonts w:ascii="Times New Roman" w:hAnsi="Times New Roman"/>
          <w:sz w:val="24"/>
          <w:szCs w:val="24"/>
        </w:rPr>
        <w:t>о-</w:t>
      </w:r>
      <w:proofErr w:type="gramEnd"/>
      <w:r w:rsidRPr="007F39C4">
        <w:rPr>
          <w:rFonts w:ascii="Times New Roman" w:hAnsi="Times New Roman"/>
          <w:sz w:val="24"/>
          <w:szCs w:val="24"/>
        </w:rPr>
        <w:t xml:space="preserve"> 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 </w:t>
      </w:r>
    </w:p>
    <w:p w:rsidR="002C7F5E" w:rsidRPr="007F39C4" w:rsidRDefault="002C7F5E" w:rsidP="007F39C4">
      <w:pPr>
        <w:pStyle w:val="a3"/>
        <w:spacing w:after="0" w:line="240" w:lineRule="auto"/>
        <w:ind w:left="0" w:firstLine="357"/>
        <w:jc w:val="both"/>
        <w:rPr>
          <w:rFonts w:ascii="Times New Roman" w:hAnsi="Times New Roman"/>
          <w:sz w:val="24"/>
          <w:szCs w:val="24"/>
        </w:rPr>
      </w:pPr>
      <w:proofErr w:type="gramStart"/>
      <w:r w:rsidRPr="007F39C4">
        <w:rPr>
          <w:rFonts w:ascii="Times New Roman" w:hAnsi="Times New Roman"/>
          <w:b/>
          <w:sz w:val="24"/>
          <w:szCs w:val="24"/>
        </w:rPr>
        <w:t>земляные работы</w:t>
      </w:r>
      <w:r w:rsidRPr="007F39C4">
        <w:rPr>
          <w:rFonts w:ascii="Times New Roman" w:hAnsi="Times New Roman"/>
          <w:sz w:val="24"/>
          <w:szCs w:val="24"/>
        </w:rPr>
        <w:t xml:space="preserve"> - работы, связанные с выемкой, укладкой грунта, с нарушением искусственного или грунтового покрытия городской территории либо с устройством (укладкой) искусственного покрытия, в том числе проводимые для прокладки, переустройства, ремонта подземных инженерных коммуникаций, устройства проездов, </w:t>
      </w:r>
      <w:r w:rsidRPr="007F39C4">
        <w:rPr>
          <w:rFonts w:ascii="Times New Roman" w:hAnsi="Times New Roman"/>
          <w:sz w:val="24"/>
          <w:szCs w:val="24"/>
        </w:rPr>
        <w:lastRenderedPageBreak/>
        <w:t>пешеходных переходов, площадок для стоянки транспортных средств, парковок (парковочных мест), укладки тротуарной плитки, шлагбаумов, получения проб грунта, вертикальной планировки грунта, устройства подпорных стен, светофорных объектов</w:t>
      </w:r>
      <w:proofErr w:type="gramEnd"/>
      <w:r w:rsidRPr="007F39C4">
        <w:rPr>
          <w:rFonts w:ascii="Times New Roman" w:hAnsi="Times New Roman"/>
          <w:sz w:val="24"/>
          <w:szCs w:val="24"/>
        </w:rPr>
        <w:t xml:space="preserve">, оснований рекламных конструкций, установки и замены опор линий электропередач, опор освещения и контактной сети, по установке стационарных и временных ограждений, павильонов ожиданий общественного транспорта, бурением скважин, проведением плановых и других земляных работ, работ по благоустройству. Работы могут проводиться только после получения специального разрешения (ордера на проведение земляных работ), выданного Муниципальным унитарным предприятием  "МУП Каргатское ЖКХ"; </w:t>
      </w:r>
    </w:p>
    <w:p w:rsidR="002C7F5E" w:rsidRPr="007F39C4" w:rsidRDefault="002C7F5E" w:rsidP="007F39C4">
      <w:pPr>
        <w:pStyle w:val="a3"/>
        <w:spacing w:after="0" w:line="240" w:lineRule="auto"/>
        <w:ind w:left="0" w:firstLine="357"/>
        <w:jc w:val="both"/>
        <w:rPr>
          <w:rFonts w:ascii="Times New Roman" w:hAnsi="Times New Roman"/>
          <w:sz w:val="24"/>
          <w:szCs w:val="24"/>
        </w:rPr>
      </w:pPr>
      <w:proofErr w:type="gramStart"/>
      <w:r w:rsidRPr="007F39C4">
        <w:rPr>
          <w:rFonts w:ascii="Times New Roman" w:hAnsi="Times New Roman"/>
          <w:b/>
          <w:sz w:val="24"/>
          <w:szCs w:val="24"/>
        </w:rPr>
        <w:t>изменение внешнего вида фасадов зданий, строений, сооружений</w:t>
      </w:r>
      <w:r w:rsidRPr="007F39C4">
        <w:rPr>
          <w:rFonts w:ascii="Times New Roman" w:hAnsi="Times New Roman"/>
          <w:sz w:val="24"/>
          <w:szCs w:val="24"/>
        </w:rPr>
        <w:t xml:space="preserve"> -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 замена облицовочного материала, покраска фасада, его частей, изменение конструкции крыши, материала кровли, элементов безопасности крыши, элементов организованного наружного водостока, установка или демонтаж дополнительного оборудования (решеток, экранов, жалюзи, ограждений витрин, приямков - для окон</w:t>
      </w:r>
      <w:proofErr w:type="gramEnd"/>
      <w:r w:rsidRPr="007F39C4">
        <w:rPr>
          <w:rFonts w:ascii="Times New Roman" w:hAnsi="Times New Roman"/>
          <w:sz w:val="24"/>
          <w:szCs w:val="24"/>
        </w:rPr>
        <w:t xml:space="preserve"> </w:t>
      </w:r>
      <w:proofErr w:type="gramStart"/>
      <w:r w:rsidRPr="007F39C4">
        <w:rPr>
          <w:rFonts w:ascii="Times New Roman" w:hAnsi="Times New Roman"/>
          <w:sz w:val="24"/>
          <w:szCs w:val="24"/>
        </w:rPr>
        <w:t>подвального этажа, наружных блоков систем кондиционирования и вентиляции, маркизов, витрин, художественных подсветок, антенн, видеокамер, почтовых ящиков, часов, банкоматов, электрощитов, кабельных линий), установка (крепление) или демонтаж дополнительных элементов и устройств (растяжек, вывесок, флагштоков, кронштейнов, информационных табличек, указателей).</w:t>
      </w:r>
      <w:proofErr w:type="gramEnd"/>
      <w:r w:rsidRPr="007F39C4">
        <w:rPr>
          <w:rFonts w:ascii="Times New Roman" w:hAnsi="Times New Roman"/>
          <w:sz w:val="24"/>
          <w:szCs w:val="24"/>
        </w:rPr>
        <w:t xml:space="preserve"> Изменение внешнего вида фасадов зданий, строений, сооружений подлежит обязательному согласованию со специалистом администрации города Каргата; </w:t>
      </w:r>
    </w:p>
    <w:p w:rsidR="002C7F5E" w:rsidRPr="007F39C4" w:rsidRDefault="002C7F5E" w:rsidP="007F39C4">
      <w:pPr>
        <w:pStyle w:val="a3"/>
        <w:spacing w:after="0" w:line="240" w:lineRule="auto"/>
        <w:ind w:left="0" w:firstLine="357"/>
        <w:jc w:val="both"/>
        <w:rPr>
          <w:rFonts w:ascii="Times New Roman" w:hAnsi="Times New Roman"/>
          <w:sz w:val="24"/>
          <w:szCs w:val="24"/>
        </w:rPr>
      </w:pPr>
      <w:proofErr w:type="gramStart"/>
      <w:r w:rsidRPr="007F39C4">
        <w:rPr>
          <w:rFonts w:ascii="Times New Roman" w:hAnsi="Times New Roman"/>
          <w:b/>
          <w:sz w:val="24"/>
          <w:szCs w:val="24"/>
        </w:rPr>
        <w:t>капитальный ремонт дорожного покрытия</w:t>
      </w:r>
      <w:r w:rsidRPr="007F39C4">
        <w:rPr>
          <w:rFonts w:ascii="Times New Roman" w:hAnsi="Times New Roman"/>
          <w:sz w:val="24"/>
          <w:szCs w:val="24"/>
        </w:rPr>
        <w:t xml:space="preserve">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sidRPr="007F39C4">
        <w:rPr>
          <w:rFonts w:ascii="Times New Roman" w:hAnsi="Times New Roman"/>
          <w:sz w:val="24"/>
          <w:szCs w:val="24"/>
        </w:rPr>
        <w:t xml:space="preserve"> увеличения ширины земляного полотна на основном протяжении дороги;</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качество городской среды</w:t>
      </w:r>
      <w:r w:rsidRPr="007F39C4">
        <w:rPr>
          <w:rFonts w:ascii="Times New Roman" w:hAnsi="Times New Roman"/>
          <w:sz w:val="24"/>
          <w:szCs w:val="24"/>
        </w:rPr>
        <w:t xml:space="preserve"> - комплексная характеристика территор</w:t>
      </w:r>
      <w:proofErr w:type="gramStart"/>
      <w:r w:rsidRPr="007F39C4">
        <w:rPr>
          <w:rFonts w:ascii="Times New Roman" w:hAnsi="Times New Roman"/>
          <w:sz w:val="24"/>
          <w:szCs w:val="24"/>
        </w:rPr>
        <w:t>ии и ее</w:t>
      </w:r>
      <w:proofErr w:type="gramEnd"/>
      <w:r w:rsidRPr="007F39C4">
        <w:rPr>
          <w:rFonts w:ascii="Times New Roman" w:hAnsi="Times New Roman"/>
          <w:sz w:val="24"/>
          <w:szCs w:val="24"/>
        </w:rPr>
        <w:t xml:space="preserve"> частей, определяющая уровень комфорта повседневной жизни для различных слоев населения;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комплексное развитие городской среды</w:t>
      </w:r>
      <w:r w:rsidRPr="007F39C4">
        <w:rPr>
          <w:rFonts w:ascii="Times New Roman" w:hAnsi="Times New Roman"/>
          <w:sz w:val="24"/>
          <w:szCs w:val="24"/>
        </w:rPr>
        <w:t xml:space="preserve">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критерии качества городской среды</w:t>
      </w:r>
      <w:r w:rsidRPr="007F39C4">
        <w:rPr>
          <w:rFonts w:ascii="Times New Roman" w:hAnsi="Times New Roman"/>
          <w:sz w:val="24"/>
          <w:szCs w:val="24"/>
        </w:rPr>
        <w:t xml:space="preserve"> - количественные и поддающиеся измерению параметры качества городской среды;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нестационарный объект</w:t>
      </w:r>
      <w:r w:rsidRPr="007F39C4">
        <w:rPr>
          <w:rFonts w:ascii="Times New Roman" w:hAnsi="Times New Roman"/>
          <w:sz w:val="24"/>
          <w:szCs w:val="24"/>
        </w:rPr>
        <w:t xml:space="preserve"> - объект, не являющийся объектом капитального строительства, эксплуатация которого носит временный характер, размещаемый без устройства заглубленного фундамента, цокольного этажа и подвальных помещений, и право </w:t>
      </w:r>
      <w:proofErr w:type="gramStart"/>
      <w:r w:rsidRPr="007F39C4">
        <w:rPr>
          <w:rFonts w:ascii="Times New Roman" w:hAnsi="Times New Roman"/>
          <w:sz w:val="24"/>
          <w:szCs w:val="24"/>
        </w:rPr>
        <w:t>собственности</w:t>
      </w:r>
      <w:proofErr w:type="gramEnd"/>
      <w:r w:rsidRPr="007F39C4">
        <w:rPr>
          <w:rFonts w:ascii="Times New Roman" w:hAnsi="Times New Roman"/>
          <w:sz w:val="24"/>
          <w:szCs w:val="24"/>
        </w:rPr>
        <w:t xml:space="preserve"> на который не подлежит государственной регистрации;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нормируемый комплекс элементов благоустройства</w:t>
      </w:r>
      <w:r w:rsidRPr="007F39C4">
        <w:rPr>
          <w:rFonts w:ascii="Times New Roman" w:hAnsi="Times New Roman"/>
          <w:sz w:val="24"/>
          <w:szCs w:val="24"/>
        </w:rPr>
        <w:t xml:space="preserve">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общественные пространства</w:t>
      </w:r>
      <w:r w:rsidRPr="007F39C4">
        <w:rPr>
          <w:rFonts w:ascii="Times New Roman" w:hAnsi="Times New Roman"/>
          <w:sz w:val="24"/>
          <w:szCs w:val="24"/>
        </w:rPr>
        <w:t xml:space="preserve"> - это территории муниципального образования, которые постоянно доступны для </w:t>
      </w:r>
      <w:proofErr w:type="gramStart"/>
      <w:r w:rsidRPr="007F39C4">
        <w:rPr>
          <w:rFonts w:ascii="Times New Roman" w:hAnsi="Times New Roman"/>
          <w:sz w:val="24"/>
          <w:szCs w:val="24"/>
        </w:rPr>
        <w:t>населения</w:t>
      </w:r>
      <w:proofErr w:type="gramEnd"/>
      <w:r w:rsidRPr="007F39C4">
        <w:rPr>
          <w:rFonts w:ascii="Times New Roman" w:hAnsi="Times New Roman"/>
          <w:sz w:val="24"/>
          <w:szCs w:val="24"/>
        </w:rPr>
        <w:t xml:space="preserve">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w:t>
      </w:r>
      <w:r w:rsidRPr="007F39C4">
        <w:rPr>
          <w:rFonts w:ascii="Times New Roman" w:hAnsi="Times New Roman"/>
          <w:sz w:val="24"/>
          <w:szCs w:val="24"/>
        </w:rPr>
        <w:lastRenderedPageBreak/>
        <w:t xml:space="preserve">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 </w:t>
      </w:r>
    </w:p>
    <w:p w:rsidR="002C7F5E" w:rsidRPr="007F39C4" w:rsidRDefault="002C7F5E" w:rsidP="007F39C4">
      <w:pPr>
        <w:pStyle w:val="a3"/>
        <w:spacing w:after="0" w:line="240" w:lineRule="auto"/>
        <w:ind w:left="0" w:firstLine="357"/>
        <w:jc w:val="both"/>
        <w:rPr>
          <w:rFonts w:ascii="Times New Roman" w:hAnsi="Times New Roman"/>
          <w:sz w:val="24"/>
          <w:szCs w:val="24"/>
        </w:rPr>
      </w:pPr>
      <w:proofErr w:type="gramStart"/>
      <w:r w:rsidRPr="007F39C4">
        <w:rPr>
          <w:rFonts w:ascii="Times New Roman" w:hAnsi="Times New Roman"/>
          <w:b/>
          <w:sz w:val="24"/>
          <w:szCs w:val="24"/>
        </w:rPr>
        <w:t>объекты благоустройства территории</w:t>
      </w:r>
      <w:r w:rsidRPr="007F39C4">
        <w:rPr>
          <w:rFonts w:ascii="Times New Roman" w:hAnsi="Times New Roman"/>
          <w:sz w:val="24"/>
          <w:szCs w:val="24"/>
        </w:rPr>
        <w:t xml:space="preserve">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w:t>
      </w:r>
      <w:proofErr w:type="gramEnd"/>
      <w:r w:rsidRPr="007F39C4">
        <w:rPr>
          <w:rFonts w:ascii="Times New Roman" w:hAnsi="Times New Roman"/>
          <w:sz w:val="24"/>
          <w:szCs w:val="24"/>
        </w:rPr>
        <w:t xml:space="preserve">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объекты нормирования благоустройства</w:t>
      </w:r>
      <w:r w:rsidRPr="007F39C4">
        <w:rPr>
          <w:rFonts w:ascii="Times New Roman" w:hAnsi="Times New Roman"/>
          <w:sz w:val="24"/>
          <w:szCs w:val="24"/>
        </w:rPr>
        <w:t xml:space="preserve"> - территории города Каргата, для которых в настоящих Правилах устанавливаются: нормируемый комплекс элементов благоустройства, нормы и правила их размещения на данной территории. </w:t>
      </w:r>
      <w:proofErr w:type="gramStart"/>
      <w:r w:rsidRPr="007F39C4">
        <w:rPr>
          <w:rFonts w:ascii="Times New Roman" w:hAnsi="Times New Roman"/>
          <w:sz w:val="24"/>
          <w:szCs w:val="24"/>
        </w:rPr>
        <w:t xml:space="preserve">Такими территориями являются: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технические (охранно-эксплуатационные) зоны инженерных коммуникаций; </w:t>
      </w:r>
      <w:proofErr w:type="gramEnd"/>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оценка качества городской среды</w:t>
      </w:r>
      <w:r w:rsidRPr="007F39C4">
        <w:rPr>
          <w:rFonts w:ascii="Times New Roman" w:hAnsi="Times New Roman"/>
          <w:sz w:val="24"/>
          <w:szCs w:val="24"/>
        </w:rPr>
        <w:t xml:space="preserve">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 города Каргата;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пешеходные зоны</w:t>
      </w:r>
      <w:r w:rsidRPr="007F39C4">
        <w:rPr>
          <w:rFonts w:ascii="Times New Roman" w:hAnsi="Times New Roman"/>
          <w:sz w:val="24"/>
          <w:szCs w:val="24"/>
        </w:rPr>
        <w:t xml:space="preserve"> - участки территории города,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w:t>
      </w:r>
      <w:proofErr w:type="gramStart"/>
      <w:r w:rsidRPr="007F39C4">
        <w:rPr>
          <w:rFonts w:ascii="Times New Roman" w:hAnsi="Times New Roman"/>
          <w:sz w:val="24"/>
          <w:szCs w:val="24"/>
        </w:rPr>
        <w:t>.</w:t>
      </w:r>
      <w:proofErr w:type="gramEnd"/>
      <w:r w:rsidRPr="007F39C4">
        <w:rPr>
          <w:rFonts w:ascii="Times New Roman" w:hAnsi="Times New Roman"/>
          <w:sz w:val="24"/>
          <w:szCs w:val="24"/>
        </w:rPr>
        <w:t xml:space="preserve"> </w:t>
      </w:r>
      <w:proofErr w:type="gramStart"/>
      <w:r w:rsidRPr="007F39C4">
        <w:rPr>
          <w:rFonts w:ascii="Times New Roman" w:hAnsi="Times New Roman"/>
          <w:sz w:val="24"/>
          <w:szCs w:val="24"/>
        </w:rPr>
        <w:t>п</w:t>
      </w:r>
      <w:proofErr w:type="gramEnd"/>
      <w:r w:rsidRPr="007F39C4">
        <w:rPr>
          <w:rFonts w:ascii="Times New Roman" w:hAnsi="Times New Roman"/>
          <w:sz w:val="24"/>
          <w:szCs w:val="24"/>
        </w:rPr>
        <w:t xml:space="preserve">овреждение зеленых насаждений - причинение вреда кроне, стволу, ветвям древесно-кустарниковых растений, их корневой системе, повреждение надземной части и корневой системы травянистых растений, не влекущее прекращение роста. Повреждением является механическое повреждение ветвей, корневой системы, нарушение целостности коры, нарушение целостности живого надпочвенного покрова, загрязнение зеленых насаждений либо почвы загрязняющими веществами;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проезд</w:t>
      </w:r>
      <w:r w:rsidRPr="007F39C4">
        <w:rPr>
          <w:rFonts w:ascii="Times New Roman" w:hAnsi="Times New Roman"/>
          <w:sz w:val="24"/>
          <w:szCs w:val="24"/>
        </w:rPr>
        <w:t xml:space="preserve"> - дорога, примыкающая к проезжим частям жилых и магистральных улиц, разворотным площадкам;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проект благоустройства</w:t>
      </w:r>
      <w:r w:rsidRPr="007F39C4">
        <w:rPr>
          <w:rFonts w:ascii="Times New Roman" w:hAnsi="Times New Roman"/>
          <w:sz w:val="24"/>
          <w:szCs w:val="24"/>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развитие объекта благоустройства</w:t>
      </w:r>
      <w:r w:rsidRPr="007F39C4">
        <w:rPr>
          <w:rFonts w:ascii="Times New Roman" w:hAnsi="Times New Roman"/>
          <w:sz w:val="24"/>
          <w:szCs w:val="24"/>
        </w:rPr>
        <w:t xml:space="preserve">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 </w:t>
      </w:r>
    </w:p>
    <w:p w:rsidR="002C7F5E" w:rsidRPr="007F39C4" w:rsidRDefault="002C7F5E" w:rsidP="007F39C4">
      <w:pPr>
        <w:pStyle w:val="a3"/>
        <w:spacing w:after="0" w:line="240" w:lineRule="auto"/>
        <w:ind w:left="0" w:firstLine="357"/>
        <w:jc w:val="both"/>
        <w:rPr>
          <w:rFonts w:ascii="Times New Roman" w:hAnsi="Times New Roman"/>
          <w:sz w:val="24"/>
          <w:szCs w:val="24"/>
        </w:rPr>
      </w:pPr>
      <w:proofErr w:type="gramStart"/>
      <w:r w:rsidRPr="007F39C4">
        <w:rPr>
          <w:rFonts w:ascii="Times New Roman" w:hAnsi="Times New Roman"/>
          <w:b/>
          <w:sz w:val="24"/>
          <w:szCs w:val="24"/>
        </w:rPr>
        <w:t>содержание строительных площадок</w:t>
      </w:r>
      <w:r w:rsidRPr="007F39C4">
        <w:rPr>
          <w:rFonts w:ascii="Times New Roman" w:hAnsi="Times New Roman"/>
          <w:sz w:val="24"/>
          <w:szCs w:val="24"/>
        </w:rPr>
        <w:t xml:space="preserve"> - комплекс мероприятий по устройству подъездных путей с твердым покрытием (дорожные плиты, асфальт, бетон), устройству пункта мытья колес транспортных средств, установке паспорта строительного объекта, устройству временных площадок для отстоя транспортных средств, обустройству временных тротуаров, проездов, уборке территории строительной площадки, подъездов к </w:t>
      </w:r>
      <w:r w:rsidRPr="007F39C4">
        <w:rPr>
          <w:rFonts w:ascii="Times New Roman" w:hAnsi="Times New Roman"/>
          <w:sz w:val="24"/>
          <w:szCs w:val="24"/>
        </w:rPr>
        <w:lastRenderedPageBreak/>
        <w:t>ней и тротуаров от грязи и мусора, снега и льда, а также влажной уборке внешней стороны ограждения</w:t>
      </w:r>
      <w:proofErr w:type="gramEnd"/>
      <w:r w:rsidRPr="007F39C4">
        <w:rPr>
          <w:rFonts w:ascii="Times New Roman" w:hAnsi="Times New Roman"/>
          <w:sz w:val="24"/>
          <w:szCs w:val="24"/>
        </w:rPr>
        <w:t xml:space="preserve"> строительной площадки;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субъекты городской среды</w:t>
      </w:r>
      <w:r w:rsidRPr="007F39C4">
        <w:rPr>
          <w:rFonts w:ascii="Times New Roman" w:hAnsi="Times New Roman"/>
          <w:sz w:val="24"/>
          <w:szCs w:val="24"/>
        </w:rPr>
        <w:t xml:space="preserve">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твердое покрытие</w:t>
      </w:r>
      <w:r w:rsidRPr="007F39C4">
        <w:rPr>
          <w:rFonts w:ascii="Times New Roman" w:hAnsi="Times New Roman"/>
          <w:sz w:val="24"/>
          <w:szCs w:val="24"/>
        </w:rPr>
        <w:t xml:space="preserve"> - дорожное покрытие в составе дорожных одежд;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твердые коммунальные отходы (ТКО)</w:t>
      </w:r>
      <w:r w:rsidRPr="007F39C4">
        <w:rPr>
          <w:rFonts w:ascii="Times New Roman" w:hAnsi="Times New Roman"/>
          <w:sz w:val="24"/>
          <w:szCs w:val="24"/>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уборка территории</w:t>
      </w:r>
      <w:r w:rsidRPr="007F39C4">
        <w:rPr>
          <w:rFonts w:ascii="Times New Roman" w:hAnsi="Times New Roman"/>
          <w:sz w:val="24"/>
          <w:szCs w:val="24"/>
        </w:rPr>
        <w:t xml:space="preserve">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улица</w:t>
      </w:r>
      <w:r w:rsidRPr="007F39C4">
        <w:rPr>
          <w:rFonts w:ascii="Times New Roman" w:hAnsi="Times New Roman"/>
          <w:sz w:val="24"/>
          <w:szCs w:val="24"/>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 производственных, промышленных и коммунально-складских зонах (районах);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уничтожение зеленых насаждений</w:t>
      </w:r>
      <w:r w:rsidRPr="007F39C4">
        <w:rPr>
          <w:rFonts w:ascii="Times New Roman" w:hAnsi="Times New Roman"/>
          <w:sz w:val="24"/>
          <w:szCs w:val="24"/>
        </w:rPr>
        <w:t xml:space="preserve"> - повреждение зеленых насаждений, повлекшее прекращение роста; </w:t>
      </w:r>
    </w:p>
    <w:p w:rsidR="002C7F5E" w:rsidRPr="007F39C4" w:rsidRDefault="002C7F5E" w:rsidP="007F39C4">
      <w:pPr>
        <w:pStyle w:val="a3"/>
        <w:spacing w:after="0" w:line="240" w:lineRule="auto"/>
        <w:ind w:left="0" w:firstLine="357"/>
        <w:jc w:val="both"/>
        <w:rPr>
          <w:rFonts w:ascii="Times New Roman" w:hAnsi="Times New Roman"/>
          <w:sz w:val="24"/>
          <w:szCs w:val="24"/>
        </w:rPr>
      </w:pPr>
      <w:r w:rsidRPr="007F39C4">
        <w:rPr>
          <w:rFonts w:ascii="Times New Roman" w:hAnsi="Times New Roman"/>
          <w:b/>
          <w:sz w:val="24"/>
          <w:szCs w:val="24"/>
        </w:rPr>
        <w:t>элементы благоустройства территории</w:t>
      </w:r>
      <w:r w:rsidRPr="007F39C4">
        <w:rPr>
          <w:rFonts w:ascii="Times New Roman" w:hAnsi="Times New Roman"/>
          <w:sz w:val="24"/>
          <w:szCs w:val="24"/>
        </w:rPr>
        <w:t xml:space="preserve">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t>благоустройство территории</w:t>
      </w:r>
      <w:r w:rsidRPr="007F39C4">
        <w:rPr>
          <w:rFonts w:ascii="Times New Roman" w:hAnsi="Times New Roman" w:cs="Times New Roman"/>
          <w:sz w:val="24"/>
          <w:szCs w:val="24"/>
        </w:rPr>
        <w:t xml:space="preserve"> - 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t>домовладение</w:t>
      </w:r>
      <w:r w:rsidRPr="007F39C4">
        <w:rPr>
          <w:rFonts w:ascii="Times New Roman" w:hAnsi="Times New Roman" w:cs="Times New Roman"/>
          <w:sz w:val="24"/>
          <w:szCs w:val="24"/>
        </w:rPr>
        <w:t xml:space="preserve"> - индивидуальный жилой дом и надворные постройки, находящиеся на обособленном земельном участке;</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t>объекты благоустройства</w:t>
      </w:r>
      <w:r w:rsidRPr="007F39C4">
        <w:rPr>
          <w:rFonts w:ascii="Times New Roman" w:hAnsi="Times New Roman" w:cs="Times New Roman"/>
          <w:sz w:val="24"/>
          <w:szCs w:val="24"/>
        </w:rPr>
        <w:t xml:space="preserve"> - территории города </w:t>
      </w:r>
      <w:proofErr w:type="gramStart"/>
      <w:r w:rsidR="00515777" w:rsidRPr="007F39C4">
        <w:rPr>
          <w:rFonts w:ascii="Times New Roman" w:hAnsi="Times New Roman" w:cs="Times New Roman"/>
          <w:sz w:val="24"/>
          <w:szCs w:val="24"/>
        </w:rPr>
        <w:t>Каргата</w:t>
      </w:r>
      <w:proofErr w:type="gramEnd"/>
      <w:r w:rsidRPr="007F39C4">
        <w:rPr>
          <w:rFonts w:ascii="Times New Roman" w:hAnsi="Times New Roman" w:cs="Times New Roman"/>
          <w:sz w:val="24"/>
          <w:szCs w:val="24"/>
        </w:rPr>
        <w:t xml:space="preserve">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города </w:t>
      </w:r>
      <w:r w:rsidR="00515777"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t>объекты нормирования благоустройства</w:t>
      </w:r>
      <w:r w:rsidRPr="007F39C4">
        <w:rPr>
          <w:rFonts w:ascii="Times New Roman" w:hAnsi="Times New Roman" w:cs="Times New Roman"/>
          <w:sz w:val="24"/>
          <w:szCs w:val="24"/>
        </w:rPr>
        <w:t xml:space="preserve"> - территории города </w:t>
      </w:r>
      <w:r w:rsidR="00515777"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для которых в настоящих Правилах устанавливаются: нормируемый комплекс элементов благоустройства, нормы и правила их размещения на данной территории. </w:t>
      </w:r>
      <w:proofErr w:type="gramStart"/>
      <w:r w:rsidRPr="007F39C4">
        <w:rPr>
          <w:rFonts w:ascii="Times New Roman" w:hAnsi="Times New Roman" w:cs="Times New Roman"/>
          <w:sz w:val="24"/>
          <w:szCs w:val="24"/>
        </w:rPr>
        <w:t>Такими территориями являются: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технические (охранно-эксплуатационные) зоны инженерных коммуникаций;</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lastRenderedPageBreak/>
        <w:t>паспорт строительного объекта</w:t>
      </w:r>
      <w:r w:rsidRPr="007F39C4">
        <w:rPr>
          <w:rFonts w:ascii="Times New Roman" w:hAnsi="Times New Roman" w:cs="Times New Roman"/>
          <w:sz w:val="24"/>
          <w:szCs w:val="24"/>
        </w:rPr>
        <w:t xml:space="preserve"> - информационный щит с указанием наименований объекта,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t>подземные инженерные коммуникации</w:t>
      </w:r>
      <w:r w:rsidRPr="007F39C4">
        <w:rPr>
          <w:rFonts w:ascii="Times New Roman" w:hAnsi="Times New Roman" w:cs="Times New Roman"/>
          <w:sz w:val="24"/>
          <w:szCs w:val="24"/>
        </w:rPr>
        <w:t xml:space="preserve"> - трубопроводы и кабели различного назначения (водопровод, канализация, отопление, связь и прочее);</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t>уборка территории</w:t>
      </w:r>
      <w:r w:rsidRPr="007F39C4">
        <w:rPr>
          <w:rFonts w:ascii="Times New Roman" w:hAnsi="Times New Roman" w:cs="Times New Roman"/>
          <w:sz w:val="24"/>
          <w:szCs w:val="24"/>
        </w:rPr>
        <w:t xml:space="preserve"> - комплекс мероприятий, связанных с регулярной очисткой территории от грязи, мусора, листвы, снега и льда, со сбором и вывозом в специально отведенные места отходов производства и потребления, другого мусора, листвы, снега и льда, а также иных мероприятий, направленных на обеспечение экологического и санитарно-эпидемиологического благополучия населения, охрану окружающей среды;</w:t>
      </w:r>
    </w:p>
    <w:p w:rsidR="0007176C" w:rsidRPr="007F39C4" w:rsidRDefault="0007176C"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b/>
          <w:sz w:val="24"/>
          <w:szCs w:val="24"/>
        </w:rPr>
        <w:t>элементы благоустройства</w:t>
      </w:r>
      <w:r w:rsidRPr="007F39C4">
        <w:rPr>
          <w:rFonts w:ascii="Times New Roman" w:hAnsi="Times New Roman" w:cs="Times New Roman"/>
          <w:sz w:val="24"/>
          <w:szCs w:val="24"/>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нестационарные объекты, ограждения, наружная реклама и информация, используемые как составные части благоустройства;</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t>прибрежная защитная полоса</w:t>
      </w:r>
      <w:r w:rsidRPr="007F39C4">
        <w:rPr>
          <w:rFonts w:ascii="Times New Roman" w:hAnsi="Times New Roman" w:cs="Times New Roman"/>
          <w:sz w:val="24"/>
          <w:szCs w:val="24"/>
        </w:rPr>
        <w:t xml:space="preserve"> - территория, прилегающая к урезу воды,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t>береговая полоса</w:t>
      </w:r>
      <w:r w:rsidRPr="007F39C4">
        <w:rPr>
          <w:rFonts w:ascii="Times New Roman" w:hAnsi="Times New Roman" w:cs="Times New Roman"/>
          <w:sz w:val="24"/>
          <w:szCs w:val="24"/>
        </w:rPr>
        <w:t xml:space="preserve"> - полоса земли вдоль береговой линии объекта общего пользования.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3.</w:t>
      </w:r>
      <w:r w:rsidR="0007176C" w:rsidRPr="007F39C4">
        <w:rPr>
          <w:rFonts w:ascii="Times New Roman" w:hAnsi="Times New Roman" w:cs="Times New Roman"/>
          <w:sz w:val="24"/>
          <w:szCs w:val="24"/>
        </w:rPr>
        <w:t xml:space="preserve"> УБОРКА ГОРОДСКИХ ТЕРРИТОРИЙ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Уборка городских территорий 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Новосибирской области, настоящими Правилами, иными муниципальными правовыми актами города </w:t>
      </w:r>
      <w:r w:rsidR="00515777"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Уборка городских территорий включает: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уборку городских дорог;</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уборку территорий жилой, смешанной и промышленной застройки;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уборку мест массового посещения;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сбор и вывоз отходов производства и потребления.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Уборка городских территорий подразделяется </w:t>
      </w:r>
      <w:proofErr w:type="gramStart"/>
      <w:r w:rsidRPr="007F39C4">
        <w:rPr>
          <w:rFonts w:ascii="Times New Roman" w:hAnsi="Times New Roman" w:cs="Times New Roman"/>
          <w:sz w:val="24"/>
          <w:szCs w:val="24"/>
        </w:rPr>
        <w:t>на</w:t>
      </w:r>
      <w:proofErr w:type="gramEnd"/>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убо</w:t>
      </w:r>
      <w:r w:rsidR="0095776C" w:rsidRPr="007F39C4">
        <w:rPr>
          <w:rFonts w:ascii="Times New Roman" w:hAnsi="Times New Roman" w:cs="Times New Roman"/>
          <w:sz w:val="24"/>
          <w:szCs w:val="24"/>
        </w:rPr>
        <w:t>рку в весенне-летний период (с 2</w:t>
      </w:r>
      <w:r w:rsidRPr="007F39C4">
        <w:rPr>
          <w:rFonts w:ascii="Times New Roman" w:hAnsi="Times New Roman" w:cs="Times New Roman"/>
          <w:sz w:val="24"/>
          <w:szCs w:val="24"/>
        </w:rPr>
        <w:t>5 апреля до 15 октября);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уборку в осенне-</w:t>
      </w:r>
      <w:r w:rsidR="0095776C" w:rsidRPr="007F39C4">
        <w:rPr>
          <w:rFonts w:ascii="Times New Roman" w:hAnsi="Times New Roman" w:cs="Times New Roman"/>
          <w:sz w:val="24"/>
          <w:szCs w:val="24"/>
        </w:rPr>
        <w:t>зимний период (с 15 октября до 2</w:t>
      </w:r>
      <w:r w:rsidRPr="007F39C4">
        <w:rPr>
          <w:rFonts w:ascii="Times New Roman" w:hAnsi="Times New Roman" w:cs="Times New Roman"/>
          <w:sz w:val="24"/>
          <w:szCs w:val="24"/>
        </w:rPr>
        <w:t>5 апреля).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При возникновении неблагоприятных и опасных гидрометеорологических явлений, резком изменении погодно-климатических условий правовым актом администрации города </w:t>
      </w:r>
      <w:r w:rsidR="00515777" w:rsidRPr="007F39C4">
        <w:rPr>
          <w:rFonts w:ascii="Times New Roman" w:hAnsi="Times New Roman" w:cs="Times New Roman"/>
          <w:sz w:val="24"/>
          <w:szCs w:val="24"/>
        </w:rPr>
        <w:t xml:space="preserve">Каргата </w:t>
      </w:r>
      <w:r w:rsidRPr="007F39C4">
        <w:rPr>
          <w:rFonts w:ascii="Times New Roman" w:hAnsi="Times New Roman" w:cs="Times New Roman"/>
          <w:sz w:val="24"/>
          <w:szCs w:val="24"/>
        </w:rPr>
        <w:t>устанавливаются иные даты начала и окончания весенне-летнего и осенне-зимнего периодов уборки в каждом конкретном году.</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3.1.</w:t>
      </w:r>
      <w:r w:rsidR="0007176C" w:rsidRPr="007F39C4">
        <w:rPr>
          <w:rFonts w:ascii="Times New Roman" w:hAnsi="Times New Roman" w:cs="Times New Roman"/>
          <w:sz w:val="24"/>
          <w:szCs w:val="24"/>
        </w:rPr>
        <w:t xml:space="preserve"> Уборка городских дорог</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Уборка городских дорог включает комплекс мероприятий по регулярной очистке проезжей части, тротуаров, мест для стоянки (парковки) транспортных средств, остановок и остановочных платформ городского наземного транспорта от грязи, мусора, снега и льда.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Уборка городских дорог в весенне-летний период дол</w:t>
      </w:r>
      <w:r w:rsidR="00E35AEE" w:rsidRPr="007F39C4">
        <w:rPr>
          <w:rFonts w:ascii="Times New Roman" w:hAnsi="Times New Roman" w:cs="Times New Roman"/>
          <w:sz w:val="24"/>
          <w:szCs w:val="24"/>
        </w:rPr>
        <w:t xml:space="preserve">жна предусматривать </w:t>
      </w:r>
      <w:r w:rsidRPr="007F39C4">
        <w:rPr>
          <w:rFonts w:ascii="Times New Roman" w:hAnsi="Times New Roman" w:cs="Times New Roman"/>
          <w:sz w:val="24"/>
          <w:szCs w:val="24"/>
        </w:rPr>
        <w:t xml:space="preserve"> подметание, сгребание грунтовых наносов, опавших листьев, уборку остатков </w:t>
      </w:r>
      <w:proofErr w:type="spellStart"/>
      <w:r w:rsidRPr="007F39C4">
        <w:rPr>
          <w:rFonts w:ascii="Times New Roman" w:hAnsi="Times New Roman" w:cs="Times New Roman"/>
          <w:sz w:val="24"/>
          <w:szCs w:val="24"/>
        </w:rPr>
        <w:t>песко</w:t>
      </w:r>
      <w:proofErr w:type="spellEnd"/>
      <w:r w:rsidRPr="007F39C4">
        <w:rPr>
          <w:rFonts w:ascii="Times New Roman" w:hAnsi="Times New Roman" w:cs="Times New Roman"/>
          <w:sz w:val="24"/>
          <w:szCs w:val="24"/>
        </w:rPr>
        <w:t>-соляной смеси, мусора, брошенных предметов и другие виды работ, направленные на своевременную и качественную очистку.</w:t>
      </w:r>
    </w:p>
    <w:p w:rsidR="0007176C" w:rsidRPr="007F39C4" w:rsidRDefault="00957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2. Очистка </w:t>
      </w:r>
      <w:r w:rsidR="00E35AEE" w:rsidRPr="007F39C4">
        <w:rPr>
          <w:rFonts w:ascii="Times New Roman" w:hAnsi="Times New Roman" w:cs="Times New Roman"/>
          <w:sz w:val="24"/>
          <w:szCs w:val="24"/>
        </w:rPr>
        <w:t xml:space="preserve"> </w:t>
      </w:r>
      <w:r w:rsidR="0007176C" w:rsidRPr="007F39C4">
        <w:rPr>
          <w:rFonts w:ascii="Times New Roman" w:hAnsi="Times New Roman" w:cs="Times New Roman"/>
          <w:sz w:val="24"/>
          <w:szCs w:val="24"/>
        </w:rPr>
        <w:t xml:space="preserve"> тротуаров осуществляется ежедневн</w:t>
      </w:r>
      <w:r w:rsidRPr="007F39C4">
        <w:rPr>
          <w:rFonts w:ascii="Times New Roman" w:hAnsi="Times New Roman" w:cs="Times New Roman"/>
          <w:sz w:val="24"/>
          <w:szCs w:val="24"/>
        </w:rPr>
        <w:t>о.</w:t>
      </w:r>
    </w:p>
    <w:p w:rsidR="0007176C" w:rsidRPr="007F39C4" w:rsidRDefault="00957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w:t>
      </w:r>
      <w:r w:rsidR="0007176C" w:rsidRPr="007F39C4">
        <w:rPr>
          <w:rFonts w:ascii="Times New Roman" w:hAnsi="Times New Roman" w:cs="Times New Roman"/>
          <w:sz w:val="24"/>
          <w:szCs w:val="24"/>
        </w:rPr>
        <w:t>. Уборка остановок и остановочных платформ городского наземного транспорта, расположенных на тротуарах, должна осуществляться в весенн</w:t>
      </w:r>
      <w:r w:rsidR="0065341A" w:rsidRPr="007F39C4">
        <w:rPr>
          <w:rFonts w:ascii="Times New Roman" w:hAnsi="Times New Roman" w:cs="Times New Roman"/>
          <w:sz w:val="24"/>
          <w:szCs w:val="24"/>
        </w:rPr>
        <w:t xml:space="preserve">е-летний период один раз </w:t>
      </w:r>
      <w:r w:rsidR="0007176C" w:rsidRPr="007F39C4">
        <w:rPr>
          <w:rFonts w:ascii="Times New Roman" w:hAnsi="Times New Roman" w:cs="Times New Roman"/>
          <w:sz w:val="24"/>
          <w:szCs w:val="24"/>
        </w:rPr>
        <w:t xml:space="preserve"> в сутки, с патрульной очисткой </w:t>
      </w:r>
      <w:r w:rsidRPr="007F39C4">
        <w:rPr>
          <w:rFonts w:ascii="Times New Roman" w:hAnsi="Times New Roman" w:cs="Times New Roman"/>
          <w:sz w:val="24"/>
          <w:szCs w:val="24"/>
        </w:rPr>
        <w:t>от мусора.</w:t>
      </w:r>
    </w:p>
    <w:p w:rsidR="0007176C" w:rsidRPr="007F39C4" w:rsidRDefault="00957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 Уборка городских дорог в осенне-зимний период включает: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очистку от снега и наледи проезжей части, остановок и остановочных платформ </w:t>
      </w:r>
      <w:r w:rsidRPr="007F39C4">
        <w:rPr>
          <w:rFonts w:ascii="Times New Roman" w:hAnsi="Times New Roman" w:cs="Times New Roman"/>
          <w:sz w:val="24"/>
          <w:szCs w:val="24"/>
        </w:rPr>
        <w:lastRenderedPageBreak/>
        <w:t>городского наземного транспорта, подметание, сдвигание снега в валы и вывоз снега;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2) обработку проезжей части, тротуаров, остановок и остановочных платформ городского наземного транспорта </w:t>
      </w:r>
      <w:proofErr w:type="spellStart"/>
      <w:r w:rsidRPr="007F39C4">
        <w:rPr>
          <w:rFonts w:ascii="Times New Roman" w:hAnsi="Times New Roman" w:cs="Times New Roman"/>
          <w:sz w:val="24"/>
          <w:szCs w:val="24"/>
        </w:rPr>
        <w:t>противогололедными</w:t>
      </w:r>
      <w:proofErr w:type="spellEnd"/>
      <w:r w:rsidRPr="007F39C4">
        <w:rPr>
          <w:rFonts w:ascii="Times New Roman" w:hAnsi="Times New Roman" w:cs="Times New Roman"/>
          <w:sz w:val="24"/>
          <w:szCs w:val="24"/>
        </w:rPr>
        <w:t xml:space="preserve"> смесями с момента начала снегопада и при появлении гололеда (в первую очередь при гололеде посыпаются спуски, подъемы, перекрестки, места остановок общественного транспорта, пешеходные переходы).</w:t>
      </w:r>
    </w:p>
    <w:p w:rsidR="0007176C" w:rsidRPr="007F39C4" w:rsidRDefault="00957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w:t>
      </w:r>
      <w:r w:rsidR="0007176C" w:rsidRPr="007F39C4">
        <w:rPr>
          <w:rFonts w:ascii="Times New Roman" w:hAnsi="Times New Roman" w:cs="Times New Roman"/>
          <w:sz w:val="24"/>
          <w:szCs w:val="24"/>
        </w:rPr>
        <w:t>. Уборка городских дорог в осенне-зимний период должна обеспечивать нормальное движение пешеходов и транспортных средств независимо от погодных условий.</w:t>
      </w:r>
    </w:p>
    <w:p w:rsidR="0007176C" w:rsidRPr="007F39C4" w:rsidRDefault="00957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w:t>
      </w:r>
      <w:r w:rsidR="0007176C" w:rsidRPr="007F39C4">
        <w:rPr>
          <w:rFonts w:ascii="Times New Roman" w:hAnsi="Times New Roman" w:cs="Times New Roman"/>
          <w:sz w:val="24"/>
          <w:szCs w:val="24"/>
        </w:rPr>
        <w:t>. Уборка снега с проезжей части городских дорог, тротуаров, мест для стоянки (парковки) транспортных средств, остановок и остановочных платформ городского наземного транспорта должна производиться регулярно, с момента установления снежного покрова.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Во время снегопада снег с проезжей части городских дорог должен вывозиться в </w:t>
      </w:r>
      <w:proofErr w:type="spellStart"/>
      <w:r w:rsidRPr="007F39C4">
        <w:rPr>
          <w:rFonts w:ascii="Times New Roman" w:hAnsi="Times New Roman" w:cs="Times New Roman"/>
          <w:sz w:val="24"/>
          <w:szCs w:val="24"/>
        </w:rPr>
        <w:t>снегоотвал</w:t>
      </w:r>
      <w:proofErr w:type="spellEnd"/>
      <w:r w:rsidRPr="007F39C4">
        <w:rPr>
          <w:rFonts w:ascii="Times New Roman" w:hAnsi="Times New Roman" w:cs="Times New Roman"/>
          <w:sz w:val="24"/>
          <w:szCs w:val="24"/>
        </w:rPr>
        <w:t xml:space="preserve"> не позднее 6 часов с момента его окончания, а при продолжительности снегопада более 3 часов - не позднее 6 часов с момента увеличения толщины снежного покрова на 2,0 - 2,5 см.</w:t>
      </w:r>
    </w:p>
    <w:p w:rsidR="0007176C" w:rsidRPr="007F39C4" w:rsidRDefault="00957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w:t>
      </w:r>
      <w:r w:rsidR="0007176C" w:rsidRPr="007F39C4">
        <w:rPr>
          <w:rFonts w:ascii="Times New Roman" w:hAnsi="Times New Roman" w:cs="Times New Roman"/>
          <w:sz w:val="24"/>
          <w:szCs w:val="24"/>
        </w:rPr>
        <w:t>. Уборка остановок и остановочных платформ городского наземного транспорта, расположенных на тро</w:t>
      </w:r>
      <w:r w:rsidR="00F07BA6" w:rsidRPr="007F39C4">
        <w:rPr>
          <w:rFonts w:ascii="Times New Roman" w:hAnsi="Times New Roman" w:cs="Times New Roman"/>
          <w:sz w:val="24"/>
          <w:szCs w:val="24"/>
        </w:rPr>
        <w:t>туарах, должна производиться один  раз</w:t>
      </w:r>
      <w:r w:rsidR="0007176C" w:rsidRPr="007F39C4">
        <w:rPr>
          <w:rFonts w:ascii="Times New Roman" w:hAnsi="Times New Roman" w:cs="Times New Roman"/>
          <w:sz w:val="24"/>
          <w:szCs w:val="24"/>
        </w:rPr>
        <w:t xml:space="preserve"> в сутки.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Снег с остановок и остановочных платформ городского наземного транспорта, перекрестков, пешеходных переходов должен вывозиться в течение одних суток с момента окончания ежесуточной уборки.</w:t>
      </w:r>
    </w:p>
    <w:p w:rsidR="0007176C" w:rsidRPr="007F39C4" w:rsidRDefault="00957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w:t>
      </w:r>
      <w:r w:rsidR="0007176C" w:rsidRPr="007F39C4">
        <w:rPr>
          <w:rFonts w:ascii="Times New Roman" w:hAnsi="Times New Roman" w:cs="Times New Roman"/>
          <w:sz w:val="24"/>
          <w:szCs w:val="24"/>
        </w:rPr>
        <w:t>. При уборке проезжей части городских дорог механизированным способом (комплексами уборочной техники) и при образовании снежных валов валы необходимо раздвигать (с очисткой снега ручным методом) в местах пешеходных переходов, перед местами для стоянки (парковки) транспортных средств, остановками и остановочными платформами городского наземного транспорта, проездами.</w:t>
      </w:r>
    </w:p>
    <w:p w:rsidR="0007176C" w:rsidRPr="007F39C4" w:rsidRDefault="00A7482A"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9</w:t>
      </w:r>
      <w:r w:rsidR="0007176C" w:rsidRPr="007F39C4">
        <w:rPr>
          <w:rFonts w:ascii="Times New Roman" w:hAnsi="Times New Roman" w:cs="Times New Roman"/>
          <w:sz w:val="24"/>
          <w:szCs w:val="24"/>
        </w:rPr>
        <w:t>. Снег с проезжей части городских дорог следует убирать в лотки или на разделительную полосу и формировать в виде снежных валов с разрывами на ширину 2,0 - 2,5 метра.</w:t>
      </w:r>
    </w:p>
    <w:p w:rsidR="0007176C" w:rsidRPr="007F39C4" w:rsidRDefault="00A7482A"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10</w:t>
      </w:r>
      <w:r w:rsidR="0007176C" w:rsidRPr="007F39C4">
        <w:rPr>
          <w:rFonts w:ascii="Times New Roman" w:hAnsi="Times New Roman" w:cs="Times New Roman"/>
          <w:sz w:val="24"/>
          <w:szCs w:val="24"/>
        </w:rPr>
        <w:t>. Для уборки городских дорог в эк</w:t>
      </w:r>
      <w:r w:rsidR="0065341A" w:rsidRPr="007F39C4">
        <w:rPr>
          <w:rFonts w:ascii="Times New Roman" w:hAnsi="Times New Roman" w:cs="Times New Roman"/>
          <w:sz w:val="24"/>
          <w:szCs w:val="24"/>
        </w:rPr>
        <w:t>стремальных условиях МКУ «</w:t>
      </w:r>
      <w:r w:rsidR="005B1D7C" w:rsidRPr="007F39C4">
        <w:rPr>
          <w:rFonts w:ascii="Times New Roman" w:hAnsi="Times New Roman" w:cs="Times New Roman"/>
          <w:sz w:val="24"/>
          <w:szCs w:val="24"/>
        </w:rPr>
        <w:t>Услуги благоустрой</w:t>
      </w:r>
      <w:r w:rsidR="0065341A" w:rsidRPr="007F39C4">
        <w:rPr>
          <w:rFonts w:ascii="Times New Roman" w:hAnsi="Times New Roman" w:cs="Times New Roman"/>
          <w:sz w:val="24"/>
          <w:szCs w:val="24"/>
        </w:rPr>
        <w:t>с</w:t>
      </w:r>
      <w:r w:rsidR="005B1D7C" w:rsidRPr="007F39C4">
        <w:rPr>
          <w:rFonts w:ascii="Times New Roman" w:hAnsi="Times New Roman" w:cs="Times New Roman"/>
          <w:sz w:val="24"/>
          <w:szCs w:val="24"/>
        </w:rPr>
        <w:t>т</w:t>
      </w:r>
      <w:r w:rsidR="0065341A" w:rsidRPr="007F39C4">
        <w:rPr>
          <w:rFonts w:ascii="Times New Roman" w:hAnsi="Times New Roman" w:cs="Times New Roman"/>
          <w:sz w:val="24"/>
          <w:szCs w:val="24"/>
        </w:rPr>
        <w:t>ва» города Каргата</w:t>
      </w:r>
      <w:r w:rsidR="0007176C" w:rsidRPr="007F39C4">
        <w:rPr>
          <w:rFonts w:ascii="Times New Roman" w:hAnsi="Times New Roman" w:cs="Times New Roman"/>
          <w:sz w:val="24"/>
          <w:szCs w:val="24"/>
        </w:rPr>
        <w:t xml:space="preserve"> должен быть подготовлен аварийный план работ, предусматривающий комплекс мероприятий по уборке городских дорог.</w:t>
      </w:r>
    </w:p>
    <w:p w:rsidR="0007176C" w:rsidRPr="007F39C4" w:rsidRDefault="00A7482A"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11</w:t>
      </w:r>
      <w:r w:rsidR="0007176C" w:rsidRPr="007F39C4">
        <w:rPr>
          <w:rFonts w:ascii="Times New Roman" w:hAnsi="Times New Roman" w:cs="Times New Roman"/>
          <w:sz w:val="24"/>
          <w:szCs w:val="24"/>
        </w:rPr>
        <w:t xml:space="preserve">. Места расположения </w:t>
      </w:r>
      <w:proofErr w:type="spellStart"/>
      <w:r w:rsidR="0007176C" w:rsidRPr="007F39C4">
        <w:rPr>
          <w:rFonts w:ascii="Times New Roman" w:hAnsi="Times New Roman" w:cs="Times New Roman"/>
          <w:sz w:val="24"/>
          <w:szCs w:val="24"/>
        </w:rPr>
        <w:t>снегоотвалов</w:t>
      </w:r>
      <w:proofErr w:type="spellEnd"/>
      <w:r w:rsidR="0007176C" w:rsidRPr="007F39C4">
        <w:rPr>
          <w:rFonts w:ascii="Times New Roman" w:hAnsi="Times New Roman" w:cs="Times New Roman"/>
          <w:sz w:val="24"/>
          <w:szCs w:val="24"/>
        </w:rPr>
        <w:t xml:space="preserve"> определяются до 1 сентября текущего года администрацией города </w:t>
      </w:r>
      <w:r w:rsidR="00515777" w:rsidRPr="007F39C4">
        <w:rPr>
          <w:rFonts w:ascii="Times New Roman" w:hAnsi="Times New Roman" w:cs="Times New Roman"/>
          <w:sz w:val="24"/>
          <w:szCs w:val="24"/>
        </w:rPr>
        <w:t>Каргата</w:t>
      </w:r>
      <w:r w:rsidR="0007176C" w:rsidRPr="007F39C4">
        <w:rPr>
          <w:rFonts w:ascii="Times New Roman" w:hAnsi="Times New Roman" w:cs="Times New Roman"/>
          <w:sz w:val="24"/>
          <w:szCs w:val="24"/>
        </w:rPr>
        <w:t xml:space="preserve"> и оборудуются уполномоченным структурным подразделением администрации подъездными путями, освещением, бытовыми помещениями, ограждениями.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Администрация города </w:t>
      </w:r>
      <w:r w:rsidR="00515777" w:rsidRPr="007F39C4">
        <w:rPr>
          <w:rFonts w:ascii="Times New Roman" w:hAnsi="Times New Roman" w:cs="Times New Roman"/>
          <w:sz w:val="24"/>
          <w:szCs w:val="24"/>
        </w:rPr>
        <w:t>Каргата</w:t>
      </w:r>
      <w:r w:rsidR="00F07BA6" w:rsidRPr="007F39C4">
        <w:rPr>
          <w:rFonts w:ascii="Times New Roman" w:hAnsi="Times New Roman" w:cs="Times New Roman"/>
          <w:sz w:val="24"/>
          <w:szCs w:val="24"/>
        </w:rPr>
        <w:t xml:space="preserve"> не позднее 25 октября</w:t>
      </w:r>
      <w:r w:rsidRPr="007F39C4">
        <w:rPr>
          <w:rFonts w:ascii="Times New Roman" w:hAnsi="Times New Roman" w:cs="Times New Roman"/>
          <w:sz w:val="24"/>
          <w:szCs w:val="24"/>
        </w:rPr>
        <w:t xml:space="preserve"> текущего г</w:t>
      </w:r>
      <w:r w:rsidR="005B1D7C" w:rsidRPr="007F39C4">
        <w:rPr>
          <w:rFonts w:ascii="Times New Roman" w:hAnsi="Times New Roman" w:cs="Times New Roman"/>
          <w:sz w:val="24"/>
          <w:szCs w:val="24"/>
        </w:rPr>
        <w:t xml:space="preserve">ода информирует население </w:t>
      </w:r>
      <w:r w:rsidRPr="007F39C4">
        <w:rPr>
          <w:rFonts w:ascii="Times New Roman" w:hAnsi="Times New Roman" w:cs="Times New Roman"/>
          <w:sz w:val="24"/>
          <w:szCs w:val="24"/>
        </w:rPr>
        <w:t xml:space="preserve"> города </w:t>
      </w:r>
      <w:r w:rsidR="00515777"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о местах расположения </w:t>
      </w:r>
      <w:proofErr w:type="spellStart"/>
      <w:r w:rsidRPr="007F39C4">
        <w:rPr>
          <w:rFonts w:ascii="Times New Roman" w:hAnsi="Times New Roman" w:cs="Times New Roman"/>
          <w:sz w:val="24"/>
          <w:szCs w:val="24"/>
        </w:rPr>
        <w:t>снегоотвалов</w:t>
      </w:r>
      <w:proofErr w:type="spellEnd"/>
      <w:r w:rsidRPr="007F39C4">
        <w:rPr>
          <w:rFonts w:ascii="Times New Roman" w:hAnsi="Times New Roman" w:cs="Times New Roman"/>
          <w:sz w:val="24"/>
          <w:szCs w:val="24"/>
        </w:rPr>
        <w:t xml:space="preserve"> через средства массовой информации.</w:t>
      </w:r>
    </w:p>
    <w:p w:rsidR="0007176C" w:rsidRPr="007F39C4" w:rsidRDefault="00A7482A"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12</w:t>
      </w:r>
      <w:r w:rsidR="0007176C" w:rsidRPr="007F39C4">
        <w:rPr>
          <w:rFonts w:ascii="Times New Roman" w:hAnsi="Times New Roman" w:cs="Times New Roman"/>
          <w:sz w:val="24"/>
          <w:szCs w:val="24"/>
        </w:rPr>
        <w:t xml:space="preserve">. Не допускается прием на </w:t>
      </w:r>
      <w:proofErr w:type="spellStart"/>
      <w:r w:rsidR="0007176C" w:rsidRPr="007F39C4">
        <w:rPr>
          <w:rFonts w:ascii="Times New Roman" w:hAnsi="Times New Roman" w:cs="Times New Roman"/>
          <w:sz w:val="24"/>
          <w:szCs w:val="24"/>
        </w:rPr>
        <w:t>снегоотвалы</w:t>
      </w:r>
      <w:proofErr w:type="spellEnd"/>
      <w:r w:rsidR="0007176C" w:rsidRPr="007F39C4">
        <w:rPr>
          <w:rFonts w:ascii="Times New Roman" w:hAnsi="Times New Roman" w:cs="Times New Roman"/>
          <w:sz w:val="24"/>
          <w:szCs w:val="24"/>
        </w:rPr>
        <w:t xml:space="preserve"> снега, загрязненного отходами производства и потребления.</w:t>
      </w:r>
    </w:p>
    <w:p w:rsidR="0007176C" w:rsidRPr="007F39C4" w:rsidRDefault="00A7482A"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13</w:t>
      </w:r>
      <w:r w:rsidR="0007176C" w:rsidRPr="007F39C4">
        <w:rPr>
          <w:rFonts w:ascii="Times New Roman" w:hAnsi="Times New Roman" w:cs="Times New Roman"/>
          <w:sz w:val="24"/>
          <w:szCs w:val="24"/>
        </w:rPr>
        <w:t xml:space="preserve">. При уборке городских дорог необходимо обеспечить сохранность опор наружного освещения, </w:t>
      </w:r>
      <w:proofErr w:type="spellStart"/>
      <w:r w:rsidR="0007176C" w:rsidRPr="007F39C4">
        <w:rPr>
          <w:rFonts w:ascii="Times New Roman" w:hAnsi="Times New Roman" w:cs="Times New Roman"/>
          <w:sz w:val="24"/>
          <w:szCs w:val="24"/>
        </w:rPr>
        <w:t>приопорных</w:t>
      </w:r>
      <w:proofErr w:type="spellEnd"/>
      <w:r w:rsidR="0007176C" w:rsidRPr="007F39C4">
        <w:rPr>
          <w:rFonts w:ascii="Times New Roman" w:hAnsi="Times New Roman" w:cs="Times New Roman"/>
          <w:sz w:val="24"/>
          <w:szCs w:val="24"/>
        </w:rPr>
        <w:t xml:space="preserve"> щитков, шкафов управления и иных сооружений.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3.</w:t>
      </w:r>
      <w:r w:rsidR="0007176C" w:rsidRPr="007F39C4">
        <w:rPr>
          <w:rFonts w:ascii="Times New Roman" w:hAnsi="Times New Roman" w:cs="Times New Roman"/>
          <w:sz w:val="24"/>
          <w:szCs w:val="24"/>
        </w:rPr>
        <w:t>2. Уборка территорий жилой, смешанной</w:t>
      </w:r>
      <w:r w:rsidR="007F39C4">
        <w:rPr>
          <w:rFonts w:ascii="Times New Roman" w:hAnsi="Times New Roman" w:cs="Times New Roman"/>
          <w:sz w:val="24"/>
          <w:szCs w:val="24"/>
        </w:rPr>
        <w:t xml:space="preserve"> </w:t>
      </w:r>
      <w:r w:rsidR="0007176C" w:rsidRPr="007F39C4">
        <w:rPr>
          <w:rFonts w:ascii="Times New Roman" w:hAnsi="Times New Roman" w:cs="Times New Roman"/>
          <w:sz w:val="24"/>
          <w:szCs w:val="24"/>
        </w:rPr>
        <w:t>и промышленной застройки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Работы по уборке территорий жилой, смешанной и промышленной застройки осуществляются с соблюдением </w:t>
      </w:r>
      <w:hyperlink r:id="rId10" w:history="1">
        <w:r w:rsidRPr="007F39C4">
          <w:rPr>
            <w:rFonts w:ascii="Times New Roman" w:hAnsi="Times New Roman" w:cs="Times New Roman"/>
            <w:color w:val="0000FF"/>
            <w:sz w:val="24"/>
            <w:szCs w:val="24"/>
          </w:rPr>
          <w:t>Правил</w:t>
        </w:r>
      </w:hyperlink>
      <w:r w:rsidRPr="007F39C4">
        <w:rPr>
          <w:rFonts w:ascii="Times New Roman" w:hAnsi="Times New Roman" w:cs="Times New Roman"/>
          <w:sz w:val="24"/>
          <w:szCs w:val="24"/>
        </w:rPr>
        <w:t xml:space="preserve"> и норм технической эксплуатации жилищного фонда, утвержденных постановлением Госстроя России.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w:t>
      </w:r>
      <w:proofErr w:type="gramStart"/>
      <w:r w:rsidRPr="007F39C4">
        <w:rPr>
          <w:rFonts w:ascii="Times New Roman" w:hAnsi="Times New Roman" w:cs="Times New Roman"/>
          <w:sz w:val="24"/>
          <w:szCs w:val="24"/>
        </w:rPr>
        <w:t xml:space="preserve">Работы по уборке территорий, сопровождающиеся шумом либо иными раздражающими факторами, уровень которых превышает предельно допустимые нормы, должны производиться в период с 07.00 до 22.00 часов в рабочие дни, с 9.00 до 22.00 часов в выходные, нерабочие и праздничные дни, если необходимость выполнения </w:t>
      </w:r>
      <w:r w:rsidRPr="007F39C4">
        <w:rPr>
          <w:rFonts w:ascii="Times New Roman" w:hAnsi="Times New Roman" w:cs="Times New Roman"/>
          <w:sz w:val="24"/>
          <w:szCs w:val="24"/>
        </w:rPr>
        <w:lastRenderedPageBreak/>
        <w:t>данных работ не обусловлена неблагоприятными погодными условиями (гололедица, снегопад, ливень и т.п.).</w:t>
      </w:r>
      <w:proofErr w:type="gramEnd"/>
    </w:p>
    <w:p w:rsidR="0007176C" w:rsidRPr="007F39C4" w:rsidRDefault="005B1D7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Подметание</w:t>
      </w:r>
      <w:r w:rsidR="0007176C" w:rsidRPr="007F39C4">
        <w:rPr>
          <w:rFonts w:ascii="Times New Roman" w:hAnsi="Times New Roman" w:cs="Times New Roman"/>
          <w:sz w:val="24"/>
          <w:szCs w:val="24"/>
        </w:rPr>
        <w:t xml:space="preserve"> и иные работы по уборке территорий, выполняемые вручную, производятся ежедневно до 8.00 часов.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В течение дня производится патрульная уборка территорий.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Проведение механизированной уборки территорий осуществляется не реже одного раза в две недели.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Уборка и поливка тротуаров в жаркое время должна производиться по мере необходимос</w:t>
      </w:r>
      <w:r w:rsidR="005B1D7C" w:rsidRPr="007F39C4">
        <w:rPr>
          <w:rFonts w:ascii="Times New Roman" w:hAnsi="Times New Roman" w:cs="Times New Roman"/>
          <w:sz w:val="24"/>
          <w:szCs w:val="24"/>
        </w:rPr>
        <w:t>ти.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Уборка территорий в период снегопада производится с периодичностью не позднее 12 часов с момента окончания снегопада, а при его продолжительности более 3 часов - не позднее 12 часов с момента увеличения толщины снежного покрова на 2,0 - 2,5 см.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Антигололедные мероприятия (удаление льда, посыпание песком, антигололедными реагентами и другое) в осенне-зимний период производятся по мере образования наледи и льда, но не реже одного раза в сутки.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7. Снег, сколы наледи и льда сдвигаются на специально отведенные ответственными лицами места временного складирования снега, формируются в кучи и валы и должны вывозиться в </w:t>
      </w:r>
      <w:proofErr w:type="spellStart"/>
      <w:r w:rsidRPr="007F39C4">
        <w:rPr>
          <w:rFonts w:ascii="Times New Roman" w:hAnsi="Times New Roman" w:cs="Times New Roman"/>
          <w:sz w:val="24"/>
          <w:szCs w:val="24"/>
        </w:rPr>
        <w:t>снегоотвалы</w:t>
      </w:r>
      <w:proofErr w:type="spellEnd"/>
      <w:r w:rsidRPr="007F39C4">
        <w:rPr>
          <w:rFonts w:ascii="Times New Roman" w:hAnsi="Times New Roman" w:cs="Times New Roman"/>
          <w:sz w:val="24"/>
          <w:szCs w:val="24"/>
        </w:rPr>
        <w:t xml:space="preserve"> в течение одних суток с момента окончания ежесуточной уборки. Запрещается складирование снега на асфальтированных территориях, местах для стоянки транспортных средств и газонах с высотой вала более 1,0 метра.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Запрещается вывоз снега на не согласованные в установленном порядке места.</w:t>
      </w:r>
    </w:p>
    <w:p w:rsidR="007F39C4" w:rsidRDefault="007F39C4">
      <w:pPr>
        <w:rPr>
          <w:rFonts w:ascii="Times New Roman" w:eastAsia="Times New Roman" w:hAnsi="Times New Roman" w:cs="Times New Roman"/>
          <w:sz w:val="24"/>
          <w:szCs w:val="24"/>
        </w:rPr>
      </w:pPr>
      <w:r>
        <w:rPr>
          <w:rFonts w:ascii="Times New Roman" w:hAnsi="Times New Roman" w:cs="Times New Roman"/>
          <w:sz w:val="24"/>
          <w:szCs w:val="24"/>
        </w:rPr>
        <w:br w:type="page"/>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3.</w:t>
      </w:r>
      <w:r w:rsidR="0007176C" w:rsidRPr="007F39C4">
        <w:rPr>
          <w:rFonts w:ascii="Times New Roman" w:hAnsi="Times New Roman" w:cs="Times New Roman"/>
          <w:sz w:val="24"/>
          <w:szCs w:val="24"/>
        </w:rPr>
        <w:t>3. Уборка мест массового посещения</w:t>
      </w:r>
    </w:p>
    <w:p w:rsidR="0007176C" w:rsidRPr="007F39C4" w:rsidRDefault="005B1D7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w:t>
      </w:r>
      <w:r w:rsidR="0007176C" w:rsidRPr="007F39C4">
        <w:rPr>
          <w:rFonts w:ascii="Times New Roman" w:hAnsi="Times New Roman" w:cs="Times New Roman"/>
          <w:sz w:val="24"/>
          <w:szCs w:val="24"/>
        </w:rPr>
        <w:t xml:space="preserve"> Уборка территорий рынков, микрорынков и ярмарок производится после их закрытия с обязательной предварительной поливкой в весенне-летний период. Текущая уборка производится в течение дня.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Урны, установленные на территориях рынков, микрорынков и ярмарок, должны ежедневно очищаться по мере наполнения.</w:t>
      </w:r>
    </w:p>
    <w:p w:rsidR="0007176C" w:rsidRPr="007F39C4" w:rsidRDefault="005B1D7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w:t>
      </w:r>
      <w:r w:rsidR="0007176C" w:rsidRPr="007F39C4">
        <w:rPr>
          <w:rFonts w:ascii="Times New Roman" w:hAnsi="Times New Roman" w:cs="Times New Roman"/>
          <w:sz w:val="24"/>
          <w:szCs w:val="24"/>
        </w:rPr>
        <w:t>.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3.</w:t>
      </w:r>
      <w:r w:rsidR="0007176C" w:rsidRPr="007F39C4">
        <w:rPr>
          <w:rFonts w:ascii="Times New Roman" w:hAnsi="Times New Roman" w:cs="Times New Roman"/>
          <w:sz w:val="24"/>
          <w:szCs w:val="24"/>
        </w:rPr>
        <w:t>4. Уборка и содержание площадок для сбора твердых</w:t>
      </w:r>
      <w:r w:rsidR="007F39C4">
        <w:rPr>
          <w:rFonts w:ascii="Times New Roman" w:hAnsi="Times New Roman" w:cs="Times New Roman"/>
          <w:sz w:val="24"/>
          <w:szCs w:val="24"/>
        </w:rPr>
        <w:t xml:space="preserve"> </w:t>
      </w:r>
      <w:r w:rsidR="0007176C" w:rsidRPr="007F39C4">
        <w:rPr>
          <w:rFonts w:ascii="Times New Roman" w:hAnsi="Times New Roman" w:cs="Times New Roman"/>
          <w:sz w:val="24"/>
          <w:szCs w:val="24"/>
        </w:rPr>
        <w:t xml:space="preserve">коммунальных отходов и прилегающих </w:t>
      </w:r>
      <w:r w:rsidRPr="007F39C4">
        <w:rPr>
          <w:rFonts w:ascii="Times New Roman" w:hAnsi="Times New Roman" w:cs="Times New Roman"/>
          <w:sz w:val="24"/>
          <w:szCs w:val="24"/>
        </w:rPr>
        <w:t>территории</w:t>
      </w:r>
      <w:r w:rsidR="007F39C4">
        <w:rPr>
          <w:rFonts w:ascii="Times New Roman" w:hAnsi="Times New Roman" w:cs="Times New Roman"/>
          <w:sz w:val="24"/>
          <w:szCs w:val="24"/>
        </w:rPr>
        <w:t>.</w:t>
      </w:r>
      <w:r w:rsidRPr="007F39C4">
        <w:rPr>
          <w:rFonts w:ascii="Times New Roman" w:hAnsi="Times New Roman" w:cs="Times New Roman"/>
          <w:sz w:val="24"/>
          <w:szCs w:val="24"/>
        </w:rPr>
        <w:t xml:space="preserve"> </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Площадки для сбора и временного размещения твердых коммунальных отходов (далее - ТКО), а также отдельные контейнеры (мусоросборники) должны размещаться в соответствии с требованиями санитарных норм и правил, иных нормативных правовых актов РФ и Новосибирской области.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Для установки контейнеров в зоне многоэтажной жилой застройки должна быть оборудована контейнерная площадка с твердым покрытием (асфальт, бетон), ограниченная с трех сторон ограждением с высотой не менее 1 метра, по возможности с высадкой вокруг ограждения площадки кустарниковых насаждений. Площадка должна предусматривать секцию для сбора и временного размещения крупногабаритных отходов (далее - КГО), за исключением контейнеров объемом 8000 дм</w:t>
      </w:r>
      <w:r w:rsidRPr="007F39C4">
        <w:rPr>
          <w:rFonts w:ascii="Times New Roman" w:hAnsi="Times New Roman" w:cs="Times New Roman"/>
          <w:sz w:val="24"/>
          <w:szCs w:val="24"/>
          <w:vertAlign w:val="superscript"/>
        </w:rPr>
        <w:t>3</w:t>
      </w:r>
      <w:r w:rsidRPr="007F39C4">
        <w:rPr>
          <w:rFonts w:ascii="Times New Roman" w:hAnsi="Times New Roman" w:cs="Times New Roman"/>
          <w:sz w:val="24"/>
          <w:szCs w:val="24"/>
        </w:rPr>
        <w:t>, и иметь подъездной путь для специализированного автотранспорта. Конструкция контейнерной площадки может предусматривать наличие водонепроницаемой крыши. Допускается ограждение по всему периметру площадки с установкой и оборудованием ворот, калиток, иных приспособлений, запорных конструкций и элементов.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Для установки контейнеров в зоне индивидуальной жилой застройки должна быть оборудована контейнерная площадка с твердым покрытием (асфальт, бетон), которая должна иметь подъездной путь для специализированного автотранспорта.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Контейнеры (мусоросборники) и ограждения площадок для сбора ТКО должны находиться в технически исправном состоянии, быть очищенными от грязи, надписей, рисунков, объявлений, иной информационно-печатной продукции, окрашены. Иметь маркировку с указанием принадлежности ответственному лицу.</w:t>
      </w:r>
    </w:p>
    <w:p w:rsidR="0007176C" w:rsidRPr="007F39C4" w:rsidRDefault="0007176C" w:rsidP="007F39C4">
      <w:pPr>
        <w:pStyle w:val="ConsPlusNormal"/>
        <w:ind w:firstLine="357"/>
        <w:jc w:val="both"/>
        <w:rPr>
          <w:rFonts w:ascii="Times New Roman" w:hAnsi="Times New Roman" w:cs="Times New Roman"/>
          <w:sz w:val="24"/>
          <w:szCs w:val="24"/>
        </w:rPr>
      </w:pPr>
      <w:bookmarkStart w:id="5" w:name="P162"/>
      <w:bookmarkEnd w:id="5"/>
      <w:r w:rsidRPr="007F39C4">
        <w:rPr>
          <w:rFonts w:ascii="Times New Roman" w:hAnsi="Times New Roman" w:cs="Times New Roman"/>
          <w:sz w:val="24"/>
          <w:szCs w:val="24"/>
        </w:rPr>
        <w:t>4. Окраска всех типов контейнеров (мусоросборников) и ограждений площадок для сбора и временного размещения ТКО должна производиться по мере необходимости, но не реже 1 раза в год. Влажная уборка ограждений площадок для сбора и временного размещения ТКО производится в период с 15 апреля по 15 октября текущего года, не реже 1 раза в месяц.</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Ответственные лица обязаны: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содержать площадки для сбора и временного размещения ТКО и прилегающую к ним территорию в чистоте и порядке, не допускать переполнения контейнеров (мусоросборников) отходами потребления, а также замусоривание прилегающей территории;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своевременно проводить мероприятия по санитарной уборке и содержанию площадок для сбора и временного размещения ТКО и прилегающей территории;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обеспечивать содержание урн и контейнеров (мусоросборников) в исправном состоянии, их своевременную, не реже 1 раза в месяц, наружную очистку и дезинфекцию;</w:t>
      </w:r>
    </w:p>
    <w:p w:rsidR="005B1D7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осуществлять своевременную окраску и мойку урн и контейнеров (мусоросборников)</w:t>
      </w:r>
      <w:r w:rsidR="005B1D7C"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Запрещается: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переполнение урн, контейнеров (мусоросборников);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lastRenderedPageBreak/>
        <w:t>2) размещение контейнеров (мусоросборников) вне специально оборудованных площадок для сбора и временного хранения ТКО;</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сжигание отходов производства и потребления в контейнерах, на контейнерных площадках, в урнах.</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5B1D7C"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 СОДЕРЖАНИЕ ТЕРРИТОРИЙ ЖИЛОЙ,</w:t>
      </w:r>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СМЕШАННОЙ И ПРОМЫШЛЕННОЙ ЗАСТРОЙКИ</w:t>
      </w:r>
    </w:p>
    <w:p w:rsidR="0007176C" w:rsidRPr="007F39C4" w:rsidRDefault="0007176C" w:rsidP="007F39C4">
      <w:pPr>
        <w:pStyle w:val="ConsPlusNormal"/>
        <w:ind w:firstLine="357"/>
        <w:jc w:val="both"/>
        <w:rPr>
          <w:rFonts w:ascii="Times New Roman" w:hAnsi="Times New Roman" w:cs="Times New Roman"/>
          <w:sz w:val="24"/>
          <w:szCs w:val="24"/>
        </w:rPr>
      </w:pP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Содержание территорий жилой, смешанной и промышленной застройки 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Новосибирской области, настоящими Правилами, иными муниципальными правовыми актами города </w:t>
      </w:r>
      <w:r w:rsidR="0085277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Содержание территорий жилой, смешанной и промышленной застройки включает: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содержание фасадов и ограждений зданий, строений и сооружений;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содержание территорий многоэтажной жилой застройки;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содержание территорий индивидуальной жилой застройки;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содержание озелененных территорий;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содержание элементов благоустройства;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содержание промышленных площадок и прилегающих к ним территорий.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ind w:firstLine="357"/>
        <w:outlineLvl w:val="2"/>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1. Содержание фасадов и ограждений</w:t>
      </w:r>
      <w:r w:rsidR="007F39C4">
        <w:rPr>
          <w:rFonts w:ascii="Times New Roman" w:hAnsi="Times New Roman" w:cs="Times New Roman"/>
          <w:sz w:val="24"/>
          <w:szCs w:val="24"/>
        </w:rPr>
        <w:t xml:space="preserve"> </w:t>
      </w:r>
      <w:r w:rsidR="0007176C" w:rsidRPr="007F39C4">
        <w:rPr>
          <w:rFonts w:ascii="Times New Roman" w:hAnsi="Times New Roman" w:cs="Times New Roman"/>
          <w:sz w:val="24"/>
          <w:szCs w:val="24"/>
        </w:rPr>
        <w:t>зданий, строений и сооружений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Содержание фасадов и ограждений зданий, строений и сооружений должно предусматривать:</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своевременный поддерживающий ремонт и восстановление конструктивных элементов и отделки фасадов и ограждений,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обеспечение наличия и содержание в исправном состоянии водостоков, водосточных труб и сливов;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герметизацию, заделку и расшивку швов, трещин и выбоин;</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4) восстановление, ремонт и своевременную очистку </w:t>
      </w:r>
      <w:proofErr w:type="spellStart"/>
      <w:r w:rsidRPr="007F39C4">
        <w:rPr>
          <w:rFonts w:ascii="Times New Roman" w:hAnsi="Times New Roman" w:cs="Times New Roman"/>
          <w:sz w:val="24"/>
          <w:szCs w:val="24"/>
        </w:rPr>
        <w:t>отмосток</w:t>
      </w:r>
      <w:proofErr w:type="spellEnd"/>
      <w:r w:rsidRPr="007F39C4">
        <w:rPr>
          <w:rFonts w:ascii="Times New Roman" w:hAnsi="Times New Roman" w:cs="Times New Roman"/>
          <w:sz w:val="24"/>
          <w:szCs w:val="24"/>
        </w:rPr>
        <w:t>, приямков цокольных окон и входов в подвалы;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поддержание в исправном состоянии размещенного на фасадах и ограждениях электроосвещения и включение его с наступлением темноты;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своевременную очистку и промывку поверхностей фасадов и ограждений в зависимости от их состояния и условий эксплуатации;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своевременное мытье окон и витрин, вывесок и указателей;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очистку от надписей, рисунков, объявлений, плакатов и иной информационно-печатной продукции;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9) своевременную очистку крыш, козырьков, карнизов, балконов и лоджий от сосулек, снежного покрова и наледи;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10) немедленный вывоз в </w:t>
      </w:r>
      <w:proofErr w:type="spellStart"/>
      <w:r w:rsidRPr="007F39C4">
        <w:rPr>
          <w:rFonts w:ascii="Times New Roman" w:hAnsi="Times New Roman" w:cs="Times New Roman"/>
          <w:sz w:val="24"/>
          <w:szCs w:val="24"/>
        </w:rPr>
        <w:t>снегоотвал</w:t>
      </w:r>
      <w:proofErr w:type="spellEnd"/>
      <w:r w:rsidRPr="007F39C4">
        <w:rPr>
          <w:rFonts w:ascii="Times New Roman" w:hAnsi="Times New Roman" w:cs="Times New Roman"/>
          <w:sz w:val="24"/>
          <w:szCs w:val="24"/>
        </w:rPr>
        <w:t xml:space="preserve"> сброшенного с крыш, козырьков, карнизов, балконов и лоджий снега и наледи;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11) обеспечение в зимнее время на входах в здания, помещения массового посещения наличие покрытий, предотвращающих скольжение, а также своевременное удаление обледенений, обработку прилегающей территории </w:t>
      </w:r>
      <w:proofErr w:type="spellStart"/>
      <w:r w:rsidRPr="007F39C4">
        <w:rPr>
          <w:rFonts w:ascii="Times New Roman" w:hAnsi="Times New Roman" w:cs="Times New Roman"/>
          <w:sz w:val="24"/>
          <w:szCs w:val="24"/>
        </w:rPr>
        <w:t>противогололедными</w:t>
      </w:r>
      <w:proofErr w:type="spellEnd"/>
      <w:r w:rsidRPr="007F39C4">
        <w:rPr>
          <w:rFonts w:ascii="Times New Roman" w:hAnsi="Times New Roman" w:cs="Times New Roman"/>
          <w:sz w:val="24"/>
          <w:szCs w:val="24"/>
        </w:rPr>
        <w:t xml:space="preserve"> материалами.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Ответственные лица обязаны:</w:t>
      </w:r>
    </w:p>
    <w:p w:rsidR="0007176C" w:rsidRPr="007F39C4" w:rsidRDefault="00AC1040"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w:t>
      </w:r>
      <w:r w:rsidR="0007176C" w:rsidRPr="007F39C4">
        <w:rPr>
          <w:rFonts w:ascii="Times New Roman" w:hAnsi="Times New Roman" w:cs="Times New Roman"/>
          <w:sz w:val="24"/>
          <w:szCs w:val="24"/>
        </w:rPr>
        <w:t>) содержать фасады зданий, строений, сооружений в состоянии, соответствующем паспорту фасадов;</w:t>
      </w:r>
    </w:p>
    <w:p w:rsidR="0007176C" w:rsidRPr="007F39C4" w:rsidRDefault="00AC1040"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w:t>
      </w:r>
      <w:r w:rsidR="0007176C" w:rsidRPr="007F39C4">
        <w:rPr>
          <w:rFonts w:ascii="Times New Roman" w:hAnsi="Times New Roman" w:cs="Times New Roman"/>
          <w:sz w:val="24"/>
          <w:szCs w:val="24"/>
        </w:rPr>
        <w:t xml:space="preserve">) обеспечить устройство ограждений в соответствии с </w:t>
      </w:r>
      <w:hyperlink w:anchor="P4158" w:history="1">
        <w:r w:rsidR="0007176C" w:rsidRPr="007F39C4">
          <w:rPr>
            <w:rFonts w:ascii="Times New Roman" w:hAnsi="Times New Roman" w:cs="Times New Roman"/>
            <w:color w:val="0000FF"/>
            <w:sz w:val="24"/>
            <w:szCs w:val="24"/>
          </w:rPr>
          <w:t>приложением N 9</w:t>
        </w:r>
      </w:hyperlink>
      <w:r w:rsidR="0007176C" w:rsidRPr="007F39C4">
        <w:rPr>
          <w:rFonts w:ascii="Times New Roman" w:hAnsi="Times New Roman" w:cs="Times New Roman"/>
          <w:sz w:val="24"/>
          <w:szCs w:val="24"/>
        </w:rPr>
        <w:t xml:space="preserve"> к настоящим Правилам;</w:t>
      </w:r>
    </w:p>
    <w:p w:rsidR="0007176C" w:rsidRPr="007F39C4" w:rsidRDefault="00AC1040"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lastRenderedPageBreak/>
        <w:t>3</w:t>
      </w:r>
      <w:r w:rsidR="0007176C" w:rsidRPr="007F39C4">
        <w:rPr>
          <w:rFonts w:ascii="Times New Roman" w:hAnsi="Times New Roman" w:cs="Times New Roman"/>
          <w:sz w:val="24"/>
          <w:szCs w:val="24"/>
        </w:rPr>
        <w:t xml:space="preserve">) содержать ограждения с соблюдением требований </w:t>
      </w:r>
      <w:hyperlink w:anchor="P338" w:history="1">
        <w:r w:rsidR="0007176C" w:rsidRPr="007F39C4">
          <w:rPr>
            <w:rFonts w:ascii="Times New Roman" w:hAnsi="Times New Roman" w:cs="Times New Roman"/>
            <w:color w:val="0000FF"/>
            <w:sz w:val="24"/>
            <w:szCs w:val="24"/>
          </w:rPr>
          <w:t>статьи 5 раздела IV</w:t>
        </w:r>
      </w:hyperlink>
      <w:r w:rsidR="0007176C" w:rsidRPr="007F39C4">
        <w:rPr>
          <w:rFonts w:ascii="Times New Roman" w:hAnsi="Times New Roman" w:cs="Times New Roman"/>
          <w:sz w:val="24"/>
          <w:szCs w:val="24"/>
        </w:rPr>
        <w:t xml:space="preserve"> настоящих Правил;</w:t>
      </w:r>
    </w:p>
    <w:p w:rsidR="0007176C" w:rsidRPr="007F39C4" w:rsidRDefault="00AC1040"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 обеспечивать отсутствие на фасадах и ограждениях видимых загрязнений, повреждений, в том числе разрушений отделочного слоя, водосточных труб, воронок или выпусков;</w:t>
      </w:r>
    </w:p>
    <w:p w:rsidR="0007176C" w:rsidRPr="007F39C4" w:rsidRDefault="00AC1040"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w:t>
      </w:r>
      <w:r w:rsidR="0007176C" w:rsidRPr="007F39C4">
        <w:rPr>
          <w:rFonts w:ascii="Times New Roman" w:hAnsi="Times New Roman" w:cs="Times New Roman"/>
          <w:sz w:val="24"/>
          <w:szCs w:val="24"/>
        </w:rPr>
        <w:t>) изменять внешний вид фасадов зданий, строений, сооружений, за исключением объектов индивидуального жилищного строительства, при условии внесения соответствующих изменений в паспорт фасадов в порядке, утвержденном правовым актом администрации;</w:t>
      </w:r>
    </w:p>
    <w:p w:rsidR="0007176C" w:rsidRPr="007F39C4" w:rsidRDefault="00AC1040"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w:t>
      </w:r>
      <w:r w:rsidR="0007176C" w:rsidRPr="007F39C4">
        <w:rPr>
          <w:rFonts w:ascii="Times New Roman" w:hAnsi="Times New Roman" w:cs="Times New Roman"/>
          <w:sz w:val="24"/>
          <w:szCs w:val="24"/>
        </w:rPr>
        <w:t xml:space="preserve">) выполнять иные требования по содержанию фасадов и ограждений зданий, строений и сооружений, установленные нормативными правовыми актами Российской Федерации, Новосибирской области, настоящими Правилами, иными муниципальными правовыми актами города </w:t>
      </w:r>
      <w:r w:rsidR="00852778" w:rsidRPr="007F39C4">
        <w:rPr>
          <w:rFonts w:ascii="Times New Roman" w:hAnsi="Times New Roman" w:cs="Times New Roman"/>
          <w:sz w:val="24"/>
          <w:szCs w:val="24"/>
        </w:rPr>
        <w:t>Каргата</w:t>
      </w:r>
      <w:r w:rsidR="0007176C"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Запрещается: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срыв и порча афиш, плакатов и объявлений, иной печатной информации, размещенной в установленных для этого местах;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несанкционированное нанесение надписей, рисунков, вывешивание объявлений, афиш, плакатов, иной печатной продукции на фасадах и ограждениях зданий, строений, сооружений;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нарушение требований по размещению вывесок, указателей улиц, номерных знаков домов, зданий и сооружений либо повреждение указанных трафаретных надписей;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нарушение требований по содержанию устройств наружного освещения, размещенных на зданиях, строениях, сооружениях.</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2. Содержание территорий многоэтажной</w:t>
      </w:r>
      <w:r w:rsidR="007F39C4">
        <w:rPr>
          <w:rFonts w:ascii="Times New Roman" w:hAnsi="Times New Roman" w:cs="Times New Roman"/>
          <w:sz w:val="24"/>
          <w:szCs w:val="24"/>
        </w:rPr>
        <w:t xml:space="preserve"> </w:t>
      </w:r>
      <w:r w:rsidR="0007176C" w:rsidRPr="007F39C4">
        <w:rPr>
          <w:rFonts w:ascii="Times New Roman" w:hAnsi="Times New Roman" w:cs="Times New Roman"/>
          <w:sz w:val="24"/>
          <w:szCs w:val="24"/>
        </w:rPr>
        <w:t>многоквартирной жилой застройки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Содержание территорий многоэтажной жилой застройки (далее - придомовая территория) осуществляется с соблюдением </w:t>
      </w:r>
      <w:hyperlink r:id="rId11" w:history="1">
        <w:r w:rsidRPr="007F39C4">
          <w:rPr>
            <w:rFonts w:ascii="Times New Roman" w:hAnsi="Times New Roman" w:cs="Times New Roman"/>
            <w:color w:val="0000FF"/>
            <w:sz w:val="24"/>
            <w:szCs w:val="24"/>
          </w:rPr>
          <w:t>Правил</w:t>
        </w:r>
      </w:hyperlink>
      <w:r w:rsidRPr="007F39C4">
        <w:rPr>
          <w:rFonts w:ascii="Times New Roman" w:hAnsi="Times New Roman" w:cs="Times New Roman"/>
          <w:sz w:val="24"/>
          <w:szCs w:val="24"/>
        </w:rPr>
        <w:t xml:space="preserve"> и норм технической эксплуатации жилищного фонда, утвержденных постановлением Госстроя России.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Содержание придомовых территорий должно предусматривать:</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текущий и капитальный ремонт внутриквартальных проездов, за исключением автомобильных дорог общего пользования </w:t>
      </w:r>
      <w:r w:rsidR="004D3A2D" w:rsidRPr="007F39C4">
        <w:rPr>
          <w:rFonts w:ascii="Times New Roman" w:hAnsi="Times New Roman" w:cs="Times New Roman"/>
          <w:sz w:val="24"/>
          <w:szCs w:val="24"/>
        </w:rPr>
        <w:t>местного значения города Каргата</w:t>
      </w:r>
      <w:r w:rsidRPr="007F39C4">
        <w:rPr>
          <w:rFonts w:ascii="Times New Roman" w:hAnsi="Times New Roman" w:cs="Times New Roman"/>
          <w:sz w:val="24"/>
          <w:szCs w:val="24"/>
        </w:rPr>
        <w:t xml:space="preserve">, относящихся к собственности города </w:t>
      </w:r>
      <w:r w:rsidR="0085277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тротуаров, дорожек, </w:t>
      </w:r>
      <w:proofErr w:type="spellStart"/>
      <w:r w:rsidRPr="007F39C4">
        <w:rPr>
          <w:rFonts w:ascii="Times New Roman" w:hAnsi="Times New Roman" w:cs="Times New Roman"/>
          <w:sz w:val="24"/>
          <w:szCs w:val="24"/>
        </w:rPr>
        <w:t>отмосток</w:t>
      </w:r>
      <w:proofErr w:type="spellEnd"/>
      <w:r w:rsidRPr="007F39C4">
        <w:rPr>
          <w:rFonts w:ascii="Times New Roman" w:hAnsi="Times New Roman" w:cs="Times New Roman"/>
          <w:sz w:val="24"/>
          <w:szCs w:val="24"/>
        </w:rPr>
        <w:t>, искусственных сооружений, малых архитектурных форм;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ежедневную уборку;</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3) ремонт и очистку люков и решеток смотровых, </w:t>
      </w:r>
      <w:proofErr w:type="spellStart"/>
      <w:r w:rsidRPr="007F39C4">
        <w:rPr>
          <w:rFonts w:ascii="Times New Roman" w:hAnsi="Times New Roman" w:cs="Times New Roman"/>
          <w:sz w:val="24"/>
          <w:szCs w:val="24"/>
        </w:rPr>
        <w:t>дождеприемных</w:t>
      </w:r>
      <w:proofErr w:type="spellEnd"/>
      <w:r w:rsidRPr="007F39C4">
        <w:rPr>
          <w:rFonts w:ascii="Times New Roman" w:hAnsi="Times New Roman" w:cs="Times New Roman"/>
          <w:sz w:val="24"/>
          <w:szCs w:val="24"/>
        </w:rPr>
        <w:t xml:space="preserve"> (</w:t>
      </w:r>
      <w:proofErr w:type="spellStart"/>
      <w:r w:rsidRPr="007F39C4">
        <w:rPr>
          <w:rFonts w:ascii="Times New Roman" w:hAnsi="Times New Roman" w:cs="Times New Roman"/>
          <w:sz w:val="24"/>
          <w:szCs w:val="24"/>
        </w:rPr>
        <w:t>ливнеприемных</w:t>
      </w:r>
      <w:proofErr w:type="spellEnd"/>
      <w:r w:rsidRPr="007F39C4">
        <w:rPr>
          <w:rFonts w:ascii="Times New Roman" w:hAnsi="Times New Roman" w:cs="Times New Roman"/>
          <w:sz w:val="24"/>
          <w:szCs w:val="24"/>
        </w:rPr>
        <w:t>) колодцев, дренажей, лотков, перепускных труб;</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обеспечение беспрепятственного доступа к смотровым колодцам инженерных сетей, к источникам пожарного водоснабжения (гидрантам, водоемам и другим источникам);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озеленение и уход за существующими зелеными насаждениями;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ежедневный вывоз или опорожнение контейнеров и других емкостей, предназначенных для сбора бытовых отходов и мусора.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Ответственные лица обязаны: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своевременно проводить текущий и капитальный ремонт внутриквартальных дорог, за исключением автомобильных дорог общего пользования местного значения города </w:t>
      </w:r>
      <w:r w:rsidR="0085277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относящихся к собственности города </w:t>
      </w:r>
      <w:r w:rsidR="0085277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тротуаров, дорожек, </w:t>
      </w:r>
      <w:proofErr w:type="spellStart"/>
      <w:r w:rsidRPr="007F39C4">
        <w:rPr>
          <w:rFonts w:ascii="Times New Roman" w:hAnsi="Times New Roman" w:cs="Times New Roman"/>
          <w:sz w:val="24"/>
          <w:szCs w:val="24"/>
        </w:rPr>
        <w:t>отмосток</w:t>
      </w:r>
      <w:proofErr w:type="spellEnd"/>
      <w:r w:rsidRPr="007F39C4">
        <w:rPr>
          <w:rFonts w:ascii="Times New Roman" w:hAnsi="Times New Roman" w:cs="Times New Roman"/>
          <w:sz w:val="24"/>
          <w:szCs w:val="24"/>
        </w:rPr>
        <w:t>, искусственных сооружений, малых архитектурных форм;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2) размещать на фасадах домов указатели наименования улицы, площади и иной территории проживания граждан, номера дома по согласованию с администрацией района в порядке, утвержденном правовым актом администрации города </w:t>
      </w:r>
      <w:r w:rsidR="0085277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осуществлять ежедневную уборку, в том числе антигололедные мероприятия, и систематическое наблюдение за санитарным состоянием придомовой территории;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4) проводить осмотр придомовой территории с целью установления возможных </w:t>
      </w:r>
      <w:r w:rsidRPr="007F39C4">
        <w:rPr>
          <w:rFonts w:ascii="Times New Roman" w:hAnsi="Times New Roman" w:cs="Times New Roman"/>
          <w:sz w:val="24"/>
          <w:szCs w:val="24"/>
        </w:rPr>
        <w:lastRenderedPageBreak/>
        <w:t xml:space="preserve">причин возникновения дефектов на проездах, тротуарах, дорожках, </w:t>
      </w:r>
      <w:proofErr w:type="spellStart"/>
      <w:r w:rsidRPr="007F39C4">
        <w:rPr>
          <w:rFonts w:ascii="Times New Roman" w:hAnsi="Times New Roman" w:cs="Times New Roman"/>
          <w:sz w:val="24"/>
          <w:szCs w:val="24"/>
        </w:rPr>
        <w:t>отмостках</w:t>
      </w:r>
      <w:proofErr w:type="spellEnd"/>
      <w:r w:rsidRPr="007F39C4">
        <w:rPr>
          <w:rFonts w:ascii="Times New Roman" w:hAnsi="Times New Roman" w:cs="Times New Roman"/>
          <w:sz w:val="24"/>
          <w:szCs w:val="24"/>
        </w:rPr>
        <w:t>, искусственных сооружениях, малых архитектурных формах и иных расположенных на придомовой территории объектах, принимать меры по их устранению;</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5) обеспечить установку сборников для твердых бытовых отходов, а в </w:t>
      </w:r>
      <w:proofErr w:type="spellStart"/>
      <w:r w:rsidRPr="007F39C4">
        <w:rPr>
          <w:rFonts w:ascii="Times New Roman" w:hAnsi="Times New Roman" w:cs="Times New Roman"/>
          <w:sz w:val="24"/>
          <w:szCs w:val="24"/>
        </w:rPr>
        <w:t>неканализированных</w:t>
      </w:r>
      <w:proofErr w:type="spellEnd"/>
      <w:r w:rsidRPr="007F39C4">
        <w:rPr>
          <w:rFonts w:ascii="Times New Roman" w:hAnsi="Times New Roman" w:cs="Times New Roman"/>
          <w:sz w:val="24"/>
          <w:szCs w:val="24"/>
        </w:rPr>
        <w:t xml:space="preserve"> зданиях, кроме того, сборников для жидких бытовых отходов;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обеспечить установку урн для мусора у входов в подъезды, у скамеек и их своевременную очистку;</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предусматривать при устройстве твердых покрытий площадок перед подъездами домов, проездных и пешеходных дорожек возможность свободного стока талых и ливневых вод;</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8) подготавливать территорию к сезонной эксплуатации, в том числе промывать и расчищать канавки для обеспечения </w:t>
      </w:r>
      <w:r w:rsidR="004D3A2D" w:rsidRPr="007F39C4">
        <w:rPr>
          <w:rFonts w:ascii="Times New Roman" w:hAnsi="Times New Roman" w:cs="Times New Roman"/>
          <w:sz w:val="24"/>
          <w:szCs w:val="24"/>
        </w:rPr>
        <w:t xml:space="preserve">оттока воды, </w:t>
      </w:r>
      <w:r w:rsidRPr="007F39C4">
        <w:rPr>
          <w:rFonts w:ascii="Times New Roman" w:hAnsi="Times New Roman" w:cs="Times New Roman"/>
          <w:sz w:val="24"/>
          <w:szCs w:val="24"/>
        </w:rPr>
        <w:t xml:space="preserve"> очищать территории после окончания таяния снега и осуществлять иные необходимые работы;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9) производить ежедневный вывоз или опорожнение контейнеров и других емкостей, предназначенных для сбора бытовых отходов и мусора;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10) обеспечивать сохранность и надлежащий уход за зелеными насаждениями;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11) поддерживать в исправном состоянии электроосвещение и включать его в вечернее время суток;</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12) осуществлять организацию мест для парковки транспортных средств, в том числе путем нанесения горизонтальной разметки.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Выполнять иные требования по содержанию придомовых территорий, установленные нормативными правовыми актами Российской Федерации, Новосибирской области, настоящими Правилами, иными муниципальными правовыми актами города </w:t>
      </w:r>
      <w:r w:rsidR="0085277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На придомовой территории запрещается: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производить мойку транспортных средств, слив топлива и масел, регулировать звуковые сигналы, тормоза и двигатели;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сжигать листву, любые виды отходов и мусор;</w:t>
      </w:r>
    </w:p>
    <w:p w:rsidR="004D3A2D" w:rsidRPr="007F39C4" w:rsidRDefault="004D3A2D"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3) производить слив жидких бытовых отходов в </w:t>
      </w:r>
      <w:r w:rsidR="00B90379" w:rsidRPr="007F39C4">
        <w:rPr>
          <w:rFonts w:ascii="Times New Roman" w:hAnsi="Times New Roman" w:cs="Times New Roman"/>
          <w:sz w:val="24"/>
          <w:szCs w:val="24"/>
        </w:rPr>
        <w:t xml:space="preserve">водоотводные </w:t>
      </w:r>
      <w:r w:rsidRPr="007F39C4">
        <w:rPr>
          <w:rFonts w:ascii="Times New Roman" w:hAnsi="Times New Roman" w:cs="Times New Roman"/>
          <w:sz w:val="24"/>
          <w:szCs w:val="24"/>
        </w:rPr>
        <w:t>канавы;</w:t>
      </w:r>
    </w:p>
    <w:p w:rsidR="0007176C" w:rsidRPr="007F39C4" w:rsidRDefault="004D3A2D"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 хранить грузовые транспортные средства;</w:t>
      </w:r>
    </w:p>
    <w:p w:rsidR="0007176C" w:rsidRPr="007F39C4" w:rsidRDefault="004D3A2D"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w:t>
      </w:r>
      <w:r w:rsidR="0007176C" w:rsidRPr="007F39C4">
        <w:rPr>
          <w:rFonts w:ascii="Times New Roman" w:hAnsi="Times New Roman" w:cs="Times New Roman"/>
          <w:sz w:val="24"/>
          <w:szCs w:val="24"/>
        </w:rPr>
        <w:t>) вывешивать белье, одежду, ковры и прочие предметы на свободных земельных участках, выходящих на городские проезды;</w:t>
      </w:r>
    </w:p>
    <w:p w:rsidR="0007176C" w:rsidRPr="007F39C4" w:rsidRDefault="004D3A2D"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w:t>
      </w:r>
      <w:r w:rsidR="0007176C" w:rsidRPr="007F39C4">
        <w:rPr>
          <w:rFonts w:ascii="Times New Roman" w:hAnsi="Times New Roman" w:cs="Times New Roman"/>
          <w:sz w:val="24"/>
          <w:szCs w:val="24"/>
        </w:rPr>
        <w:t>) загромождать подъезды к контейнерным площадкам;</w:t>
      </w:r>
    </w:p>
    <w:p w:rsidR="0007176C" w:rsidRPr="007F39C4" w:rsidRDefault="004D3A2D"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w:t>
      </w:r>
      <w:r w:rsidR="0007176C" w:rsidRPr="007F39C4">
        <w:rPr>
          <w:rFonts w:ascii="Times New Roman" w:hAnsi="Times New Roman" w:cs="Times New Roman"/>
          <w:sz w:val="24"/>
          <w:szCs w:val="24"/>
        </w:rPr>
        <w:t>) 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общественных организаций;</w:t>
      </w:r>
    </w:p>
    <w:p w:rsidR="0007176C" w:rsidRPr="007F39C4" w:rsidRDefault="004D3A2D"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w:t>
      </w:r>
      <w:r w:rsidR="0007176C" w:rsidRPr="007F39C4">
        <w:rPr>
          <w:rFonts w:ascii="Times New Roman" w:hAnsi="Times New Roman" w:cs="Times New Roman"/>
          <w:sz w:val="24"/>
          <w:szCs w:val="24"/>
        </w:rPr>
        <w:t>) самовольно строить дворовые постройки, устанавливать шлагбаумы, ограждения, перегораживать проходы, проезды внутри дворовых территорий и других территорий общего пользования;</w:t>
      </w:r>
    </w:p>
    <w:p w:rsidR="0007176C" w:rsidRPr="007F39C4" w:rsidRDefault="004D3A2D"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sz w:val="24"/>
          <w:szCs w:val="24"/>
        </w:rPr>
        <w:t>9</w:t>
      </w:r>
      <w:r w:rsidR="0007176C" w:rsidRPr="007F39C4">
        <w:rPr>
          <w:rFonts w:ascii="Times New Roman" w:hAnsi="Times New Roman" w:cs="Times New Roman"/>
          <w:sz w:val="24"/>
          <w:szCs w:val="24"/>
        </w:rPr>
        <w:t>) выбрасывать, размещать и складировать металлический лом, строительный и бытовой мусор, шлак, золу, тару и другие отходы производства и потребления, сливать жидкие бытовые отходы в неустановленных местах, строительные материалы, глину, песок, щебень, бордюрный камень, кирпич, бетонные блоки, плиты, пиломатериалы и иные предметы;</w:t>
      </w:r>
      <w:proofErr w:type="gramEnd"/>
    </w:p>
    <w:p w:rsidR="0007176C" w:rsidRPr="007F39C4" w:rsidRDefault="004D3A2D"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10</w:t>
      </w:r>
      <w:r w:rsidR="0007176C" w:rsidRPr="007F39C4">
        <w:rPr>
          <w:rFonts w:ascii="Times New Roman" w:hAnsi="Times New Roman" w:cs="Times New Roman"/>
          <w:sz w:val="24"/>
          <w:szCs w:val="24"/>
        </w:rPr>
        <w:t>) выталкивать, сбрасывать, складировать снег, сколы наледи и льда за пределы границ прилегающей для благоустройства территории;</w:t>
      </w:r>
    </w:p>
    <w:p w:rsidR="0007176C" w:rsidRPr="007F39C4" w:rsidRDefault="004D3A2D"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11</w:t>
      </w:r>
      <w:r w:rsidR="0007176C" w:rsidRPr="007F39C4">
        <w:rPr>
          <w:rFonts w:ascii="Times New Roman" w:hAnsi="Times New Roman" w:cs="Times New Roman"/>
          <w:sz w:val="24"/>
          <w:szCs w:val="24"/>
        </w:rPr>
        <w:t>) устанавливать контейнеры и контейнерные площадки на расстоянии менее 20 метров либо более 100 метров до жилых зданий, детских игровых площадок, мест отдыха и занятий спортом;</w:t>
      </w:r>
    </w:p>
    <w:p w:rsidR="0007176C" w:rsidRPr="007F39C4" w:rsidRDefault="004D3A2D"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12</w:t>
      </w:r>
      <w:r w:rsidR="0007176C" w:rsidRPr="007F39C4">
        <w:rPr>
          <w:rFonts w:ascii="Times New Roman" w:hAnsi="Times New Roman" w:cs="Times New Roman"/>
          <w:sz w:val="24"/>
          <w:szCs w:val="24"/>
        </w:rPr>
        <w:t>) высаживать деревья на расстоянии менее 5 метров от стен жилых домов до оси стволов и кустарники на расстоянии менее 1,5 метра от стен жилых домов.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5. При стоянке и размещении транспортных средств на внутриквартальных </w:t>
      </w:r>
      <w:r w:rsidRPr="007F39C4">
        <w:rPr>
          <w:rFonts w:ascii="Times New Roman" w:hAnsi="Times New Roman" w:cs="Times New Roman"/>
          <w:sz w:val="24"/>
          <w:szCs w:val="24"/>
        </w:rPr>
        <w:lastRenderedPageBreak/>
        <w:t>территориях должно обеспечиваться беспрепятственное продвижение людей, а также уборочной и специальной техники.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3. Содержание территорий индивидуальной жилой застройки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Содержание территорий индивидуальной жилой застройки осуществляется с соблюдением </w:t>
      </w:r>
      <w:hyperlink r:id="rId12" w:history="1">
        <w:r w:rsidRPr="007F39C4">
          <w:rPr>
            <w:rFonts w:ascii="Times New Roman" w:hAnsi="Times New Roman" w:cs="Times New Roman"/>
            <w:color w:val="0000FF"/>
            <w:sz w:val="24"/>
            <w:szCs w:val="24"/>
          </w:rPr>
          <w:t>Правил</w:t>
        </w:r>
      </w:hyperlink>
      <w:r w:rsidRPr="007F39C4">
        <w:rPr>
          <w:rFonts w:ascii="Times New Roman" w:hAnsi="Times New Roman" w:cs="Times New Roman"/>
          <w:sz w:val="24"/>
          <w:szCs w:val="24"/>
        </w:rPr>
        <w:t xml:space="preserve"> и норм технической эксплуатации жилищного фонда, утвержденных постановлением Госстроя России.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Содержание и уборка проезжей части автомобильных дорог, расположенных на территориях общего пользования в зонах индивидуальной жилой застройки, в том числе проведение ямочного и капитального ремонта твердого покрытия, обустройство оснований с твердым покрытием, планировка и профилирование дорог и тротуаров без твердого покрытия, установка урн для сбора мусора, осуществляются ответственными лицами.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Ответственные лица обязаны: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осуществлять ежедневную уборку территории общего пользования, прилегающей к домовладению;</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обеспечивать сохранность и надлежащий уход за зелеными насаждениями;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размещать на фасадах либо на ограждениях домов указатели наименования улицы, площади и иной территории проживания граждан, номера дома по согл</w:t>
      </w:r>
      <w:r w:rsidR="00B90379" w:rsidRPr="007F39C4">
        <w:rPr>
          <w:rFonts w:ascii="Times New Roman" w:hAnsi="Times New Roman" w:cs="Times New Roman"/>
          <w:sz w:val="24"/>
          <w:szCs w:val="24"/>
        </w:rPr>
        <w:t>асованию с администрацией города</w:t>
      </w:r>
      <w:r w:rsidRPr="007F39C4">
        <w:rPr>
          <w:rFonts w:ascii="Times New Roman" w:hAnsi="Times New Roman" w:cs="Times New Roman"/>
          <w:sz w:val="24"/>
          <w:szCs w:val="24"/>
        </w:rPr>
        <w:t xml:space="preserve"> в порядке, утвержденном правовым актом администрации города </w:t>
      </w:r>
      <w:r w:rsidR="0085277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оборудовать и очищать водоотводные канавы и трубы, в весенний период обеспечивать пропуск талых вод;</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6) складировать отходы производства и потребления только в </w:t>
      </w:r>
      <w:r w:rsidR="00B90379" w:rsidRPr="007F39C4">
        <w:rPr>
          <w:rFonts w:ascii="Times New Roman" w:hAnsi="Times New Roman" w:cs="Times New Roman"/>
          <w:sz w:val="24"/>
          <w:szCs w:val="24"/>
        </w:rPr>
        <w:t xml:space="preserve">специально отведенных  </w:t>
      </w:r>
      <w:r w:rsidRPr="007F39C4">
        <w:rPr>
          <w:rFonts w:ascii="Times New Roman" w:hAnsi="Times New Roman" w:cs="Times New Roman"/>
          <w:sz w:val="24"/>
          <w:szCs w:val="24"/>
        </w:rPr>
        <w:t xml:space="preserve"> местах (контейнерных площадках);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b/>
          <w:sz w:val="24"/>
          <w:szCs w:val="24"/>
        </w:rPr>
        <w:t>7)</w:t>
      </w:r>
      <w:r w:rsidRPr="007F39C4">
        <w:rPr>
          <w:rFonts w:ascii="Times New Roman" w:hAnsi="Times New Roman" w:cs="Times New Roman"/>
          <w:sz w:val="24"/>
          <w:szCs w:val="24"/>
        </w:rPr>
        <w:t xml:space="preserve"> обеспечить своевременную очистку урн от мусора территории общего пользования, прилегающей к домовладению, в границах, определяемых в соответствии с </w:t>
      </w:r>
      <w:hyperlink w:anchor="P68" w:history="1">
        <w:r w:rsidRPr="007F39C4">
          <w:rPr>
            <w:rFonts w:ascii="Times New Roman" w:hAnsi="Times New Roman" w:cs="Times New Roman"/>
            <w:color w:val="0000FF"/>
            <w:sz w:val="24"/>
            <w:szCs w:val="24"/>
          </w:rPr>
          <w:t>подпунктом 4 пункта 4 раздела I</w:t>
        </w:r>
      </w:hyperlink>
      <w:r w:rsidRPr="007F39C4">
        <w:rPr>
          <w:rFonts w:ascii="Times New Roman" w:hAnsi="Times New Roman" w:cs="Times New Roman"/>
          <w:sz w:val="24"/>
          <w:szCs w:val="24"/>
        </w:rPr>
        <w:t xml:space="preserve"> настоящих Правил;</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обеспечить регулярный вывоз твердых бытовых отходов по разовым талонам (другим документам) на право размещения отходов, оформленным в организациях, осуществляющих деятельность по размещению отходов, либо путем заключения договоров на вывоз со специализированными организациями;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9) выполнять иные требования по содержанию территорий индивидуальной жилой застройки, установленные нормативными правовыми актами Российской Федерации, Новосибирской области, настоящими Правилами, иными муниципальными правовыми актами города </w:t>
      </w:r>
      <w:r w:rsidR="0085277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На территориях индивидуальной жилой застройки запрещается: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размещать ограждение за границами домовладения;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сжигать листву, любые виды отходов и мусор на территориях домовладений и на прилегающих к ним территориях;</w:t>
      </w:r>
    </w:p>
    <w:p w:rsidR="0007176C" w:rsidRPr="007F39C4" w:rsidRDefault="0007176C"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3) выбрасывать, размещать и складировать металлический лом, строительный и бытовой мусор, уголь, дрова, шлак, золу, тару и другие отходы производства и потребления, </w:t>
      </w:r>
      <w:r w:rsidRPr="007F39C4">
        <w:rPr>
          <w:rFonts w:ascii="Times New Roman" w:hAnsi="Times New Roman" w:cs="Times New Roman"/>
          <w:b/>
          <w:sz w:val="24"/>
          <w:szCs w:val="24"/>
        </w:rPr>
        <w:t>сливать жидкие бытовые отходы за территорией домовладения</w:t>
      </w:r>
      <w:r w:rsidRPr="007F39C4">
        <w:rPr>
          <w:rFonts w:ascii="Times New Roman" w:hAnsi="Times New Roman" w:cs="Times New Roman"/>
          <w:sz w:val="24"/>
          <w:szCs w:val="24"/>
        </w:rPr>
        <w:t>, строительные материалы, глину, песок, щебень, бордюрный камень, кирпич, бетонные блоки, плиты, пиломатериалы и иные предметы;</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выталкивать, сбрасывать, складировать снег, сколы наледи и льда за пределы границ прилегающей для благоустройства территории;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мыть транспортные средства за территорией домовладения;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6) строить мелкие дворовые постройки, обустраивать выгребные ямы за территорией </w:t>
      </w:r>
      <w:r w:rsidRPr="007F39C4">
        <w:rPr>
          <w:rFonts w:ascii="Times New Roman" w:hAnsi="Times New Roman" w:cs="Times New Roman"/>
          <w:sz w:val="24"/>
          <w:szCs w:val="24"/>
        </w:rPr>
        <w:lastRenderedPageBreak/>
        <w:t>домовладения;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размещать на уличных проездах территорий индивидуальной жилой застройки заграждения, затрудняющие или препятствующие доступу специального транспорта и уборочной техники;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8) разрушать и портить объекты благоустройства, малые архитектурные формы, зеленые насаждения, относящиеся к зеленому фонду города </w:t>
      </w:r>
      <w:r w:rsidR="00852778" w:rsidRPr="007F39C4">
        <w:rPr>
          <w:rFonts w:ascii="Times New Roman" w:hAnsi="Times New Roman" w:cs="Times New Roman"/>
          <w:sz w:val="24"/>
          <w:szCs w:val="24"/>
        </w:rPr>
        <w:t>Каргата</w:t>
      </w:r>
      <w:r w:rsidRPr="007F39C4">
        <w:rPr>
          <w:rFonts w:ascii="Times New Roman" w:hAnsi="Times New Roman" w:cs="Times New Roman"/>
          <w:sz w:val="24"/>
          <w:szCs w:val="24"/>
        </w:rPr>
        <w:t>, загрязнять территорию отходами производства и потребления, засорять водоемы.</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4. Содержание озелененных территорий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Содержание озелененных территорий осуществляется ответственными лицами в соответствии с действующими </w:t>
      </w:r>
      <w:hyperlink r:id="rId13" w:history="1">
        <w:r w:rsidRPr="007F39C4">
          <w:rPr>
            <w:rFonts w:ascii="Times New Roman" w:hAnsi="Times New Roman" w:cs="Times New Roman"/>
            <w:color w:val="0000FF"/>
            <w:sz w:val="24"/>
            <w:szCs w:val="24"/>
          </w:rPr>
          <w:t>Правилами</w:t>
        </w:r>
      </w:hyperlink>
      <w:r w:rsidRPr="007F39C4">
        <w:rPr>
          <w:rFonts w:ascii="Times New Roman" w:hAnsi="Times New Roman" w:cs="Times New Roman"/>
          <w:sz w:val="24"/>
          <w:szCs w:val="24"/>
        </w:rPr>
        <w:t xml:space="preserve"> по созданию, охране и содержанию зеленых насаждений в городах Российской Федерации</w:t>
      </w:r>
      <w:r w:rsidR="00D25B33"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Озелененные территории составляют неприкосновенный зеленый фонд и подразделяются на следующие категории: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озелененные территории естественного происхождения общего пользования - территории, используемые для рекреации всего населения города;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озелененные территории ограниченного пользования - территории в пределах жилой, гражданской, промышленной застройки, территории организаций социального обслуживания населения, здравоохранения, науки, образования, рассчитанные на пользование определенными группами населения;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озелененные территории специального назначения: санитарно-защитные, </w:t>
      </w:r>
      <w:proofErr w:type="spellStart"/>
      <w:r w:rsidRPr="007F39C4">
        <w:rPr>
          <w:rFonts w:ascii="Times New Roman" w:hAnsi="Times New Roman" w:cs="Times New Roman"/>
          <w:sz w:val="24"/>
          <w:szCs w:val="24"/>
        </w:rPr>
        <w:t>водоохранные</w:t>
      </w:r>
      <w:proofErr w:type="spellEnd"/>
      <w:r w:rsidRPr="007F39C4">
        <w:rPr>
          <w:rFonts w:ascii="Times New Roman" w:hAnsi="Times New Roman" w:cs="Times New Roman"/>
          <w:sz w:val="24"/>
          <w:szCs w:val="24"/>
        </w:rPr>
        <w:t>, защитно-мелиоративные зоны, кладбища, насаждения вдоль автомобильных и железных дорог, питомники, цветочно-оранжерейные хозяйства, особо охраняемые территории.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Содержание зеленых насаждений включает: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регулярный полив зеленых насаждений с обеспечением соответствующих для каждого вида зеленых насаждений норм и кратности;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дождевание и обмыв крон деревьев и кустарников с применением моющих средств;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внесение органических и минеральных удобрений;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рыхление почвы, удаление сорной растительности, мульчирование и утепление;</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5) санитарную, омолаживающую, формовочную и </w:t>
      </w:r>
      <w:proofErr w:type="spellStart"/>
      <w:r w:rsidRPr="007F39C4">
        <w:rPr>
          <w:rFonts w:ascii="Times New Roman" w:hAnsi="Times New Roman" w:cs="Times New Roman"/>
          <w:sz w:val="24"/>
          <w:szCs w:val="24"/>
        </w:rPr>
        <w:t>топиарную</w:t>
      </w:r>
      <w:proofErr w:type="spellEnd"/>
      <w:r w:rsidRPr="007F39C4">
        <w:rPr>
          <w:rFonts w:ascii="Times New Roman" w:hAnsi="Times New Roman" w:cs="Times New Roman"/>
          <w:sz w:val="24"/>
          <w:szCs w:val="24"/>
        </w:rPr>
        <w:t xml:space="preserve"> (укорачивающую) обрезку крон, стрижку "живой" изгороди;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устройство приствольных кругов;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валку (вырубку и выкорчевывание) сухих, аварийных и потерявших вид деревьев и кустарников;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регулярное скашивание травяного покрова на газонах, борьбу с сорняками, удаление опавших листьев;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9) посадку и полив цветников;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10) обработку ядохимикатами, пестицидами, гербицидами;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11) содержание дорожек и площадок.</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Ответственные лица обязаны: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обеспечивать сохранность зеленых насаждений;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обеспечивать квалифицированный уход за зелеными насаждениями, дорожками и оборудованием в соответствии с технологиями содержания зеленых насаждений;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производить скашивание травяного покрова высотой более 15 см;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4) согласовывать с уполномоченным структурным подразделением администрации города </w:t>
      </w:r>
      <w:r w:rsidR="00DF7EDB"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проведение зрелищно-массовых мероприятий, установку временных сооружений на озелененных территориях;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5) согласовывать с уполномоченным структурным подразделением администрации города </w:t>
      </w:r>
      <w:r w:rsidR="00DF7EDB" w:rsidRPr="007F39C4">
        <w:rPr>
          <w:rFonts w:ascii="Times New Roman" w:hAnsi="Times New Roman" w:cs="Times New Roman"/>
          <w:sz w:val="24"/>
          <w:szCs w:val="24"/>
        </w:rPr>
        <w:t>Каргата п</w:t>
      </w:r>
      <w:r w:rsidRPr="007F39C4">
        <w:rPr>
          <w:rFonts w:ascii="Times New Roman" w:hAnsi="Times New Roman" w:cs="Times New Roman"/>
          <w:sz w:val="24"/>
          <w:szCs w:val="24"/>
        </w:rPr>
        <w:t>ерепланировку озелененных территорий с изменением сети дорожек и размещением оборудования, с учетом нормативных требований к расстоянию от зданий, строений и сооружений, подземных и (или) надземных инженерных коммуникаций;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lastRenderedPageBreak/>
        <w:t xml:space="preserve">6) производить снос деревьев, включая сухие и аварийные, после оформления документов в установленном порядке с уполномоченным структурным подразделением администрации города </w:t>
      </w:r>
      <w:r w:rsidR="00DF7EDB"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обеспечивать восстановление газонов;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принимать меры борьбы с вредителями и болезнями зеленых насаждений, обеспечивать уборку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 замазку ран и дупел на деревьях;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9) при устройстве искусственных покрытий из бетона, асфальта, тротуарной плитки оставлять вокруг деревьев свободную от покрытий площадь не менее 0,5 метра от ствола дерева по согласованию с отделом природных ресурсов и охраны окружающей среды;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10) обеспечивать установку урн для мусора и их своевременную очистку.</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На озелененных территориях запрещается: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складировать любые материалы, грунт, мусор, скошенную траву на газонах, в том числе неокоренную и не обработанную от вредителей и болезней древесину;</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устраивать несанкционированные свалки, складировать снег и лед;</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обрабатывать солью, химическими препаратами дорожки и тротуары, расположенные в непосредственной близости с зелеными насаждениями;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жечь костры и нарушать требования пожарной безопасности, в том числе разжигать мангалы в необорудованных местах;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подвешивать на деревьях и кустарниках гамаки, качели, веревки для сушки белья, забивать в стволы деревьев гвозди, прикреплять рекламные щиты и другие приспособления, способные повредить зеленые насаждения;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добывать из деревьев сок, смолу, делать надрезы, надписи и наносить другие механические повреждения;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рвать цветы и ломать ветви деревьев и кустарников;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вырубать деревья и кустарники без получения соответствующего разрешения, повреждать их при производстве ремонтных и строительных работ;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9) обнажать корни деревьев на расстоянии ближе 1,5 метра от ствола, засыпать корни, прикорневые шейки деревьев землей или строительным мусором;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10) 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11) повреждать газоны, цветники, растительный слой земли;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12) мыть транспортные средства;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13) устраивать стоянку и хранение транспортных средств на газонах;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14) производить побелку стволов деревьев на городских территориях, кроме мест с повышенными санитарными требованиями (близость к мусорным контейнерам, общественным туалетам и т.д.).</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outlineLvl w:val="2"/>
        <w:rPr>
          <w:rFonts w:ascii="Times New Roman" w:hAnsi="Times New Roman" w:cs="Times New Roman"/>
          <w:sz w:val="24"/>
          <w:szCs w:val="24"/>
        </w:rPr>
      </w:pPr>
      <w:bookmarkStart w:id="6" w:name="P338"/>
      <w:bookmarkEnd w:id="6"/>
      <w:r w:rsidRPr="007F39C4">
        <w:rPr>
          <w:rFonts w:ascii="Times New Roman" w:hAnsi="Times New Roman" w:cs="Times New Roman"/>
          <w:sz w:val="24"/>
          <w:szCs w:val="24"/>
        </w:rPr>
        <w:t>4.</w:t>
      </w:r>
      <w:r w:rsidR="0007176C" w:rsidRPr="007F39C4">
        <w:rPr>
          <w:rFonts w:ascii="Times New Roman" w:hAnsi="Times New Roman" w:cs="Times New Roman"/>
          <w:sz w:val="24"/>
          <w:szCs w:val="24"/>
        </w:rPr>
        <w:t>5. Содержание элементов благоустройства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Содержание элементов благоустройства должно предусматривать:</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поддержание элементов благоустройства в надлежащем состоянии;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своевременную очистку от грязи и промывку поверхностей элементов благоустройства;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ежедневную уборку территории, прилегающей к элементам благоустройства.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Ответственные лица обязаны: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содержать элементы благоустройства и территорию, прилегающую к ним, в чистоте и исправном состоянии;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2) производить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трансформаторных будок, центральных тепловых пунктов не реже одного раза в два года, а также следить за </w:t>
      </w:r>
      <w:r w:rsidRPr="007F39C4">
        <w:rPr>
          <w:rFonts w:ascii="Times New Roman" w:hAnsi="Times New Roman" w:cs="Times New Roman"/>
          <w:sz w:val="24"/>
          <w:szCs w:val="24"/>
        </w:rPr>
        <w:lastRenderedPageBreak/>
        <w:t>обновлением краски и производить ремонт - по мере необходимости;</w:t>
      </w:r>
    </w:p>
    <w:p w:rsidR="0007176C" w:rsidRPr="007F39C4" w:rsidRDefault="0007176C"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sz w:val="24"/>
          <w:szCs w:val="24"/>
        </w:rPr>
        <w:t>3) производить окраску киосков, павильонов, палаток, тележек, лотков, столиков, заборов, газонных ограждений и ограждений тротуаров, остановочных павильонов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иных элементов благоустройства не реже одного раза в год, а также следить за обновлением краски и производить ремонт - по мере необходимости;</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осуществлять очистку элементов благоустройства от объявлений, афиш, плакатов, газет и иной информационно-печатной продукции;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обустраивать песочницы с гладкой ограждающей поверхностью, менять песок в песочницах не менее одного раза в год;</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следить за соответствием требованиям прочности, надежности и безопасности конструктивных элементов оборудования детских, спортивных, хозяйственных площадок и площадок для отдыха;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7) выполнять иные требования по содержанию элементов благоустройства, установленные нормативными правовыми актами Российской Федерации, Новосибирской области, настоящими Правилами, иными муниципальными правовыми актами города </w:t>
      </w:r>
      <w:r w:rsidR="00DF7EDB"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Запрещается:</w:t>
      </w:r>
    </w:p>
    <w:p w:rsidR="0007176C" w:rsidRPr="007F39C4" w:rsidRDefault="00D25B3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w:t>
      </w:r>
      <w:r w:rsidR="0007176C" w:rsidRPr="007F39C4">
        <w:rPr>
          <w:rFonts w:ascii="Times New Roman" w:hAnsi="Times New Roman" w:cs="Times New Roman"/>
          <w:sz w:val="24"/>
          <w:szCs w:val="24"/>
        </w:rPr>
        <w:t>) повреждать подземные инженерные коммуникации и их конструктивные элементы при размещении (установке) элементов благоустройства;</w:t>
      </w:r>
    </w:p>
    <w:p w:rsidR="0007176C" w:rsidRPr="007F39C4" w:rsidRDefault="00D25B3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w:t>
      </w:r>
      <w:r w:rsidR="0007176C" w:rsidRPr="007F39C4">
        <w:rPr>
          <w:rFonts w:ascii="Times New Roman" w:hAnsi="Times New Roman" w:cs="Times New Roman"/>
          <w:sz w:val="24"/>
          <w:szCs w:val="24"/>
        </w:rPr>
        <w:t>) использовать элементы благоустройства не по назначению (сушка белья на спортивных площадках и т.д.);</w:t>
      </w:r>
    </w:p>
    <w:p w:rsidR="0007176C" w:rsidRPr="007F39C4" w:rsidRDefault="00D25B3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w:t>
      </w:r>
      <w:r w:rsidR="0007176C" w:rsidRPr="007F39C4">
        <w:rPr>
          <w:rFonts w:ascii="Times New Roman" w:hAnsi="Times New Roman" w:cs="Times New Roman"/>
          <w:sz w:val="24"/>
          <w:szCs w:val="24"/>
        </w:rPr>
        <w:t>) развешивать и наклеивать афиши, объявления, плакаты и иную информационно-печатную продукцию на поверхностях элементов благоустройства;</w:t>
      </w:r>
    </w:p>
    <w:p w:rsidR="0007176C" w:rsidRPr="007F39C4" w:rsidRDefault="00D25B3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 ломать и повреждать элементы благоустройства и их конструктивные части.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AA4F69" w:rsidP="007F39C4">
      <w:pPr>
        <w:pStyle w:val="ConsPlusNormal"/>
        <w:ind w:firstLine="357"/>
        <w:outlineLvl w:val="2"/>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6. Содержание промышленных площадок</w:t>
      </w:r>
      <w:r w:rsidR="007F39C4">
        <w:rPr>
          <w:rFonts w:ascii="Times New Roman" w:hAnsi="Times New Roman" w:cs="Times New Roman"/>
          <w:sz w:val="24"/>
          <w:szCs w:val="24"/>
        </w:rPr>
        <w:t xml:space="preserve"> </w:t>
      </w:r>
      <w:r w:rsidR="0007176C" w:rsidRPr="007F39C4">
        <w:rPr>
          <w:rFonts w:ascii="Times New Roman" w:hAnsi="Times New Roman" w:cs="Times New Roman"/>
          <w:sz w:val="24"/>
          <w:szCs w:val="24"/>
        </w:rPr>
        <w:t>и прилегающих к ним территорий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Под промышленной площадкой понимается огражденная территория, на которой размещены производственные, административные, санитарно-бытовые и вспомогательные здания, строения и сооружения.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Ответственные лица обязаны: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обеспечить общую устойчивость, прочность, надежность, эксплуатационную безопасность ограждения территории промышленной площадки;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следить за надлежащим техническим состоянием ограждения промышленной площадки, своевременной очисткой его от грязи, снега, информационно-печатной продукции;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3) обеспечить ежедневную уборку промышленной площадки и прилегающей к ней территории, в том числе подъездов и тротуаров, от грязи и мусора, снега и льда, проводить </w:t>
      </w:r>
      <w:proofErr w:type="spellStart"/>
      <w:r w:rsidRPr="007F39C4">
        <w:rPr>
          <w:rFonts w:ascii="Times New Roman" w:hAnsi="Times New Roman" w:cs="Times New Roman"/>
          <w:sz w:val="24"/>
          <w:szCs w:val="24"/>
        </w:rPr>
        <w:t>противопылевые</w:t>
      </w:r>
      <w:proofErr w:type="spellEnd"/>
      <w:r w:rsidRPr="007F39C4">
        <w:rPr>
          <w:rFonts w:ascii="Times New Roman" w:hAnsi="Times New Roman" w:cs="Times New Roman"/>
          <w:sz w:val="24"/>
          <w:szCs w:val="24"/>
        </w:rPr>
        <w:t xml:space="preserve"> мероприятия;</w:t>
      </w:r>
    </w:p>
    <w:p w:rsidR="0007176C" w:rsidRPr="007F39C4" w:rsidRDefault="00D25B3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 xml:space="preserve">) выполнять иные требования по содержанию промышленной площадки и прилегающих к ним территорий, установленные нормативными правовыми актами Российской Федерации, Новосибирской области, настоящими Правилами, иными муниципальными правовыми актами города </w:t>
      </w:r>
      <w:r w:rsidR="00DF7EDB" w:rsidRPr="007F39C4">
        <w:rPr>
          <w:rFonts w:ascii="Times New Roman" w:hAnsi="Times New Roman" w:cs="Times New Roman"/>
          <w:sz w:val="24"/>
          <w:szCs w:val="24"/>
        </w:rPr>
        <w:t>Каргата</w:t>
      </w:r>
      <w:r w:rsidR="0007176C"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Запрещается: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организовывать и проводить вблизи жилой зоны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22.00 до 07.00 часов в рабочие дни, с 22.00 до 09.00 часов в выходные, нерабочие и праздничные дни;</w:t>
      </w:r>
    </w:p>
    <w:p w:rsidR="0007176C" w:rsidRPr="007F39C4" w:rsidRDefault="0007176C"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sz w:val="24"/>
          <w:szCs w:val="24"/>
        </w:rPr>
        <w:t>2) устанавливать ограждение промышленных площадок за пределами, отведенной для промышленной деятельности;</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lastRenderedPageBreak/>
        <w:t>3) выбрасывать, размещать и складировать за территорией промышленной площадки оборудование, мусор, грунт, снег, отходы производства, бытовые вагончики;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сжигать мусор и отходы на территории промышленной площадки;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выносить грязь и мусор с территории промышленной площадки на проезжую часть улиц (проездов).</w:t>
      </w:r>
    </w:p>
    <w:p w:rsidR="0007176C" w:rsidRPr="007F39C4" w:rsidRDefault="0007176C" w:rsidP="007F39C4">
      <w:pPr>
        <w:pStyle w:val="ConsPlusNormal"/>
        <w:ind w:firstLine="357"/>
        <w:jc w:val="both"/>
        <w:rPr>
          <w:rFonts w:ascii="Times New Roman" w:hAnsi="Times New Roman" w:cs="Times New Roman"/>
          <w:sz w:val="24"/>
          <w:szCs w:val="24"/>
        </w:rPr>
      </w:pPr>
    </w:p>
    <w:p w:rsidR="0007176C" w:rsidRPr="007F39C4" w:rsidRDefault="00D25B33"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5</w:t>
      </w:r>
      <w:r w:rsidR="0007176C" w:rsidRPr="007F39C4">
        <w:rPr>
          <w:rFonts w:ascii="Times New Roman" w:hAnsi="Times New Roman" w:cs="Times New Roman"/>
          <w:sz w:val="24"/>
          <w:szCs w:val="24"/>
        </w:rPr>
        <w:t>. СОДЕРЖАНИЕ МЕСТ МАССОВОГО ПОСЕЩЕНИЯ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Содержание мест массового посещения 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Новосибирской области, настоящими Правилами, иными муниципальными правовыми актами города </w:t>
      </w:r>
      <w:r w:rsidR="00DF7EDB"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К местам массового посещения относятся:</w:t>
      </w:r>
    </w:p>
    <w:p w:rsidR="0007176C" w:rsidRPr="007F39C4" w:rsidRDefault="0007176C"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sz w:val="24"/>
          <w:szCs w:val="24"/>
        </w:rPr>
        <w:t>места отдыха населения - скверы, парки, пляжи, пансионаты, палаточные городки, туристические базы, базы отдыха и т.п.;</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места активного отдыха и зрелищных мероприятий - стадионы, теннисные корты, игровые комплексы, открытые сценические площадки и т.п.;</w:t>
      </w:r>
    </w:p>
    <w:p w:rsidR="0007176C" w:rsidRPr="007F39C4" w:rsidRDefault="0007176C"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sz w:val="24"/>
          <w:szCs w:val="24"/>
        </w:rPr>
        <w:t>территории торгового назначения - рынки и микрорынки (мелкооптовые, универсальные, специализированные, продовольственные), ярмарки, предприятия торговли, бытового обслуживания и т.п.;</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территории, занятые автомобильными стоянками, садоводческими, огородническими и дачными товариществами, садоводческими, огородническими и дачными кооперативами, гаражными кооперативами, кооперативами овощехранилищ, садоводческими, огородническими и дачными некоммерческими объединениями граждан;</w:t>
      </w:r>
    </w:p>
    <w:p w:rsidR="0007176C" w:rsidRPr="007F39C4" w:rsidRDefault="0007176C"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sz w:val="24"/>
          <w:szCs w:val="24"/>
        </w:rPr>
        <w:t>территории, прилегающие к административным и общественным зданиям, строениям и учреждениям (театрам, кинотеатрам, школам, дошкольным учреждениям, поликлиникам и т.п.);</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кладбища и мемориалы.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Ответственные лица обязаны: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выполнять работы по благоустройству мест массового посещения в соответствии с настоящими Правилами;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устанавливать в местах массового посещения урны для сбора мусора и своевременно очищать их;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при проведении массовых мероприятий обеспечить установку биотуалетов, их своевременную очистку и дезинфекцию;</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осуществлять обустройство, содержание и уборку мест для стоянки (парковки) транспортных средств с нанесением горизонтальной разметки, а также установкой информационных щитов и знаков;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обеспечивать освещение мест массового посещения в темное время суток;</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оборудовать, в соответствии с санитарными нормами и правилами, в местах массовых посещений стационарные туалеты, обеспечивать их своевременную очистку и дезинфекцию;</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обустроить в непосредственной близости к местам массового посещения, а также возле административных зданий, строений и сооружений, промышленных предприятий технологические и вспомогательные площадки в соответствии с санитарными нормами и правилами;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8) выполнять иные требования по содержанию мест массового посещения, установленные нормативными правовыми актами Российской Федерации, Новосибирской области, настоящими Правилами, иными муниципальными правовыми актами города </w:t>
      </w:r>
      <w:r w:rsidR="00DF7EDB"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9) производить </w:t>
      </w:r>
      <w:r w:rsidR="00D25B33" w:rsidRPr="007F39C4">
        <w:rPr>
          <w:rFonts w:ascii="Times New Roman" w:hAnsi="Times New Roman" w:cs="Times New Roman"/>
          <w:sz w:val="24"/>
          <w:szCs w:val="24"/>
        </w:rPr>
        <w:t xml:space="preserve">уборку </w:t>
      </w:r>
      <w:r w:rsidRPr="007F39C4">
        <w:rPr>
          <w:rFonts w:ascii="Times New Roman" w:hAnsi="Times New Roman" w:cs="Times New Roman"/>
          <w:sz w:val="24"/>
          <w:szCs w:val="24"/>
        </w:rPr>
        <w:t xml:space="preserve"> снега, мусора, льда в границах прилегающей для благоустройства территории с обязательным вывозом в отведенные места;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lastRenderedPageBreak/>
        <w:t xml:space="preserve">10) размещение, строительство,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w:t>
      </w:r>
      <w:proofErr w:type="spellStart"/>
      <w:r w:rsidRPr="007F39C4">
        <w:rPr>
          <w:rFonts w:ascii="Times New Roman" w:hAnsi="Times New Roman" w:cs="Times New Roman"/>
          <w:sz w:val="24"/>
          <w:szCs w:val="24"/>
        </w:rPr>
        <w:t>рекламоносителей</w:t>
      </w:r>
      <w:proofErr w:type="spellEnd"/>
      <w:r w:rsidRPr="007F39C4">
        <w:rPr>
          <w:rFonts w:ascii="Times New Roman" w:hAnsi="Times New Roman" w:cs="Times New Roman"/>
          <w:sz w:val="24"/>
          <w:szCs w:val="24"/>
        </w:rPr>
        <w:t xml:space="preserve"> и других объектов допускается только в соответствии с действующим законодательством.</w:t>
      </w:r>
    </w:p>
    <w:p w:rsidR="0007176C" w:rsidRPr="007F39C4" w:rsidRDefault="00D25B3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w:t>
      </w:r>
      <w:r w:rsidR="0007176C" w:rsidRPr="007F39C4">
        <w:rPr>
          <w:rFonts w:ascii="Times New Roman" w:hAnsi="Times New Roman" w:cs="Times New Roman"/>
          <w:sz w:val="24"/>
          <w:szCs w:val="24"/>
        </w:rPr>
        <w:t>. Территории, прилегающие к рынкам, должны быть благоустроены, оборудованы контейнерными площадками, контейнерами и урнами.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Территории ярмарок должны быть благоустроены, </w:t>
      </w:r>
      <w:proofErr w:type="gramStart"/>
      <w:r w:rsidRPr="007F39C4">
        <w:rPr>
          <w:rFonts w:ascii="Times New Roman" w:hAnsi="Times New Roman" w:cs="Times New Roman"/>
          <w:sz w:val="24"/>
          <w:szCs w:val="24"/>
        </w:rPr>
        <w:t>иметь твердые покрытия и уклоны для стока ливневых и талых вод и также оборудованы</w:t>
      </w:r>
      <w:proofErr w:type="gramEnd"/>
      <w:r w:rsidRPr="007F39C4">
        <w:rPr>
          <w:rFonts w:ascii="Times New Roman" w:hAnsi="Times New Roman" w:cs="Times New Roman"/>
          <w:sz w:val="24"/>
          <w:szCs w:val="24"/>
        </w:rPr>
        <w:t xml:space="preserve"> туалетами, хозяйственными площадками, контейнерными площадками, контейнерами и урнами, иметь водопровод и канализацию.</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В случае если срок действия ярмарки менее 30 календарных дней, то наличие водопровода, канализации, туалетов, а также уклонов для стока ливневых и талых вод не обязательно.</w:t>
      </w:r>
    </w:p>
    <w:p w:rsidR="0007176C" w:rsidRPr="007F39C4" w:rsidRDefault="0094150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 Территории открытых ав</w:t>
      </w:r>
      <w:r w:rsidRPr="007F39C4">
        <w:rPr>
          <w:rFonts w:ascii="Times New Roman" w:hAnsi="Times New Roman" w:cs="Times New Roman"/>
          <w:sz w:val="24"/>
          <w:szCs w:val="24"/>
        </w:rPr>
        <w:t>томобильных стоянок</w:t>
      </w:r>
      <w:r w:rsidR="0007176C" w:rsidRPr="007F39C4">
        <w:rPr>
          <w:rFonts w:ascii="Times New Roman" w:hAnsi="Times New Roman" w:cs="Times New Roman"/>
          <w:sz w:val="24"/>
          <w:szCs w:val="24"/>
        </w:rPr>
        <w:t xml:space="preserve"> должны оборудоваться контейнерами для сбора отходов производства и потребления. Ответственные лица обязаны обеспечить своевременный вывоз мусора, путем заключения договоров по его вывозу на полигон твердых бытовых отходов с соответствующими лицензированными организациями.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На территориях мест массового посещения запрещается: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хранить тару и торговое оборудование в не предназначенных для этого местах;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загрязнять территорию отходами производства и потребления;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мыть транспортные средства в не предназначенных для этого местах;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повреждать газоны, объекты естественного и искусственного озеленения;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сидеть на столах и спинках скамеек;</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повреждать малые архитектурные формы и перемещать их относительно мест, на которых они установлены;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выливать остатки жидких продуктов, воду из сатураторных установок, квасных и пивных цистерн на тротуары, газоны и городские дороги;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купать домашних животных на пляжах;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9) несанкционированно наносить надписи, рисунки, вывешивать объявления, афиши, плакаты, иную печатную продукцию на фасадах и ограждениях зданий, строений, сооружений, в подземных и наземных пешеходных переходах и т.д.</w:t>
      </w:r>
    </w:p>
    <w:p w:rsidR="0007176C" w:rsidRPr="007F39C4" w:rsidRDefault="0007176C" w:rsidP="007F39C4">
      <w:pPr>
        <w:pStyle w:val="ConsPlusNormal"/>
        <w:ind w:firstLine="357"/>
        <w:jc w:val="both"/>
        <w:rPr>
          <w:rFonts w:ascii="Times New Roman" w:hAnsi="Times New Roman" w:cs="Times New Roman"/>
          <w:sz w:val="24"/>
          <w:szCs w:val="24"/>
        </w:rPr>
      </w:pPr>
    </w:p>
    <w:p w:rsidR="0007176C" w:rsidRPr="007F39C4" w:rsidRDefault="00941503"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6.</w:t>
      </w:r>
      <w:r w:rsidR="0007176C" w:rsidRPr="007F39C4">
        <w:rPr>
          <w:rFonts w:ascii="Times New Roman" w:hAnsi="Times New Roman" w:cs="Times New Roman"/>
          <w:sz w:val="24"/>
          <w:szCs w:val="24"/>
        </w:rPr>
        <w:t>СОДЕРЖАНИЕ ОБЪЕКТОВ ТРАНСПОРТНОЙ ИНФРАСТРУКТУРЫ</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Содержание объектов транспортной инфраструктуры 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Новосибирской области, настоящими Правилами, иными муниципальными правовыми актами города </w:t>
      </w:r>
      <w:r w:rsidR="00DF7EDB"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К объектам транспортной инфраструктуры относятся: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дороги и прилегающие к ним площадки, тротуары, пешеходные дорожки, газоны, разделительные полосы, временные проезды и объезды;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места для стоянки (парковки) транспортных средств;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железнодорожные, контактные линии;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искусственные сооружения (тоннели, эстакады, мосты, виадуки и т.д.) и их охранные зоны;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трубопроводы, продуктопроводы и другие городские наземные транспортные сооружения;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автомобильные и железнодорожные вокзалы, автомобильные и железнодорожные станции, метрополитен;</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речные вокзалы, порты и причалы;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lastRenderedPageBreak/>
        <w:t xml:space="preserve">8) диспетчерские пункты, остановки и остановочные платформы, разворотные площадки и площадки </w:t>
      </w:r>
      <w:proofErr w:type="spellStart"/>
      <w:r w:rsidRPr="007F39C4">
        <w:rPr>
          <w:rFonts w:ascii="Times New Roman" w:hAnsi="Times New Roman" w:cs="Times New Roman"/>
          <w:sz w:val="24"/>
          <w:szCs w:val="24"/>
        </w:rPr>
        <w:t>межрейсового</w:t>
      </w:r>
      <w:proofErr w:type="spellEnd"/>
      <w:r w:rsidRPr="007F39C4">
        <w:rPr>
          <w:rFonts w:ascii="Times New Roman" w:hAnsi="Times New Roman" w:cs="Times New Roman"/>
          <w:sz w:val="24"/>
          <w:szCs w:val="24"/>
        </w:rPr>
        <w:t xml:space="preserve"> отстоя городского наземного транспорта;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9) полосы отвода, земляное полотно и водоотводы, иные обеспечивающие функционирование транспортного комплекса здания и сооружения.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Содержание объектов транспортной инфраструктуры должно предусматривать:</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текущий и капитальный ремонт;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регулярную уборку;</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проведение мероприятий, направленных на обеспечение безопасности и улучшение организации дорожного движения.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Обязательный перечень элементов комплексного благоустройства городских дорог включает: твердое покрытие дорожного полотна и тротуаров, озеленение вдоль городских дорог, ограждения опасных для движения участков дорог и искусственных сооружений, осветительное оборудование, носители информации дорожного движения (дорожные знаки, разметка, дорожные светофоры, информационные щиты и знаки).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Ответственные лица обязаны: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проводить работы по содержанию объектов транспортной инфраструктуры;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осуществлять мероприятия, направленные на обеспечение безопасности и улучшение организации дорожного движения в пределах компетенции;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осуществлять мероприятия по систематическому уходу за городскими дорогами, дорожными сооружениями и полосой отвода в целях поддержания их в надлежащем транспортно-эксплуатационном состоянии;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осуществлять мероприятия по оценке состояния городских дорог;</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6) использовать парковки (парковочные места) на автомобильных дорогах общего пользования местного значения в порядке, утвержденном правовым актом администрации города </w:t>
      </w:r>
      <w:r w:rsidR="00DF7EDB"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наносить на вновь созданных и существующих стоянках (парковках) транспортных средств горизонтальную разметку;</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8) выполнять иные требования по содержанию объектов транспортной инфраструктуры, установленные нормативными правовыми актами Российской Федерации, Новосибирской области, настоящими Правилами, иными муниципальными правовыми актами города </w:t>
      </w:r>
      <w:r w:rsidR="00DF7EDB"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Запрещается: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осуществлять мойку транспортных средств вне предназначенных для этого мест;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осуществлять движение своим ходом машин и механизмов на гусеничном ходу по дорогам с асфальтовым покрытием;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перевозить грунт, мусор, сыпучие строительные материалы, тару, листву, спил деревьев транспортными средствами, не покрытыми брезентом или другим материалом, исключающим загрязнение территорий;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выливать остатки жидких продуктов, воду на тротуары, газоны и городские дороги;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сбрасывать снег, лед, грязь, отходы производства и потребления на проезжую часть городских дорог, а также выносить грязь, грунт транспортными средствами на проезжую часть дороги;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складировать снег, грязь, мусор на городских дорогах, тротуарах и газонах;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смывать грязь и мусор на газоны, тротуары и другие объекты транспортной инфраструктуры при мытье проезжей части городских дорог;</w:t>
      </w:r>
    </w:p>
    <w:p w:rsidR="0007176C" w:rsidRPr="007F39C4" w:rsidRDefault="0094150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w:t>
      </w:r>
      <w:r w:rsidR="0007176C" w:rsidRPr="007F39C4">
        <w:rPr>
          <w:rFonts w:ascii="Times New Roman" w:hAnsi="Times New Roman" w:cs="Times New Roman"/>
          <w:sz w:val="24"/>
          <w:szCs w:val="24"/>
        </w:rPr>
        <w:t>) 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941503"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7.</w:t>
      </w:r>
      <w:r w:rsidR="0007176C" w:rsidRPr="007F39C4">
        <w:rPr>
          <w:rFonts w:ascii="Times New Roman" w:hAnsi="Times New Roman" w:cs="Times New Roman"/>
          <w:sz w:val="24"/>
          <w:szCs w:val="24"/>
        </w:rPr>
        <w:t xml:space="preserve"> СОДЕРЖАНИЕ СТРОИТЕЛЬНЫХ ПЛОЩАДОК</w:t>
      </w:r>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И ПРИЛЕГАЮЩИХ К НИМ ТЕРРИТОРИЙ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Содержание строительных площадок и прилегающих к ним территорий 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Новосибирской области, настоящими Правилами, иными муниципальными правовыми актами города </w:t>
      </w:r>
      <w:r w:rsidR="00804ACC"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Ответственные лица обязаны: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установить по всему периметру территории строительной площадки типовое ограждение в соответствии с проектной документацией;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обеспечить общую устойчивость, прочность, надежность, эксплуатационную безопасность ограждения строительной площадки;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следить за надлежащим техническим состоянием ограждения строительной площадки, защитных экранов и козырьков тротуарных пешеходных зон, их чистотой, своевременной очисткой их от грязи, снега, информационно-печатной продукции;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разместить при въезде на территорию строительной площадки паспорт строительного объекта и содержать его в надлежащем состоянии;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обустроить прилегающую к строительной площадке территорию в соответствии с установленными требованиями;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оборудовать благоустроенные подъезды к строительной площадке с твердым покрытием (дорожные плиты, асфальт, бетон), внутриплощадочные проезды, тротуары, пункты мытья колес и временные площадки для отстоя транспортных средств, исключающие вынос грязи и мусора на проезжую часть улиц (проездов);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7) обеспечить ежедневную уборку строительной площадки и прилегающей к ней территории, в том числе подъездов и тротуаров, от грязи и мусора, снега и льда, предусматривать </w:t>
      </w:r>
      <w:proofErr w:type="spellStart"/>
      <w:r w:rsidRPr="007F39C4">
        <w:rPr>
          <w:rFonts w:ascii="Times New Roman" w:hAnsi="Times New Roman" w:cs="Times New Roman"/>
          <w:sz w:val="24"/>
          <w:szCs w:val="24"/>
        </w:rPr>
        <w:t>противопылевые</w:t>
      </w:r>
      <w:proofErr w:type="spellEnd"/>
      <w:r w:rsidRPr="007F39C4">
        <w:rPr>
          <w:rFonts w:ascii="Times New Roman" w:hAnsi="Times New Roman" w:cs="Times New Roman"/>
          <w:sz w:val="24"/>
          <w:szCs w:val="24"/>
        </w:rPr>
        <w:t xml:space="preserve"> мероприятия при сносе объектов капитального строительства, ремонте фасадов и содержании внутриплощадочных проездов и тротуаров строительных площадок (смачивание, оснащение защитными сетками и т.п.);</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вывозить снег, убранный с территории строительной площадки, на специально оборудованные отвалы;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9) обеспечить при производстве строительных работ сохранность действующих подземных инженерных коммуникаций, сетей наружного освещения, зеленых насаждений и малых архитектурных форм;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10) ликвидировать разрушения и повреждения дорожных покрытий, зеленых насаждений, газонов, тротуаров, малых архитектурных форм, произведенные при производстве строительных работ (в том числе за территорией строительной площадки) с восстановлением нарушенного благоустройства в полном объеме;</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11) производить влажную уборку ограждения строительной площадки не реже одного раза в месяц;</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12) обеспечивать покраску лицевой стороны панелей бетонного или деревянного ограждения два раза в год (весной, осенью);</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13) выполнять иные требования по содержанию строительных площадок и прилегающих к ним территорий, установленные нормативными правовыми актами Российской Федерации, Новосибирской области, настоящими Правилами, иными муниципальными правовыми актами города </w:t>
      </w:r>
      <w:r w:rsidR="00804ACC"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Запрещается: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приступать к работам по организации строительной площадки и обустройству прилегающей к ней территории без наличия разрешения на строительство;</w:t>
      </w:r>
    </w:p>
    <w:p w:rsidR="0007176C" w:rsidRPr="007F39C4" w:rsidRDefault="0007176C" w:rsidP="007F39C4">
      <w:pPr>
        <w:pStyle w:val="ConsPlusNormal"/>
        <w:ind w:firstLine="357"/>
        <w:jc w:val="both"/>
        <w:rPr>
          <w:rFonts w:ascii="Times New Roman" w:hAnsi="Times New Roman" w:cs="Times New Roman"/>
          <w:sz w:val="24"/>
          <w:szCs w:val="24"/>
        </w:rPr>
      </w:pPr>
      <w:proofErr w:type="gramStart"/>
      <w:r w:rsidRPr="007F39C4">
        <w:rPr>
          <w:rFonts w:ascii="Times New Roman" w:hAnsi="Times New Roman" w:cs="Times New Roman"/>
          <w:sz w:val="24"/>
          <w:szCs w:val="24"/>
        </w:rPr>
        <w:t>2) организовывать и проводить вблизи жилой зоны строительные, ремонтные, погрузочно-разгрузочные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22.00 до 07.00 часов в рабочие дни, с 22.00 до 09.00 часов в выходные, нерабочие и праздничные дни;</w:t>
      </w:r>
      <w:proofErr w:type="gramEnd"/>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lastRenderedPageBreak/>
        <w:t>3) устанавливать ограждение строительных площадок за пределами отведенной для строительной площадки территории;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складировать грунт на территории строительной площадки высотой, превышающей высоту ее ограждения в границах земельного участка;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выбрасывать, размещать и складировать за территорией строительной площадки оборудование, строительные материалы, мусор, грунт, снег, отходы строительного производства, бытовые вагончики;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6) сжигать мусор и отходы строительного производства;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7) проводить работы по выносу подземных инженерных коммуникаций, осуществляемые за территорией строительной площадки, без получения разрешения на проведение земляных работ, выдаваемого в соответствии с Порядком проведения земляных работ на территории города </w:t>
      </w:r>
      <w:r w:rsidR="00804ACC"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утвержденным правовым актом администрации города </w:t>
      </w:r>
      <w:r w:rsidR="00804ACC"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(далее - разрешение на проведение земляных работ);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выносить транспортными средствами мусор, грязь, грунт за пределы строительной площадки.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941503"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8.</w:t>
      </w:r>
      <w:r w:rsidR="0007176C" w:rsidRPr="007F39C4">
        <w:rPr>
          <w:rFonts w:ascii="Times New Roman" w:hAnsi="Times New Roman" w:cs="Times New Roman"/>
          <w:sz w:val="24"/>
          <w:szCs w:val="24"/>
        </w:rPr>
        <w:t xml:space="preserve"> СОДЕРЖАНИЕ ПОДЗЕМНЫХ ИНЖЕНЕРНЫХ КОММУНИКАЦИЙ</w:t>
      </w:r>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И ИХ КОНСТРУКТИВНЫХ ЭЛЕМЕНТОВ</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Содержание подземных инженерных коммуникаций и их конструктивных элементов 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Новосибирской области, настоящими Правилами, иными муниципальными правовыми актами города </w:t>
      </w:r>
      <w:r w:rsidR="00804ACC"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8C4E3D" w:rsidRPr="007F39C4" w:rsidRDefault="008C4E3D" w:rsidP="00C52BF4">
      <w:pPr>
        <w:pStyle w:val="ConsPlusNormal"/>
        <w:jc w:val="center"/>
        <w:outlineLvl w:val="1"/>
        <w:rPr>
          <w:rFonts w:ascii="Times New Roman" w:hAnsi="Times New Roman" w:cs="Times New Roman"/>
          <w:sz w:val="24"/>
          <w:szCs w:val="24"/>
        </w:rPr>
      </w:pPr>
    </w:p>
    <w:p w:rsidR="0007176C" w:rsidRPr="007F39C4" w:rsidRDefault="00941503"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9.</w:t>
      </w:r>
      <w:r w:rsidR="0007176C" w:rsidRPr="007F39C4">
        <w:rPr>
          <w:rFonts w:ascii="Times New Roman" w:hAnsi="Times New Roman" w:cs="Times New Roman"/>
          <w:sz w:val="24"/>
          <w:szCs w:val="24"/>
        </w:rPr>
        <w:t xml:space="preserve"> СОДЕРЖАНИЕ ТЕРРИТОРИЙ ПРИ ПРОВЕДЕНИИ</w:t>
      </w:r>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РАБОТ, СВЯЗАННЫХ С ЗЕМЛЯНЫМИ РАБОТАМИ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В настоящем разделе регламентируется порядок оформления и выдачи разрешений на производство земляных работ при строительстве, реконструкции и капитальном ремонте зданий, сооружений, подземных инженерных сетей и коммуникаций, дорог, тротуаров и работ по благоустройству территории в городе </w:t>
      </w:r>
      <w:r w:rsidR="00804ACC" w:rsidRPr="007F39C4">
        <w:rPr>
          <w:rFonts w:ascii="Times New Roman" w:hAnsi="Times New Roman" w:cs="Times New Roman"/>
          <w:sz w:val="24"/>
          <w:szCs w:val="24"/>
        </w:rPr>
        <w:t>Каргате</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Требования обязательны для всех юридических и физических лиц (независимо от права собственности, пользования или аренды земельных участков), ведущих на территории города </w:t>
      </w:r>
      <w:r w:rsidR="00804ACC" w:rsidRPr="007F39C4">
        <w:rPr>
          <w:rFonts w:ascii="Times New Roman" w:hAnsi="Times New Roman" w:cs="Times New Roman"/>
          <w:sz w:val="24"/>
          <w:szCs w:val="24"/>
        </w:rPr>
        <w:t>Каргата: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проектирование и строительство зданий, сооружений, подземных и надземных инженерных сетей и коммуникаций;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согласование проектной документации на производство земляных работ;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 </w:t>
      </w:r>
      <w:proofErr w:type="gramStart"/>
      <w:r w:rsidRPr="007F39C4">
        <w:rPr>
          <w:rFonts w:ascii="Times New Roman" w:hAnsi="Times New Roman" w:cs="Times New Roman"/>
          <w:sz w:val="24"/>
          <w:szCs w:val="24"/>
        </w:rPr>
        <w:t>контроль за</w:t>
      </w:r>
      <w:proofErr w:type="gramEnd"/>
      <w:r w:rsidRPr="007F39C4">
        <w:rPr>
          <w:rFonts w:ascii="Times New Roman" w:hAnsi="Times New Roman" w:cs="Times New Roman"/>
          <w:sz w:val="24"/>
          <w:szCs w:val="24"/>
        </w:rPr>
        <w:t xml:space="preserve"> производством земляных работ.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Проектирование и производство всех видов строительных работ должно осуществляться с соблюдением требований действующих строительных норм и правил и настоящего Положения.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Производство земляных работ, выполняемых как механизированным способом, так и вручную, должно производиться только после получения соответствующего разрешения на производство земляных работ.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Запрещается производство земляных работ без разрешения или по разрешению, срок действия которого истек, а также производство плановых работ под видом аварийных.</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Разрешение выдается непосредственному производителю работ на срок, предусмотренный договором подряда с учетом нормативного срока строительства, но не более 12 месяцев (с последующей пролонгацией) на </w:t>
      </w:r>
      <w:proofErr w:type="spellStart"/>
      <w:r w:rsidRPr="007F39C4">
        <w:rPr>
          <w:rFonts w:ascii="Times New Roman" w:hAnsi="Times New Roman" w:cs="Times New Roman"/>
          <w:sz w:val="24"/>
          <w:szCs w:val="24"/>
        </w:rPr>
        <w:t>внутриплощадные</w:t>
      </w:r>
      <w:proofErr w:type="spellEnd"/>
      <w:r w:rsidRPr="007F39C4">
        <w:rPr>
          <w:rFonts w:ascii="Times New Roman" w:hAnsi="Times New Roman" w:cs="Times New Roman"/>
          <w:sz w:val="24"/>
          <w:szCs w:val="24"/>
        </w:rPr>
        <w:t xml:space="preserve"> и </w:t>
      </w:r>
      <w:proofErr w:type="spellStart"/>
      <w:r w:rsidRPr="007F39C4">
        <w:rPr>
          <w:rFonts w:ascii="Times New Roman" w:hAnsi="Times New Roman" w:cs="Times New Roman"/>
          <w:sz w:val="24"/>
          <w:szCs w:val="24"/>
        </w:rPr>
        <w:t>внеплощадные</w:t>
      </w:r>
      <w:proofErr w:type="spellEnd"/>
      <w:r w:rsidRPr="007F39C4">
        <w:rPr>
          <w:rFonts w:ascii="Times New Roman" w:hAnsi="Times New Roman" w:cs="Times New Roman"/>
          <w:sz w:val="24"/>
          <w:szCs w:val="24"/>
        </w:rPr>
        <w:t xml:space="preserve"> работы отдельно, в пределах срока действия разрешения на строительство.</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Для целей настоящего раздела используются следующие основные термины и </w:t>
      </w:r>
      <w:r w:rsidRPr="007F39C4">
        <w:rPr>
          <w:rFonts w:ascii="Times New Roman" w:hAnsi="Times New Roman" w:cs="Times New Roman"/>
          <w:sz w:val="24"/>
          <w:szCs w:val="24"/>
        </w:rPr>
        <w:lastRenderedPageBreak/>
        <w:t>определения: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и опор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941503"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разрешение на проведение земляных работ - документ, </w:t>
      </w:r>
      <w:proofErr w:type="gramStart"/>
      <w:r w:rsidRPr="007F39C4">
        <w:rPr>
          <w:rFonts w:ascii="Times New Roman" w:hAnsi="Times New Roman" w:cs="Times New Roman"/>
          <w:sz w:val="24"/>
          <w:szCs w:val="24"/>
        </w:rPr>
        <w:t>выдаваем</w:t>
      </w:r>
      <w:r w:rsidR="00941503" w:rsidRPr="007F39C4">
        <w:rPr>
          <w:rFonts w:ascii="Times New Roman" w:hAnsi="Times New Roman" w:cs="Times New Roman"/>
          <w:sz w:val="24"/>
          <w:szCs w:val="24"/>
        </w:rPr>
        <w:t>ый</w:t>
      </w:r>
      <w:proofErr w:type="gramEnd"/>
      <w:r w:rsidR="00941503" w:rsidRPr="007F39C4">
        <w:rPr>
          <w:rFonts w:ascii="Times New Roman" w:hAnsi="Times New Roman" w:cs="Times New Roman"/>
          <w:sz w:val="24"/>
          <w:szCs w:val="24"/>
        </w:rPr>
        <w:t xml:space="preserve"> администрацией города Каргата</w:t>
      </w:r>
      <w:r w:rsidRPr="007F39C4">
        <w:rPr>
          <w:rFonts w:ascii="Times New Roman" w:hAnsi="Times New Roman" w:cs="Times New Roman"/>
          <w:sz w:val="24"/>
          <w:szCs w:val="24"/>
        </w:rPr>
        <w:t xml:space="preserve"> в порядке, установленном </w:t>
      </w:r>
      <w:hyperlink r:id="rId14" w:history="1">
        <w:r w:rsidRPr="007F39C4">
          <w:rPr>
            <w:rFonts w:ascii="Times New Roman" w:hAnsi="Times New Roman" w:cs="Times New Roman"/>
            <w:sz w:val="24"/>
            <w:szCs w:val="24"/>
          </w:rPr>
          <w:t>постановлением</w:t>
        </w:r>
      </w:hyperlink>
      <w:r w:rsidRPr="007F39C4">
        <w:rPr>
          <w:rFonts w:ascii="Times New Roman" w:hAnsi="Times New Roman" w:cs="Times New Roman"/>
          <w:sz w:val="24"/>
          <w:szCs w:val="24"/>
        </w:rPr>
        <w:t xml:space="preserve"> администрации г. </w:t>
      </w:r>
      <w:r w:rsidR="00804ACC"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w:t>
      </w:r>
      <w:r w:rsidR="00941503" w:rsidRPr="007F39C4">
        <w:rPr>
          <w:rFonts w:ascii="Times New Roman" w:hAnsi="Times New Roman" w:cs="Times New Roman"/>
          <w:sz w:val="24"/>
          <w:szCs w:val="24"/>
        </w:rPr>
        <w:t xml:space="preserve">         </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производитель работ - физическое или юридическое лицо, запрашивающее право на производство земляных работ;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аварийная ситуация - ситуация, влекущая за собой значительные перебои, полную остановку или снижение надежности </w:t>
      </w:r>
      <w:proofErr w:type="spellStart"/>
      <w:r w:rsidRPr="007F39C4">
        <w:rPr>
          <w:rFonts w:ascii="Times New Roman" w:hAnsi="Times New Roman" w:cs="Times New Roman"/>
          <w:sz w:val="24"/>
          <w:szCs w:val="24"/>
        </w:rPr>
        <w:t>ресурсоснабжения</w:t>
      </w:r>
      <w:proofErr w:type="spellEnd"/>
      <w:r w:rsidRPr="007F39C4">
        <w:rPr>
          <w:rFonts w:ascii="Times New Roman" w:hAnsi="Times New Roman" w:cs="Times New Roman"/>
          <w:sz w:val="24"/>
          <w:szCs w:val="24"/>
        </w:rPr>
        <w:t xml:space="preserve"> (водоснабжения, водоотведения, теплоснабжения, газоснабжения, электроснабжения) города, квартала, жилого дома, другого жизненно важного объекта в результате непредвиденных, неожиданных нарушений в работе инженерных коммуникаций и сооружений.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7F39C4">
      <w:pPr>
        <w:pStyle w:val="ConsPlusNormal"/>
        <w:outlineLvl w:val="2"/>
        <w:rPr>
          <w:rFonts w:ascii="Times New Roman" w:hAnsi="Times New Roman" w:cs="Times New Roman"/>
          <w:sz w:val="24"/>
          <w:szCs w:val="24"/>
        </w:rPr>
      </w:pPr>
      <w:bookmarkStart w:id="7" w:name="P515"/>
      <w:bookmarkEnd w:id="7"/>
      <w:r w:rsidRPr="007F39C4">
        <w:rPr>
          <w:rFonts w:ascii="Times New Roman" w:hAnsi="Times New Roman" w:cs="Times New Roman"/>
          <w:sz w:val="24"/>
          <w:szCs w:val="24"/>
        </w:rPr>
        <w:t>2. Порядок выдачи разрешений на производство</w:t>
      </w:r>
      <w:r w:rsidR="007F39C4">
        <w:rPr>
          <w:rFonts w:ascii="Times New Roman" w:hAnsi="Times New Roman" w:cs="Times New Roman"/>
          <w:sz w:val="24"/>
          <w:szCs w:val="24"/>
        </w:rPr>
        <w:t xml:space="preserve"> </w:t>
      </w:r>
      <w:r w:rsidRPr="007F39C4">
        <w:rPr>
          <w:rFonts w:ascii="Times New Roman" w:hAnsi="Times New Roman" w:cs="Times New Roman"/>
          <w:sz w:val="24"/>
          <w:szCs w:val="24"/>
        </w:rPr>
        <w:t>земляных работ при ликвидации аварий</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w:t>
      </w:r>
      <w:proofErr w:type="gramStart"/>
      <w:r w:rsidRPr="007F39C4">
        <w:rPr>
          <w:rFonts w:ascii="Times New Roman" w:hAnsi="Times New Roman" w:cs="Times New Roman"/>
          <w:sz w:val="24"/>
          <w:szCs w:val="24"/>
        </w:rPr>
        <w:t>При возникновении аварийной ситуации на подземных сооружениях, инженерных коммуникациях в процессе их эксплуатации или в связи с проведением строительных работ, приведших к нарушениям их нормального функционирования или появлению предпосылок для несчастных случаев, организация, эксплуатирующая указанные инженерные сооружения и коммуникации, должна немедленно направить для ликвидации аварии аварийную бригаду под руководством ответственного лица, имеющего при себе служебное удостоверение, наряд службы, заявку на</w:t>
      </w:r>
      <w:proofErr w:type="gramEnd"/>
      <w:r w:rsidRPr="007F39C4">
        <w:rPr>
          <w:rFonts w:ascii="Times New Roman" w:hAnsi="Times New Roman" w:cs="Times New Roman"/>
          <w:sz w:val="24"/>
          <w:szCs w:val="24"/>
        </w:rPr>
        <w:t xml:space="preserve"> устранение аварии или копию телефонограммы об аварии.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Одновременно с отправкой аварийной бригады эксплуатирующая организация должна известить об аварии телефонограммой организации, эксплуатирующие и</w:t>
      </w:r>
      <w:r w:rsidR="00941503" w:rsidRPr="007F39C4">
        <w:rPr>
          <w:rFonts w:ascii="Times New Roman" w:hAnsi="Times New Roman" w:cs="Times New Roman"/>
          <w:sz w:val="24"/>
          <w:szCs w:val="24"/>
        </w:rPr>
        <w:t xml:space="preserve">нженерные сооружения,  </w:t>
      </w:r>
      <w:r w:rsidRPr="007F39C4">
        <w:rPr>
          <w:rFonts w:ascii="Times New Roman" w:hAnsi="Times New Roman" w:cs="Times New Roman"/>
          <w:sz w:val="24"/>
          <w:szCs w:val="24"/>
        </w:rPr>
        <w:t xml:space="preserve"> подразделение ОГИБДД по городу </w:t>
      </w:r>
      <w:r w:rsidR="00804ACC" w:rsidRPr="007F39C4">
        <w:rPr>
          <w:rFonts w:ascii="Times New Roman" w:hAnsi="Times New Roman" w:cs="Times New Roman"/>
          <w:sz w:val="24"/>
          <w:szCs w:val="24"/>
        </w:rPr>
        <w:t>Каргату</w:t>
      </w:r>
      <w:r w:rsidRPr="007F39C4">
        <w:rPr>
          <w:rFonts w:ascii="Times New Roman" w:hAnsi="Times New Roman" w:cs="Times New Roman"/>
          <w:sz w:val="24"/>
          <w:szCs w:val="24"/>
        </w:rPr>
        <w:t xml:space="preserve"> (при необходимости ограничения или закрытия проезда).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При необходимости немедленной ликвидации последствий аварии на инженерных сооружениях и подземных коммуникациях земляные работы разрешается производить на основании аварийной телефоногр</w:t>
      </w:r>
      <w:r w:rsidR="00941503" w:rsidRPr="007F39C4">
        <w:rPr>
          <w:rFonts w:ascii="Times New Roman" w:hAnsi="Times New Roman" w:cs="Times New Roman"/>
          <w:sz w:val="24"/>
          <w:szCs w:val="24"/>
        </w:rPr>
        <w:t xml:space="preserve">аммы, направляемой в администрацию города Каргата. </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 Ликвидация аварий на инженерных коммуникациях и подземных сооружениях должна проводиться только специализированными организациями, имеющими право на производство данного вида работ, при наличии исполнительного чертежа на подземные коммуникации и сооружения.</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5. Разрешение на аварийное вскрытие оформляется одновременно с началом производства работ. Если авария произошла в нерабочее время или выходной день, разрешение оформляется следующим рабочим днем.</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6. Для получения разрешения на аварийное вскрытие земельного участка производитель работ представляет в </w:t>
      </w:r>
      <w:r w:rsidR="00941503" w:rsidRPr="007F39C4">
        <w:rPr>
          <w:rFonts w:ascii="Times New Roman" w:hAnsi="Times New Roman" w:cs="Times New Roman"/>
          <w:sz w:val="24"/>
          <w:szCs w:val="24"/>
        </w:rPr>
        <w:t>администрацию города Каргата</w:t>
      </w:r>
      <w:r w:rsidRPr="007F39C4">
        <w:rPr>
          <w:rFonts w:ascii="Times New Roman" w:hAnsi="Times New Roman" w:cs="Times New Roman"/>
          <w:sz w:val="24"/>
          <w:szCs w:val="24"/>
        </w:rPr>
        <w:t xml:space="preserve"> следующие документы и материалы:</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 заполненное заявление, содержащее обязательство производителя работ восстановить нарушенное дорожное покрытие, благоустройство и озеленение территории;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схему участка работ (</w:t>
      </w:r>
      <w:proofErr w:type="spellStart"/>
      <w:r w:rsidRPr="007F39C4">
        <w:rPr>
          <w:rFonts w:ascii="Times New Roman" w:hAnsi="Times New Roman" w:cs="Times New Roman"/>
          <w:sz w:val="24"/>
          <w:szCs w:val="24"/>
        </w:rPr>
        <w:t>выкопировку</w:t>
      </w:r>
      <w:proofErr w:type="spellEnd"/>
      <w:r w:rsidRPr="007F39C4">
        <w:rPr>
          <w:rFonts w:ascii="Times New Roman" w:hAnsi="Times New Roman" w:cs="Times New Roman"/>
          <w:sz w:val="24"/>
          <w:szCs w:val="24"/>
        </w:rPr>
        <w:t xml:space="preserve"> из исполнительной документации на подземные коммуникации и сооружения), согласованную правообладателями инженерных сооружений и коммуникаций, расположенных на смежных с аварией земельных участках, в части методов ведения и способов производства работ;</w:t>
      </w:r>
    </w:p>
    <w:p w:rsidR="0007176C" w:rsidRPr="007F39C4" w:rsidRDefault="0094150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w:t>
      </w:r>
      <w:r w:rsidR="0007176C" w:rsidRPr="007F39C4">
        <w:rPr>
          <w:rFonts w:ascii="Times New Roman" w:hAnsi="Times New Roman" w:cs="Times New Roman"/>
          <w:sz w:val="24"/>
          <w:szCs w:val="24"/>
        </w:rPr>
        <w:t>) копию документации на право производства указанных в заявлении работ (если таковая требуется в соответствии с законодательством);</w:t>
      </w:r>
    </w:p>
    <w:p w:rsidR="0007176C" w:rsidRPr="007F39C4" w:rsidRDefault="0094150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 копии уведомлений эксплуатирующих организаций.</w:t>
      </w:r>
    </w:p>
    <w:p w:rsidR="0007176C" w:rsidRPr="007F39C4" w:rsidRDefault="00941503"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7. Администрация города Каргата</w:t>
      </w:r>
      <w:r w:rsidR="0007176C" w:rsidRPr="007F39C4">
        <w:rPr>
          <w:rFonts w:ascii="Times New Roman" w:hAnsi="Times New Roman" w:cs="Times New Roman"/>
          <w:sz w:val="24"/>
          <w:szCs w:val="24"/>
        </w:rPr>
        <w:t xml:space="preserve"> рассматривает заявление с приложенными </w:t>
      </w:r>
      <w:r w:rsidR="0007176C" w:rsidRPr="007F39C4">
        <w:rPr>
          <w:rFonts w:ascii="Times New Roman" w:hAnsi="Times New Roman" w:cs="Times New Roman"/>
          <w:sz w:val="24"/>
          <w:szCs w:val="24"/>
        </w:rPr>
        <w:lastRenderedPageBreak/>
        <w:t>документами, подготавливает и выдает разрешение на аварийное вскрытие земельного участка.</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Разрешение на аварийное вскрытие</w:t>
      </w:r>
      <w:r w:rsidR="00941503" w:rsidRPr="007F39C4">
        <w:rPr>
          <w:rFonts w:ascii="Times New Roman" w:hAnsi="Times New Roman" w:cs="Times New Roman"/>
          <w:sz w:val="24"/>
          <w:szCs w:val="24"/>
        </w:rPr>
        <w:t xml:space="preserve"> подписывает глава города Каргата</w:t>
      </w:r>
      <w:r w:rsidRPr="007F39C4">
        <w:rPr>
          <w:rFonts w:ascii="Times New Roman" w:hAnsi="Times New Roman" w:cs="Times New Roman"/>
          <w:sz w:val="24"/>
          <w:szCs w:val="24"/>
        </w:rPr>
        <w:t xml:space="preserve"> либо лицо, его замещающее.</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8. После получения уведомлений об аварии организации, имеющие смежные с местом аварии инженерные коммуникации и подземные сооружения, обязаны немедленно направить на место аварии своих представителей с исполнительными чертежами, в которых должно быть указано расположение подведомственных им инженерных подземных коммуникаций на местности.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9. При производстве работ по ликвидации аварии на инженерных сетях и сооружениях участки работ должны быть ограждены щитами или заставками установленного образца с устройством аварийного освещения. Границы ограждений следует обозначить установкой красных габаритных фонарей. Если работы ведутся в пределах проезжей части, по согласованию с подразделением ОГИБДД по городу </w:t>
      </w:r>
      <w:r w:rsidR="00804ACC" w:rsidRPr="007F39C4">
        <w:rPr>
          <w:rFonts w:ascii="Times New Roman" w:hAnsi="Times New Roman" w:cs="Times New Roman"/>
          <w:sz w:val="24"/>
          <w:szCs w:val="24"/>
        </w:rPr>
        <w:t>Каргату</w:t>
      </w:r>
      <w:r w:rsidRPr="007F39C4">
        <w:rPr>
          <w:rFonts w:ascii="Times New Roman" w:hAnsi="Times New Roman" w:cs="Times New Roman"/>
          <w:sz w:val="24"/>
          <w:szCs w:val="24"/>
        </w:rPr>
        <w:t xml:space="preserve"> должны быть установлены соответствующие дорожные знаки.</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10. Продолжительность восстановительных работ для ликвидации аварий на инженерных коммуникациях должна составлять не более трех суток в летний период и пяти суток в зимний период.</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Производство плановых работ под видом аварийных по телефонограмме запрещается. Организации, виновные в таких действиях, несут ответственность в установленном порядке.</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11. После завершения земляных работ производитель работ должен с соблюдением технологических сроков проведения необходимых восстановительных работ выполнить обратную засыпку траншеи (котлована), уплотнить грунт засыпки до требуемой плотности, восстановить благоустройство и дорожные покрытия, ликвидировать нарушения прилегающей территории, устранить последствия ее загрязнения, связанные с производством работ.</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Восстановление дорожного основания, асфальтобетонного покрытия и благоустройство территории осуществляет производитель работ или специализированная организация на договорных условиях в сроки от двух до трех суток в зависимости от интенсивности движения транспорта и пешеходов.</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12. Восстановленная после завершения работ территория принимается ее правообладателем от производителя работ по акту. Указанный акт является основанием для закрытия разрешения.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612B90"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10</w:t>
      </w:r>
      <w:r w:rsidR="0007176C" w:rsidRPr="007F39C4">
        <w:rPr>
          <w:rFonts w:ascii="Times New Roman" w:hAnsi="Times New Roman" w:cs="Times New Roman"/>
          <w:sz w:val="24"/>
          <w:szCs w:val="24"/>
        </w:rPr>
        <w:t>. СОДЕРЖАНИЕ ОБЪЕКТОВ НАРУЖНОЙ РЕКЛАМЫ И ИНФОРМАЦИИ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Положения настоящего раздела устанавливают обязательные для исполнения требования по содержанию объектов наружной рекламы и информации на территории города </w:t>
      </w:r>
      <w:r w:rsidR="00953FDD"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Объекты наружной рекламы и информации размещаются на территории города </w:t>
      </w:r>
      <w:r w:rsidR="00953FDD"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в соответствии с требованиями и в порядке, предусмотренном Федеральным </w:t>
      </w:r>
      <w:hyperlink r:id="rId15" w:history="1">
        <w:r w:rsidRPr="007F39C4">
          <w:rPr>
            <w:rFonts w:ascii="Times New Roman" w:hAnsi="Times New Roman" w:cs="Times New Roman"/>
            <w:color w:val="0000FF"/>
            <w:sz w:val="24"/>
            <w:szCs w:val="24"/>
          </w:rPr>
          <w:t>законом</w:t>
        </w:r>
      </w:hyperlink>
      <w:r w:rsidRPr="007F39C4">
        <w:rPr>
          <w:rFonts w:ascii="Times New Roman" w:hAnsi="Times New Roman" w:cs="Times New Roman"/>
          <w:sz w:val="24"/>
          <w:szCs w:val="24"/>
        </w:rPr>
        <w:t xml:space="preserve"> "О рекламе" от 13.03.2006 N 38-ФЗ, с учетом требований технического регламента (</w:t>
      </w:r>
      <w:hyperlink r:id="rId16" w:history="1">
        <w:r w:rsidRPr="007F39C4">
          <w:rPr>
            <w:rFonts w:ascii="Times New Roman" w:hAnsi="Times New Roman" w:cs="Times New Roman"/>
            <w:color w:val="0000FF"/>
            <w:sz w:val="24"/>
            <w:szCs w:val="24"/>
          </w:rPr>
          <w:t xml:space="preserve">ГОСТ </w:t>
        </w:r>
        <w:proofErr w:type="gramStart"/>
        <w:r w:rsidRPr="007F39C4">
          <w:rPr>
            <w:rFonts w:ascii="Times New Roman" w:hAnsi="Times New Roman" w:cs="Times New Roman"/>
            <w:color w:val="0000FF"/>
            <w:sz w:val="24"/>
            <w:szCs w:val="24"/>
          </w:rPr>
          <w:t>Р</w:t>
        </w:r>
        <w:proofErr w:type="gramEnd"/>
        <w:r w:rsidRPr="007F39C4">
          <w:rPr>
            <w:rFonts w:ascii="Times New Roman" w:hAnsi="Times New Roman" w:cs="Times New Roman"/>
            <w:color w:val="0000FF"/>
            <w:sz w:val="24"/>
            <w:szCs w:val="24"/>
          </w:rPr>
          <w:t xml:space="preserve"> 52044-2003</w:t>
        </w:r>
      </w:hyperlink>
      <w:r w:rsidRPr="007F39C4">
        <w:rPr>
          <w:rFonts w:ascii="Times New Roman" w:hAnsi="Times New Roman" w:cs="Times New Roman"/>
          <w:sz w:val="24"/>
          <w:szCs w:val="24"/>
        </w:rPr>
        <w:t xml:space="preserve">, </w:t>
      </w:r>
      <w:hyperlink r:id="rId17" w:history="1">
        <w:r w:rsidRPr="007F39C4">
          <w:rPr>
            <w:rFonts w:ascii="Times New Roman" w:hAnsi="Times New Roman" w:cs="Times New Roman"/>
            <w:color w:val="0000FF"/>
            <w:sz w:val="24"/>
            <w:szCs w:val="24"/>
          </w:rPr>
          <w:t>СНиП 2.07.01-89</w:t>
        </w:r>
      </w:hyperlink>
      <w:r w:rsidRPr="007F39C4">
        <w:rPr>
          <w:rFonts w:ascii="Times New Roman" w:hAnsi="Times New Roman" w:cs="Times New Roman"/>
          <w:sz w:val="24"/>
          <w:szCs w:val="24"/>
        </w:rPr>
        <w:t>).</w:t>
      </w:r>
    </w:p>
    <w:p w:rsidR="0007176C" w:rsidRPr="007F39C4" w:rsidRDefault="0007176C" w:rsidP="007F39C4">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При размещении наружной рекламы и информации ответственность за незаконное размещение несут как лица, непосредственно размещающие наружную рекламу и информацию с нарушением установленного порядка, так и собственники рекламы и информации, а также собственники рекламной конструкции, на которой размещается реклама и информация, не обеспечившие выполнение требований действующего законодательства в сфере наружной рекламы.</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612B90"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10.</w:t>
      </w:r>
      <w:r w:rsidR="0007176C" w:rsidRPr="007F39C4">
        <w:rPr>
          <w:rFonts w:ascii="Times New Roman" w:hAnsi="Times New Roman" w:cs="Times New Roman"/>
          <w:sz w:val="24"/>
          <w:szCs w:val="24"/>
        </w:rPr>
        <w:t>1. Содержание рекламы и рекламных конструкций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lastRenderedPageBreak/>
        <w:t>1. Объекты наружной рекламы и информации должны содержаться в исправном состоянии и быть безопасны для населения и городских объектов. Поврежденные объекты наружной рекламы и информации должны быть отремонтированы или заменены в срок не более 10 дней с момента повреждения.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Собственники стационарного объекта наружной рекламы и информации должны содержать рекламную конструкцию в надлежащем эстетическом и санитарном состоянии (производить окраску, влажную уборку, очистку от грязи и пыли).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Собственники стационарных объектов наружной рекламы и информации должны обеспечить:</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содержание их в чистоте;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отсутствие внешних повреждений информационного поля рекламной конструкции;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отсутствие разрушений конструкций и лакокрасочного покрытия;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своевременную очистку от старых, поврежденных, самовольно размещенных другими лицами либо потерявших актуальность объявлений, листовок, иных информационных и агитационных материалов и надписей.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4. Фундаменты рекламных конструкций должны быть заглублены не менее 15 см от поверхности, а существующее покрытие восстановлено. В исключительных случаях, когда заглубление фундамента невозможно, допускается размещение выступающих более чем на 5 см фундаментов при наличии бортового камня или дорожных ограждений, при этом они должны быть </w:t>
      </w:r>
      <w:proofErr w:type="gramStart"/>
      <w:r w:rsidRPr="007F39C4">
        <w:rPr>
          <w:rFonts w:ascii="Times New Roman" w:hAnsi="Times New Roman" w:cs="Times New Roman"/>
          <w:sz w:val="24"/>
          <w:szCs w:val="24"/>
        </w:rPr>
        <w:t>декоративно-художественно</w:t>
      </w:r>
      <w:proofErr w:type="gramEnd"/>
      <w:r w:rsidRPr="007F39C4">
        <w:rPr>
          <w:rFonts w:ascii="Times New Roman" w:hAnsi="Times New Roman" w:cs="Times New Roman"/>
          <w:sz w:val="24"/>
          <w:szCs w:val="24"/>
        </w:rPr>
        <w:t xml:space="preserve"> оформлены</w:t>
      </w:r>
      <w:r w:rsidR="00612B90" w:rsidRPr="007F39C4">
        <w:rPr>
          <w:rFonts w:ascii="Times New Roman" w:hAnsi="Times New Roman" w:cs="Times New Roman"/>
          <w:sz w:val="24"/>
          <w:szCs w:val="24"/>
        </w:rPr>
        <w:t xml:space="preserve">. </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Все не отраженные данными правилами случаи размещения и оформления рекламных конструкций должны</w:t>
      </w:r>
      <w:r w:rsidR="00612B90" w:rsidRPr="007F39C4">
        <w:rPr>
          <w:rFonts w:ascii="Times New Roman" w:hAnsi="Times New Roman" w:cs="Times New Roman"/>
          <w:sz w:val="24"/>
          <w:szCs w:val="24"/>
        </w:rPr>
        <w:t xml:space="preserve"> быть согласованны с администрацией. </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612B90"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10.2.</w:t>
      </w:r>
      <w:r w:rsidR="0007176C" w:rsidRPr="007F39C4">
        <w:rPr>
          <w:rFonts w:ascii="Times New Roman" w:hAnsi="Times New Roman" w:cs="Times New Roman"/>
          <w:sz w:val="24"/>
          <w:szCs w:val="24"/>
        </w:rPr>
        <w:t xml:space="preserve"> Содержание </w:t>
      </w:r>
      <w:proofErr w:type="gramStart"/>
      <w:r w:rsidR="0007176C" w:rsidRPr="007F39C4">
        <w:rPr>
          <w:rFonts w:ascii="Times New Roman" w:hAnsi="Times New Roman" w:cs="Times New Roman"/>
          <w:sz w:val="24"/>
          <w:szCs w:val="24"/>
        </w:rPr>
        <w:t>выносных</w:t>
      </w:r>
      <w:proofErr w:type="gramEnd"/>
      <w:r w:rsidR="0007176C" w:rsidRPr="007F39C4">
        <w:rPr>
          <w:rFonts w:ascii="Times New Roman" w:hAnsi="Times New Roman" w:cs="Times New Roman"/>
          <w:sz w:val="24"/>
          <w:szCs w:val="24"/>
        </w:rPr>
        <w:t xml:space="preserve"> </w:t>
      </w:r>
      <w:proofErr w:type="spellStart"/>
      <w:r w:rsidR="0007176C" w:rsidRPr="007F39C4">
        <w:rPr>
          <w:rFonts w:ascii="Times New Roman" w:hAnsi="Times New Roman" w:cs="Times New Roman"/>
          <w:sz w:val="24"/>
          <w:szCs w:val="24"/>
        </w:rPr>
        <w:t>штендеров</w:t>
      </w:r>
      <w:proofErr w:type="spell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w:t>
      </w:r>
      <w:proofErr w:type="spellStart"/>
      <w:r w:rsidRPr="007F39C4">
        <w:rPr>
          <w:rFonts w:ascii="Times New Roman" w:hAnsi="Times New Roman" w:cs="Times New Roman"/>
          <w:sz w:val="24"/>
          <w:szCs w:val="24"/>
        </w:rPr>
        <w:t>Штендеры</w:t>
      </w:r>
      <w:proofErr w:type="spellEnd"/>
      <w:r w:rsidRPr="007F39C4">
        <w:rPr>
          <w:rFonts w:ascii="Times New Roman" w:hAnsi="Times New Roman" w:cs="Times New Roman"/>
          <w:sz w:val="24"/>
          <w:szCs w:val="24"/>
        </w:rPr>
        <w:t xml:space="preserve"> устанавливаются хозяйствующими субъектами в часы их работы в пешеходных зонах и на тротуарах в пределах 5 м от входа в предприятие (организацию), с обеспечением прохода пешеходам не менее 2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Общая площадь </w:t>
      </w:r>
      <w:proofErr w:type="spellStart"/>
      <w:r w:rsidRPr="007F39C4">
        <w:rPr>
          <w:rFonts w:ascii="Times New Roman" w:hAnsi="Times New Roman" w:cs="Times New Roman"/>
          <w:sz w:val="24"/>
          <w:szCs w:val="24"/>
        </w:rPr>
        <w:t>штендера</w:t>
      </w:r>
      <w:proofErr w:type="spellEnd"/>
      <w:r w:rsidRPr="007F39C4">
        <w:rPr>
          <w:rFonts w:ascii="Times New Roman" w:hAnsi="Times New Roman" w:cs="Times New Roman"/>
          <w:sz w:val="24"/>
          <w:szCs w:val="24"/>
        </w:rPr>
        <w:t xml:space="preserve"> не должна превышать 1,5 м</w:t>
      </w:r>
      <w:proofErr w:type="gramStart"/>
      <w:r w:rsidRPr="007F39C4">
        <w:rPr>
          <w:rFonts w:ascii="Times New Roman" w:hAnsi="Times New Roman" w:cs="Times New Roman"/>
          <w:sz w:val="24"/>
          <w:szCs w:val="24"/>
          <w:vertAlign w:val="superscript"/>
        </w:rPr>
        <w:t>2</w:t>
      </w:r>
      <w:proofErr w:type="gramEnd"/>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w:t>
      </w:r>
      <w:proofErr w:type="spellStart"/>
      <w:r w:rsidRPr="007F39C4">
        <w:rPr>
          <w:rFonts w:ascii="Times New Roman" w:hAnsi="Times New Roman" w:cs="Times New Roman"/>
          <w:sz w:val="24"/>
          <w:szCs w:val="24"/>
        </w:rPr>
        <w:t>Штендеры</w:t>
      </w:r>
      <w:proofErr w:type="spellEnd"/>
      <w:r w:rsidRPr="007F39C4">
        <w:rPr>
          <w:rFonts w:ascii="Times New Roman" w:hAnsi="Times New Roman" w:cs="Times New Roman"/>
          <w:sz w:val="24"/>
          <w:szCs w:val="24"/>
        </w:rPr>
        <w:t xml:space="preserve"> должны иметь надежную конструкцию, исключающую возможность их опрокидывания.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4. Собственники </w:t>
      </w:r>
      <w:proofErr w:type="spellStart"/>
      <w:r w:rsidRPr="007F39C4">
        <w:rPr>
          <w:rFonts w:ascii="Times New Roman" w:hAnsi="Times New Roman" w:cs="Times New Roman"/>
          <w:sz w:val="24"/>
          <w:szCs w:val="24"/>
        </w:rPr>
        <w:t>штендеров</w:t>
      </w:r>
      <w:proofErr w:type="spellEnd"/>
      <w:r w:rsidRPr="007F39C4">
        <w:rPr>
          <w:rFonts w:ascii="Times New Roman" w:hAnsi="Times New Roman" w:cs="Times New Roman"/>
          <w:sz w:val="24"/>
          <w:szCs w:val="24"/>
        </w:rPr>
        <w:t xml:space="preserve"> должны содержать конструкцию и прилегающую к ней территорию в надлежащем эстетическом и санитарном состоянии (производить окраску, влажную уборку, очистку от грязи и пыли).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5. Для </w:t>
      </w:r>
      <w:proofErr w:type="spellStart"/>
      <w:r w:rsidRPr="007F39C4">
        <w:rPr>
          <w:rFonts w:ascii="Times New Roman" w:hAnsi="Times New Roman" w:cs="Times New Roman"/>
          <w:sz w:val="24"/>
          <w:szCs w:val="24"/>
        </w:rPr>
        <w:t>штендеров</w:t>
      </w:r>
      <w:proofErr w:type="spellEnd"/>
      <w:r w:rsidRPr="007F39C4">
        <w:rPr>
          <w:rFonts w:ascii="Times New Roman" w:hAnsi="Times New Roman" w:cs="Times New Roman"/>
          <w:sz w:val="24"/>
          <w:szCs w:val="24"/>
        </w:rPr>
        <w:t xml:space="preserve"> прилегающей признается территория на расстоянии 1 м по периметру от конструкции.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612B90"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10.3</w:t>
      </w:r>
      <w:r w:rsidR="0007176C" w:rsidRPr="007F39C4">
        <w:rPr>
          <w:rFonts w:ascii="Times New Roman" w:hAnsi="Times New Roman" w:cs="Times New Roman"/>
          <w:sz w:val="24"/>
          <w:szCs w:val="24"/>
        </w:rPr>
        <w:t>. Запрещается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Устанавливать объекты наружной рекламы и информации, создавая помехи для прохода пешеходов и механизированной уборке улиц и тротуаров.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Использовать элементы рекламных и информационных конструкций для размещения частных объявлений, вывесок, афиш, крепления растяжек. Собственники объекта наружной рекламы и информации должны очищать свои объекты от самовольно размещенных частных объявлений, вывесок, афиш.</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w:t>
      </w:r>
      <w:proofErr w:type="gramStart"/>
      <w:r w:rsidRPr="007F39C4">
        <w:rPr>
          <w:rFonts w:ascii="Times New Roman" w:hAnsi="Times New Roman" w:cs="Times New Roman"/>
          <w:sz w:val="24"/>
          <w:szCs w:val="24"/>
        </w:rPr>
        <w:t xml:space="preserve">Размещение </w:t>
      </w:r>
      <w:proofErr w:type="spellStart"/>
      <w:r w:rsidRPr="007F39C4">
        <w:rPr>
          <w:rFonts w:ascii="Times New Roman" w:hAnsi="Times New Roman" w:cs="Times New Roman"/>
          <w:sz w:val="24"/>
          <w:szCs w:val="24"/>
        </w:rPr>
        <w:t>штендеров</w:t>
      </w:r>
      <w:proofErr w:type="spellEnd"/>
      <w:r w:rsidRPr="007F39C4">
        <w:rPr>
          <w:rFonts w:ascii="Times New Roman" w:hAnsi="Times New Roman" w:cs="Times New Roman"/>
          <w:sz w:val="24"/>
          <w:szCs w:val="24"/>
        </w:rPr>
        <w:t xml:space="preserve"> на газонах, проезжей части (а также вдоль нее), на крыльцах зданий, сооружений, строений, в местах расположения эвакуационных выходов, деревьях, кустарниках, заборах.</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4. Крепление </w:t>
      </w:r>
      <w:proofErr w:type="spellStart"/>
      <w:r w:rsidRPr="007F39C4">
        <w:rPr>
          <w:rFonts w:ascii="Times New Roman" w:hAnsi="Times New Roman" w:cs="Times New Roman"/>
          <w:sz w:val="24"/>
          <w:szCs w:val="24"/>
        </w:rPr>
        <w:t>штендеров</w:t>
      </w:r>
      <w:proofErr w:type="spellEnd"/>
      <w:r w:rsidRPr="007F39C4">
        <w:rPr>
          <w:rFonts w:ascii="Times New Roman" w:hAnsi="Times New Roman" w:cs="Times New Roman"/>
          <w:sz w:val="24"/>
          <w:szCs w:val="24"/>
        </w:rPr>
        <w:t xml:space="preserve"> к зеленым насаждениям и малым архитектурным формам посредством замков, цепей и пр.</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Производить работы по замене изображений на рекламных конструкциях с заездом автотранспорта на газоны. Мусор, образовавшийся при смене плакатов, должен быть убран немедленно.</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lastRenderedPageBreak/>
        <w:t>6. Размещение частных объявлений, вывесок, афиш, агитационных материалов на стенах (фасадах) зданий всех типов.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7. </w:t>
      </w:r>
      <w:proofErr w:type="gramStart"/>
      <w:r w:rsidRPr="007F39C4">
        <w:rPr>
          <w:rFonts w:ascii="Times New Roman" w:hAnsi="Times New Roman" w:cs="Times New Roman"/>
          <w:sz w:val="24"/>
          <w:szCs w:val="24"/>
        </w:rPr>
        <w:t>Размещение (расклеивание, вывешивание) объявлений, листовок, плакатов, афиш, иной печатной и рукописной продукции, а также иных информационных материалов:</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на знаках безопасности дорожного движения, регулирования дорожного движения;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на малых архитектурных формах обустройства дворовых, детских, игровых, спортивных площадок;</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на ограждениях крылец и лестниц;</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на опорах и светильниках наружного освещения;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5) на объектах городской инфраструктуры (ограждениях, столбах, стойках, трубах, </w:t>
      </w:r>
      <w:proofErr w:type="spellStart"/>
      <w:r w:rsidRPr="007F39C4">
        <w:rPr>
          <w:rFonts w:ascii="Times New Roman" w:hAnsi="Times New Roman" w:cs="Times New Roman"/>
          <w:sz w:val="24"/>
          <w:szCs w:val="24"/>
        </w:rPr>
        <w:t>электрошкафах</w:t>
      </w:r>
      <w:proofErr w:type="spellEnd"/>
      <w:r w:rsidRPr="007F39C4">
        <w:rPr>
          <w:rFonts w:ascii="Times New Roman" w:hAnsi="Times New Roman" w:cs="Times New Roman"/>
          <w:sz w:val="24"/>
          <w:szCs w:val="24"/>
        </w:rPr>
        <w:t>, деревьях, на электронных терминалах, остановках общественного транспорта и пр.).</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442885" w:rsidP="00C52BF4">
      <w:pPr>
        <w:pStyle w:val="ConsPlusNormal"/>
        <w:jc w:val="center"/>
        <w:outlineLvl w:val="1"/>
        <w:rPr>
          <w:rFonts w:ascii="Times New Roman" w:hAnsi="Times New Roman" w:cs="Times New Roman"/>
          <w:sz w:val="24"/>
          <w:szCs w:val="24"/>
        </w:rPr>
      </w:pPr>
      <w:bookmarkStart w:id="8" w:name="P615"/>
      <w:bookmarkEnd w:id="8"/>
      <w:r w:rsidRPr="007F39C4">
        <w:rPr>
          <w:rFonts w:ascii="Times New Roman" w:hAnsi="Times New Roman" w:cs="Times New Roman"/>
          <w:sz w:val="24"/>
          <w:szCs w:val="24"/>
        </w:rPr>
        <w:t>11.</w:t>
      </w:r>
      <w:r w:rsidR="0007176C" w:rsidRPr="007F39C4">
        <w:rPr>
          <w:rFonts w:ascii="Times New Roman" w:hAnsi="Times New Roman" w:cs="Times New Roman"/>
          <w:sz w:val="24"/>
          <w:szCs w:val="24"/>
        </w:rPr>
        <w:t xml:space="preserve"> ОСНОВНЫЕ ТРЕБОВАНИЯ К ПРИБРЕЖНОЙ ЗАЩИТНОЙ ПОЛОСЕ</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Каждый гражданин вправе иметь доступ к водным объектам общего пользования и бесплатно использовать его для личных и бытовых нужд (без использования механических транспортных средств), в том числе для осуществления любительского и спортивного рыболовства и причаливания плавучих средств.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Территория прибрежной защитной полосы в соответствии с Земельным кодексом (</w:t>
      </w:r>
      <w:hyperlink r:id="rId18" w:history="1">
        <w:r w:rsidRPr="007F39C4">
          <w:rPr>
            <w:rFonts w:ascii="Times New Roman" w:hAnsi="Times New Roman" w:cs="Times New Roman"/>
            <w:color w:val="0000FF"/>
            <w:sz w:val="24"/>
            <w:szCs w:val="24"/>
          </w:rPr>
          <w:t>ст. 89</w:t>
        </w:r>
      </w:hyperlink>
      <w:r w:rsidRPr="007F39C4">
        <w:rPr>
          <w:rFonts w:ascii="Times New Roman" w:hAnsi="Times New Roman" w:cs="Times New Roman"/>
          <w:sz w:val="24"/>
          <w:szCs w:val="24"/>
        </w:rPr>
        <w:t xml:space="preserve">, </w:t>
      </w:r>
      <w:hyperlink r:id="rId19" w:history="1">
        <w:r w:rsidRPr="007F39C4">
          <w:rPr>
            <w:rFonts w:ascii="Times New Roman" w:hAnsi="Times New Roman" w:cs="Times New Roman"/>
            <w:color w:val="0000FF"/>
            <w:sz w:val="24"/>
            <w:szCs w:val="24"/>
          </w:rPr>
          <w:t>92</w:t>
        </w:r>
      </w:hyperlink>
      <w:r w:rsidRPr="007F39C4">
        <w:rPr>
          <w:rFonts w:ascii="Times New Roman" w:hAnsi="Times New Roman" w:cs="Times New Roman"/>
          <w:sz w:val="24"/>
          <w:szCs w:val="24"/>
        </w:rPr>
        <w:t>) относится к землям природоохранного и рекреационного назначения. На землях прибрежной защитной полосы в целях защиты берегов от разрушения волнами, оползнями, обвалами, ветровой и водной эрозиями устанавливается особый режим землепользования.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Ширина прибрежной защитной полосы может уточняться с принятием новых законодательных актов.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Границы прибрежной защитной полосы закрепляются на местности специальными информационными знаками, устанавливаемыми за счет средств собственника или арендатора.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пределах селитебной зоны прибрежная защитная полоса устанавливается исходя из конкретных условий планировки и застройки, по утвержденному генеральному плану.</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442885"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11.</w:t>
      </w:r>
      <w:r w:rsidR="0007176C" w:rsidRPr="007F39C4">
        <w:rPr>
          <w:rFonts w:ascii="Times New Roman" w:hAnsi="Times New Roman" w:cs="Times New Roman"/>
          <w:sz w:val="24"/>
          <w:szCs w:val="24"/>
        </w:rPr>
        <w:t>1. В прибрежной защитной полосе запрещается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7176C" w:rsidRPr="007F39C4" w:rsidRDefault="0007176C" w:rsidP="00C52BF4">
      <w:pPr>
        <w:pStyle w:val="ConsPlusNormal"/>
        <w:ind w:firstLine="540"/>
        <w:jc w:val="both"/>
        <w:rPr>
          <w:rFonts w:ascii="Times New Roman" w:hAnsi="Times New Roman" w:cs="Times New Roman"/>
          <w:sz w:val="24"/>
          <w:szCs w:val="24"/>
        </w:rPr>
      </w:pPr>
      <w:bookmarkStart w:id="9" w:name="P629"/>
      <w:bookmarkEnd w:id="9"/>
      <w:r w:rsidRPr="007F39C4">
        <w:rPr>
          <w:rFonts w:ascii="Times New Roman" w:hAnsi="Times New Roman" w:cs="Times New Roman"/>
          <w:sz w:val="24"/>
          <w:szCs w:val="24"/>
        </w:rPr>
        <w:t>3. Размещение складов ГСМ, ОВ, минеральных удобрений и ядохимикатов, площадок для заправки аппаратуры ядохимикатами и минеральными удобрениями, животноводческих комплексов и ферм, мест захоронения и складирования отходов производства: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вырубка лесов, кроме рубок ухода;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мойка и ремонт автотранспортного парка;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применение ядохимикатов для борьбы с вредителями и болезнями растений и сорняками, использование сточных вод для удобрения почв;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lastRenderedPageBreak/>
        <w:t>4) осуществление авиационных мер по борьбе с вредителями и болезнями растений;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распашка земель;</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6) размещение отвалов размываемых грунтов;</w:t>
      </w:r>
    </w:p>
    <w:p w:rsidR="00612B90" w:rsidRPr="007F39C4" w:rsidRDefault="0007176C" w:rsidP="00612B90">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7) выпас сельскохозяйственных животных и орг</w:t>
      </w:r>
      <w:r w:rsidR="00612B90" w:rsidRPr="007F39C4">
        <w:rPr>
          <w:rFonts w:ascii="Times New Roman" w:hAnsi="Times New Roman" w:cs="Times New Roman"/>
          <w:sz w:val="24"/>
          <w:szCs w:val="24"/>
        </w:rPr>
        <w:t>анизация для них летних лагерей;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4. В пределах прибрежной защитной полосы действительны нормативные акты о зонах санитарной охраны источников водоснабжения, а также </w:t>
      </w:r>
      <w:proofErr w:type="spellStart"/>
      <w:r w:rsidRPr="007F39C4">
        <w:rPr>
          <w:rFonts w:ascii="Times New Roman" w:hAnsi="Times New Roman" w:cs="Times New Roman"/>
          <w:sz w:val="24"/>
          <w:szCs w:val="24"/>
        </w:rPr>
        <w:t>водоохранных</w:t>
      </w:r>
      <w:proofErr w:type="spellEnd"/>
      <w:r w:rsidRPr="007F39C4">
        <w:rPr>
          <w:rFonts w:ascii="Times New Roman" w:hAnsi="Times New Roman" w:cs="Times New Roman"/>
          <w:sz w:val="24"/>
          <w:szCs w:val="24"/>
        </w:rPr>
        <w:t xml:space="preserve"> и запретных полос водных объектов.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5. Земельные участки в пределах береговой охранной полосы у собственников земли, землевладельцев, землепользователей и арендаторов не изымаются. Пользование участками осуществляется с соблюдением условий, перечисленных в </w:t>
      </w:r>
      <w:hyperlink w:anchor="P629" w:history="1">
        <w:r w:rsidRPr="007F39C4">
          <w:rPr>
            <w:rFonts w:ascii="Times New Roman" w:hAnsi="Times New Roman" w:cs="Times New Roman"/>
            <w:color w:val="0000FF"/>
            <w:sz w:val="24"/>
            <w:szCs w:val="24"/>
          </w:rPr>
          <w:t>пунктах 3</w:t>
        </w:r>
      </w:hyperlink>
      <w:r w:rsidRPr="007F39C4">
        <w:rPr>
          <w:rFonts w:ascii="Times New Roman" w:hAnsi="Times New Roman" w:cs="Times New Roman"/>
          <w:sz w:val="24"/>
          <w:szCs w:val="24"/>
        </w:rPr>
        <w:t xml:space="preserve">, </w:t>
      </w:r>
      <w:hyperlink w:anchor="P640" w:history="1">
        <w:r w:rsidRPr="007F39C4">
          <w:rPr>
            <w:rFonts w:ascii="Times New Roman" w:hAnsi="Times New Roman" w:cs="Times New Roman"/>
            <w:color w:val="0000FF"/>
            <w:sz w:val="24"/>
            <w:szCs w:val="24"/>
          </w:rPr>
          <w:t>7</w:t>
        </w:r>
      </w:hyperlink>
      <w:r w:rsidRPr="007F39C4">
        <w:rPr>
          <w:rFonts w:ascii="Times New Roman" w:hAnsi="Times New Roman" w:cs="Times New Roman"/>
          <w:sz w:val="24"/>
          <w:szCs w:val="24"/>
        </w:rPr>
        <w:t xml:space="preserve">, и договора водопользования, заключенного в соответствии с </w:t>
      </w:r>
      <w:hyperlink r:id="rId20" w:history="1">
        <w:r w:rsidRPr="007F39C4">
          <w:rPr>
            <w:rFonts w:ascii="Times New Roman" w:hAnsi="Times New Roman" w:cs="Times New Roman"/>
            <w:color w:val="0000FF"/>
            <w:sz w:val="24"/>
            <w:szCs w:val="24"/>
          </w:rPr>
          <w:t>главой 3</w:t>
        </w:r>
      </w:hyperlink>
      <w:r w:rsidRPr="007F39C4">
        <w:rPr>
          <w:rFonts w:ascii="Times New Roman" w:hAnsi="Times New Roman" w:cs="Times New Roman"/>
          <w:sz w:val="24"/>
          <w:szCs w:val="24"/>
        </w:rPr>
        <w:t xml:space="preserve"> Водного кодекса Российской Федерации.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6. Государственные акты, ранее выданные землевладельцам, землепользователям, после установления границ береговой охранной полосы приводятся в соответствие с действующим законодательством и настоящим положением.</w:t>
      </w:r>
    </w:p>
    <w:p w:rsidR="0007176C" w:rsidRPr="007F39C4" w:rsidRDefault="0007176C" w:rsidP="00C52BF4">
      <w:pPr>
        <w:pStyle w:val="ConsPlusNormal"/>
        <w:ind w:firstLine="540"/>
        <w:jc w:val="both"/>
        <w:rPr>
          <w:rFonts w:ascii="Times New Roman" w:hAnsi="Times New Roman" w:cs="Times New Roman"/>
          <w:sz w:val="24"/>
          <w:szCs w:val="24"/>
        </w:rPr>
      </w:pPr>
      <w:bookmarkStart w:id="10" w:name="P640"/>
      <w:bookmarkEnd w:id="10"/>
      <w:r w:rsidRPr="007F39C4">
        <w:rPr>
          <w:rFonts w:ascii="Times New Roman" w:hAnsi="Times New Roman" w:cs="Times New Roman"/>
          <w:sz w:val="24"/>
          <w:szCs w:val="24"/>
        </w:rPr>
        <w:t>7. За нарушение установленного режима в прибрежной защитной полосе виновные несут ответственность в соответствии с действующим законодательством.</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442885" w:rsidP="00C52BF4">
      <w:pPr>
        <w:pStyle w:val="ConsPlusNormal"/>
        <w:jc w:val="center"/>
        <w:outlineLvl w:val="1"/>
        <w:rPr>
          <w:rFonts w:ascii="Times New Roman" w:hAnsi="Times New Roman" w:cs="Times New Roman"/>
          <w:sz w:val="24"/>
          <w:szCs w:val="24"/>
        </w:rPr>
      </w:pPr>
      <w:bookmarkStart w:id="11" w:name="P642"/>
      <w:bookmarkEnd w:id="11"/>
      <w:r w:rsidRPr="007F39C4">
        <w:rPr>
          <w:rFonts w:ascii="Times New Roman" w:hAnsi="Times New Roman" w:cs="Times New Roman"/>
          <w:sz w:val="24"/>
          <w:szCs w:val="24"/>
        </w:rPr>
        <w:t>12.</w:t>
      </w:r>
      <w:r w:rsidR="0007176C" w:rsidRPr="007F39C4">
        <w:rPr>
          <w:rFonts w:ascii="Times New Roman" w:hAnsi="Times New Roman" w:cs="Times New Roman"/>
          <w:sz w:val="24"/>
          <w:szCs w:val="24"/>
        </w:rPr>
        <w:t xml:space="preserve"> ПРОЕКТИРОВАНИЕ И РАЗМЕЩЕНИЕ ЭЛЕМЕНТОВ</w:t>
      </w:r>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БЛАГОУСТРОЙ</w:t>
      </w:r>
      <w:r w:rsidR="00612B90" w:rsidRPr="007F39C4">
        <w:rPr>
          <w:rFonts w:ascii="Times New Roman" w:hAnsi="Times New Roman" w:cs="Times New Roman"/>
          <w:sz w:val="24"/>
          <w:szCs w:val="24"/>
        </w:rPr>
        <w:t>СТВА НА ТЕРРИТОРИИ ГОРОДА КАРГАТА</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Проектирование и размещение элементов благоустройс</w:t>
      </w:r>
      <w:r w:rsidR="00612B90" w:rsidRPr="007F39C4">
        <w:rPr>
          <w:rFonts w:ascii="Times New Roman" w:hAnsi="Times New Roman" w:cs="Times New Roman"/>
          <w:sz w:val="24"/>
          <w:szCs w:val="24"/>
        </w:rPr>
        <w:t>тва на территории города Каргата</w:t>
      </w:r>
      <w:r w:rsidRPr="007F39C4">
        <w:rPr>
          <w:rFonts w:ascii="Times New Roman" w:hAnsi="Times New Roman" w:cs="Times New Roman"/>
          <w:sz w:val="24"/>
          <w:szCs w:val="24"/>
        </w:rPr>
        <w:t xml:space="preserve"> 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Новосибирской области, настоящими Правилами, иными муниципальными правовыми актами города </w:t>
      </w:r>
      <w:r w:rsidR="00E87FD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Размещение элементов благоустройства на территории города </w:t>
      </w:r>
      <w:r w:rsidR="00E87FD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для установки которых требуется проведение земляных работ, осуществляется после получения разрешения на проведение земляных работ (за исключением случаев, когда получение такого разрешения не требуется). В этом случае проект, предусматривающий проведение земляных работ, дополнительно должен отражать характеристики планируемого к размещению элемента благоустройства (размер, колористическое решение, конструктивные составляющие) и подлежит согласованию с администрацией города в соответствии с Порядком проведения земляных работ на территории города </w:t>
      </w:r>
      <w:r w:rsidR="00E87FD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утвержденным правовым актом администрации города </w:t>
      </w:r>
      <w:r w:rsidR="00E87FD8" w:rsidRPr="007F39C4">
        <w:rPr>
          <w:rFonts w:ascii="Times New Roman" w:hAnsi="Times New Roman" w:cs="Times New Roman"/>
          <w:sz w:val="24"/>
          <w:szCs w:val="24"/>
        </w:rPr>
        <w:t>Каргат</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442885"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12.</w:t>
      </w:r>
      <w:r w:rsidR="0007176C" w:rsidRPr="007F39C4">
        <w:rPr>
          <w:rFonts w:ascii="Times New Roman" w:hAnsi="Times New Roman" w:cs="Times New Roman"/>
          <w:sz w:val="24"/>
          <w:szCs w:val="24"/>
        </w:rPr>
        <w:t>1. Элементы инженерной подготовки и защиты территории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Элементы инженерной подготовки и защиты территории должны обеспечивать безопасность и удобство пользования территорией, ее защиту от неблагоприятных явлений природного и техногенного воздействия в связи со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Организацию рельефа реконструируемой территории необходимо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При организации рельефа необходимо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необходимо использовать только минеральные грунты и верхние плодородные слои почвы.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lastRenderedPageBreak/>
        <w:t>4. При террасировании рельефа необходимо проектировать откосы и подпорные стенки.</w:t>
      </w:r>
    </w:p>
    <w:p w:rsidR="0007176C" w:rsidRPr="007F39C4" w:rsidRDefault="0007176C" w:rsidP="00C52BF4">
      <w:pPr>
        <w:pStyle w:val="ConsPlusNormal"/>
        <w:ind w:firstLine="540"/>
        <w:jc w:val="both"/>
        <w:rPr>
          <w:rFonts w:ascii="Times New Roman" w:hAnsi="Times New Roman" w:cs="Times New Roman"/>
          <w:sz w:val="24"/>
          <w:szCs w:val="24"/>
        </w:rPr>
      </w:pPr>
      <w:bookmarkStart w:id="12" w:name="P654"/>
      <w:bookmarkEnd w:id="12"/>
      <w:r w:rsidRPr="007F39C4">
        <w:rPr>
          <w:rFonts w:ascii="Times New Roman" w:hAnsi="Times New Roman" w:cs="Times New Roman"/>
          <w:sz w:val="24"/>
          <w:szCs w:val="24"/>
        </w:rPr>
        <w:t>5. Укрепление откосов должно осуществляться с соблюдением следующих условий: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на территориях зон особо охраняемых природных территорий для укрепления откосов открытых русел водоемов необходимо использовать материалы и приемы, сохраняющие естественный вид берегов: </w:t>
      </w:r>
      <w:proofErr w:type="spellStart"/>
      <w:r w:rsidRPr="007F39C4">
        <w:rPr>
          <w:rFonts w:ascii="Times New Roman" w:hAnsi="Times New Roman" w:cs="Times New Roman"/>
          <w:sz w:val="24"/>
          <w:szCs w:val="24"/>
        </w:rPr>
        <w:t>габионные</w:t>
      </w:r>
      <w:proofErr w:type="spellEnd"/>
      <w:r w:rsidRPr="007F39C4">
        <w:rPr>
          <w:rFonts w:ascii="Times New Roman" w:hAnsi="Times New Roman" w:cs="Times New Roman"/>
          <w:sz w:val="24"/>
          <w:szCs w:val="24"/>
        </w:rPr>
        <w:t xml:space="preserve"> конструкции или "матрацы Рено", нетканые синтетические материалы, покрытие типа "соты", </w:t>
      </w:r>
      <w:proofErr w:type="spellStart"/>
      <w:r w:rsidRPr="007F39C4">
        <w:rPr>
          <w:rFonts w:ascii="Times New Roman" w:hAnsi="Times New Roman" w:cs="Times New Roman"/>
          <w:sz w:val="24"/>
          <w:szCs w:val="24"/>
        </w:rPr>
        <w:t>одерновку</w:t>
      </w:r>
      <w:proofErr w:type="spellEnd"/>
      <w:r w:rsidRPr="007F39C4">
        <w:rPr>
          <w:rFonts w:ascii="Times New Roman" w:hAnsi="Times New Roman" w:cs="Times New Roman"/>
          <w:sz w:val="24"/>
          <w:szCs w:val="24"/>
        </w:rPr>
        <w:t xml:space="preserve">, ряжевые деревянные </w:t>
      </w:r>
      <w:proofErr w:type="spellStart"/>
      <w:r w:rsidRPr="007F39C4">
        <w:rPr>
          <w:rFonts w:ascii="Times New Roman" w:hAnsi="Times New Roman" w:cs="Times New Roman"/>
          <w:sz w:val="24"/>
          <w:szCs w:val="24"/>
        </w:rPr>
        <w:t>берегоукрепления</w:t>
      </w:r>
      <w:proofErr w:type="spellEnd"/>
      <w:r w:rsidRPr="007F39C4">
        <w:rPr>
          <w:rFonts w:ascii="Times New Roman" w:hAnsi="Times New Roman" w:cs="Times New Roman"/>
          <w:sz w:val="24"/>
          <w:szCs w:val="24"/>
        </w:rPr>
        <w:t>, естественный камень, песок, валуны, посадки растений и т.п.;</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на иных территориях укрепление откосов открытых русел необходимо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w:t>
      </w:r>
      <w:proofErr w:type="spellStart"/>
      <w:r w:rsidRPr="007F39C4">
        <w:rPr>
          <w:rFonts w:ascii="Times New Roman" w:hAnsi="Times New Roman" w:cs="Times New Roman"/>
          <w:sz w:val="24"/>
          <w:szCs w:val="24"/>
        </w:rPr>
        <w:t>омоноличиванием</w:t>
      </w:r>
      <w:proofErr w:type="spellEnd"/>
      <w:r w:rsidRPr="007F39C4">
        <w:rPr>
          <w:rFonts w:ascii="Times New Roman" w:hAnsi="Times New Roman" w:cs="Times New Roman"/>
          <w:sz w:val="24"/>
          <w:szCs w:val="24"/>
        </w:rPr>
        <w:t xml:space="preserve"> швов.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6. Подпорные стенки необходимо проектировать с учетом разницы высот сопрягаемых террас. Перепад рельефа менее 0,4 м необходимо оформлять бортовым камнем или выкладкой естественного камня. </w:t>
      </w:r>
      <w:proofErr w:type="gramStart"/>
      <w:r w:rsidRPr="007F39C4">
        <w:rPr>
          <w:rFonts w:ascii="Times New Roman" w:hAnsi="Times New Roman" w:cs="Times New Roman"/>
          <w:sz w:val="24"/>
          <w:szCs w:val="24"/>
        </w:rPr>
        <w:t>При перепадах рельефа более 0,4 м подпорные стенки необходимо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roofErr w:type="gramEnd"/>
    </w:p>
    <w:p w:rsidR="0007176C" w:rsidRPr="007F39C4" w:rsidRDefault="0007176C" w:rsidP="00C52BF4">
      <w:pPr>
        <w:spacing w:after="0" w:line="240" w:lineRule="auto"/>
        <w:rPr>
          <w:rFonts w:ascii="Times New Roman" w:hAnsi="Times New Roman" w:cs="Times New Roman"/>
          <w:sz w:val="24"/>
          <w:szCs w:val="24"/>
        </w:rPr>
      </w:pPr>
    </w:p>
    <w:p w:rsidR="0007176C" w:rsidRPr="007F39C4" w:rsidRDefault="00DA0B32" w:rsidP="00C52BF4">
      <w:pPr>
        <w:pStyle w:val="ConsPlusNormal"/>
        <w:ind w:firstLine="540"/>
        <w:jc w:val="both"/>
        <w:rPr>
          <w:rFonts w:ascii="Times New Roman" w:hAnsi="Times New Roman" w:cs="Times New Roman"/>
          <w:sz w:val="24"/>
          <w:szCs w:val="24"/>
        </w:rPr>
      </w:pPr>
      <w:bookmarkStart w:id="13" w:name="P660"/>
      <w:bookmarkEnd w:id="13"/>
      <w:r w:rsidRPr="007F39C4">
        <w:rPr>
          <w:rFonts w:ascii="Times New Roman" w:hAnsi="Times New Roman" w:cs="Times New Roman"/>
          <w:sz w:val="24"/>
          <w:szCs w:val="24"/>
        </w:rPr>
        <w:t>7.</w:t>
      </w:r>
      <w:r w:rsidR="00612B90" w:rsidRPr="007F39C4">
        <w:rPr>
          <w:rFonts w:ascii="Times New Roman" w:hAnsi="Times New Roman" w:cs="Times New Roman"/>
          <w:sz w:val="24"/>
          <w:szCs w:val="24"/>
        </w:rPr>
        <w:t xml:space="preserve">В границах территории парка </w:t>
      </w:r>
      <w:r w:rsidR="0007176C" w:rsidRPr="007F39C4">
        <w:rPr>
          <w:rFonts w:ascii="Times New Roman" w:hAnsi="Times New Roman" w:cs="Times New Roman"/>
          <w:sz w:val="24"/>
          <w:szCs w:val="24"/>
        </w:rPr>
        <w:t xml:space="preserve"> допускается применение открытых водоотводящих устройств. Открытые лотки (канавы, кюветы) по дну или по всему периметру необходимо укреплять (</w:t>
      </w:r>
      <w:proofErr w:type="spellStart"/>
      <w:r w:rsidR="0007176C" w:rsidRPr="007F39C4">
        <w:rPr>
          <w:rFonts w:ascii="Times New Roman" w:hAnsi="Times New Roman" w:cs="Times New Roman"/>
          <w:sz w:val="24"/>
          <w:szCs w:val="24"/>
        </w:rPr>
        <w:t>одерновка</w:t>
      </w:r>
      <w:proofErr w:type="spellEnd"/>
      <w:r w:rsidR="0007176C" w:rsidRPr="007F39C4">
        <w:rPr>
          <w:rFonts w:ascii="Times New Roman" w:hAnsi="Times New Roman" w:cs="Times New Roman"/>
          <w:sz w:val="24"/>
          <w:szCs w:val="24"/>
        </w:rPr>
        <w:t>, каменное мощение, монолитный бетон, сборный железобетон, керамика и т.п.).</w:t>
      </w:r>
    </w:p>
    <w:p w:rsidR="0007176C" w:rsidRPr="007F39C4" w:rsidRDefault="00DA0B32"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8.</w:t>
      </w:r>
      <w:r w:rsidR="0007176C" w:rsidRPr="007F39C4">
        <w:rPr>
          <w:rFonts w:ascii="Times New Roman" w:hAnsi="Times New Roman" w:cs="Times New Roman"/>
          <w:sz w:val="24"/>
          <w:szCs w:val="24"/>
        </w:rPr>
        <w:t>На участках рельефа, где скорости течения дождевых вод выше максимально допустимых, необходимо обеспечивать устройство быстротоков (ступенчатых перепадов).</w:t>
      </w:r>
    </w:p>
    <w:p w:rsidR="0007176C" w:rsidRPr="007F39C4" w:rsidRDefault="00DA0B32"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9.</w:t>
      </w:r>
      <w:r w:rsidR="0007176C" w:rsidRPr="007F39C4">
        <w:rPr>
          <w:rFonts w:ascii="Times New Roman" w:hAnsi="Times New Roman" w:cs="Times New Roman"/>
          <w:sz w:val="24"/>
          <w:szCs w:val="24"/>
        </w:rPr>
        <w:t xml:space="preserve">В местах понижения проектного рельефа устанавливаются </w:t>
      </w:r>
      <w:proofErr w:type="spellStart"/>
      <w:r w:rsidR="0007176C" w:rsidRPr="007F39C4">
        <w:rPr>
          <w:rFonts w:ascii="Times New Roman" w:hAnsi="Times New Roman" w:cs="Times New Roman"/>
          <w:sz w:val="24"/>
          <w:szCs w:val="24"/>
        </w:rPr>
        <w:t>дождеприемные</w:t>
      </w:r>
      <w:proofErr w:type="spellEnd"/>
      <w:r w:rsidR="0007176C" w:rsidRPr="007F39C4">
        <w:rPr>
          <w:rFonts w:ascii="Times New Roman" w:hAnsi="Times New Roman" w:cs="Times New Roman"/>
          <w:sz w:val="24"/>
          <w:szCs w:val="24"/>
        </w:rPr>
        <w:t xml:space="preserve"> (</w:t>
      </w:r>
      <w:proofErr w:type="spellStart"/>
      <w:r w:rsidR="0007176C" w:rsidRPr="007F39C4">
        <w:rPr>
          <w:rFonts w:ascii="Times New Roman" w:hAnsi="Times New Roman" w:cs="Times New Roman"/>
          <w:sz w:val="24"/>
          <w:szCs w:val="24"/>
        </w:rPr>
        <w:t>ливнеприемные</w:t>
      </w:r>
      <w:proofErr w:type="spellEnd"/>
      <w:r w:rsidR="0007176C" w:rsidRPr="007F39C4">
        <w:rPr>
          <w:rFonts w:ascii="Times New Roman" w:hAnsi="Times New Roman" w:cs="Times New Roman"/>
          <w:sz w:val="24"/>
          <w:szCs w:val="24"/>
        </w:rPr>
        <w:t>) колодцы: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w:t>
      </w:r>
      <w:hyperlink w:anchor="P1719" w:history="1">
        <w:r w:rsidR="0007176C" w:rsidRPr="007F39C4">
          <w:rPr>
            <w:rFonts w:ascii="Times New Roman" w:hAnsi="Times New Roman" w:cs="Times New Roman"/>
            <w:color w:val="0000FF"/>
            <w:sz w:val="24"/>
            <w:szCs w:val="24"/>
          </w:rPr>
          <w:t>таблица 1</w:t>
        </w:r>
      </w:hyperlink>
      <w:r w:rsidR="0007176C" w:rsidRPr="007F39C4">
        <w:rPr>
          <w:rFonts w:ascii="Times New Roman" w:hAnsi="Times New Roman" w:cs="Times New Roman"/>
          <w:sz w:val="24"/>
          <w:szCs w:val="24"/>
        </w:rPr>
        <w:t xml:space="preserve"> приложения 2 к настоящим Правилам).</w:t>
      </w:r>
    </w:p>
    <w:p w:rsidR="0007176C" w:rsidRPr="007F39C4" w:rsidRDefault="00DA0B32" w:rsidP="00C52BF4">
      <w:pPr>
        <w:pStyle w:val="ConsPlusNormal"/>
        <w:ind w:firstLine="540"/>
        <w:jc w:val="both"/>
        <w:rPr>
          <w:rFonts w:ascii="Times New Roman" w:hAnsi="Times New Roman" w:cs="Times New Roman"/>
          <w:sz w:val="24"/>
          <w:szCs w:val="24"/>
        </w:rPr>
      </w:pPr>
      <w:bookmarkStart w:id="14" w:name="P667"/>
      <w:bookmarkEnd w:id="14"/>
      <w:r w:rsidRPr="007F39C4">
        <w:rPr>
          <w:rFonts w:ascii="Times New Roman" w:hAnsi="Times New Roman" w:cs="Times New Roman"/>
          <w:sz w:val="24"/>
          <w:szCs w:val="24"/>
        </w:rPr>
        <w:t>10.</w:t>
      </w:r>
      <w:r w:rsidR="0007176C" w:rsidRPr="007F39C4">
        <w:rPr>
          <w:rFonts w:ascii="Times New Roman" w:hAnsi="Times New Roman" w:cs="Times New Roman"/>
          <w:sz w:val="24"/>
          <w:szCs w:val="24"/>
        </w:rPr>
        <w:t>При обустройстве решеток, перекрывающих водоотводящие лотки на пешеходных коммуникациях, ребра решеток необходимо располагать вдоль направления пешеходного движения, а ширина отверстий между ребрами должна составлять не более 15 мм.</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442885"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12.</w:t>
      </w:r>
      <w:r w:rsidR="0007176C" w:rsidRPr="007F39C4">
        <w:rPr>
          <w:rFonts w:ascii="Times New Roman" w:hAnsi="Times New Roman" w:cs="Times New Roman"/>
          <w:sz w:val="24"/>
          <w:szCs w:val="24"/>
        </w:rPr>
        <w:t>2. Озеленение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На территории города </w:t>
      </w:r>
      <w:r w:rsidR="00BD397B"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используются три вида озеленения: стационарное - посадка растений в грунт, мобильное - посадка растений в специальные передвижные емкости (контейнеры, вазоны и т.п.) и смешанное (стационарное и мобильное).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При проектировании озеленения необходимо соблюдать: минимально допустимые расстояния посадок деревьев и кустарников до инженерных сетей, зданий и сооружений; размеры </w:t>
      </w:r>
      <w:proofErr w:type="spellStart"/>
      <w:r w:rsidRPr="007F39C4">
        <w:rPr>
          <w:rFonts w:ascii="Times New Roman" w:hAnsi="Times New Roman" w:cs="Times New Roman"/>
          <w:sz w:val="24"/>
          <w:szCs w:val="24"/>
        </w:rPr>
        <w:t>комов</w:t>
      </w:r>
      <w:proofErr w:type="spellEnd"/>
      <w:r w:rsidRPr="007F39C4">
        <w:rPr>
          <w:rFonts w:ascii="Times New Roman" w:hAnsi="Times New Roman" w:cs="Times New Roman"/>
          <w:sz w:val="24"/>
          <w:szCs w:val="24"/>
        </w:rPr>
        <w:t>, ям и траншей для посадки насаждений (</w:t>
      </w:r>
      <w:hyperlink w:anchor="P1742" w:history="1">
        <w:r w:rsidRPr="007F39C4">
          <w:rPr>
            <w:rFonts w:ascii="Times New Roman" w:hAnsi="Times New Roman" w:cs="Times New Roman"/>
            <w:color w:val="0000FF"/>
            <w:sz w:val="24"/>
            <w:szCs w:val="24"/>
          </w:rPr>
          <w:t>таблица 2</w:t>
        </w:r>
      </w:hyperlink>
      <w:r w:rsidRPr="007F39C4">
        <w:rPr>
          <w:rFonts w:ascii="Times New Roman" w:hAnsi="Times New Roman" w:cs="Times New Roman"/>
          <w:sz w:val="24"/>
          <w:szCs w:val="24"/>
        </w:rPr>
        <w:t xml:space="preserve"> приложения 2 к настоящим Правилам); максимальное количество насаждений (</w:t>
      </w:r>
      <w:hyperlink w:anchor="P1894" w:history="1">
        <w:r w:rsidRPr="007F39C4">
          <w:rPr>
            <w:rFonts w:ascii="Times New Roman" w:hAnsi="Times New Roman" w:cs="Times New Roman"/>
            <w:color w:val="0000FF"/>
            <w:sz w:val="24"/>
            <w:szCs w:val="24"/>
          </w:rPr>
          <w:t>таблица 3</w:t>
        </w:r>
      </w:hyperlink>
      <w:r w:rsidRPr="007F39C4">
        <w:rPr>
          <w:rFonts w:ascii="Times New Roman" w:hAnsi="Times New Roman" w:cs="Times New Roman"/>
          <w:sz w:val="24"/>
          <w:szCs w:val="24"/>
        </w:rPr>
        <w:t xml:space="preserve"> приложения 2 к настоящим Правилам);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w:anchor="P1940" w:history="1">
        <w:r w:rsidRPr="007F39C4">
          <w:rPr>
            <w:rFonts w:ascii="Times New Roman" w:hAnsi="Times New Roman" w:cs="Times New Roman"/>
            <w:color w:val="0000FF"/>
            <w:sz w:val="24"/>
            <w:szCs w:val="24"/>
          </w:rPr>
          <w:t>таблицы 4</w:t>
        </w:r>
      </w:hyperlink>
      <w:r w:rsidRPr="007F39C4">
        <w:rPr>
          <w:rFonts w:ascii="Times New Roman" w:hAnsi="Times New Roman" w:cs="Times New Roman"/>
          <w:sz w:val="24"/>
          <w:szCs w:val="24"/>
        </w:rPr>
        <w:t xml:space="preserve"> - </w:t>
      </w:r>
      <w:hyperlink w:anchor="P2669" w:history="1">
        <w:r w:rsidRPr="007F39C4">
          <w:rPr>
            <w:rFonts w:ascii="Times New Roman" w:hAnsi="Times New Roman" w:cs="Times New Roman"/>
            <w:color w:val="0000FF"/>
            <w:sz w:val="24"/>
            <w:szCs w:val="24"/>
          </w:rPr>
          <w:t>9</w:t>
        </w:r>
      </w:hyperlink>
      <w:r w:rsidRPr="007F39C4">
        <w:rPr>
          <w:rFonts w:ascii="Times New Roman" w:hAnsi="Times New Roman" w:cs="Times New Roman"/>
          <w:sz w:val="24"/>
          <w:szCs w:val="24"/>
        </w:rPr>
        <w:t xml:space="preserve"> приложения 2 к настоящим Правилам).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Для обеспечения жизнеспособности насаждений и озеленяемых территорий необходимо:</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w:t>
      </w:r>
      <w:r w:rsidRPr="007F39C4">
        <w:rPr>
          <w:rFonts w:ascii="Times New Roman" w:hAnsi="Times New Roman" w:cs="Times New Roman"/>
          <w:sz w:val="24"/>
          <w:szCs w:val="24"/>
        </w:rPr>
        <w:lastRenderedPageBreak/>
        <w:t>величиной нормативно допустимой рекреационной нагрузки (</w:t>
      </w:r>
      <w:hyperlink w:anchor="P2698" w:history="1">
        <w:r w:rsidRPr="007F39C4">
          <w:rPr>
            <w:rFonts w:ascii="Times New Roman" w:hAnsi="Times New Roman" w:cs="Times New Roman"/>
            <w:color w:val="0000FF"/>
            <w:sz w:val="24"/>
            <w:szCs w:val="24"/>
          </w:rPr>
          <w:t>таблицы 10</w:t>
        </w:r>
      </w:hyperlink>
      <w:r w:rsidRPr="007F39C4">
        <w:rPr>
          <w:rFonts w:ascii="Times New Roman" w:hAnsi="Times New Roman" w:cs="Times New Roman"/>
          <w:sz w:val="24"/>
          <w:szCs w:val="24"/>
        </w:rPr>
        <w:t xml:space="preserve">, </w:t>
      </w:r>
      <w:hyperlink w:anchor="P2723" w:history="1">
        <w:r w:rsidRPr="007F39C4">
          <w:rPr>
            <w:rFonts w:ascii="Times New Roman" w:hAnsi="Times New Roman" w:cs="Times New Roman"/>
            <w:color w:val="0000FF"/>
            <w:sz w:val="24"/>
            <w:szCs w:val="24"/>
          </w:rPr>
          <w:t>11</w:t>
        </w:r>
      </w:hyperlink>
      <w:r w:rsidRPr="007F39C4">
        <w:rPr>
          <w:rFonts w:ascii="Times New Roman" w:hAnsi="Times New Roman" w:cs="Times New Roman"/>
          <w:sz w:val="24"/>
          <w:szCs w:val="24"/>
        </w:rPr>
        <w:t xml:space="preserve"> приложения 2 к настоящим Правилам);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учитывать степень техногенных нагрузок от прилегающих территорий;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При посадке деревьев в зонах действия теплотрасс необходимо учитывать фактор прогревания почвы в обе стороны от оси теплотрассы на расстояние: интенсивного прогревания до 2 м, среднего от 2 до 6 м, слабого от 6 до 10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При воздействии неблагоприятных техногенных и климатических факторов на различные территории города </w:t>
      </w:r>
      <w:r w:rsidR="00BD397B"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необходимо формировать в зонах такого воздействия защитные насаждения: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для защиты от ветра необходимо использовать зеленые насаждения ажурной конструкции с вертикальной сомкнутостью полога 60 - 70%;</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 </w:t>
      </w:r>
      <w:proofErr w:type="spellStart"/>
      <w:r w:rsidRPr="007F39C4">
        <w:rPr>
          <w:rFonts w:ascii="Times New Roman" w:hAnsi="Times New Roman" w:cs="Times New Roman"/>
          <w:sz w:val="24"/>
          <w:szCs w:val="24"/>
        </w:rPr>
        <w:t>шумозащитные</w:t>
      </w:r>
      <w:proofErr w:type="spellEnd"/>
      <w:r w:rsidRPr="007F39C4">
        <w:rPr>
          <w:rFonts w:ascii="Times New Roman" w:hAnsi="Times New Roman" w:cs="Times New Roman"/>
          <w:sz w:val="24"/>
          <w:szCs w:val="24"/>
        </w:rPr>
        <w:t xml:space="preserve"> насаждения необходимо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sidRPr="007F39C4">
        <w:rPr>
          <w:rFonts w:ascii="Times New Roman" w:hAnsi="Times New Roman" w:cs="Times New Roman"/>
          <w:sz w:val="24"/>
          <w:szCs w:val="24"/>
        </w:rPr>
        <w:t>подкроновое</w:t>
      </w:r>
      <w:proofErr w:type="spellEnd"/>
      <w:r w:rsidRPr="007F39C4">
        <w:rPr>
          <w:rFonts w:ascii="Times New Roman" w:hAnsi="Times New Roman" w:cs="Times New Roman"/>
          <w:sz w:val="24"/>
          <w:szCs w:val="24"/>
        </w:rPr>
        <w:t xml:space="preserve"> пространство необходимо заполнять рядами кустарника.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условиях высокого уровня загрязнения воздуха необходимо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7F39C4">
        <w:rPr>
          <w:rFonts w:ascii="Times New Roman" w:hAnsi="Times New Roman" w:cs="Times New Roman"/>
          <w:sz w:val="24"/>
          <w:szCs w:val="24"/>
        </w:rPr>
        <w:t>несмыкание</w:t>
      </w:r>
      <w:proofErr w:type="spellEnd"/>
      <w:r w:rsidRPr="007F39C4">
        <w:rPr>
          <w:rFonts w:ascii="Times New Roman" w:hAnsi="Times New Roman" w:cs="Times New Roman"/>
          <w:sz w:val="24"/>
          <w:szCs w:val="24"/>
        </w:rPr>
        <w:t xml:space="preserve"> крон).</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DA0B32" w:rsidP="007F39C4">
      <w:pPr>
        <w:pStyle w:val="ConsPlusNormal"/>
        <w:outlineLvl w:val="3"/>
        <w:rPr>
          <w:rFonts w:ascii="Times New Roman" w:hAnsi="Times New Roman" w:cs="Times New Roman"/>
          <w:sz w:val="24"/>
          <w:szCs w:val="24"/>
        </w:rPr>
      </w:pPr>
      <w:bookmarkStart w:id="15" w:name="P704"/>
      <w:bookmarkEnd w:id="15"/>
      <w:r w:rsidRPr="007F39C4">
        <w:rPr>
          <w:rFonts w:ascii="Times New Roman" w:hAnsi="Times New Roman" w:cs="Times New Roman"/>
          <w:sz w:val="24"/>
          <w:szCs w:val="24"/>
        </w:rPr>
        <w:t>12.3</w:t>
      </w:r>
      <w:r w:rsidR="0007176C" w:rsidRPr="007F39C4">
        <w:rPr>
          <w:rFonts w:ascii="Times New Roman" w:hAnsi="Times New Roman" w:cs="Times New Roman"/>
          <w:sz w:val="24"/>
          <w:szCs w:val="24"/>
        </w:rPr>
        <w:t>. Бортовые камни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На стыке тротуара и проезжей части необходимо устанавливать дорожные бортовые камни с нормативным превышением над уровнем проезжей части не менее 150 мм, которое должно сохраняться и в случае ремонта поверхностей покрытий. </w:t>
      </w:r>
      <w:proofErr w:type="gramStart"/>
      <w:r w:rsidRPr="007F39C4">
        <w:rPr>
          <w:rFonts w:ascii="Times New Roman" w:hAnsi="Times New Roman" w:cs="Times New Roman"/>
          <w:sz w:val="24"/>
          <w:szCs w:val="24"/>
        </w:rPr>
        <w:t>Для предотвращения наезда автотранспорта на газон в местах сопряжения покрытия проезжей части с газоном необходимо применение повышенного бортового камня на улицах</w:t>
      </w:r>
      <w:proofErr w:type="gramEnd"/>
      <w:r w:rsidRPr="007F39C4">
        <w:rPr>
          <w:rFonts w:ascii="Times New Roman" w:hAnsi="Times New Roman" w:cs="Times New Roman"/>
          <w:sz w:val="24"/>
          <w:szCs w:val="24"/>
        </w:rPr>
        <w:t xml:space="preserve"> общегородского значения, а также площадках автостоянок при крупных объектах обслуживания.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При сопряжении покрытия пешеходных коммуникаций с газоном необходимо устанавливать садовый борт, дающий превышение над уровнем газона не менее 50 мм на расстоянии не менее 0,5 м, обеспечивающий защиту газона и предотвращение попадания грязи и растительного мусора на покрытие.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На территории пешеходных зон допускается использование естественных материалов (кирпич, дерево, валуны, керамический борт и т.п.) для оформления примыкания различных типов покрытия.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DA0B32" w:rsidP="007F39C4">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12.4</w:t>
      </w:r>
      <w:r w:rsidR="0007176C" w:rsidRPr="007F39C4">
        <w:rPr>
          <w:rFonts w:ascii="Times New Roman" w:hAnsi="Times New Roman" w:cs="Times New Roman"/>
          <w:sz w:val="24"/>
          <w:szCs w:val="24"/>
        </w:rPr>
        <w:t>. Ступени, лестницы, пандусы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При уклонах пешеходных коммуникаций более 60 промилле необходимо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необходимо предусматривать при уклонах более 50 промилле, сопровождая их пандусом. При пересечении основных пешеходных коммуникаций с проездами или в иных случаях, оговоренных в задании на проектирование, необходимо предусматривать бордюрный пандус для обеспечения спуска с покрытия тротуара на уровень дорожного покрытия.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При проектировании открытых лестниц на перепадах рельефа высоту ступеней необходимо устанавливать не более 120 мм, ширину - не менее 400 мм и уклон 10 - 20 промилле в сторону вышележащей ступени. После каждых 10 - 12 ступеней необходимо устраивать площадки длиной не менее 1,5 м. Край первых ступеней лестниц при спуске и подъеме необходимо выделять полосами яркой контрастной окраски. Все ступени </w:t>
      </w:r>
      <w:r w:rsidRPr="007F39C4">
        <w:rPr>
          <w:rFonts w:ascii="Times New Roman" w:hAnsi="Times New Roman" w:cs="Times New Roman"/>
          <w:sz w:val="24"/>
          <w:szCs w:val="24"/>
        </w:rPr>
        <w:lastRenderedPageBreak/>
        <w:t xml:space="preserve">наружных лестниц в пределах одного марша необходимо устанавливать </w:t>
      </w:r>
      <w:proofErr w:type="gramStart"/>
      <w:r w:rsidRPr="007F39C4">
        <w:rPr>
          <w:rFonts w:ascii="Times New Roman" w:hAnsi="Times New Roman" w:cs="Times New Roman"/>
          <w:sz w:val="24"/>
          <w:szCs w:val="24"/>
        </w:rPr>
        <w:t>одинаковыми</w:t>
      </w:r>
      <w:proofErr w:type="gramEnd"/>
      <w:r w:rsidRPr="007F39C4">
        <w:rPr>
          <w:rFonts w:ascii="Times New Roman" w:hAnsi="Times New Roman" w:cs="Times New Roman"/>
          <w:sz w:val="24"/>
          <w:szCs w:val="24"/>
        </w:rPr>
        <w:t xml:space="preserve"> по ширине и высоте подъема ступеней.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При проектировании лестниц в условиях реконструкции сложившихся территорий высоту ступеней допускается увеличивать до 150 мм, а ширину ступеней и длину площадки - уменьшать до 300 мм и 1,0 м соответственно.</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При выполнении ступеней из неармированных элементов покрытия не допускается выполнять свес проступи.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необходимо предусматривать ограждающий бортик высотой не менее 75 мм и поручни. Зависимость уклона пандуса от высоты подъема необходимо принимать по </w:t>
      </w:r>
      <w:hyperlink w:anchor="P2747" w:history="1">
        <w:r w:rsidRPr="007F39C4">
          <w:rPr>
            <w:rFonts w:ascii="Times New Roman" w:hAnsi="Times New Roman" w:cs="Times New Roman"/>
            <w:color w:val="0000FF"/>
            <w:sz w:val="24"/>
            <w:szCs w:val="24"/>
          </w:rPr>
          <w:t>таблице 12</w:t>
        </w:r>
      </w:hyperlink>
      <w:r w:rsidRPr="007F39C4">
        <w:rPr>
          <w:rFonts w:ascii="Times New Roman" w:hAnsi="Times New Roman" w:cs="Times New Roman"/>
          <w:sz w:val="24"/>
          <w:szCs w:val="24"/>
        </w:rPr>
        <w:t xml:space="preserve"> приложения 2 к настоящим Правилам. Уклон бордюрного пандуса необходимо принимать 1:12.</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4) При повороте пандуса или его протяженности более 9 м не реже чем через каждые 9 м необходимо предусматривать горизонтальные площадки размером 1,5 x 1,5 м. На горизонтальных площадках по окончании спуска необходимо размещать дренажные устройства. Горизонтальные участки пути в начале и конце пандуса необходимо выполнять </w:t>
      </w:r>
      <w:proofErr w:type="gramStart"/>
      <w:r w:rsidRPr="007F39C4">
        <w:rPr>
          <w:rFonts w:ascii="Times New Roman" w:hAnsi="Times New Roman" w:cs="Times New Roman"/>
          <w:sz w:val="24"/>
          <w:szCs w:val="24"/>
        </w:rPr>
        <w:t>отличающимися</w:t>
      </w:r>
      <w:proofErr w:type="gramEnd"/>
      <w:r w:rsidRPr="007F39C4">
        <w:rPr>
          <w:rFonts w:ascii="Times New Roman" w:hAnsi="Times New Roman" w:cs="Times New Roman"/>
          <w:sz w:val="24"/>
          <w:szCs w:val="24"/>
        </w:rPr>
        <w:t xml:space="preserve"> от окружающих поверхностей текстурой и цветом.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По обеим сторонам лестницы или пандуса необходимо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необходимо предусматривать разделительные поручни. Длину поручней необходимо устанавливать больше длины пандуса или лестницы с каждой стороны не менее чем на 0,3 м, с округленными и гладкими концами поручней. При проектировании необходимо предусматривать конструкции поручней, исключающие соприкосновение руки с металлом.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6) В зонах сопряжения земляных откосов (в том числе с травяным покрытием) с лестницами, пандусами, подпорными стенками, другими техническими инженерными сооружениями должны выполняться мероприятия согласно </w:t>
      </w:r>
      <w:hyperlink w:anchor="P654" w:history="1">
        <w:r w:rsidRPr="007F39C4">
          <w:rPr>
            <w:rFonts w:ascii="Times New Roman" w:hAnsi="Times New Roman" w:cs="Times New Roman"/>
            <w:color w:val="0000FF"/>
            <w:sz w:val="24"/>
            <w:szCs w:val="24"/>
          </w:rPr>
          <w:t>пункту 5</w:t>
        </w:r>
      </w:hyperlink>
      <w:r w:rsidRPr="007F39C4">
        <w:rPr>
          <w:rFonts w:ascii="Times New Roman" w:hAnsi="Times New Roman" w:cs="Times New Roman"/>
          <w:sz w:val="24"/>
          <w:szCs w:val="24"/>
        </w:rPr>
        <w:t xml:space="preserve"> настоящих Правил.</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DA0B32" w:rsidP="007F39C4">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12.</w:t>
      </w:r>
      <w:r w:rsidR="0007176C" w:rsidRPr="007F39C4">
        <w:rPr>
          <w:rFonts w:ascii="Times New Roman" w:hAnsi="Times New Roman" w:cs="Times New Roman"/>
          <w:sz w:val="24"/>
          <w:szCs w:val="24"/>
        </w:rPr>
        <w:t>5. Ограждения</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На территории города </w:t>
      </w:r>
      <w:r w:rsidR="008B2A4B"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применяются различные виды ограждений, которые различаются: по назначению (декоративные, защитные, их сочетание), высоте (низкие - от 0,3 до 1,0 м, средние - от 1,1 до 1,7 м, высокие - от 1,8 до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Проектирование ограждений необходимо производить в зависимости от их местоположения и назначения согласно ГОСТ, каталогам сертифицированных изделий: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а) ограждения магистралей и транспортных сооружений необходимо проектировать согласно </w:t>
      </w:r>
      <w:hyperlink r:id="rId21" w:history="1">
        <w:r w:rsidRPr="007F39C4">
          <w:rPr>
            <w:rFonts w:ascii="Times New Roman" w:hAnsi="Times New Roman" w:cs="Times New Roman"/>
            <w:color w:val="0000FF"/>
            <w:sz w:val="24"/>
            <w:szCs w:val="24"/>
          </w:rPr>
          <w:t xml:space="preserve">ГОСТ </w:t>
        </w:r>
        <w:proofErr w:type="gramStart"/>
        <w:r w:rsidRPr="007F39C4">
          <w:rPr>
            <w:rFonts w:ascii="Times New Roman" w:hAnsi="Times New Roman" w:cs="Times New Roman"/>
            <w:color w:val="0000FF"/>
            <w:sz w:val="24"/>
            <w:szCs w:val="24"/>
          </w:rPr>
          <w:t>Р</w:t>
        </w:r>
        <w:proofErr w:type="gramEnd"/>
        <w:r w:rsidRPr="007F39C4">
          <w:rPr>
            <w:rFonts w:ascii="Times New Roman" w:hAnsi="Times New Roman" w:cs="Times New Roman"/>
            <w:color w:val="0000FF"/>
            <w:sz w:val="24"/>
            <w:szCs w:val="24"/>
          </w:rPr>
          <w:t xml:space="preserve"> 52289</w:t>
        </w:r>
      </w:hyperlink>
      <w:r w:rsidRPr="007F39C4">
        <w:rPr>
          <w:rFonts w:ascii="Times New Roman" w:hAnsi="Times New Roman" w:cs="Times New Roman"/>
          <w:sz w:val="24"/>
          <w:szCs w:val="24"/>
        </w:rPr>
        <w:t xml:space="preserve">, </w:t>
      </w:r>
      <w:hyperlink r:id="rId22" w:history="1">
        <w:r w:rsidRPr="007F39C4">
          <w:rPr>
            <w:rFonts w:ascii="Times New Roman" w:hAnsi="Times New Roman" w:cs="Times New Roman"/>
            <w:color w:val="0000FF"/>
            <w:sz w:val="24"/>
            <w:szCs w:val="24"/>
          </w:rPr>
          <w:t>ГОСТ 26804</w:t>
        </w:r>
      </w:hyperlink>
      <w:r w:rsidRPr="007F39C4">
        <w:rPr>
          <w:rFonts w:ascii="Times New Roman" w:hAnsi="Times New Roman" w:cs="Times New Roman"/>
          <w:sz w:val="24"/>
          <w:szCs w:val="24"/>
        </w:rPr>
        <w:t xml:space="preserve">, верхних бровок откосов и террас - согласно </w:t>
      </w:r>
      <w:hyperlink w:anchor="P660" w:history="1">
        <w:r w:rsidRPr="007F39C4">
          <w:rPr>
            <w:rFonts w:ascii="Times New Roman" w:hAnsi="Times New Roman" w:cs="Times New Roman"/>
            <w:color w:val="0000FF"/>
            <w:sz w:val="24"/>
            <w:szCs w:val="24"/>
          </w:rPr>
          <w:t>пункту 7</w:t>
        </w:r>
      </w:hyperlink>
      <w:r w:rsidRPr="007F39C4">
        <w:rPr>
          <w:rFonts w:ascii="Times New Roman" w:hAnsi="Times New Roman" w:cs="Times New Roman"/>
          <w:sz w:val="24"/>
          <w:szCs w:val="24"/>
        </w:rPr>
        <w:t xml:space="preserve"> настоящих Правил;</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б) ограждение территорий памятников историко-культурного наследия необходимо выполнять в соответствии с регламентами, установленными для данных территорий;</w:t>
      </w:r>
    </w:p>
    <w:p w:rsidR="0007176C" w:rsidRPr="007F39C4" w:rsidRDefault="00DA0B32" w:rsidP="00DA0B32">
      <w:pPr>
        <w:pStyle w:val="ConsPlusNormal"/>
        <w:jc w:val="both"/>
        <w:rPr>
          <w:rFonts w:ascii="Times New Roman" w:hAnsi="Times New Roman" w:cs="Times New Roman"/>
          <w:sz w:val="24"/>
          <w:szCs w:val="24"/>
        </w:rPr>
      </w:pPr>
      <w:r w:rsidRPr="007F39C4">
        <w:rPr>
          <w:rFonts w:ascii="Times New Roman" w:hAnsi="Times New Roman" w:cs="Times New Roman"/>
          <w:sz w:val="24"/>
          <w:szCs w:val="24"/>
        </w:rPr>
        <w:t xml:space="preserve">         в</w:t>
      </w:r>
      <w:r w:rsidR="0007176C" w:rsidRPr="007F39C4">
        <w:rPr>
          <w:rFonts w:ascii="Times New Roman" w:hAnsi="Times New Roman" w:cs="Times New Roman"/>
          <w:sz w:val="24"/>
          <w:szCs w:val="24"/>
        </w:rPr>
        <w:t xml:space="preserve">) колористическое решение ограждения должно соответствовать общему цветовому оформлению застройки улиц и территорий города </w:t>
      </w:r>
      <w:r w:rsidR="008B2A4B" w:rsidRPr="007F39C4">
        <w:rPr>
          <w:rFonts w:ascii="Times New Roman" w:hAnsi="Times New Roman" w:cs="Times New Roman"/>
          <w:sz w:val="24"/>
          <w:szCs w:val="24"/>
        </w:rPr>
        <w:t>Каргата</w:t>
      </w:r>
      <w:r w:rsidR="0007176C"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В местах примыкания газонов к проездам, стоянкам автотранспорта, а также в местах возможного наезда автомобилей на газон и </w:t>
      </w:r>
      <w:proofErr w:type="spellStart"/>
      <w:r w:rsidRPr="007F39C4">
        <w:rPr>
          <w:rFonts w:ascii="Times New Roman" w:hAnsi="Times New Roman" w:cs="Times New Roman"/>
          <w:sz w:val="24"/>
          <w:szCs w:val="24"/>
        </w:rPr>
        <w:t>вытаптывания</w:t>
      </w:r>
      <w:proofErr w:type="spellEnd"/>
      <w:r w:rsidRPr="007F39C4">
        <w:rPr>
          <w:rFonts w:ascii="Times New Roman" w:hAnsi="Times New Roman" w:cs="Times New Roman"/>
          <w:sz w:val="24"/>
          <w:szCs w:val="24"/>
        </w:rPr>
        <w:t xml:space="preserve"> троп через газон рекомендуется предусматривать размещение на территории газона защитных металлических ограждений высотой не менее 0,5 м с отступом от границы примыкания порядка 0,2 - 0,3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w:t>
      </w:r>
      <w:r w:rsidRPr="007F39C4">
        <w:rPr>
          <w:rFonts w:ascii="Times New Roman" w:hAnsi="Times New Roman" w:cs="Times New Roman"/>
          <w:sz w:val="24"/>
          <w:szCs w:val="24"/>
        </w:rPr>
        <w:lastRenderedPageBreak/>
        <w:t>позволяющие производить ремонтные или строительные работы.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необходимо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07176C" w:rsidRPr="007F39C4" w:rsidRDefault="0007176C" w:rsidP="00C52BF4">
      <w:pPr>
        <w:pStyle w:val="ConsPlusNormal"/>
        <w:ind w:firstLine="540"/>
        <w:jc w:val="both"/>
        <w:rPr>
          <w:rFonts w:ascii="Times New Roman" w:hAnsi="Times New Roman" w:cs="Times New Roman"/>
          <w:sz w:val="24"/>
          <w:szCs w:val="24"/>
        </w:rPr>
      </w:pPr>
    </w:p>
    <w:p w:rsidR="001C5998" w:rsidRDefault="001C5998">
      <w:pPr>
        <w:rPr>
          <w:rFonts w:ascii="Times New Roman" w:eastAsia="Times New Roman" w:hAnsi="Times New Roman" w:cs="Times New Roman"/>
          <w:sz w:val="24"/>
          <w:szCs w:val="24"/>
        </w:rPr>
      </w:pPr>
      <w:r>
        <w:rPr>
          <w:rFonts w:ascii="Times New Roman" w:hAnsi="Times New Roman" w:cs="Times New Roman"/>
          <w:sz w:val="24"/>
          <w:szCs w:val="24"/>
        </w:rPr>
        <w:br w:type="page"/>
      </w:r>
    </w:p>
    <w:p w:rsidR="0007176C" w:rsidRPr="007F39C4" w:rsidRDefault="00DA0B32"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lastRenderedPageBreak/>
        <w:t>12.</w:t>
      </w:r>
      <w:r w:rsidR="0007176C" w:rsidRPr="007F39C4">
        <w:rPr>
          <w:rFonts w:ascii="Times New Roman" w:hAnsi="Times New Roman" w:cs="Times New Roman"/>
          <w:sz w:val="24"/>
          <w:szCs w:val="24"/>
        </w:rPr>
        <w:t>6. Малые архитектурные формы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При проектировании и выборе малых архитектурных форм необходимо пользоваться каталогами сертифицированных изделий.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DA0B32"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12.7</w:t>
      </w:r>
      <w:r w:rsidR="0007176C" w:rsidRPr="007F39C4">
        <w:rPr>
          <w:rFonts w:ascii="Times New Roman" w:hAnsi="Times New Roman" w:cs="Times New Roman"/>
          <w:sz w:val="24"/>
          <w:szCs w:val="24"/>
        </w:rPr>
        <w:t xml:space="preserve">. Мебель города </w:t>
      </w:r>
      <w:r w:rsidR="008B2A4B" w:rsidRPr="007F39C4">
        <w:rPr>
          <w:rFonts w:ascii="Times New Roman" w:hAnsi="Times New Roman" w:cs="Times New Roman"/>
          <w:sz w:val="24"/>
          <w:szCs w:val="24"/>
        </w:rPr>
        <w:t>Каргата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К мебели города </w:t>
      </w:r>
      <w:r w:rsidR="008B2A4B"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относятся различные виды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Установку скамей необходимо предусматривать на твердые виды покрытия или фундам</w:t>
      </w:r>
      <w:r w:rsidR="00DA0B32" w:rsidRPr="007F39C4">
        <w:rPr>
          <w:rFonts w:ascii="Times New Roman" w:hAnsi="Times New Roman" w:cs="Times New Roman"/>
          <w:sz w:val="24"/>
          <w:szCs w:val="24"/>
        </w:rPr>
        <w:t xml:space="preserve">ент. В зонах отдыха, </w:t>
      </w:r>
      <w:r w:rsidRPr="007F39C4">
        <w:rPr>
          <w:rFonts w:ascii="Times New Roman" w:hAnsi="Times New Roman" w:cs="Times New Roman"/>
          <w:sz w:val="24"/>
          <w:szCs w:val="24"/>
        </w:rPr>
        <w:t xml:space="preserve"> детских площадках допускается установка скамей на мягкие виды покрытия. При наличии фундамента его части не должны выступать над поверхностью земли. Высоту скамьи для отдыха взрослого человека от уровня покрытия до плоскости сидения необходимо принимать в пределах 420 - 480 мм. Поверхности скамьи для отдыха должны выполняться из дерева, с различными видами водоустойчивой обработки.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На особо охраняемых природных территориях допускается выполнять скамьи и столы из древесных пней-срубов, бревен и плах, не имеющих сколов и острых углов.</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DA0B32"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12.8</w:t>
      </w:r>
      <w:r w:rsidR="0007176C" w:rsidRPr="007F39C4">
        <w:rPr>
          <w:rFonts w:ascii="Times New Roman" w:hAnsi="Times New Roman" w:cs="Times New Roman"/>
          <w:sz w:val="24"/>
          <w:szCs w:val="24"/>
        </w:rPr>
        <w:t>. Уличное коммунально-бытовое оборудование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Уличное коммунально-бытовое оборудование включает различные виды мусоросборников (контейнеров и урн).</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Для сбора бытового мусора на улицах, площадях, объектах рекреации необходимо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 пригородной электрички).</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На территории объектов рекреации расстановку малых контейнеров и урн необходимо предусматривать у скамей, нестационарных объектов и уличного технического оборудования, ориентированных на продажу продуктов питания, на остановках общественного транспорта.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Интервал при расстановке малых контейнеров и урн (без учета обязательной расстановки у вышеперечисленных объектов) должен составлять: на основных пешеходных коммуникациях - не более 60 м, на других территориях - не более 100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Расстановка контейнеров и урн не должна мешать передвижению пешеходов, проезду инвалидных и детских колясок.</w:t>
      </w:r>
    </w:p>
    <w:p w:rsidR="0007176C" w:rsidRPr="007F39C4" w:rsidRDefault="0007176C" w:rsidP="00DA0B32">
      <w:pPr>
        <w:pStyle w:val="ConsPlusNormal"/>
        <w:jc w:val="both"/>
        <w:rPr>
          <w:rFonts w:ascii="Times New Roman" w:hAnsi="Times New Roman" w:cs="Times New Roman"/>
          <w:sz w:val="24"/>
          <w:szCs w:val="24"/>
        </w:rPr>
      </w:pPr>
    </w:p>
    <w:p w:rsidR="0007176C" w:rsidRPr="007F39C4" w:rsidRDefault="00DA0B32"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12.9</w:t>
      </w:r>
      <w:r w:rsidR="0007176C" w:rsidRPr="007F39C4">
        <w:rPr>
          <w:rFonts w:ascii="Times New Roman" w:hAnsi="Times New Roman" w:cs="Times New Roman"/>
          <w:sz w:val="24"/>
          <w:szCs w:val="24"/>
        </w:rPr>
        <w:t>. Игровое и спортивное оборудование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Игровое и спортивное оборудование включает игровые, физкультурно-оздоровительные устройства, сооружения и (или) их комплексы.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Состав игрового и спортивного оборудования на земельных участках, на которых расположены многоквартирные дома, утверждается решениями общих собраний собственников помещений в многоквартирных домах.</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DA0B32"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12.10</w:t>
      </w:r>
      <w:r w:rsidR="0007176C" w:rsidRPr="007F39C4">
        <w:rPr>
          <w:rFonts w:ascii="Times New Roman" w:hAnsi="Times New Roman" w:cs="Times New Roman"/>
          <w:sz w:val="24"/>
          <w:szCs w:val="24"/>
        </w:rPr>
        <w:t>. Игровое оборудование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Материал игрового оборудования и условия его обработки должны отвечать следующим требованиям: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lastRenderedPageBreak/>
        <w:t>а) деревянное оборудование должно выполняться из твердых пород дерева со специальной обработкой, предотвращающей гниение, усыхание, возгорание, сколы, быть отполировано;</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б) 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бетонные и железобетонные элементы оборудования должны выполняться с гладкими поверхностями из бетона марки не ниже 300, морозостойкостью не менее 150;</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г) оборудование из пластика и полимеров должно выполняться с гладкой поверхностью и яркой, чистой цветовой гаммой окраски, не выцветающей от воздействия климатических факторов.</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2) Конструкции игрового оборудования должны исключать острые углы, </w:t>
      </w:r>
      <w:proofErr w:type="spellStart"/>
      <w:r w:rsidRPr="007F39C4">
        <w:rPr>
          <w:rFonts w:ascii="Times New Roman" w:hAnsi="Times New Roman" w:cs="Times New Roman"/>
          <w:sz w:val="24"/>
          <w:szCs w:val="24"/>
        </w:rPr>
        <w:t>застревание</w:t>
      </w:r>
      <w:proofErr w:type="spellEnd"/>
      <w:r w:rsidRPr="007F39C4">
        <w:rPr>
          <w:rFonts w:ascii="Times New Roman" w:hAnsi="Times New Roman" w:cs="Times New Roman"/>
          <w:sz w:val="24"/>
          <w:szCs w:val="24"/>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комплексах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При размещении качелей, качалок, каруселей, горок на детских игровых площадках необходимо соблюдать минимальные расстояния безопасности в соответствии с </w:t>
      </w:r>
      <w:hyperlink w:anchor="P2761" w:history="1">
        <w:r w:rsidRPr="007F39C4">
          <w:rPr>
            <w:rFonts w:ascii="Times New Roman" w:hAnsi="Times New Roman" w:cs="Times New Roman"/>
            <w:color w:val="0000FF"/>
            <w:sz w:val="24"/>
            <w:szCs w:val="24"/>
          </w:rPr>
          <w:t>таблицей 13</w:t>
        </w:r>
      </w:hyperlink>
      <w:r w:rsidRPr="007F39C4">
        <w:rPr>
          <w:rFonts w:ascii="Times New Roman" w:hAnsi="Times New Roman" w:cs="Times New Roman"/>
          <w:sz w:val="24"/>
          <w:szCs w:val="24"/>
        </w:rPr>
        <w:t xml:space="preserve"> приложения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DA0B32"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w:t>
      </w:r>
      <w:r w:rsidR="0007176C" w:rsidRPr="007F39C4">
        <w:rPr>
          <w:rFonts w:ascii="Times New Roman" w:hAnsi="Times New Roman" w:cs="Times New Roman"/>
          <w:sz w:val="24"/>
          <w:szCs w:val="24"/>
        </w:rPr>
        <w:t>2.</w:t>
      </w:r>
      <w:r w:rsidRPr="007F39C4">
        <w:rPr>
          <w:rFonts w:ascii="Times New Roman" w:hAnsi="Times New Roman" w:cs="Times New Roman"/>
          <w:sz w:val="24"/>
          <w:szCs w:val="24"/>
        </w:rPr>
        <w:t>11</w:t>
      </w:r>
      <w:r w:rsidR="0007176C" w:rsidRPr="007F39C4">
        <w:rPr>
          <w:rFonts w:ascii="Times New Roman" w:hAnsi="Times New Roman" w:cs="Times New Roman"/>
          <w:sz w:val="24"/>
          <w:szCs w:val="24"/>
        </w:rPr>
        <w:t xml:space="preserve"> Спортивное оборудование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Спортивное оборудование размещается на спортивных, физкультурных площадках либо на специально оборудованных пешеходных коммуникациях (тропы здоровья) в составе рекреаций и должно исключать получение травм. При размещении спортивного оборудования необходимо руководствоваться каталогами сертифицированного оборудования.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DA0B32"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12.12</w:t>
      </w:r>
      <w:r w:rsidR="0007176C" w:rsidRPr="007F39C4">
        <w:rPr>
          <w:rFonts w:ascii="Times New Roman" w:hAnsi="Times New Roman" w:cs="Times New Roman"/>
          <w:sz w:val="24"/>
          <w:szCs w:val="24"/>
        </w:rPr>
        <w:t>. Освещение и осветительное оборудование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различных градостроительных условиях предусматривается функциональное, архитектурное и информационное освещение.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hyperlink r:id="rId23" w:history="1">
        <w:r w:rsidRPr="007F39C4">
          <w:rPr>
            <w:rFonts w:ascii="Times New Roman" w:hAnsi="Times New Roman" w:cs="Times New Roman"/>
            <w:color w:val="0000FF"/>
            <w:sz w:val="24"/>
            <w:szCs w:val="24"/>
          </w:rPr>
          <w:t>(СНиП 23-05)</w:t>
        </w:r>
      </w:hyperlink>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 надежность работы установок согласно </w:t>
      </w:r>
      <w:hyperlink r:id="rId24" w:history="1">
        <w:r w:rsidRPr="007F39C4">
          <w:rPr>
            <w:rFonts w:ascii="Times New Roman" w:hAnsi="Times New Roman" w:cs="Times New Roman"/>
            <w:color w:val="0000FF"/>
            <w:sz w:val="24"/>
            <w:szCs w:val="24"/>
          </w:rPr>
          <w:t>Правилам</w:t>
        </w:r>
      </w:hyperlink>
      <w:r w:rsidRPr="007F39C4">
        <w:rPr>
          <w:rFonts w:ascii="Times New Roman" w:hAnsi="Times New Roman" w:cs="Times New Roman"/>
          <w:sz w:val="24"/>
          <w:szCs w:val="24"/>
        </w:rPr>
        <w:t xml:space="preserve"> устройства электроустановок, утвержденным приказом Минтопэнерго Российской Федерации, безопасность населения, обслуживающего персонала и защищенность от вандализма;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 экономичность и </w:t>
      </w:r>
      <w:proofErr w:type="spellStart"/>
      <w:r w:rsidRPr="007F39C4">
        <w:rPr>
          <w:rFonts w:ascii="Times New Roman" w:hAnsi="Times New Roman" w:cs="Times New Roman"/>
          <w:sz w:val="24"/>
          <w:szCs w:val="24"/>
        </w:rPr>
        <w:t>энергоэффективность</w:t>
      </w:r>
      <w:proofErr w:type="spellEnd"/>
      <w:r w:rsidRPr="007F39C4">
        <w:rPr>
          <w:rFonts w:ascii="Times New Roman" w:hAnsi="Times New Roman" w:cs="Times New Roman"/>
          <w:sz w:val="24"/>
          <w:szCs w:val="24"/>
        </w:rPr>
        <w:t xml:space="preserve"> применяемых установок, рациональное распределение и использование электроэнергии;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эстетику элементов осветительных установок, их дизайн, качество материалов и изделий с учетом восприятия в дневное и ночное время суток;</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удобство обслуживания и управления при разных режимах работы установок.</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DA0B32"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12.13</w:t>
      </w:r>
      <w:r w:rsidR="0007176C" w:rsidRPr="007F39C4">
        <w:rPr>
          <w:rFonts w:ascii="Times New Roman" w:hAnsi="Times New Roman" w:cs="Times New Roman"/>
          <w:sz w:val="24"/>
          <w:szCs w:val="24"/>
        </w:rPr>
        <w:t>. Функциональное освещение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Функциональное освещение осуществляется стационарными установками освещения дорожных покрытий и простран</w:t>
      </w:r>
      <w:proofErr w:type="gramStart"/>
      <w:r w:rsidRPr="007F39C4">
        <w:rPr>
          <w:rFonts w:ascii="Times New Roman" w:hAnsi="Times New Roman" w:cs="Times New Roman"/>
          <w:sz w:val="24"/>
          <w:szCs w:val="24"/>
        </w:rPr>
        <w:t>ств в тр</w:t>
      </w:r>
      <w:proofErr w:type="gramEnd"/>
      <w:r w:rsidRPr="007F39C4">
        <w:rPr>
          <w:rFonts w:ascii="Times New Roman" w:hAnsi="Times New Roman" w:cs="Times New Roman"/>
          <w:sz w:val="24"/>
          <w:szCs w:val="24"/>
        </w:rPr>
        <w:t xml:space="preserve">анспортных и пешеходных зонах. Установки </w:t>
      </w:r>
      <w:r w:rsidRPr="007F39C4">
        <w:rPr>
          <w:rFonts w:ascii="Times New Roman" w:hAnsi="Times New Roman" w:cs="Times New Roman"/>
          <w:sz w:val="24"/>
          <w:szCs w:val="24"/>
        </w:rPr>
        <w:lastRenderedPageBreak/>
        <w:t xml:space="preserve">функционального освещения подразделяются </w:t>
      </w:r>
      <w:proofErr w:type="gramStart"/>
      <w:r w:rsidRPr="007F39C4">
        <w:rPr>
          <w:rFonts w:ascii="Times New Roman" w:hAnsi="Times New Roman" w:cs="Times New Roman"/>
          <w:sz w:val="24"/>
          <w:szCs w:val="24"/>
        </w:rPr>
        <w:t>на</w:t>
      </w:r>
      <w:proofErr w:type="gramEnd"/>
      <w:r w:rsidRPr="007F39C4">
        <w:rPr>
          <w:rFonts w:ascii="Times New Roman" w:hAnsi="Times New Roman" w:cs="Times New Roman"/>
          <w:sz w:val="24"/>
          <w:szCs w:val="24"/>
        </w:rPr>
        <w:t xml:space="preserve"> обычные, </w:t>
      </w:r>
      <w:proofErr w:type="spellStart"/>
      <w:r w:rsidRPr="007F39C4">
        <w:rPr>
          <w:rFonts w:ascii="Times New Roman" w:hAnsi="Times New Roman" w:cs="Times New Roman"/>
          <w:sz w:val="24"/>
          <w:szCs w:val="24"/>
        </w:rPr>
        <w:t>высокомачтовые</w:t>
      </w:r>
      <w:proofErr w:type="spellEnd"/>
      <w:r w:rsidRPr="007F39C4">
        <w:rPr>
          <w:rFonts w:ascii="Times New Roman" w:hAnsi="Times New Roman" w:cs="Times New Roman"/>
          <w:sz w:val="24"/>
          <w:szCs w:val="24"/>
        </w:rPr>
        <w:t>, парапетные, газонные и встроенные.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обычных установках светильники необходимо располагать на опорах (венчающие, консольные), подвесах или фасадах (бра, плафоны) на высоте от 3 до 15 м. Их необходимо применять в транспортных и пешеходных зонах.</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В </w:t>
      </w:r>
      <w:proofErr w:type="spellStart"/>
      <w:r w:rsidRPr="007F39C4">
        <w:rPr>
          <w:rFonts w:ascii="Times New Roman" w:hAnsi="Times New Roman" w:cs="Times New Roman"/>
          <w:sz w:val="24"/>
          <w:szCs w:val="24"/>
        </w:rPr>
        <w:t>высокомачтовых</w:t>
      </w:r>
      <w:proofErr w:type="spellEnd"/>
      <w:r w:rsidRPr="007F39C4">
        <w:rPr>
          <w:rFonts w:ascii="Times New Roman" w:hAnsi="Times New Roman" w:cs="Times New Roman"/>
          <w:sz w:val="24"/>
          <w:szCs w:val="24"/>
        </w:rPr>
        <w:t xml:space="preserve"> установках осветительные приборы (прожекторы или светильники) необходимо располагать на опорах на высоте 20 и более метров. Эти установки необходимо использовать для освещения обширных пространств, транспортных развязок и магистралей, открытых паркингов.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парапетных установках светильники необходимо встраивать линией или пунктиром в парапет высотой до 1,2 метра, ограждающий проезжую часть путепроводов, мостов, эстакад, пандусов, развязок, а также тротуары и площадки.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Газонные светильники должны предусматриваться на территориях общественных пространств и объектов рекреации в зонах минимального вандализма.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Светильники, встроенные в ступени, подпорные стенки, ограждения, цоколи зданий и сооружений, малые архитектурные формы, необходимо использовать для освещения пешеходных зон территорий общественного назначения.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CC4993"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w:t>
      </w:r>
      <w:r w:rsidR="0007176C" w:rsidRPr="007F39C4">
        <w:rPr>
          <w:rFonts w:ascii="Times New Roman" w:hAnsi="Times New Roman" w:cs="Times New Roman"/>
          <w:sz w:val="24"/>
          <w:szCs w:val="24"/>
        </w:rPr>
        <w:t>2.</w:t>
      </w:r>
      <w:r w:rsidRPr="007F39C4">
        <w:rPr>
          <w:rFonts w:ascii="Times New Roman" w:hAnsi="Times New Roman" w:cs="Times New Roman"/>
          <w:sz w:val="24"/>
          <w:szCs w:val="24"/>
        </w:rPr>
        <w:t>14.</w:t>
      </w:r>
      <w:r w:rsidR="0007176C" w:rsidRPr="007F39C4">
        <w:rPr>
          <w:rFonts w:ascii="Times New Roman" w:hAnsi="Times New Roman" w:cs="Times New Roman"/>
          <w:sz w:val="24"/>
          <w:szCs w:val="24"/>
        </w:rPr>
        <w:t xml:space="preserve"> Архитектурное освещение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Архитектурное освещение применяется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7F39C4">
        <w:rPr>
          <w:rFonts w:ascii="Times New Roman" w:hAnsi="Times New Roman" w:cs="Times New Roman"/>
          <w:sz w:val="24"/>
          <w:szCs w:val="24"/>
        </w:rPr>
        <w:t>светографические</w:t>
      </w:r>
      <w:proofErr w:type="spellEnd"/>
      <w:r w:rsidRPr="007F39C4">
        <w:rPr>
          <w:rFonts w:ascii="Times New Roman" w:hAnsi="Times New Roman" w:cs="Times New Roman"/>
          <w:sz w:val="24"/>
          <w:szCs w:val="24"/>
        </w:rPr>
        <w:t xml:space="preserve"> элементы, панно и объемные композиции из ламп накаливания, разрядных светодиодов, </w:t>
      </w:r>
      <w:proofErr w:type="spellStart"/>
      <w:r w:rsidRPr="007F39C4">
        <w:rPr>
          <w:rFonts w:ascii="Times New Roman" w:hAnsi="Times New Roman" w:cs="Times New Roman"/>
          <w:sz w:val="24"/>
          <w:szCs w:val="24"/>
        </w:rPr>
        <w:t>световодов</w:t>
      </w:r>
      <w:proofErr w:type="spellEnd"/>
      <w:r w:rsidRPr="007F39C4">
        <w:rPr>
          <w:rFonts w:ascii="Times New Roman" w:hAnsi="Times New Roman" w:cs="Times New Roman"/>
          <w:sz w:val="24"/>
          <w:szCs w:val="24"/>
        </w:rPr>
        <w:t>, световые проекции, лазерные рисунки и т.п.</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целях архитектурного освещения необходимо использовать также установки функционального освещения - для монтажа прожекторов, нацеливаемых на фасады зданий, сооружений, зеленые насаждения, для иллюминации, световой информации и рекламы, элементы которых необходимо крепить на опорах уличных светильников.</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CC4993"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12.15</w:t>
      </w:r>
      <w:r w:rsidR="0007176C" w:rsidRPr="007F39C4">
        <w:rPr>
          <w:rFonts w:ascii="Times New Roman" w:hAnsi="Times New Roman" w:cs="Times New Roman"/>
          <w:sz w:val="24"/>
          <w:szCs w:val="24"/>
        </w:rPr>
        <w:t>. Световая информация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Световая информация должна помогать ориентации пешеходов и водителей автотранспорта в городском пространстве и участвовать в решении </w:t>
      </w:r>
      <w:proofErr w:type="spellStart"/>
      <w:r w:rsidRPr="007F39C4">
        <w:rPr>
          <w:rFonts w:ascii="Times New Roman" w:hAnsi="Times New Roman" w:cs="Times New Roman"/>
          <w:sz w:val="24"/>
          <w:szCs w:val="24"/>
        </w:rPr>
        <w:t>светокомпозиционных</w:t>
      </w:r>
      <w:proofErr w:type="spellEnd"/>
      <w:r w:rsidRPr="007F39C4">
        <w:rPr>
          <w:rFonts w:ascii="Times New Roman" w:hAnsi="Times New Roman" w:cs="Times New Roman"/>
          <w:sz w:val="24"/>
          <w:szCs w:val="24"/>
        </w:rPr>
        <w:t xml:space="preserve"> задач.</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w:t>
      </w:r>
      <w:hyperlink r:id="rId25" w:history="1">
        <w:r w:rsidRPr="007F39C4">
          <w:rPr>
            <w:rFonts w:ascii="Times New Roman" w:hAnsi="Times New Roman" w:cs="Times New Roman"/>
            <w:color w:val="0000FF"/>
            <w:sz w:val="24"/>
            <w:szCs w:val="24"/>
          </w:rPr>
          <w:t>Правилам</w:t>
        </w:r>
      </w:hyperlink>
      <w:r w:rsidRPr="007F39C4">
        <w:rPr>
          <w:rFonts w:ascii="Times New Roman" w:hAnsi="Times New Roman" w:cs="Times New Roman"/>
          <w:sz w:val="24"/>
          <w:szCs w:val="24"/>
        </w:rPr>
        <w:t xml:space="preserve"> дорожного движения, утвержденным постановлением Правительства Российской Федерации, и не нарушать комфортность проживания населения.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CC4993"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12.16</w:t>
      </w:r>
      <w:r w:rsidR="0007176C" w:rsidRPr="007F39C4">
        <w:rPr>
          <w:rFonts w:ascii="Times New Roman" w:hAnsi="Times New Roman" w:cs="Times New Roman"/>
          <w:sz w:val="24"/>
          <w:szCs w:val="24"/>
        </w:rPr>
        <w:t>. Источники света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стационарных установках функционального и архитектурного освещения необходимо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Источники света в установках функционального освещения необходимо выбирать с учетом требований улучшения ориентации, формирования благоприятных зрительных </w:t>
      </w:r>
      <w:r w:rsidRPr="007F39C4">
        <w:rPr>
          <w:rFonts w:ascii="Times New Roman" w:hAnsi="Times New Roman" w:cs="Times New Roman"/>
          <w:sz w:val="24"/>
          <w:szCs w:val="24"/>
        </w:rPr>
        <w:lastRenderedPageBreak/>
        <w:t>условий, светоцветового зонирования.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В установках архитектурного освещения и световой информации используются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функционирующих в конкретном пространстве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или световом ансамбле.</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CC4993"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12.17</w:t>
      </w:r>
      <w:r w:rsidR="0007176C" w:rsidRPr="007F39C4">
        <w:rPr>
          <w:rFonts w:ascii="Times New Roman" w:hAnsi="Times New Roman" w:cs="Times New Roman"/>
          <w:sz w:val="24"/>
          <w:szCs w:val="24"/>
        </w:rPr>
        <w:t>. Освещение транспортных и пешеходных зон</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установках функционального освещения транспортных и пешеходных зон необходимо применять осветительные приборы направленного в нижнюю полусферу прямого, рассеянного или отраженного света.</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1) Применение светильников с неограниченным </w:t>
      </w:r>
      <w:proofErr w:type="spellStart"/>
      <w:r w:rsidRPr="007F39C4">
        <w:rPr>
          <w:rFonts w:ascii="Times New Roman" w:hAnsi="Times New Roman" w:cs="Times New Roman"/>
          <w:sz w:val="24"/>
          <w:szCs w:val="24"/>
        </w:rPr>
        <w:t>светораспределением</w:t>
      </w:r>
      <w:proofErr w:type="spellEnd"/>
      <w:r w:rsidRPr="007F39C4">
        <w:rPr>
          <w:rFonts w:ascii="Times New Roman" w:hAnsi="Times New Roman" w:cs="Times New Roman"/>
          <w:sz w:val="24"/>
          <w:szCs w:val="24"/>
        </w:rPr>
        <w:t xml:space="preserve">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 на озелененных территориях или на фоне освещенных фасадов зданий, сооружений, склонов рельефа.</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Для освещения проезжей части улиц и сопутствующих им тротуаров необходимо в зонах интенсивного пешеходного движения применять </w:t>
      </w:r>
      <w:proofErr w:type="spellStart"/>
      <w:r w:rsidRPr="007F39C4">
        <w:rPr>
          <w:rFonts w:ascii="Times New Roman" w:hAnsi="Times New Roman" w:cs="Times New Roman"/>
          <w:sz w:val="24"/>
          <w:szCs w:val="24"/>
        </w:rPr>
        <w:t>двухконсольные</w:t>
      </w:r>
      <w:proofErr w:type="spellEnd"/>
      <w:r w:rsidRPr="007F39C4">
        <w:rPr>
          <w:rFonts w:ascii="Times New Roman" w:hAnsi="Times New Roman" w:cs="Times New Roman"/>
          <w:sz w:val="24"/>
          <w:szCs w:val="24"/>
        </w:rPr>
        <w:t xml:space="preserve"> опоры со светильниками на разной высоте, снабженными </w:t>
      </w:r>
      <w:proofErr w:type="spellStart"/>
      <w:r w:rsidRPr="007F39C4">
        <w:rPr>
          <w:rFonts w:ascii="Times New Roman" w:hAnsi="Times New Roman" w:cs="Times New Roman"/>
          <w:sz w:val="24"/>
          <w:szCs w:val="24"/>
        </w:rPr>
        <w:t>разноспектральными</w:t>
      </w:r>
      <w:proofErr w:type="spellEnd"/>
      <w:r w:rsidRPr="007F39C4">
        <w:rPr>
          <w:rFonts w:ascii="Times New Roman" w:hAnsi="Times New Roman" w:cs="Times New Roman"/>
          <w:sz w:val="24"/>
          <w:szCs w:val="24"/>
        </w:rPr>
        <w:t xml:space="preserve"> источниками света.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Типы расположения светильников выбираются с учетом обеспечения нормативной освещенности проезжей части улиц.</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3) Над проезжей частью улиц, дорог и площадей светильники на опорах необходимо устанавливать на высоте не менее 8 м. В пешеходных зонах высота установки светильников на опорах должна приниматься не менее 3,5 м и не более 5,5 м. Светильники (бра, плафоны) для освещения проездов, тротуаров и площадок, расположенных у зданий, необходимо устанавливать на высоте не менее 3 м.</w:t>
      </w:r>
      <w:proofErr w:type="gramEnd"/>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4) Опоры уличных светильников для освещения проезжей части магистральных улиц необходимо располагать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или троллейбусного движения, а также регулярного движения грузовых машин.</w:t>
      </w:r>
      <w:proofErr w:type="gramEnd"/>
      <w:r w:rsidRPr="007F39C4">
        <w:rPr>
          <w:rFonts w:ascii="Times New Roman" w:hAnsi="Times New Roman" w:cs="Times New Roman"/>
          <w:sz w:val="24"/>
          <w:szCs w:val="24"/>
        </w:rPr>
        <w:t xml:space="preserve"> Опора не должна находиться между пожарным гидрантом и проезжей частью улиц и дорог.</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Опоры на пересечениях магистральных улиц и дорог устанавливаются до начала закругления тротуаров и не ближе 1,5 м от различного рода въездов, не нарушая единого строя линии их установки.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CC4993"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12.18</w:t>
      </w:r>
      <w:r w:rsidR="0007176C" w:rsidRPr="007F39C4">
        <w:rPr>
          <w:rFonts w:ascii="Times New Roman" w:hAnsi="Times New Roman" w:cs="Times New Roman"/>
          <w:sz w:val="24"/>
          <w:szCs w:val="24"/>
        </w:rPr>
        <w:t>. Режимы работы осветительных установок</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При проектировании всех трех групп осветительных установок в целях рационального использования электроэнергии и обеспечения визуального разнообразия среды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в темное время суток необходимо предусматривать следующие режимы их работы: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вечерний будничный режим, когда функционируют все стационарные установки, за исключением систем праздничного освещения;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ночной дежурный режим, когда в установках может отключаться часть осветительных приборов с соблюдением норм освещенности;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праздничный режим, когда функционируют все стационарные и временные осветительные установки трех групп в часы суток и дни недели, определяемые правовыми актами администрации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сезонный режим, предусматриваемый в рекреационных зонах для стационарных и временных установок функционального и архитектурного освещения в определенные сроки (зимой, осенью).</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Включение всех групп осветительных установок независимо от их принадлежности </w:t>
      </w:r>
      <w:r w:rsidRPr="007F39C4">
        <w:rPr>
          <w:rFonts w:ascii="Times New Roman" w:hAnsi="Times New Roman" w:cs="Times New Roman"/>
          <w:sz w:val="24"/>
          <w:szCs w:val="24"/>
        </w:rPr>
        <w:lastRenderedPageBreak/>
        <w:t>должно производиться вечером при снижении уровня естественной освещенности до 20 лк.</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Отключение осветительных установок необходимо производить:</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функционального освещения - утром при повышении освещенности до 10 лк; время отключения некоторых уличных светильников при переходе с вечернего на ночной режим устанавливается правовым актом администрации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переключение освещения пешеходных тоннелей с дневного на вечерний и ночной режим, а также с ночного на дневной необходимо производить одновременно с включением и отключением уличного освещения;</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архитектурного освещения - при наступлении 00.00 часов в осенне-зимний период и 01.00 часов в весенне-летний период, если иное не предусмотрено правовым актом администрации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световой информации - по решению владельцев осветительных установок.</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CC4993"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12.1</w:t>
      </w:r>
      <w:r w:rsidR="0007176C" w:rsidRPr="007F39C4">
        <w:rPr>
          <w:rFonts w:ascii="Times New Roman" w:hAnsi="Times New Roman" w:cs="Times New Roman"/>
          <w:sz w:val="24"/>
          <w:szCs w:val="24"/>
        </w:rPr>
        <w:t>9. Нестационарные объекты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Размещение на территории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нестационарных объектов осущ</w:t>
      </w:r>
      <w:r w:rsidR="00CC4993" w:rsidRPr="007F39C4">
        <w:rPr>
          <w:rFonts w:ascii="Times New Roman" w:hAnsi="Times New Roman" w:cs="Times New Roman"/>
          <w:sz w:val="24"/>
          <w:szCs w:val="24"/>
        </w:rPr>
        <w:t xml:space="preserve">ествляется с соблюдением Схемы </w:t>
      </w:r>
      <w:r w:rsidRPr="007F39C4">
        <w:rPr>
          <w:rFonts w:ascii="Times New Roman" w:hAnsi="Times New Roman" w:cs="Times New Roman"/>
          <w:sz w:val="24"/>
          <w:szCs w:val="24"/>
        </w:rPr>
        <w:t xml:space="preserve"> размещения нестационарных объектов на территории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принятого постановлением администрации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Отделочные материалы нестационарных объектов должны отвечать санитарно-гигиеническим требованиям, нормам противопожарной безопасности, внешнему архитектурному облику сложившейся застройки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и освещения, условиям долговременной эксплуатации.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Размещение нестационарных объектов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и благоустройство территории и застройки.</w:t>
      </w:r>
    </w:p>
    <w:p w:rsidR="0007176C" w:rsidRPr="007F39C4" w:rsidRDefault="0007176C" w:rsidP="00CC4993">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При осуществлении деятельности в нестационарном торговом объекте, расположенном на территории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запрещается организовывать развалы овощей и фруктов на прилегающей территории к нестационарному торговому объекту, размещать короба, столы, навесные конструкции и иное оборудование, используемое для выкладки товара, за </w:t>
      </w:r>
      <w:proofErr w:type="gramStart"/>
      <w:r w:rsidRPr="007F39C4">
        <w:rPr>
          <w:rFonts w:ascii="Times New Roman" w:hAnsi="Times New Roman" w:cs="Times New Roman"/>
          <w:sz w:val="24"/>
          <w:szCs w:val="24"/>
        </w:rPr>
        <w:t>исключением</w:t>
      </w:r>
      <w:proofErr w:type="gramEnd"/>
      <w:r w:rsidRPr="007F39C4">
        <w:rPr>
          <w:rFonts w:ascii="Times New Roman" w:hAnsi="Times New Roman" w:cs="Times New Roman"/>
          <w:sz w:val="24"/>
          <w:szCs w:val="24"/>
        </w:rPr>
        <w:t xml:space="preserve"> если данные конструкции не были предусмотрены в эскизном проекте нестационарного торгового объекта на момент его строительства.</w:t>
      </w:r>
    </w:p>
    <w:p w:rsidR="0007176C" w:rsidRPr="007F39C4" w:rsidRDefault="00CC4993"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w:t>
      </w:r>
      <w:r w:rsidR="0007176C" w:rsidRPr="007F39C4">
        <w:rPr>
          <w:rFonts w:ascii="Times New Roman" w:hAnsi="Times New Roman" w:cs="Times New Roman"/>
          <w:sz w:val="24"/>
          <w:szCs w:val="24"/>
        </w:rPr>
        <w:t xml:space="preserve">. Объекты мелкорозничной торговли, бытового обслуживания и питания необходимо размещать на твердых видах </w:t>
      </w:r>
      <w:proofErr w:type="gramStart"/>
      <w:r w:rsidR="0007176C" w:rsidRPr="007F39C4">
        <w:rPr>
          <w:rFonts w:ascii="Times New Roman" w:hAnsi="Times New Roman" w:cs="Times New Roman"/>
          <w:sz w:val="24"/>
          <w:szCs w:val="24"/>
        </w:rPr>
        <w:t>покрытий</w:t>
      </w:r>
      <w:proofErr w:type="gramEnd"/>
      <w:r w:rsidR="0007176C" w:rsidRPr="007F39C4">
        <w:rPr>
          <w:rFonts w:ascii="Times New Roman" w:hAnsi="Times New Roman" w:cs="Times New Roman"/>
          <w:sz w:val="24"/>
          <w:szCs w:val="24"/>
        </w:rPr>
        <w:t xml:space="preserve"> на территориях</w:t>
      </w:r>
      <w:r w:rsidRPr="007F39C4">
        <w:rPr>
          <w:rFonts w:ascii="Times New Roman" w:hAnsi="Times New Roman" w:cs="Times New Roman"/>
          <w:sz w:val="24"/>
          <w:szCs w:val="24"/>
        </w:rPr>
        <w:t xml:space="preserve"> пешеходных зон, в парке, </w:t>
      </w:r>
      <w:r w:rsidR="0007176C" w:rsidRPr="007F39C4">
        <w:rPr>
          <w:rFonts w:ascii="Times New Roman" w:hAnsi="Times New Roman" w:cs="Times New Roman"/>
          <w:sz w:val="24"/>
          <w:szCs w:val="24"/>
        </w:rPr>
        <w:t xml:space="preserve"> оборудовать осветительным оборудованием, урнами и малыми контейнерами для мусора, объекты питания - туалетными кабинами (при отсутствии общественных туалетов на прилегающей территории в зоне доступности 200 м).</w:t>
      </w:r>
    </w:p>
    <w:p w:rsidR="0007176C" w:rsidRPr="007F39C4" w:rsidRDefault="00CC4993"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w:t>
      </w:r>
      <w:r w:rsidR="0007176C" w:rsidRPr="007F39C4">
        <w:rPr>
          <w:rFonts w:ascii="Times New Roman" w:hAnsi="Times New Roman" w:cs="Times New Roman"/>
          <w:sz w:val="24"/>
          <w:szCs w:val="24"/>
        </w:rPr>
        <w:t xml:space="preserve">. Размещение остановочных павильонов необходимо предусматривать в местах остановок наземного пассажирского транспорта. Для установки павильона необходимо предусматривать площадку с твердыми видами покрытия размером 2,0 x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необходимо руководствоваться </w:t>
      </w:r>
      <w:proofErr w:type="gramStart"/>
      <w:r w:rsidR="0007176C" w:rsidRPr="007F39C4">
        <w:rPr>
          <w:rFonts w:ascii="Times New Roman" w:hAnsi="Times New Roman" w:cs="Times New Roman"/>
          <w:sz w:val="24"/>
          <w:szCs w:val="24"/>
        </w:rPr>
        <w:t>соответствующими</w:t>
      </w:r>
      <w:proofErr w:type="gramEnd"/>
      <w:r w:rsidR="0007176C" w:rsidRPr="007F39C4">
        <w:rPr>
          <w:rFonts w:ascii="Times New Roman" w:hAnsi="Times New Roman" w:cs="Times New Roman"/>
          <w:sz w:val="24"/>
          <w:szCs w:val="24"/>
        </w:rPr>
        <w:t xml:space="preserve"> ГОСТ и СНиП.</w:t>
      </w:r>
    </w:p>
    <w:p w:rsidR="0007176C" w:rsidRPr="007F39C4" w:rsidRDefault="00CC4993"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6</w:t>
      </w:r>
      <w:r w:rsidR="0007176C" w:rsidRPr="007F39C4">
        <w:rPr>
          <w:rFonts w:ascii="Times New Roman" w:hAnsi="Times New Roman" w:cs="Times New Roman"/>
          <w:sz w:val="24"/>
          <w:szCs w:val="24"/>
        </w:rPr>
        <w:t xml:space="preserve">. Туалетные кабины размещаются на твердых видах покрытия на активно посещаемых территориях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w:t>
      </w:r>
      <w:r w:rsidR="0007176C" w:rsidRPr="007F39C4">
        <w:rPr>
          <w:rFonts w:ascii="Times New Roman" w:hAnsi="Times New Roman" w:cs="Times New Roman"/>
          <w:sz w:val="24"/>
          <w:szCs w:val="24"/>
        </w:rPr>
        <w:lastRenderedPageBreak/>
        <w:t>установки автозаправочных станций, на автостоянках, а также при нестационарных объектах питания.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Не допускается размещение туалетных кабин на придомовой территории на расстоянии до жилых и общественных зданий менее 20 м.</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CC4993"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20.2</w:t>
      </w:r>
      <w:r w:rsidR="0007176C" w:rsidRPr="007F39C4">
        <w:rPr>
          <w:rFonts w:ascii="Times New Roman" w:hAnsi="Times New Roman" w:cs="Times New Roman"/>
          <w:sz w:val="24"/>
          <w:szCs w:val="24"/>
        </w:rPr>
        <w:t>0. Оформление и оборудование зданий и сооружений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7F39C4">
        <w:rPr>
          <w:rFonts w:ascii="Times New Roman" w:hAnsi="Times New Roman" w:cs="Times New Roman"/>
          <w:sz w:val="24"/>
          <w:szCs w:val="24"/>
        </w:rPr>
        <w:t>отмостки</w:t>
      </w:r>
      <w:proofErr w:type="spellEnd"/>
      <w:r w:rsidRPr="007F39C4">
        <w:rPr>
          <w:rFonts w:ascii="Times New Roman" w:hAnsi="Times New Roman" w:cs="Times New Roman"/>
          <w:sz w:val="24"/>
          <w:szCs w:val="24"/>
        </w:rPr>
        <w:t>, домовых знаков, защитных сеток и т.п.</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Колористическое решение зданий и сооружений необходимо проектировать с учетом существующего цветового оформления застройки улиц и территорий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Размещение наружных кондиционеров и антенн-тарелок на зданиях, расположенных вдоль магистральных улиц, необходимо предусматривать со стороны дворовых фасадов.</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На зданиях и сооружениях необходимо размещать следующие домовые знаки: указатель наименования улицы, площади, проспекта, переулка, указатель номера дома и корпуса, указатель номера подъезда и квартир, международный символ доступности объекта для инвалидов, </w:t>
      </w:r>
      <w:proofErr w:type="spellStart"/>
      <w:r w:rsidRPr="007F39C4">
        <w:rPr>
          <w:rFonts w:ascii="Times New Roman" w:hAnsi="Times New Roman" w:cs="Times New Roman"/>
          <w:sz w:val="24"/>
          <w:szCs w:val="24"/>
        </w:rPr>
        <w:t>флагодержатели</w:t>
      </w:r>
      <w:proofErr w:type="spellEnd"/>
      <w:r w:rsidRPr="007F39C4">
        <w:rPr>
          <w:rFonts w:ascii="Times New Roman" w:hAnsi="Times New Roman" w:cs="Times New Roman"/>
          <w:sz w:val="24"/>
          <w:szCs w:val="24"/>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w:t>
      </w:r>
      <w:proofErr w:type="gramEnd"/>
      <w:r w:rsidRPr="007F39C4">
        <w:rPr>
          <w:rFonts w:ascii="Times New Roman" w:hAnsi="Times New Roman" w:cs="Times New Roman"/>
          <w:sz w:val="24"/>
          <w:szCs w:val="24"/>
        </w:rPr>
        <w:t xml:space="preserve">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Фасады зданий, строений, сооружений не должны иметь видимых загрязнений, повреждений, в том числе разрушений отделочного слоя, водосточных труб, воронок или выпусков, и должны соответствовать паспорту фасадов, за исключением объектов индивидуального жилищного строительства.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Для обеспечения поверхностного водоотвода от зданий и сооружений по их периметру необходимо предусматривать устройство </w:t>
      </w:r>
      <w:proofErr w:type="spellStart"/>
      <w:r w:rsidRPr="007F39C4">
        <w:rPr>
          <w:rFonts w:ascii="Times New Roman" w:hAnsi="Times New Roman" w:cs="Times New Roman"/>
          <w:sz w:val="24"/>
          <w:szCs w:val="24"/>
        </w:rPr>
        <w:t>отмостки</w:t>
      </w:r>
      <w:proofErr w:type="spellEnd"/>
      <w:r w:rsidRPr="007F39C4">
        <w:rPr>
          <w:rFonts w:ascii="Times New Roman" w:hAnsi="Times New Roman" w:cs="Times New Roman"/>
          <w:sz w:val="24"/>
          <w:szCs w:val="24"/>
        </w:rPr>
        <w:t xml:space="preserve"> с надежной гидроизоляцией. Уклон </w:t>
      </w:r>
      <w:proofErr w:type="spellStart"/>
      <w:r w:rsidRPr="007F39C4">
        <w:rPr>
          <w:rFonts w:ascii="Times New Roman" w:hAnsi="Times New Roman" w:cs="Times New Roman"/>
          <w:sz w:val="24"/>
          <w:szCs w:val="24"/>
        </w:rPr>
        <w:t>отмостки</w:t>
      </w:r>
      <w:proofErr w:type="spellEnd"/>
      <w:r w:rsidRPr="007F39C4">
        <w:rPr>
          <w:rFonts w:ascii="Times New Roman" w:hAnsi="Times New Roman" w:cs="Times New Roman"/>
          <w:sz w:val="24"/>
          <w:szCs w:val="24"/>
        </w:rPr>
        <w:t xml:space="preserve"> должен быть не менее 10 промилле в сторону от здания, ширина </w:t>
      </w:r>
      <w:proofErr w:type="spellStart"/>
      <w:r w:rsidRPr="007F39C4">
        <w:rPr>
          <w:rFonts w:ascii="Times New Roman" w:hAnsi="Times New Roman" w:cs="Times New Roman"/>
          <w:sz w:val="24"/>
          <w:szCs w:val="24"/>
        </w:rPr>
        <w:t>отмостки</w:t>
      </w:r>
      <w:proofErr w:type="spellEnd"/>
      <w:r w:rsidRPr="007F39C4">
        <w:rPr>
          <w:rFonts w:ascii="Times New Roman" w:hAnsi="Times New Roman" w:cs="Times New Roman"/>
          <w:sz w:val="24"/>
          <w:szCs w:val="24"/>
        </w:rPr>
        <w:t xml:space="preserve"> - от 0,8 до 1,2 м, в сложных геологических условиях (грунты с карстами) - от 1,5 до 3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При организации стока воды со скатных крыш через водосточные трубы требуется: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а)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07176C" w:rsidRPr="007F39C4" w:rsidRDefault="0007176C" w:rsidP="003E2BAD">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б) не допускать высоты свободного падения воды из выходного отверстия трубы более 200 мм;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в)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устройство лотков в покрытии (закрытых или перекрытых решетками согласно </w:t>
      </w:r>
      <w:hyperlink w:anchor="P667" w:history="1">
        <w:r w:rsidRPr="007F39C4">
          <w:rPr>
            <w:rFonts w:ascii="Times New Roman" w:hAnsi="Times New Roman" w:cs="Times New Roman"/>
            <w:color w:val="0000FF"/>
            <w:sz w:val="24"/>
            <w:szCs w:val="24"/>
          </w:rPr>
          <w:t>пункту 13</w:t>
        </w:r>
      </w:hyperlink>
      <w:r w:rsidRPr="007F39C4">
        <w:rPr>
          <w:rFonts w:ascii="Times New Roman" w:hAnsi="Times New Roman" w:cs="Times New Roman"/>
          <w:sz w:val="24"/>
          <w:szCs w:val="24"/>
        </w:rPr>
        <w:t xml:space="preserve"> настоящих Правил);</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г) предусматривать устройство дренажа в местах стока воды из трубы на газон или иные мягкие виды покрытия.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Входные группы зданий жилого и общественного назначения необходимо оборудовать осветительным оборудованием, навесом (козырьком), элементами сопряжения поверхностей, устройствами и приспособлениями для перемещения инвалидов и маломобильных групп населения (пандусы, перила и т.п.):</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а) при входных группах необходимо предусматривать площадки с твердыми видами покрытия и различными приемами озеленения;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lastRenderedPageBreak/>
        <w:t xml:space="preserve">б) допускается использование части площадки при входных группах для временной стоянки легкового транспорта, если при этом обеспечивается ширина прохода, необходимая для пропуска пешеходного потока, что подтверждается </w:t>
      </w:r>
      <w:hyperlink w:anchor="P2800" w:history="1">
        <w:r w:rsidRPr="007F39C4">
          <w:rPr>
            <w:rFonts w:ascii="Times New Roman" w:hAnsi="Times New Roman" w:cs="Times New Roman"/>
            <w:color w:val="0000FF"/>
            <w:sz w:val="24"/>
            <w:szCs w:val="24"/>
          </w:rPr>
          <w:t>расчетом</w:t>
        </w:r>
      </w:hyperlink>
      <w:r w:rsidRPr="007F39C4">
        <w:rPr>
          <w:rFonts w:ascii="Times New Roman" w:hAnsi="Times New Roman" w:cs="Times New Roman"/>
          <w:sz w:val="24"/>
          <w:szCs w:val="24"/>
        </w:rPr>
        <w:t xml:space="preserve"> (согласно приложению 3 к настоящим Правилам). В этом случае необходимо предусматривать наличие разделяющих элементов (стационарного или переносного ограждения), контейнерного озеленения.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6)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CC4993"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20.2</w:t>
      </w:r>
      <w:r w:rsidR="0007176C" w:rsidRPr="007F39C4">
        <w:rPr>
          <w:rFonts w:ascii="Times New Roman" w:hAnsi="Times New Roman" w:cs="Times New Roman"/>
          <w:sz w:val="24"/>
          <w:szCs w:val="24"/>
        </w:rPr>
        <w:t>1. Площадки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На территории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необходимо проектировать следующие виды площадок: для игр детей, отдыха взрослых, занятий спортом, установк</w:t>
      </w:r>
      <w:r w:rsidR="00CC4993" w:rsidRPr="007F39C4">
        <w:rPr>
          <w:rFonts w:ascii="Times New Roman" w:hAnsi="Times New Roman" w:cs="Times New Roman"/>
          <w:sz w:val="24"/>
          <w:szCs w:val="24"/>
        </w:rPr>
        <w:t xml:space="preserve">и мусоросборников, </w:t>
      </w:r>
      <w:r w:rsidRPr="007F39C4">
        <w:rPr>
          <w:rFonts w:ascii="Times New Roman" w:hAnsi="Times New Roman" w:cs="Times New Roman"/>
          <w:sz w:val="24"/>
          <w:szCs w:val="24"/>
        </w:rPr>
        <w:t xml:space="preserve"> стоянок автомобилей.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CC4993"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20</w:t>
      </w:r>
      <w:r w:rsidR="0007176C" w:rsidRPr="007F39C4">
        <w:rPr>
          <w:rFonts w:ascii="Times New Roman" w:hAnsi="Times New Roman" w:cs="Times New Roman"/>
          <w:sz w:val="24"/>
          <w:szCs w:val="24"/>
        </w:rPr>
        <w:t xml:space="preserve">. </w:t>
      </w:r>
      <w:r w:rsidRPr="007F39C4">
        <w:rPr>
          <w:rFonts w:ascii="Times New Roman" w:hAnsi="Times New Roman" w:cs="Times New Roman"/>
          <w:sz w:val="24"/>
          <w:szCs w:val="24"/>
        </w:rPr>
        <w:t>22.</w:t>
      </w:r>
      <w:r w:rsidR="0007176C" w:rsidRPr="007F39C4">
        <w:rPr>
          <w:rFonts w:ascii="Times New Roman" w:hAnsi="Times New Roman" w:cs="Times New Roman"/>
          <w:sz w:val="24"/>
          <w:szCs w:val="24"/>
        </w:rPr>
        <w:t>Детские площадки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Детские площадки предназначаются для игр и активного отдыха детей разных возрастов: младшего дошкольного (до 3 лет), дошкольного (до 7 лет), младшего и среднего школьного возраста (7 - 12 лет) - и организовываются в виде отдельных площадок для разных возрастных групп или как комплексные игровые площадки с зонированием по возрастным интересам.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Для детей и подростков (12 - 16 лет) организовываются спортивно-игровые комплексы (</w:t>
      </w:r>
      <w:proofErr w:type="spellStart"/>
      <w:r w:rsidRPr="007F39C4">
        <w:rPr>
          <w:rFonts w:ascii="Times New Roman" w:hAnsi="Times New Roman" w:cs="Times New Roman"/>
          <w:sz w:val="24"/>
          <w:szCs w:val="24"/>
        </w:rPr>
        <w:t>микроскалодромы</w:t>
      </w:r>
      <w:proofErr w:type="spellEnd"/>
      <w:r w:rsidRPr="007F39C4">
        <w:rPr>
          <w:rFonts w:ascii="Times New Roman" w:hAnsi="Times New Roman" w:cs="Times New Roman"/>
          <w:sz w:val="24"/>
          <w:szCs w:val="24"/>
        </w:rPr>
        <w:t>, велодромы и т.п.) и оборудуются специальные места для катания на самокатах, роликовых досках и коньках.</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При условии изоляции детских площадок зелеными насаждениями (деревья, кустарники) минимальное расстояние от границ детских площадок до участков постоянного и временного хранения автотранспортных средств необходимо принимать согласно </w:t>
      </w:r>
      <w:hyperlink r:id="rId26" w:history="1">
        <w:r w:rsidRPr="007F39C4">
          <w:rPr>
            <w:rFonts w:ascii="Times New Roman" w:hAnsi="Times New Roman" w:cs="Times New Roman"/>
            <w:color w:val="0000FF"/>
            <w:sz w:val="24"/>
            <w:szCs w:val="24"/>
          </w:rPr>
          <w:t>СанПиН 2.2.1/2.1.1.1200</w:t>
        </w:r>
      </w:hyperlink>
      <w:r w:rsidRPr="007F39C4">
        <w:rPr>
          <w:rFonts w:ascii="Times New Roman" w:hAnsi="Times New Roman" w:cs="Times New Roman"/>
          <w:sz w:val="24"/>
          <w:szCs w:val="24"/>
        </w:rPr>
        <w:t xml:space="preserve">, до площадок мусоросборников - 15 м, до </w:t>
      </w:r>
      <w:proofErr w:type="spellStart"/>
      <w:r w:rsidRPr="007F39C4">
        <w:rPr>
          <w:rFonts w:ascii="Times New Roman" w:hAnsi="Times New Roman" w:cs="Times New Roman"/>
          <w:sz w:val="24"/>
          <w:szCs w:val="24"/>
        </w:rPr>
        <w:t>отстойно</w:t>
      </w:r>
      <w:proofErr w:type="spellEnd"/>
      <w:r w:rsidRPr="007F39C4">
        <w:rPr>
          <w:rFonts w:ascii="Times New Roman" w:hAnsi="Times New Roman" w:cs="Times New Roman"/>
          <w:sz w:val="24"/>
          <w:szCs w:val="24"/>
        </w:rPr>
        <w:t>-разворотных площадок на конечных остановках маршрутов городского пассажирского транспорта - не менее 50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Подходы к детским площадкам не должны обустраиваться со стороны автомобильных дорог, подъездных путей.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6) Обязательный перечень элементов благоустройства на детской площадке включает: мягкие (нескользящие)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а) в местах расположения игрового оборудования и других, связанных с возможностью падения детей, следует предусматривать мягкие виды покрытия (песчаное, уплотненное песчаное на грунтовом основании или гравийной крошке, мягкое резиновое или мягкое синтетическое) в соответствии с </w:t>
      </w:r>
      <w:hyperlink w:anchor="P704" w:history="1">
        <w:r w:rsidRPr="007F39C4">
          <w:rPr>
            <w:rFonts w:ascii="Times New Roman" w:hAnsi="Times New Roman" w:cs="Times New Roman"/>
            <w:color w:val="0000FF"/>
            <w:sz w:val="24"/>
            <w:szCs w:val="24"/>
          </w:rPr>
          <w:t>подразделом 3</w:t>
        </w:r>
      </w:hyperlink>
      <w:r w:rsidRPr="007F39C4">
        <w:rPr>
          <w:rFonts w:ascii="Times New Roman" w:hAnsi="Times New Roman" w:cs="Times New Roman"/>
          <w:sz w:val="24"/>
          <w:szCs w:val="24"/>
        </w:rPr>
        <w:t xml:space="preserve"> настоящих Правил. Места </w:t>
      </w:r>
      <w:r w:rsidRPr="007F39C4">
        <w:rPr>
          <w:rFonts w:ascii="Times New Roman" w:hAnsi="Times New Roman" w:cs="Times New Roman"/>
          <w:sz w:val="24"/>
          <w:szCs w:val="24"/>
        </w:rPr>
        <w:lastRenderedPageBreak/>
        <w:t>установки скамеек необходимо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б) для сопряжения поверхностей площадки и газона следует применять садовые бортовые камни со скошенными или закругленными краями;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в) детские площадки необходимо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1,0 м от края площадки до оси дерева. </w:t>
      </w:r>
      <w:proofErr w:type="gramStart"/>
      <w:r w:rsidRPr="007F39C4">
        <w:rPr>
          <w:rFonts w:ascii="Times New Roman" w:hAnsi="Times New Roman" w:cs="Times New Roman"/>
          <w:sz w:val="24"/>
          <w:szCs w:val="24"/>
        </w:rPr>
        <w:t>На всех видах детских площадок не допускается применение растений с ядовитыми плодами и (или) с колючками;</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г) размещение игрового оборудования необходимо проектировать с учетом нормативных параметров безопасности, представленных в </w:t>
      </w:r>
      <w:hyperlink w:anchor="P2761" w:history="1">
        <w:r w:rsidRPr="007F39C4">
          <w:rPr>
            <w:rFonts w:ascii="Times New Roman" w:hAnsi="Times New Roman" w:cs="Times New Roman"/>
            <w:color w:val="0000FF"/>
            <w:sz w:val="24"/>
            <w:szCs w:val="24"/>
          </w:rPr>
          <w:t>таблице 13</w:t>
        </w:r>
      </w:hyperlink>
      <w:r w:rsidRPr="007F39C4">
        <w:rPr>
          <w:rFonts w:ascii="Times New Roman" w:hAnsi="Times New Roman" w:cs="Times New Roman"/>
          <w:sz w:val="24"/>
          <w:szCs w:val="24"/>
        </w:rPr>
        <w:t xml:space="preserve"> приложения 2 к настоящим Правилам. Площадки спортивно-игровых комплексов необходимо оборудовать стендом с правилами поведения на площадке и пользования спортивно-игровым оборудованием;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д)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07176C" w:rsidRPr="007F39C4" w:rsidRDefault="0007176C" w:rsidP="00C52BF4">
      <w:pPr>
        <w:pStyle w:val="ConsPlusNormal"/>
        <w:ind w:firstLine="540"/>
        <w:jc w:val="both"/>
        <w:rPr>
          <w:rFonts w:ascii="Times New Roman" w:hAnsi="Times New Roman" w:cs="Times New Roman"/>
          <w:sz w:val="24"/>
          <w:szCs w:val="24"/>
        </w:rPr>
      </w:pPr>
    </w:p>
    <w:p w:rsidR="001C5998" w:rsidRDefault="001C5998">
      <w:pPr>
        <w:rPr>
          <w:rFonts w:ascii="Times New Roman" w:eastAsia="Times New Roman" w:hAnsi="Times New Roman" w:cs="Times New Roman"/>
          <w:sz w:val="24"/>
          <w:szCs w:val="24"/>
        </w:rPr>
      </w:pPr>
      <w:r>
        <w:rPr>
          <w:rFonts w:ascii="Times New Roman" w:hAnsi="Times New Roman" w:cs="Times New Roman"/>
          <w:sz w:val="24"/>
          <w:szCs w:val="24"/>
        </w:rPr>
        <w:br w:type="page"/>
      </w:r>
    </w:p>
    <w:p w:rsidR="0007176C" w:rsidRPr="007F39C4" w:rsidRDefault="000420DB"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lastRenderedPageBreak/>
        <w:t>20.2</w:t>
      </w:r>
      <w:r w:rsidR="0007176C" w:rsidRPr="007F39C4">
        <w:rPr>
          <w:rFonts w:ascii="Times New Roman" w:hAnsi="Times New Roman" w:cs="Times New Roman"/>
          <w:sz w:val="24"/>
          <w:szCs w:val="24"/>
        </w:rPr>
        <w:t>3. Спортивные площадки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Спортивные площадки предназначаются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Проектирование спортивных площадок необходимо вести в зависимости от вида специализации площадки. Расстояние от границы площадки до мест хранения легковых автомобилей необходимо принимать согласно </w:t>
      </w:r>
      <w:hyperlink r:id="rId27" w:history="1">
        <w:r w:rsidRPr="007F39C4">
          <w:rPr>
            <w:rFonts w:ascii="Times New Roman" w:hAnsi="Times New Roman" w:cs="Times New Roman"/>
            <w:color w:val="0000FF"/>
            <w:sz w:val="24"/>
            <w:szCs w:val="24"/>
          </w:rPr>
          <w:t>СанПиН 2.2.1/2.1.1.1200</w:t>
        </w:r>
      </w:hyperlink>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Размещение и проектирование спортивного ядра на территории участков общеобразовательных школ необходимо вести с учетом обслуживания населения прилегающей жилой застройки. Минимальное расстояние от границ спортплощадок до окон жилых домов необходимо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необходимо устанавливать площадью не менее 150 кв. м, школьного возраста (100 детей) - не менее 250 кв.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Обязательный перечень элементов благоустройства на спортивной площадке включает: мягкие или газонные виды покрытия, спортивное оборудование, озеленение и ограждение площадки.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Озеленение необходимо размещать по периметру площадки, высаживая быстрорастущие деревья на расстоянии от края площадки не менее 2 м. Не допускается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Спортивные площадки должны быть оборудованы стендом с правилами поведения на площадке, обязательным перечнем элементов благоустройства спортивной площадки, инструкциями по пользованию спортивным оборудованием, нормативами всероссийского физкультурно-спортивного комплекса "Готов к труду и обороне", мерами безопасности.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Спортивные площадки должны находиться на балансе юридических лиц, в том числе физкультурно-спортивных организаций, либо принадлежать физическим лицам.</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420DB"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20.2</w:t>
      </w:r>
      <w:r w:rsidR="0007176C" w:rsidRPr="007F39C4">
        <w:rPr>
          <w:rFonts w:ascii="Times New Roman" w:hAnsi="Times New Roman" w:cs="Times New Roman"/>
          <w:sz w:val="24"/>
          <w:szCs w:val="24"/>
        </w:rPr>
        <w:t>4. Площадки для установки мусоросборников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Площадки для установки мусоросборников - специально оборудованные места, предназначенные для сбора твердых бытовых отходов. Наличие таких площадок необходимо предусматривать в составе территорий и участков любого функционального назначения, где могут накапливаться твердые бытовые отходы.</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1) Площадки необходимо размещать удаленными от окон жилых зданий, границ участков детских учреждений, мест отдыха на расстоянии не менее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w:t>
      </w:r>
      <w:proofErr w:type="gramEnd"/>
      <w:r w:rsidRPr="007F39C4">
        <w:rPr>
          <w:rFonts w:ascii="Times New Roman" w:hAnsi="Times New Roman" w:cs="Times New Roman"/>
          <w:sz w:val="24"/>
          <w:szCs w:val="24"/>
        </w:rPr>
        <w:t xml:space="preserve">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x 12 м). Проектировать размещение площадок необходимо вне зоны видимости с транзитных транспортных и пешеходных коммуникаций, в стороне от уличных фасадов зданий. Территорию площадки необходимо располагать в зоне затенения (прилегающей застройкой, навесами или посадками зеленых насаждений).</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2) Размер площадки на один контейнер должен обеспечивать ширину прохода между контейнером и краем площадки не менее 1,0 м, между контейнерами - не менее 0,35 м. На территории жилого назначения площадки необходимо проектировать из расчета 0,03 кв. м на 1 жителя или 1 площадка на 6 - 8 подъездов жилых домов, имеющих мусоропроводы;</w:t>
      </w:r>
      <w:proofErr w:type="gramEnd"/>
      <w:r w:rsidRPr="007F39C4">
        <w:rPr>
          <w:rFonts w:ascii="Times New Roman" w:hAnsi="Times New Roman" w:cs="Times New Roman"/>
          <w:sz w:val="24"/>
          <w:szCs w:val="24"/>
        </w:rPr>
        <w:t xml:space="preserve"> если подъездов меньше - одну площадку при каждом доме.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lastRenderedPageBreak/>
        <w:t>3)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твердых бытовых отходов, озеленение, осветительное оборудование.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а) покрытие площадки должно быть аналогичным покрытию транспортных проездов. Уклон покрытия площадки устанавливается составляющим 5 - 10% в сторону проезжей части, чтобы не допускать застаивания воды и скатывания контейнера;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б) 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в) озеленение необходимо производить кустарниками и (или) деревьями с высокой степенью </w:t>
      </w:r>
      <w:proofErr w:type="spellStart"/>
      <w:r w:rsidRPr="007F39C4">
        <w:rPr>
          <w:rFonts w:ascii="Times New Roman" w:hAnsi="Times New Roman" w:cs="Times New Roman"/>
          <w:sz w:val="24"/>
          <w:szCs w:val="24"/>
        </w:rPr>
        <w:t>фитонцидности</w:t>
      </w:r>
      <w:proofErr w:type="spellEnd"/>
      <w:r w:rsidRPr="007F39C4">
        <w:rPr>
          <w:rFonts w:ascii="Times New Roman" w:hAnsi="Times New Roman" w:cs="Times New Roman"/>
          <w:sz w:val="24"/>
          <w:szCs w:val="24"/>
        </w:rPr>
        <w:t xml:space="preserve">, густой и плотной кроной. </w:t>
      </w:r>
      <w:proofErr w:type="gramStart"/>
      <w:r w:rsidRPr="007F39C4">
        <w:rPr>
          <w:rFonts w:ascii="Times New Roman" w:hAnsi="Times New Roman" w:cs="Times New Roman"/>
          <w:sz w:val="24"/>
          <w:szCs w:val="24"/>
        </w:rPr>
        <w:t>Высота свободного пространства над уровнем покрытия площадки до кроны должна составлять не менее 3,0 м;</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г) функционирование осветительного оборудования устанавливается в режиме освещения прилегающей территории с высотой опор не менее 3 м.</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420DB"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20.25</w:t>
      </w:r>
      <w:r w:rsidR="0007176C" w:rsidRPr="007F39C4">
        <w:rPr>
          <w:rFonts w:ascii="Times New Roman" w:hAnsi="Times New Roman" w:cs="Times New Roman"/>
          <w:sz w:val="24"/>
          <w:szCs w:val="24"/>
        </w:rPr>
        <w:t>. Площадки автостоянок</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На территории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размещаются следующие виды а</w:t>
      </w:r>
      <w:r w:rsidR="000420DB" w:rsidRPr="007F39C4">
        <w:rPr>
          <w:rFonts w:ascii="Times New Roman" w:hAnsi="Times New Roman" w:cs="Times New Roman"/>
          <w:sz w:val="24"/>
          <w:szCs w:val="24"/>
        </w:rPr>
        <w:t xml:space="preserve">втостоянок: </w:t>
      </w:r>
      <w:r w:rsidRPr="007F39C4">
        <w:rPr>
          <w:rFonts w:ascii="Times New Roman" w:hAnsi="Times New Roman" w:cs="Times New Roman"/>
          <w:sz w:val="24"/>
          <w:szCs w:val="24"/>
        </w:rPr>
        <w:t xml:space="preserve">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rsidRPr="007F39C4">
        <w:rPr>
          <w:rFonts w:ascii="Times New Roman" w:hAnsi="Times New Roman" w:cs="Times New Roman"/>
          <w:sz w:val="24"/>
          <w:szCs w:val="24"/>
        </w:rPr>
        <w:t>приобъектные</w:t>
      </w:r>
      <w:proofErr w:type="spellEnd"/>
      <w:r w:rsidRPr="007F39C4">
        <w:rPr>
          <w:rFonts w:ascii="Times New Roman" w:hAnsi="Times New Roman" w:cs="Times New Roman"/>
          <w:sz w:val="24"/>
          <w:szCs w:val="24"/>
        </w:rPr>
        <w:t xml:space="preserve"> (у объекта или группы объектов), прочие (грузовые, перехватывающие и др.).</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Расстояние от границ автостоянок до окон жилых и общественных зданий принимается в соответствии с </w:t>
      </w:r>
      <w:hyperlink r:id="rId28" w:history="1">
        <w:r w:rsidRPr="007F39C4">
          <w:rPr>
            <w:rFonts w:ascii="Times New Roman" w:hAnsi="Times New Roman" w:cs="Times New Roman"/>
            <w:color w:val="0000FF"/>
            <w:sz w:val="24"/>
            <w:szCs w:val="24"/>
          </w:rPr>
          <w:t>СанПиН 2.2.1/2.1.1.1200</w:t>
        </w:r>
      </w:hyperlink>
      <w:r w:rsidRPr="007F39C4">
        <w:rPr>
          <w:rFonts w:ascii="Times New Roman" w:hAnsi="Times New Roman" w:cs="Times New Roman"/>
          <w:sz w:val="24"/>
          <w:szCs w:val="24"/>
        </w:rPr>
        <w:t xml:space="preserve">. На площадках </w:t>
      </w:r>
      <w:proofErr w:type="spellStart"/>
      <w:r w:rsidRPr="007F39C4">
        <w:rPr>
          <w:rFonts w:ascii="Times New Roman" w:hAnsi="Times New Roman" w:cs="Times New Roman"/>
          <w:sz w:val="24"/>
          <w:szCs w:val="24"/>
        </w:rPr>
        <w:t>приобъектных</w:t>
      </w:r>
      <w:proofErr w:type="spellEnd"/>
      <w:r w:rsidRPr="007F39C4">
        <w:rPr>
          <w:rFonts w:ascii="Times New Roman" w:hAnsi="Times New Roman" w:cs="Times New Roman"/>
          <w:sz w:val="24"/>
          <w:szCs w:val="24"/>
        </w:rPr>
        <w:t xml:space="preserve"> автостоянок необходимо проектировать долю мест для автомобилей инвалидов согласно </w:t>
      </w:r>
      <w:hyperlink r:id="rId29" w:history="1">
        <w:r w:rsidRPr="007F39C4">
          <w:rPr>
            <w:rFonts w:ascii="Times New Roman" w:hAnsi="Times New Roman" w:cs="Times New Roman"/>
            <w:color w:val="0000FF"/>
            <w:sz w:val="24"/>
            <w:szCs w:val="24"/>
          </w:rPr>
          <w:t>СНиП 35-01</w:t>
        </w:r>
      </w:hyperlink>
      <w:r w:rsidRPr="007F39C4">
        <w:rPr>
          <w:rFonts w:ascii="Times New Roman" w:hAnsi="Times New Roman" w:cs="Times New Roman"/>
          <w:sz w:val="24"/>
          <w:szCs w:val="24"/>
        </w:rPr>
        <w:t>, блокировать по два или более мест без объемных разделителей с обозначением границы прохода при помощи ярко-желтой разметки.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необходимо предусматривать не ближе 15 м от конца или начала посадочной площадки.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(информационные щиты и знаки):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а) покрытие площадок необходимо проектировать </w:t>
      </w:r>
      <w:proofErr w:type="gramStart"/>
      <w:r w:rsidRPr="007F39C4">
        <w:rPr>
          <w:rFonts w:ascii="Times New Roman" w:hAnsi="Times New Roman" w:cs="Times New Roman"/>
          <w:sz w:val="24"/>
          <w:szCs w:val="24"/>
        </w:rPr>
        <w:t>аналогичным</w:t>
      </w:r>
      <w:proofErr w:type="gramEnd"/>
      <w:r w:rsidRPr="007F39C4">
        <w:rPr>
          <w:rFonts w:ascii="Times New Roman" w:hAnsi="Times New Roman" w:cs="Times New Roman"/>
          <w:sz w:val="24"/>
          <w:szCs w:val="24"/>
        </w:rPr>
        <w:t xml:space="preserve"> покрытию транспортных проездов;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б) сопряжение покрытия площадки с проездом необходимо выполнять в одном уровне без укладки бортового камня, с газоном;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разделительные элементы на площадках выполняются в виде разметки, озелененных полос, контейнерного озеленения.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Устройство ограничителей на площадках, предназначенных для парковки на бесплатной основе транспортных средств и расположенных на территориях общего пользования, не допускается.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420DB"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20.26</w:t>
      </w:r>
      <w:r w:rsidR="0007176C" w:rsidRPr="007F39C4">
        <w:rPr>
          <w:rFonts w:ascii="Times New Roman" w:hAnsi="Times New Roman" w:cs="Times New Roman"/>
          <w:sz w:val="24"/>
          <w:szCs w:val="24"/>
        </w:rPr>
        <w:t>. Пешеходные коммуникации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Пешеходные коммуникации (тротуары, аллеи, дорожки, тропинки) должны обеспечивать пешеходные связи и передвижение на территории города </w:t>
      </w:r>
      <w:r w:rsidR="00B5494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При проектировании пешеходных коммуникаций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необходимо выделять основные и второстепенные </w:t>
      </w:r>
      <w:r w:rsidRPr="007F39C4">
        <w:rPr>
          <w:rFonts w:ascii="Times New Roman" w:hAnsi="Times New Roman" w:cs="Times New Roman"/>
          <w:sz w:val="24"/>
          <w:szCs w:val="24"/>
        </w:rPr>
        <w:lastRenderedPageBreak/>
        <w:t>пешеходные связи.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При проектировании пешеходных коммуникаций продольный уклон необходимо принимать не более 60 промилле, поперечный уклон (односкатный или двускатный) - оптимальный - 20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необходимо не реже чем через 100 м устраивать горизонтальные участки длиной не менее 5 м. В </w:t>
      </w:r>
      <w:proofErr w:type="gramStart"/>
      <w:r w:rsidRPr="007F39C4">
        <w:rPr>
          <w:rFonts w:ascii="Times New Roman" w:hAnsi="Times New Roman" w:cs="Times New Roman"/>
          <w:sz w:val="24"/>
          <w:szCs w:val="24"/>
        </w:rPr>
        <w:t>случаях</w:t>
      </w:r>
      <w:proofErr w:type="gramEnd"/>
      <w:r w:rsidRPr="007F39C4">
        <w:rPr>
          <w:rFonts w:ascii="Times New Roman" w:hAnsi="Times New Roman" w:cs="Times New Roman"/>
          <w:sz w:val="24"/>
          <w:szCs w:val="24"/>
        </w:rPr>
        <w:t xml:space="preserve"> когда по условиям рельефа невозможно обеспечить указанные выше уклоны, предусматривается устройство лестниц и пандусов.</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420DB"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20</w:t>
      </w:r>
      <w:r w:rsidR="0007176C" w:rsidRPr="007F39C4">
        <w:rPr>
          <w:rFonts w:ascii="Times New Roman" w:hAnsi="Times New Roman" w:cs="Times New Roman"/>
          <w:sz w:val="24"/>
          <w:szCs w:val="24"/>
        </w:rPr>
        <w:t>.</w:t>
      </w:r>
      <w:r w:rsidRPr="007F39C4">
        <w:rPr>
          <w:rFonts w:ascii="Times New Roman" w:hAnsi="Times New Roman" w:cs="Times New Roman"/>
          <w:sz w:val="24"/>
          <w:szCs w:val="24"/>
        </w:rPr>
        <w:t>27</w:t>
      </w:r>
      <w:r w:rsidR="0007176C" w:rsidRPr="007F39C4">
        <w:rPr>
          <w:rFonts w:ascii="Times New Roman" w:hAnsi="Times New Roman" w:cs="Times New Roman"/>
          <w:sz w:val="24"/>
          <w:szCs w:val="24"/>
        </w:rPr>
        <w:t xml:space="preserve"> Транспортные проезды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города </w:t>
      </w:r>
      <w:r w:rsidR="003D20B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Проектирование транспортных проездов необходимо вести с учетом </w:t>
      </w:r>
      <w:hyperlink r:id="rId30" w:history="1">
        <w:r w:rsidRPr="007F39C4">
          <w:rPr>
            <w:rFonts w:ascii="Times New Roman" w:hAnsi="Times New Roman" w:cs="Times New Roman"/>
            <w:color w:val="0000FF"/>
            <w:sz w:val="24"/>
            <w:szCs w:val="24"/>
          </w:rPr>
          <w:t>СНиП 2.05.02</w:t>
        </w:r>
      </w:hyperlink>
      <w:r w:rsidRPr="007F39C4">
        <w:rPr>
          <w:rFonts w:ascii="Times New Roman" w:hAnsi="Times New Roman" w:cs="Times New Roman"/>
          <w:sz w:val="24"/>
          <w:szCs w:val="24"/>
        </w:rPr>
        <w:t>. При проектировании проездов необходимо обеспечивать сохранение или улучшение ландшафта и экологического состояния прилегающих территорий.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3E2BAD"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13</w:t>
      </w:r>
      <w:r w:rsidR="0007176C" w:rsidRPr="007F39C4">
        <w:rPr>
          <w:rFonts w:ascii="Times New Roman" w:hAnsi="Times New Roman" w:cs="Times New Roman"/>
          <w:sz w:val="24"/>
          <w:szCs w:val="24"/>
        </w:rPr>
        <w:t>. НОРМИРУЕМЫЙ КОМПЛЕКС ЭЛЕМЕНТОВ БЛАГОУСТРОЙСТВА</w:t>
      </w:r>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 xml:space="preserve">ТЕРРИТОРИИ ГОРОДА </w:t>
      </w:r>
      <w:r w:rsidR="003D20B8" w:rsidRPr="007F39C4">
        <w:rPr>
          <w:rFonts w:ascii="Times New Roman" w:hAnsi="Times New Roman" w:cs="Times New Roman"/>
          <w:sz w:val="24"/>
          <w:szCs w:val="24"/>
        </w:rPr>
        <w:t>Каргата</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3E2BAD"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13</w:t>
      </w:r>
      <w:r w:rsidR="000420DB" w:rsidRPr="007F39C4">
        <w:rPr>
          <w:rFonts w:ascii="Times New Roman" w:hAnsi="Times New Roman" w:cs="Times New Roman"/>
          <w:sz w:val="24"/>
          <w:szCs w:val="24"/>
        </w:rPr>
        <w:t>.</w:t>
      </w:r>
      <w:r w:rsidR="0007176C" w:rsidRPr="007F39C4">
        <w:rPr>
          <w:rFonts w:ascii="Times New Roman" w:hAnsi="Times New Roman" w:cs="Times New Roman"/>
          <w:sz w:val="24"/>
          <w:szCs w:val="24"/>
        </w:rPr>
        <w:t>1. Территории общественного назначения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Объектами нормирования благоустройства на территориях общественного назначения являются: общественные пространства, участки и зоны общественной застройки, которые в различных сочетаниях формируют все разновидности общественных территорий города </w:t>
      </w:r>
      <w:r w:rsidR="003D20B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(центры общегородского и локального значения, многофункциональные, </w:t>
      </w:r>
      <w:proofErr w:type="spellStart"/>
      <w:r w:rsidRPr="007F39C4">
        <w:rPr>
          <w:rFonts w:ascii="Times New Roman" w:hAnsi="Times New Roman" w:cs="Times New Roman"/>
          <w:sz w:val="24"/>
          <w:szCs w:val="24"/>
        </w:rPr>
        <w:t>примагистральные</w:t>
      </w:r>
      <w:proofErr w:type="spellEnd"/>
      <w:r w:rsidRPr="007F39C4">
        <w:rPr>
          <w:rFonts w:ascii="Times New Roman" w:hAnsi="Times New Roman" w:cs="Times New Roman"/>
          <w:sz w:val="24"/>
          <w:szCs w:val="24"/>
        </w:rPr>
        <w:t xml:space="preserve"> и специализированные общественные зоны).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На территориях общественного назначения при благоустройстве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Общественные пространства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Общественные пространства включают: пешеходные коммуникации, пешеходные зоны, площадки автостоянок (парковок), участки активно посещаемой общественной застройки, участки озеленения, расположенные в составе города </w:t>
      </w:r>
      <w:r w:rsidR="003D20B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w:t>
      </w:r>
      <w:proofErr w:type="spellStart"/>
      <w:r w:rsidRPr="007F39C4">
        <w:rPr>
          <w:rFonts w:ascii="Times New Roman" w:hAnsi="Times New Roman" w:cs="Times New Roman"/>
          <w:sz w:val="24"/>
          <w:szCs w:val="24"/>
        </w:rPr>
        <w:t>примагистральных</w:t>
      </w:r>
      <w:proofErr w:type="spellEnd"/>
      <w:r w:rsidRPr="007F39C4">
        <w:rPr>
          <w:rFonts w:ascii="Times New Roman" w:hAnsi="Times New Roman" w:cs="Times New Roman"/>
          <w:sz w:val="24"/>
          <w:szCs w:val="24"/>
        </w:rPr>
        <w:t xml:space="preserve"> и многофункциональных зон, центров общегородского и локального значения.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Участки общественной застройки с активным режимом посещения (учреждения торговли, культуры, искусства, образования и т.п.) организовываются с выделением </w:t>
      </w:r>
      <w:proofErr w:type="spellStart"/>
      <w:r w:rsidRPr="007F39C4">
        <w:rPr>
          <w:rFonts w:ascii="Times New Roman" w:hAnsi="Times New Roman" w:cs="Times New Roman"/>
          <w:sz w:val="24"/>
          <w:szCs w:val="24"/>
        </w:rPr>
        <w:t>приобъектной</w:t>
      </w:r>
      <w:proofErr w:type="spellEnd"/>
      <w:r w:rsidRPr="007F39C4">
        <w:rPr>
          <w:rFonts w:ascii="Times New Roman" w:hAnsi="Times New Roman" w:cs="Times New Roman"/>
          <w:sz w:val="24"/>
          <w:szCs w:val="24"/>
        </w:rPr>
        <w:t xml:space="preserve"> территории либо без нее - в этом случае границы участка необходимо устанавливать </w:t>
      </w:r>
      <w:proofErr w:type="gramStart"/>
      <w:r w:rsidRPr="007F39C4">
        <w:rPr>
          <w:rFonts w:ascii="Times New Roman" w:hAnsi="Times New Roman" w:cs="Times New Roman"/>
          <w:sz w:val="24"/>
          <w:szCs w:val="24"/>
        </w:rPr>
        <w:t>совпадающими</w:t>
      </w:r>
      <w:proofErr w:type="gramEnd"/>
      <w:r w:rsidRPr="007F39C4">
        <w:rPr>
          <w:rFonts w:ascii="Times New Roman" w:hAnsi="Times New Roman" w:cs="Times New Roman"/>
          <w:sz w:val="24"/>
          <w:szCs w:val="24"/>
        </w:rPr>
        <w:t xml:space="preserve"> с внешним контуром подошвы застройки зданий и сооружений.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Участки озеленения на территории общественных пространств необходимо проектировать в виде цветников, газонов, одиночных, групповых, рядовых посадок, вертикальных, многоярусных, мобильных форм озеленения.</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3) Обязательный перечень элементов благоустройства на территории общественных </w:t>
      </w:r>
      <w:r w:rsidRPr="007F39C4">
        <w:rPr>
          <w:rFonts w:ascii="Times New Roman" w:hAnsi="Times New Roman" w:cs="Times New Roman"/>
          <w:sz w:val="24"/>
          <w:szCs w:val="24"/>
        </w:rPr>
        <w:lastRenderedPageBreak/>
        <w:t>пространств включает: твердые виды покрытия в виде плиточного мощения, элементы сопряжения поверхностей, площадки автостоянок (парковок),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w:t>
      </w:r>
      <w:proofErr w:type="gramEnd"/>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1108C4"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13</w:t>
      </w:r>
      <w:r w:rsidR="000420DB" w:rsidRPr="007F39C4">
        <w:rPr>
          <w:rFonts w:ascii="Times New Roman" w:hAnsi="Times New Roman" w:cs="Times New Roman"/>
          <w:sz w:val="24"/>
          <w:szCs w:val="24"/>
        </w:rPr>
        <w:t>.2</w:t>
      </w:r>
      <w:r w:rsidR="0007176C" w:rsidRPr="007F39C4">
        <w:rPr>
          <w:rFonts w:ascii="Times New Roman" w:hAnsi="Times New Roman" w:cs="Times New Roman"/>
          <w:sz w:val="24"/>
          <w:szCs w:val="24"/>
        </w:rPr>
        <w:t>. Участки и специализированные зоны общественной застройки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Участки общественной застройки (общественные учреждения с ограниченным или закрытым режимом посещения: здания органов власти и управления, научно-исследовательские институты, посольства, больницы и т.п.) организовываются с выделением </w:t>
      </w:r>
      <w:proofErr w:type="spellStart"/>
      <w:r w:rsidRPr="007F39C4">
        <w:rPr>
          <w:rFonts w:ascii="Times New Roman" w:hAnsi="Times New Roman" w:cs="Times New Roman"/>
          <w:sz w:val="24"/>
          <w:szCs w:val="24"/>
        </w:rPr>
        <w:t>приобъектной</w:t>
      </w:r>
      <w:proofErr w:type="spellEnd"/>
      <w:r w:rsidRPr="007F39C4">
        <w:rPr>
          <w:rFonts w:ascii="Times New Roman" w:hAnsi="Times New Roman" w:cs="Times New Roman"/>
          <w:sz w:val="24"/>
          <w:szCs w:val="24"/>
        </w:rPr>
        <w:t xml:space="preserve"> территории либо без нее - в этом случае границы участка необходимо устанавливать </w:t>
      </w:r>
      <w:proofErr w:type="gramStart"/>
      <w:r w:rsidRPr="007F39C4">
        <w:rPr>
          <w:rFonts w:ascii="Times New Roman" w:hAnsi="Times New Roman" w:cs="Times New Roman"/>
          <w:sz w:val="24"/>
          <w:szCs w:val="24"/>
        </w:rPr>
        <w:t>совпадающими</w:t>
      </w:r>
      <w:proofErr w:type="gramEnd"/>
      <w:r w:rsidRPr="007F39C4">
        <w:rPr>
          <w:rFonts w:ascii="Times New Roman" w:hAnsi="Times New Roman" w:cs="Times New Roman"/>
          <w:sz w:val="24"/>
          <w:szCs w:val="24"/>
        </w:rPr>
        <w:t xml:space="preserve"> с внешним контуром подошвы застройки зданий и сооружений.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Специализированные зоны общественной застройки (больничные, студенческие городки, комплексы научно-исследовательских институтов и т.п.) формируются в виде группы участков.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Благоустройство участков и специализированных зон общественной застройки необходимо проектировать в соответствии с заданием на проектирование и отраслевой специализацией.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Обязательный перечень элементов благоустройства на участках и специализированных зонах общественной застройки включает: твердые виды покрытия, элементы сопряжения поверхностей, озеленение, урны,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необходимо предусматривать обязательное размещение скамей.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1108C4"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13</w:t>
      </w:r>
      <w:r w:rsidR="000420DB" w:rsidRPr="007F39C4">
        <w:rPr>
          <w:rFonts w:ascii="Times New Roman" w:hAnsi="Times New Roman" w:cs="Times New Roman"/>
          <w:sz w:val="24"/>
          <w:szCs w:val="24"/>
        </w:rPr>
        <w:t>.3</w:t>
      </w:r>
      <w:r w:rsidR="0007176C" w:rsidRPr="007F39C4">
        <w:rPr>
          <w:rFonts w:ascii="Times New Roman" w:hAnsi="Times New Roman" w:cs="Times New Roman"/>
          <w:sz w:val="24"/>
          <w:szCs w:val="24"/>
        </w:rPr>
        <w:t>. Территории жилого назначения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Общественные пространства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Учреждения обслуживания жилых групп, микрорайонов, жилых районов необходимо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необходимо предусматривать устройство </w:t>
      </w:r>
      <w:proofErr w:type="spellStart"/>
      <w:r w:rsidRPr="007F39C4">
        <w:rPr>
          <w:rFonts w:ascii="Times New Roman" w:hAnsi="Times New Roman" w:cs="Times New Roman"/>
          <w:sz w:val="24"/>
          <w:szCs w:val="24"/>
        </w:rPr>
        <w:t>приобъектных</w:t>
      </w:r>
      <w:proofErr w:type="spellEnd"/>
      <w:r w:rsidRPr="007F39C4">
        <w:rPr>
          <w:rFonts w:ascii="Times New Roman" w:hAnsi="Times New Roman" w:cs="Times New Roman"/>
          <w:sz w:val="24"/>
          <w:szCs w:val="24"/>
        </w:rPr>
        <w:t xml:space="preserve"> автостоянок. На участках отделений полиции, пожарных депо, подстанций скорой помощи, рынков, объектов городского значения, расположенных на территориях жилого назначения, необходимо предусматривать различные по высоте металлические ограждения.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озеленение, урны, малые контейнеры для мусора, осветительное оборудование, носители информации, стоянки (парковки) транспортных средств с нанесенной горизонтальной разметкой, информационными щитами и знаками.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1108C4"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13</w:t>
      </w:r>
      <w:r w:rsidR="000420DB" w:rsidRPr="007F39C4">
        <w:rPr>
          <w:rFonts w:ascii="Times New Roman" w:hAnsi="Times New Roman" w:cs="Times New Roman"/>
          <w:sz w:val="24"/>
          <w:szCs w:val="24"/>
        </w:rPr>
        <w:t>.4</w:t>
      </w:r>
      <w:r w:rsidR="0007176C" w:rsidRPr="007F39C4">
        <w:rPr>
          <w:rFonts w:ascii="Times New Roman" w:hAnsi="Times New Roman" w:cs="Times New Roman"/>
          <w:sz w:val="24"/>
          <w:szCs w:val="24"/>
        </w:rPr>
        <w:t>. Участки жилой застройки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Проектирование благоустройства участков жилой застройки необходимо </w:t>
      </w:r>
      <w:r w:rsidRPr="007F39C4">
        <w:rPr>
          <w:rFonts w:ascii="Times New Roman" w:hAnsi="Times New Roman" w:cs="Times New Roman"/>
          <w:sz w:val="24"/>
          <w:szCs w:val="24"/>
        </w:rPr>
        <w:lastRenderedPageBreak/>
        <w:t>производить с учетом коллективного или индивидуального характера пользования придомовой территорией, особенностей благоустройства сложившейся застройки.</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1) На территории участка жилой застройки с коллективным пользованием придомовой территорией (многоквартирная застройка) необходимо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7F39C4">
        <w:rPr>
          <w:rFonts w:ascii="Times New Roman" w:hAnsi="Times New Roman" w:cs="Times New Roman"/>
          <w:sz w:val="24"/>
          <w:szCs w:val="24"/>
        </w:rPr>
        <w:t xml:space="preserve"> Если размеры территории участка позволяют, в его границах должны размещаться спортивные площадки и площадки для игр детей школьного возраста, площадки для выгула собак.</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Озеленение участка жилой застройки необходимо формировать между </w:t>
      </w:r>
      <w:proofErr w:type="spellStart"/>
      <w:r w:rsidRPr="007F39C4">
        <w:rPr>
          <w:rFonts w:ascii="Times New Roman" w:hAnsi="Times New Roman" w:cs="Times New Roman"/>
          <w:sz w:val="24"/>
          <w:szCs w:val="24"/>
        </w:rPr>
        <w:t>отмосткой</w:t>
      </w:r>
      <w:proofErr w:type="spellEnd"/>
      <w:r w:rsidRPr="007F39C4">
        <w:rPr>
          <w:rFonts w:ascii="Times New Roman" w:hAnsi="Times New Roman" w:cs="Times New Roman"/>
          <w:sz w:val="24"/>
          <w:szCs w:val="24"/>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необходимо проектировать с учетом градостроительных условий и требований их размещения.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На территориях охранных зон памятников проектирование благоустройства необходимо вести в соответствии с режимами зон охраны и типологическими характеристиками застройки.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6) На жилых участках с высокой плотностью застройки необходимо применять компенсирующие приемы благоустройства, при которых нормативные показатели территории участка обеспечиваются за счет:</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перемещения ряда функций, реализуемых на территории участка жилой застройки (отдых взрослых, спортивные и детские игры, гостевые стоянки), и элементов благоустройства в состав жилой застройки;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Расстояние от вышеуказанных площадок до въезда-выезда и вентиляционных шахт гаражей должно быть не менее 15 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7)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8) На реконструируемых территориях участков жилой застройки необходимо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том числе типа "ракушка"), замену морально и физически устаревших элементов благоустройства.</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1108C4"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13</w:t>
      </w:r>
      <w:r w:rsidR="0012691D" w:rsidRPr="007F39C4">
        <w:rPr>
          <w:rFonts w:ascii="Times New Roman" w:hAnsi="Times New Roman" w:cs="Times New Roman"/>
          <w:sz w:val="24"/>
          <w:szCs w:val="24"/>
        </w:rPr>
        <w:t>.5</w:t>
      </w:r>
      <w:r w:rsidR="0007176C" w:rsidRPr="007F39C4">
        <w:rPr>
          <w:rFonts w:ascii="Times New Roman" w:hAnsi="Times New Roman" w:cs="Times New Roman"/>
          <w:sz w:val="24"/>
          <w:szCs w:val="24"/>
        </w:rPr>
        <w:t>. Участки детских садов и школ</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w:t>
      </w:r>
      <w:proofErr w:type="gramStart"/>
      <w:r w:rsidRPr="007F39C4">
        <w:rPr>
          <w:rFonts w:ascii="Times New Roman" w:hAnsi="Times New Roman" w:cs="Times New Roman"/>
          <w:sz w:val="24"/>
          <w:szCs w:val="24"/>
        </w:rPr>
        <w:t>.</w:t>
      </w:r>
      <w:proofErr w:type="gramEnd"/>
      <w:r w:rsidRPr="007F39C4">
        <w:rPr>
          <w:rFonts w:ascii="Times New Roman" w:hAnsi="Times New Roman" w:cs="Times New Roman"/>
          <w:sz w:val="24"/>
          <w:szCs w:val="24"/>
        </w:rPr>
        <w:t xml:space="preserve"> </w:t>
      </w:r>
      <w:proofErr w:type="gramStart"/>
      <w:r w:rsidRPr="007F39C4">
        <w:rPr>
          <w:rFonts w:ascii="Times New Roman" w:hAnsi="Times New Roman" w:cs="Times New Roman"/>
          <w:sz w:val="24"/>
          <w:szCs w:val="24"/>
        </w:rPr>
        <w:t>я</w:t>
      </w:r>
      <w:proofErr w:type="gramEnd"/>
      <w:r w:rsidRPr="007F39C4">
        <w:rPr>
          <w:rFonts w:ascii="Times New Roman" w:hAnsi="Times New Roman" w:cs="Times New Roman"/>
          <w:sz w:val="24"/>
          <w:szCs w:val="24"/>
        </w:rPr>
        <w:t>дро), озелененные и другие территории и сооружения.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Обязательный перечень элементов благоустройства на территории детского сада и школы включает: твердые виды покрытия проездов, основных пешеходных </w:t>
      </w:r>
      <w:r w:rsidRPr="007F39C4">
        <w:rPr>
          <w:rFonts w:ascii="Times New Roman" w:hAnsi="Times New Roman" w:cs="Times New Roman"/>
          <w:sz w:val="24"/>
          <w:szCs w:val="24"/>
        </w:rPr>
        <w:lastRenderedPageBreak/>
        <w:t>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В качестве твердых видов покрытия необходимо применение </w:t>
      </w:r>
      <w:proofErr w:type="spellStart"/>
      <w:r w:rsidRPr="007F39C4">
        <w:rPr>
          <w:rFonts w:ascii="Times New Roman" w:hAnsi="Times New Roman" w:cs="Times New Roman"/>
          <w:sz w:val="24"/>
          <w:szCs w:val="24"/>
        </w:rPr>
        <w:t>цементобетона</w:t>
      </w:r>
      <w:proofErr w:type="spellEnd"/>
      <w:r w:rsidRPr="007F39C4">
        <w:rPr>
          <w:rFonts w:ascii="Times New Roman" w:hAnsi="Times New Roman" w:cs="Times New Roman"/>
          <w:sz w:val="24"/>
          <w:szCs w:val="24"/>
        </w:rPr>
        <w:t xml:space="preserve"> и плиточного мощения.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При озеленении территории детских садов и школ не допускается применение растений с ядовитыми плодами и (или) колючками.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необходимо перекладывать.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(прокладка должна проводиться со стороны хозяйственной зоны).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Не допускается устройство смотровых колодцев на территориях площадок, проездов, проходов. Места их размещения на других территориях в границах участка огораживаются или выделяются предупреждающими об опасности знаками.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1108C4" w:rsidP="001C5998">
      <w:pPr>
        <w:pStyle w:val="ConsPlusNormal"/>
        <w:outlineLvl w:val="2"/>
        <w:rPr>
          <w:rFonts w:ascii="Times New Roman" w:hAnsi="Times New Roman" w:cs="Times New Roman"/>
          <w:sz w:val="24"/>
          <w:szCs w:val="24"/>
        </w:rPr>
      </w:pPr>
      <w:r w:rsidRPr="007F39C4">
        <w:rPr>
          <w:rFonts w:ascii="Times New Roman" w:hAnsi="Times New Roman" w:cs="Times New Roman"/>
          <w:sz w:val="24"/>
          <w:szCs w:val="24"/>
        </w:rPr>
        <w:t>13</w:t>
      </w:r>
      <w:r w:rsidR="0012691D" w:rsidRPr="007F39C4">
        <w:rPr>
          <w:rFonts w:ascii="Times New Roman" w:hAnsi="Times New Roman" w:cs="Times New Roman"/>
          <w:sz w:val="24"/>
          <w:szCs w:val="24"/>
        </w:rPr>
        <w:t>.6</w:t>
      </w:r>
      <w:r w:rsidR="0007176C" w:rsidRPr="007F39C4">
        <w:rPr>
          <w:rFonts w:ascii="Times New Roman" w:hAnsi="Times New Roman" w:cs="Times New Roman"/>
          <w:sz w:val="24"/>
          <w:szCs w:val="24"/>
        </w:rPr>
        <w:t>. Территории рекреационного назначения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Объектами нормирования благоустройства на территориях рекреационного назначения являют</w:t>
      </w:r>
      <w:r w:rsidR="0012691D" w:rsidRPr="007F39C4">
        <w:rPr>
          <w:rFonts w:ascii="Times New Roman" w:hAnsi="Times New Roman" w:cs="Times New Roman"/>
          <w:sz w:val="24"/>
          <w:szCs w:val="24"/>
        </w:rPr>
        <w:t>ся объекты рекреации (парки</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Благоустройство памятников садово-паркового искусства, истории и архитектуры включает реконструкцию и (или) реставрацию их исторического облика, планировки, озеленения, воссоздание ассортимента растений.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необходимо обеспечивать приоритет природоохранных факторов: для крупных объектов рекреации - соблюдение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При реконструкции объектов рекреации необходимо предусматривать:</w:t>
      </w:r>
    </w:p>
    <w:p w:rsidR="0007176C" w:rsidRPr="007F39C4" w:rsidRDefault="0012691D"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 для парков </w:t>
      </w:r>
      <w:r w:rsidR="0007176C" w:rsidRPr="007F39C4">
        <w:rPr>
          <w:rFonts w:ascii="Times New Roman" w:hAnsi="Times New Roman" w:cs="Times New Roman"/>
          <w:sz w:val="24"/>
          <w:szCs w:val="24"/>
        </w:rPr>
        <w:t xml:space="preserve">- реконструкцию планировочной структуры, </w:t>
      </w:r>
      <w:proofErr w:type="spellStart"/>
      <w:r w:rsidR="0007176C" w:rsidRPr="007F39C4">
        <w:rPr>
          <w:rFonts w:ascii="Times New Roman" w:hAnsi="Times New Roman" w:cs="Times New Roman"/>
          <w:sz w:val="24"/>
          <w:szCs w:val="24"/>
        </w:rPr>
        <w:t>разреживание</w:t>
      </w:r>
      <w:proofErr w:type="spellEnd"/>
      <w:r w:rsidR="0007176C" w:rsidRPr="007F39C4">
        <w:rPr>
          <w:rFonts w:ascii="Times New Roman" w:hAnsi="Times New Roman" w:cs="Times New Roman"/>
          <w:sz w:val="24"/>
          <w:szCs w:val="24"/>
        </w:rPr>
        <w:t xml:space="preserve"> участков с повышенной плотностью насаждений, удаление больных, старых, недекоративных деревьев и растений малоценных видов, их замену на декоративно-лиственные и красивоцветущие формы деревьев и кустарников, организацию площадок отдыха, детских площадок;</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Проектирование инженерных коммуникаций на территориях рекреационного назначения необходимо вести с учетом экологических особенностей территории, преимущественно в проходных коллекторах или в обход объекта рекреации.</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1108C4"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13</w:t>
      </w:r>
      <w:r w:rsidR="0012691D" w:rsidRPr="007F39C4">
        <w:rPr>
          <w:rFonts w:ascii="Times New Roman" w:hAnsi="Times New Roman" w:cs="Times New Roman"/>
          <w:sz w:val="24"/>
          <w:szCs w:val="24"/>
        </w:rPr>
        <w:t>.7</w:t>
      </w:r>
      <w:r w:rsidR="0007176C" w:rsidRPr="007F39C4">
        <w:rPr>
          <w:rFonts w:ascii="Times New Roman" w:hAnsi="Times New Roman" w:cs="Times New Roman"/>
          <w:sz w:val="24"/>
          <w:szCs w:val="24"/>
        </w:rPr>
        <w:t>. Улицы и дороги</w:t>
      </w:r>
    </w:p>
    <w:p w:rsidR="0007176C" w:rsidRPr="007F39C4" w:rsidRDefault="0012691D"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Улицы и дороги местного значения:</w:t>
      </w:r>
    </w:p>
    <w:p w:rsidR="0007176C" w:rsidRPr="007F39C4" w:rsidRDefault="0007176C" w:rsidP="00C52BF4">
      <w:pPr>
        <w:pStyle w:val="ConsPlusNormal"/>
        <w:ind w:firstLine="540"/>
        <w:jc w:val="both"/>
        <w:rPr>
          <w:rFonts w:ascii="Times New Roman" w:hAnsi="Times New Roman" w:cs="Times New Roman"/>
          <w:sz w:val="24"/>
          <w:szCs w:val="24"/>
        </w:rPr>
      </w:pPr>
      <w:bookmarkStart w:id="16" w:name="P1185"/>
      <w:bookmarkEnd w:id="16"/>
      <w:r w:rsidRPr="007F39C4">
        <w:rPr>
          <w:rFonts w:ascii="Times New Roman" w:hAnsi="Times New Roman" w:cs="Times New Roman"/>
          <w:sz w:val="24"/>
          <w:szCs w:val="24"/>
        </w:rPr>
        <w:t>1)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Виды и конструкции дорожного покрытия проектируются с учетом категории улицы и обеспечением безопасности движения. Необходимые материалы для покрытий улиц и дорог приведены в </w:t>
      </w:r>
      <w:hyperlink w:anchor="P3618" w:history="1">
        <w:r w:rsidRPr="007F39C4">
          <w:rPr>
            <w:rFonts w:ascii="Times New Roman" w:hAnsi="Times New Roman" w:cs="Times New Roman"/>
            <w:color w:val="0000FF"/>
            <w:sz w:val="24"/>
            <w:szCs w:val="24"/>
          </w:rPr>
          <w:t>приложении 7</w:t>
        </w:r>
      </w:hyperlink>
      <w:r w:rsidRPr="007F39C4">
        <w:rPr>
          <w:rFonts w:ascii="Times New Roman" w:hAnsi="Times New Roman" w:cs="Times New Roman"/>
          <w:sz w:val="24"/>
          <w:szCs w:val="24"/>
        </w:rPr>
        <w:t xml:space="preserve"> к настоящим Правилам.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3) При проектировании озеленения улиц и дорог необходимо устанавливать </w:t>
      </w:r>
      <w:r w:rsidRPr="007F39C4">
        <w:rPr>
          <w:rFonts w:ascii="Times New Roman" w:hAnsi="Times New Roman" w:cs="Times New Roman"/>
          <w:sz w:val="24"/>
          <w:szCs w:val="24"/>
        </w:rPr>
        <w:lastRenderedPageBreak/>
        <w:t>минимальные расстояния от посадок до сетей подземных коммуникаций и прочих сооружений улично-дорожной сети в соответствии с СНиП, предусматривать увеличение буферных зон между краем проезжей части и ближайшим рядом деревьев. За пределами зоны риска необходимо высаживать специально выращиваемые для таких объектов растения (</w:t>
      </w:r>
      <w:hyperlink w:anchor="P2775" w:history="1">
        <w:r w:rsidRPr="007F39C4">
          <w:rPr>
            <w:rFonts w:ascii="Times New Roman" w:hAnsi="Times New Roman" w:cs="Times New Roman"/>
            <w:color w:val="0000FF"/>
            <w:sz w:val="24"/>
            <w:szCs w:val="24"/>
          </w:rPr>
          <w:t>таблица 14</w:t>
        </w:r>
      </w:hyperlink>
      <w:r w:rsidRPr="007F39C4">
        <w:rPr>
          <w:rFonts w:ascii="Times New Roman" w:hAnsi="Times New Roman" w:cs="Times New Roman"/>
          <w:sz w:val="24"/>
          <w:szCs w:val="24"/>
        </w:rPr>
        <w:t xml:space="preserve"> приложения 2 к настоящим Правилам).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4) Ограждения на территории транспортных коммуникаций должны обеспечивать безопасность передвижения транспортных средств и пешеходов. Ограждения улично-дорожной сети и искусственных сооружений (эстакады, путепроводы, мосты, др.) необходимо проектировать в соответствии с </w:t>
      </w:r>
      <w:hyperlink r:id="rId31" w:history="1">
        <w:r w:rsidRPr="007F39C4">
          <w:rPr>
            <w:rFonts w:ascii="Times New Roman" w:hAnsi="Times New Roman" w:cs="Times New Roman"/>
            <w:color w:val="0000FF"/>
            <w:sz w:val="24"/>
            <w:szCs w:val="24"/>
          </w:rPr>
          <w:t xml:space="preserve">ГОСТ </w:t>
        </w:r>
        <w:proofErr w:type="gramStart"/>
        <w:r w:rsidRPr="007F39C4">
          <w:rPr>
            <w:rFonts w:ascii="Times New Roman" w:hAnsi="Times New Roman" w:cs="Times New Roman"/>
            <w:color w:val="0000FF"/>
            <w:sz w:val="24"/>
            <w:szCs w:val="24"/>
          </w:rPr>
          <w:t>Р</w:t>
        </w:r>
        <w:proofErr w:type="gramEnd"/>
        <w:r w:rsidRPr="007F39C4">
          <w:rPr>
            <w:rFonts w:ascii="Times New Roman" w:hAnsi="Times New Roman" w:cs="Times New Roman"/>
            <w:color w:val="0000FF"/>
            <w:sz w:val="24"/>
            <w:szCs w:val="24"/>
          </w:rPr>
          <w:t xml:space="preserve"> 52289</w:t>
        </w:r>
      </w:hyperlink>
      <w:r w:rsidRPr="007F39C4">
        <w:rPr>
          <w:rFonts w:ascii="Times New Roman" w:hAnsi="Times New Roman" w:cs="Times New Roman"/>
          <w:sz w:val="24"/>
          <w:szCs w:val="24"/>
        </w:rPr>
        <w:t xml:space="preserve">, </w:t>
      </w:r>
      <w:hyperlink r:id="rId32" w:history="1">
        <w:r w:rsidRPr="007F39C4">
          <w:rPr>
            <w:rFonts w:ascii="Times New Roman" w:hAnsi="Times New Roman" w:cs="Times New Roman"/>
            <w:color w:val="0000FF"/>
            <w:sz w:val="24"/>
            <w:szCs w:val="24"/>
          </w:rPr>
          <w:t>ГОСТ 26804</w:t>
        </w:r>
      </w:hyperlink>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Для освещения магистральных улиц на участках между пересечениями, на эстакадах, мостах и путепроводах опоры светильников необходимо располагать с двухсторонней расстановкой (симметрично или в шахматном порядке), по оси разделительной полосы. Расстояние между опорами необходимо устанавливать в зависимости от типа светильников, источников света и высоты их установки, но не более 50 м.</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1108C4" w:rsidP="0012691D">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13</w:t>
      </w:r>
      <w:r w:rsidR="0012691D" w:rsidRPr="007F39C4">
        <w:rPr>
          <w:rFonts w:ascii="Times New Roman" w:hAnsi="Times New Roman" w:cs="Times New Roman"/>
          <w:sz w:val="24"/>
          <w:szCs w:val="24"/>
        </w:rPr>
        <w:t>.8.</w:t>
      </w:r>
      <w:r w:rsidR="0007176C" w:rsidRPr="007F39C4">
        <w:rPr>
          <w:rFonts w:ascii="Times New Roman" w:hAnsi="Times New Roman" w:cs="Times New Roman"/>
          <w:sz w:val="24"/>
          <w:szCs w:val="24"/>
        </w:rPr>
        <w:t xml:space="preserve"> Площади</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 xml:space="preserve">По функциональному назначению площади подразделяются на: главные (у зданий органов власти, общественных организаций), </w:t>
      </w:r>
      <w:proofErr w:type="spellStart"/>
      <w:r w:rsidRPr="007F39C4">
        <w:rPr>
          <w:rFonts w:ascii="Times New Roman" w:hAnsi="Times New Roman" w:cs="Times New Roman"/>
          <w:sz w:val="24"/>
          <w:szCs w:val="24"/>
        </w:rPr>
        <w:t>приобъектные</w:t>
      </w:r>
      <w:proofErr w:type="spellEnd"/>
      <w:r w:rsidRPr="007F39C4">
        <w:rPr>
          <w:rFonts w:ascii="Times New Roman" w:hAnsi="Times New Roman" w:cs="Times New Roman"/>
          <w:sz w:val="24"/>
          <w:szCs w:val="24"/>
        </w:rPr>
        <w:t xml:space="preserve"> (у театров, памятников, кинотеатров, музеев, торговых центров, стадионов, парков, рынков и др.), общественно-транспортные (у вокзалов и на въездах в город), мемориальные (у памятных объектов или мест), площади транспортных развязок.</w:t>
      </w:r>
      <w:proofErr w:type="gramEnd"/>
      <w:r w:rsidRPr="007F39C4">
        <w:rPr>
          <w:rFonts w:ascii="Times New Roman" w:hAnsi="Times New Roman" w:cs="Times New Roman"/>
          <w:sz w:val="24"/>
          <w:szCs w:val="24"/>
        </w:rPr>
        <w:t xml:space="preserve"> При проектировании благоустройства необходимо обеспечивать максимально возможное разделение пешеходного и транспортного движения, основных и местных транспортных потоков.</w:t>
      </w:r>
    </w:p>
    <w:p w:rsidR="0007176C" w:rsidRPr="007F39C4" w:rsidRDefault="0007176C" w:rsidP="001108C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Территории площади включают: проезжую часть, пешеходную часть, участки и территории озеленения. При многоуровневой организации пространства площади пешеходную часть необходимо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Обязательный перечень элементов благоустройства площадей должен соответствовать </w:t>
      </w:r>
      <w:hyperlink w:anchor="P1185" w:history="1">
        <w:r w:rsidRPr="007F39C4">
          <w:rPr>
            <w:rFonts w:ascii="Times New Roman" w:hAnsi="Times New Roman" w:cs="Times New Roman"/>
            <w:color w:val="0000FF"/>
            <w:sz w:val="24"/>
            <w:szCs w:val="24"/>
          </w:rPr>
          <w:t>пункту 5</w:t>
        </w:r>
      </w:hyperlink>
      <w:r w:rsidRPr="007F39C4">
        <w:rPr>
          <w:rFonts w:ascii="Times New Roman" w:hAnsi="Times New Roman" w:cs="Times New Roman"/>
          <w:sz w:val="24"/>
          <w:szCs w:val="24"/>
        </w:rPr>
        <w:t xml:space="preserve"> настоящих Правил.</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В зависимости от функционального назначения площади необходимо размещать следующие дополнительные элементы благоустройства: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а) на главных, </w:t>
      </w:r>
      <w:proofErr w:type="spellStart"/>
      <w:r w:rsidRPr="007F39C4">
        <w:rPr>
          <w:rFonts w:ascii="Times New Roman" w:hAnsi="Times New Roman" w:cs="Times New Roman"/>
          <w:sz w:val="24"/>
          <w:szCs w:val="24"/>
        </w:rPr>
        <w:t>приобъектных</w:t>
      </w:r>
      <w:proofErr w:type="spellEnd"/>
      <w:r w:rsidRPr="007F39C4">
        <w:rPr>
          <w:rFonts w:ascii="Times New Roman" w:hAnsi="Times New Roman" w:cs="Times New Roman"/>
          <w:sz w:val="24"/>
          <w:szCs w:val="24"/>
        </w:rPr>
        <w:t>, мемориальных площадях - произведения монументально-декоративного искусства, водные устройства (фонтаны);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б) на общественно-транспортных площадях - остановочные павильоны, нестационарные объекты мелкорозничной торговли, питания, бытового обслуживания, средства наружной рекламы и информации.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4) Места возможного проезда и временной парковки автомобилей на пешеходной части площади необходимо выделять цветом или фактурой покрытия, мобильным озеленением (контейнеры, вазоны), переносными ограждениями. Ширину прохода необходимо проектировать в соответствии с </w:t>
      </w:r>
      <w:hyperlink w:anchor="P2800" w:history="1">
        <w:r w:rsidRPr="007F39C4">
          <w:rPr>
            <w:rFonts w:ascii="Times New Roman" w:hAnsi="Times New Roman" w:cs="Times New Roman"/>
            <w:color w:val="0000FF"/>
            <w:sz w:val="24"/>
            <w:szCs w:val="24"/>
          </w:rPr>
          <w:t>приложением 3</w:t>
        </w:r>
      </w:hyperlink>
      <w:r w:rsidRPr="007F39C4">
        <w:rPr>
          <w:rFonts w:ascii="Times New Roman" w:hAnsi="Times New Roman" w:cs="Times New Roman"/>
          <w:sz w:val="24"/>
          <w:szCs w:val="24"/>
        </w:rPr>
        <w:t xml:space="preserve"> к настоящим Правилам.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5) При озеленении площади необходимо использовать </w:t>
      </w:r>
      <w:proofErr w:type="spellStart"/>
      <w:r w:rsidRPr="007F39C4">
        <w:rPr>
          <w:rFonts w:ascii="Times New Roman" w:hAnsi="Times New Roman" w:cs="Times New Roman"/>
          <w:sz w:val="24"/>
          <w:szCs w:val="24"/>
        </w:rPr>
        <w:t>периметральное</w:t>
      </w:r>
      <w:proofErr w:type="spellEnd"/>
      <w:r w:rsidRPr="007F39C4">
        <w:rPr>
          <w:rFonts w:ascii="Times New Roman" w:hAnsi="Times New Roman" w:cs="Times New Roman"/>
          <w:sz w:val="24"/>
          <w:szCs w:val="24"/>
        </w:rPr>
        <w:t xml:space="preserve"> озеленение, насаждения в центре площади (сквер или островок безопасности), а также совмещение этих приемов.</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1108C4" w:rsidP="001C5998">
      <w:pPr>
        <w:pStyle w:val="ConsPlusNormal"/>
        <w:outlineLvl w:val="3"/>
        <w:rPr>
          <w:rFonts w:ascii="Times New Roman" w:hAnsi="Times New Roman" w:cs="Times New Roman"/>
          <w:sz w:val="24"/>
          <w:szCs w:val="24"/>
        </w:rPr>
      </w:pPr>
      <w:r w:rsidRPr="007F39C4">
        <w:rPr>
          <w:rFonts w:ascii="Times New Roman" w:hAnsi="Times New Roman" w:cs="Times New Roman"/>
          <w:sz w:val="24"/>
          <w:szCs w:val="24"/>
        </w:rPr>
        <w:t>13</w:t>
      </w:r>
      <w:r w:rsidR="0012691D" w:rsidRPr="007F39C4">
        <w:rPr>
          <w:rFonts w:ascii="Times New Roman" w:hAnsi="Times New Roman" w:cs="Times New Roman"/>
          <w:sz w:val="24"/>
          <w:szCs w:val="24"/>
        </w:rPr>
        <w:t>.9</w:t>
      </w:r>
      <w:r w:rsidR="0007176C" w:rsidRPr="007F39C4">
        <w:rPr>
          <w:rFonts w:ascii="Times New Roman" w:hAnsi="Times New Roman" w:cs="Times New Roman"/>
          <w:sz w:val="24"/>
          <w:szCs w:val="24"/>
        </w:rPr>
        <w:t>. Пешеходные переходы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lastRenderedPageBreak/>
        <w:t>Пешеходные переходы необходимо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07176C" w:rsidRPr="007F39C4" w:rsidRDefault="0007176C" w:rsidP="00C52BF4">
      <w:pPr>
        <w:pStyle w:val="ConsPlusNormal"/>
        <w:ind w:firstLine="540"/>
        <w:jc w:val="both"/>
        <w:rPr>
          <w:rFonts w:ascii="Times New Roman" w:hAnsi="Times New Roman" w:cs="Times New Roman"/>
          <w:sz w:val="24"/>
          <w:szCs w:val="24"/>
        </w:rPr>
      </w:pPr>
      <w:proofErr w:type="gramStart"/>
      <w:r w:rsidRPr="007F39C4">
        <w:rPr>
          <w:rFonts w:ascii="Times New Roman" w:hAnsi="Times New Roman" w:cs="Times New Roman"/>
          <w:sz w:val="24"/>
          <w:szCs w:val="24"/>
        </w:rPr>
        <w:t>1) При размещении наземного пешеходного перехода на улицах нерегулируемого движения необходимо обеспечивать треугольник видимости, в зоне которого не допускается размещение строений, нестационарных объектов, рекламных щитов, зеленых насаждений высотой более 0,5 м. Стороны треугольника необходимо принимать: 8 x 40 м - при разрешенной скорости движения транспорта 40 км/ч; 10 x 50 м - при скорости 60 км/ч.</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Если в составе наземного пешеходного перехода расположен островок безопасности, приподнятый над уровнем дорожного полотна, в нем необходимо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07176C" w:rsidRPr="007F39C4" w:rsidRDefault="0007176C" w:rsidP="00C52BF4">
      <w:pPr>
        <w:pStyle w:val="ConsPlusNormal"/>
        <w:ind w:firstLine="540"/>
        <w:jc w:val="both"/>
        <w:rPr>
          <w:rFonts w:ascii="Times New Roman" w:hAnsi="Times New Roman" w:cs="Times New Roman"/>
          <w:sz w:val="24"/>
          <w:szCs w:val="24"/>
        </w:rPr>
      </w:pPr>
    </w:p>
    <w:p w:rsidR="001C5998" w:rsidRDefault="001C5998">
      <w:pPr>
        <w:rPr>
          <w:rFonts w:ascii="Times New Roman" w:eastAsia="Times New Roman" w:hAnsi="Times New Roman" w:cs="Times New Roman"/>
          <w:sz w:val="24"/>
          <w:szCs w:val="24"/>
        </w:rPr>
      </w:pPr>
      <w:r>
        <w:rPr>
          <w:rFonts w:ascii="Times New Roman" w:hAnsi="Times New Roman" w:cs="Times New Roman"/>
          <w:sz w:val="24"/>
          <w:szCs w:val="24"/>
        </w:rPr>
        <w:br w:type="page"/>
      </w:r>
    </w:p>
    <w:p w:rsidR="0007176C" w:rsidRPr="007F39C4" w:rsidRDefault="0012691D"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lastRenderedPageBreak/>
        <w:t>14.</w:t>
      </w:r>
      <w:r w:rsidR="0007176C" w:rsidRPr="007F39C4">
        <w:rPr>
          <w:rFonts w:ascii="Times New Roman" w:hAnsi="Times New Roman" w:cs="Times New Roman"/>
          <w:sz w:val="24"/>
          <w:szCs w:val="24"/>
        </w:rPr>
        <w:t xml:space="preserve"> ПЕРЕЧЕНЬ РАБОТ ПО БЛАГОУСТРОЙСТВУ</w:t>
      </w:r>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И ПЕРИОДИЧНОСТЬ ИХ ВЫПОЛНЕНИЯ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7F39C4" w:rsidP="001C5998">
      <w:pPr>
        <w:pStyle w:val="ConsPlusNormal"/>
        <w:ind w:firstLine="357"/>
        <w:jc w:val="both"/>
        <w:rPr>
          <w:rFonts w:ascii="Times New Roman" w:hAnsi="Times New Roman" w:cs="Times New Roman"/>
          <w:sz w:val="24"/>
          <w:szCs w:val="24"/>
        </w:rPr>
      </w:pPr>
      <w:hyperlink w:anchor="P3746" w:history="1">
        <w:r w:rsidR="0007176C" w:rsidRPr="007F39C4">
          <w:rPr>
            <w:rFonts w:ascii="Times New Roman" w:hAnsi="Times New Roman" w:cs="Times New Roman"/>
            <w:color w:val="0000FF"/>
            <w:sz w:val="24"/>
            <w:szCs w:val="24"/>
          </w:rPr>
          <w:t>Перечень</w:t>
        </w:r>
      </w:hyperlink>
      <w:r w:rsidR="0007176C" w:rsidRPr="007F39C4">
        <w:rPr>
          <w:rFonts w:ascii="Times New Roman" w:hAnsi="Times New Roman" w:cs="Times New Roman"/>
          <w:sz w:val="24"/>
          <w:szCs w:val="24"/>
        </w:rPr>
        <w:t xml:space="preserve"> работ по благоустройству и периодичность их выполнения представлены в приложении 8 к настоящим Правилам.</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12691D"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15</w:t>
      </w:r>
      <w:r w:rsidR="0007176C" w:rsidRPr="007F39C4">
        <w:rPr>
          <w:rFonts w:ascii="Times New Roman" w:hAnsi="Times New Roman" w:cs="Times New Roman"/>
          <w:sz w:val="24"/>
          <w:szCs w:val="24"/>
        </w:rPr>
        <w:t xml:space="preserve">. </w:t>
      </w:r>
      <w:proofErr w:type="gramStart"/>
      <w:r w:rsidR="0007176C" w:rsidRPr="007F39C4">
        <w:rPr>
          <w:rFonts w:ascii="Times New Roman" w:hAnsi="Times New Roman" w:cs="Times New Roman"/>
          <w:sz w:val="24"/>
          <w:szCs w:val="24"/>
        </w:rPr>
        <w:t>ПОРЯДОК УЧАСТИЯ СОБСТВЕННИКОВ ЗДАНИЙ (ПОМЕЩЕНИЙ</w:t>
      </w:r>
      <w:proofErr w:type="gramEnd"/>
    </w:p>
    <w:p w:rsidR="0007176C" w:rsidRPr="007F39C4" w:rsidRDefault="0007176C" w:rsidP="00C52BF4">
      <w:pPr>
        <w:pStyle w:val="ConsPlusNormal"/>
        <w:jc w:val="center"/>
        <w:rPr>
          <w:rFonts w:ascii="Times New Roman" w:hAnsi="Times New Roman" w:cs="Times New Roman"/>
          <w:sz w:val="24"/>
          <w:szCs w:val="24"/>
        </w:rPr>
      </w:pPr>
      <w:proofErr w:type="gramStart"/>
      <w:r w:rsidRPr="007F39C4">
        <w:rPr>
          <w:rFonts w:ascii="Times New Roman" w:hAnsi="Times New Roman" w:cs="Times New Roman"/>
          <w:sz w:val="24"/>
          <w:szCs w:val="24"/>
        </w:rPr>
        <w:t>В НИХ), СТРОЕНИЙ И СООРУЖЕНИЙ В БЛАГОУСТРОЙСТВЕ</w:t>
      </w:r>
      <w:proofErr w:type="gramEnd"/>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ПРИЛЕГАЮЩИХ ТЕРРИТОРИЙ</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Благоустройство прилегающих территорий осуществляется собственниками расположенных на них зданий (помещений в них), строений и сооружений в границах, определенных в соответствии с </w:t>
      </w:r>
      <w:hyperlink w:anchor="P68" w:history="1">
        <w:r w:rsidRPr="007F39C4">
          <w:rPr>
            <w:rFonts w:ascii="Times New Roman" w:hAnsi="Times New Roman" w:cs="Times New Roman"/>
            <w:color w:val="0000FF"/>
            <w:sz w:val="24"/>
            <w:szCs w:val="24"/>
          </w:rPr>
          <w:t>пунктом 4</w:t>
        </w:r>
      </w:hyperlink>
      <w:r w:rsidRPr="007F39C4">
        <w:rPr>
          <w:rFonts w:ascii="Times New Roman" w:hAnsi="Times New Roman" w:cs="Times New Roman"/>
          <w:sz w:val="24"/>
          <w:szCs w:val="24"/>
        </w:rPr>
        <w:t xml:space="preserve"> настоящих Правил, за счет собственных средств.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Собственники зданий (помещений в них), строений и сооружений вправе передать обязательства по благоустройству прилегающих территорий иным ответственным лицам, указанным в </w:t>
      </w:r>
      <w:hyperlink w:anchor="P58" w:history="1">
        <w:r w:rsidRPr="007F39C4">
          <w:rPr>
            <w:rFonts w:ascii="Times New Roman" w:hAnsi="Times New Roman" w:cs="Times New Roman"/>
            <w:color w:val="0000FF"/>
            <w:sz w:val="24"/>
            <w:szCs w:val="24"/>
          </w:rPr>
          <w:t>пункте 3</w:t>
        </w:r>
      </w:hyperlink>
      <w:r w:rsidRPr="007F39C4">
        <w:rPr>
          <w:rFonts w:ascii="Times New Roman" w:hAnsi="Times New Roman" w:cs="Times New Roman"/>
          <w:sz w:val="24"/>
          <w:szCs w:val="24"/>
        </w:rPr>
        <w:t xml:space="preserve"> настоящих Правил, по договорам, а также в силу иных оснований, предусмотренных законодательством.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 на прилегающих территориях.</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В случае если на прилегающей территории находится несколько собственников зданий (помещений в них), строений и сооружений, обязательства по ее благоустройству могут распределяться между ними соглашениями сторон.</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5. Организации, выполняющие комплекс мероприятий по проектированию и размещению элементов благоустройства на прилегающих территориях, на которых расположены многоквартирные дома, взаимодействуют с органами территориального общественного самоуправления на соответствующих территориях в целях создания комфортной среды проживания жителей города </w:t>
      </w:r>
      <w:r w:rsidR="003D20B8"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поддержания и улучшения санитарного и эстетического состояния территории микрорайонов города </w:t>
      </w:r>
      <w:r w:rsidR="003D20B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p>
    <w:p w:rsidR="001C5998" w:rsidRDefault="00BD6A69"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16.</w:t>
      </w:r>
      <w:r w:rsidR="0007176C" w:rsidRPr="007F39C4">
        <w:rPr>
          <w:rFonts w:ascii="Times New Roman" w:hAnsi="Times New Roman" w:cs="Times New Roman"/>
          <w:sz w:val="24"/>
          <w:szCs w:val="24"/>
        </w:rPr>
        <w:t xml:space="preserve">ОСУЩЕСТВЛЕНИЕ </w:t>
      </w:r>
      <w:proofErr w:type="gramStart"/>
      <w:r w:rsidR="0007176C" w:rsidRPr="007F39C4">
        <w:rPr>
          <w:rFonts w:ascii="Times New Roman" w:hAnsi="Times New Roman" w:cs="Times New Roman"/>
          <w:sz w:val="24"/>
          <w:szCs w:val="24"/>
        </w:rPr>
        <w:t>КОНТРОЛЯ ЗА</w:t>
      </w:r>
      <w:proofErr w:type="gramEnd"/>
      <w:r w:rsidR="0007176C" w:rsidRPr="007F39C4">
        <w:rPr>
          <w:rFonts w:ascii="Times New Roman" w:hAnsi="Times New Roman" w:cs="Times New Roman"/>
          <w:sz w:val="24"/>
          <w:szCs w:val="24"/>
        </w:rPr>
        <w:t xml:space="preserve"> СОБЛЮДЕНИЕМ</w:t>
      </w:r>
    </w:p>
    <w:p w:rsidR="0007176C" w:rsidRPr="007F39C4" w:rsidRDefault="0007176C"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 xml:space="preserve"> НАСТОЯЩИХ ПРАВИЛ</w:t>
      </w:r>
    </w:p>
    <w:p w:rsidR="0007176C" w:rsidRPr="007F39C4" w:rsidRDefault="0007176C" w:rsidP="00C52BF4">
      <w:pPr>
        <w:pStyle w:val="ConsPlusNormal"/>
        <w:ind w:firstLine="540"/>
        <w:jc w:val="both"/>
        <w:rPr>
          <w:rFonts w:ascii="Times New Roman" w:hAnsi="Times New Roman" w:cs="Times New Roman"/>
          <w:sz w:val="24"/>
          <w:szCs w:val="24"/>
        </w:rPr>
      </w:pPr>
    </w:p>
    <w:p w:rsidR="0012691D"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w:t>
      </w:r>
      <w:proofErr w:type="gramStart"/>
      <w:r w:rsidRPr="007F39C4">
        <w:rPr>
          <w:rFonts w:ascii="Times New Roman" w:hAnsi="Times New Roman" w:cs="Times New Roman"/>
          <w:sz w:val="24"/>
          <w:szCs w:val="24"/>
        </w:rPr>
        <w:t>Контроль за</w:t>
      </w:r>
      <w:proofErr w:type="gramEnd"/>
      <w:r w:rsidRPr="007F39C4">
        <w:rPr>
          <w:rFonts w:ascii="Times New Roman" w:hAnsi="Times New Roman" w:cs="Times New Roman"/>
          <w:sz w:val="24"/>
          <w:szCs w:val="24"/>
        </w:rPr>
        <w:t xml:space="preserve"> соблюдением настоящих Правил осуществляется администрацией города </w:t>
      </w:r>
      <w:r w:rsidR="003D20B8" w:rsidRPr="007F39C4">
        <w:rPr>
          <w:rFonts w:ascii="Times New Roman" w:hAnsi="Times New Roman" w:cs="Times New Roman"/>
          <w:sz w:val="24"/>
          <w:szCs w:val="24"/>
        </w:rPr>
        <w:t>Каргата</w:t>
      </w:r>
      <w:r w:rsidR="0012691D"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2. В рамках </w:t>
      </w:r>
      <w:proofErr w:type="gramStart"/>
      <w:r w:rsidRPr="007F39C4">
        <w:rPr>
          <w:rFonts w:ascii="Times New Roman" w:hAnsi="Times New Roman" w:cs="Times New Roman"/>
          <w:sz w:val="24"/>
          <w:szCs w:val="24"/>
        </w:rPr>
        <w:t>контроля за</w:t>
      </w:r>
      <w:proofErr w:type="gramEnd"/>
      <w:r w:rsidRPr="007F39C4">
        <w:rPr>
          <w:rFonts w:ascii="Times New Roman" w:hAnsi="Times New Roman" w:cs="Times New Roman"/>
          <w:sz w:val="24"/>
          <w:szCs w:val="24"/>
        </w:rPr>
        <w:t xml:space="preserve"> соблюдением </w:t>
      </w:r>
      <w:r w:rsidR="0012691D" w:rsidRPr="007F39C4">
        <w:rPr>
          <w:rFonts w:ascii="Times New Roman" w:hAnsi="Times New Roman" w:cs="Times New Roman"/>
          <w:sz w:val="24"/>
          <w:szCs w:val="24"/>
        </w:rPr>
        <w:t>настоящих Правил специалист</w:t>
      </w:r>
      <w:r w:rsidRPr="007F39C4">
        <w:rPr>
          <w:rFonts w:ascii="Times New Roman" w:hAnsi="Times New Roman" w:cs="Times New Roman"/>
          <w:sz w:val="24"/>
          <w:szCs w:val="24"/>
        </w:rPr>
        <w:t xml:space="preserve"> администрации города </w:t>
      </w:r>
      <w:r w:rsidR="003D20B8" w:rsidRPr="007F39C4">
        <w:rPr>
          <w:rFonts w:ascii="Times New Roman" w:hAnsi="Times New Roman" w:cs="Times New Roman"/>
          <w:sz w:val="24"/>
          <w:szCs w:val="24"/>
        </w:rPr>
        <w:t>Каргата</w:t>
      </w:r>
      <w:r w:rsidR="0012691D" w:rsidRPr="007F39C4">
        <w:rPr>
          <w:rFonts w:ascii="Times New Roman" w:hAnsi="Times New Roman" w:cs="Times New Roman"/>
          <w:sz w:val="24"/>
          <w:szCs w:val="24"/>
        </w:rPr>
        <w:t xml:space="preserve">  выявляе</w:t>
      </w:r>
      <w:r w:rsidRPr="007F39C4">
        <w:rPr>
          <w:rFonts w:ascii="Times New Roman" w:hAnsi="Times New Roman" w:cs="Times New Roman"/>
          <w:sz w:val="24"/>
          <w:szCs w:val="24"/>
        </w:rPr>
        <w:t>т следующие функции: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 выявляют факты нарушения настоящих Правил на территории города </w:t>
      </w:r>
      <w:r w:rsidR="003D20B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осуществляют сбор, подготовку и направление материалов в суд, в органы, должностным лицам, уполномоченным привлекать виновных лиц к ответственности в соответствии с законодательством;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 осуществляют иные полномочия, предусмотренные муниципальными правовыми актами города </w:t>
      </w:r>
      <w:r w:rsidR="003D20B8"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BD6A69"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 xml:space="preserve">17. </w:t>
      </w:r>
      <w:r w:rsidR="0007176C" w:rsidRPr="007F39C4">
        <w:rPr>
          <w:rFonts w:ascii="Times New Roman" w:hAnsi="Times New Roman" w:cs="Times New Roman"/>
          <w:sz w:val="24"/>
          <w:szCs w:val="24"/>
        </w:rPr>
        <w:t xml:space="preserve">ПОРЯДОК И МЕХАНИЗМЫ </w:t>
      </w:r>
      <w:proofErr w:type="gramStart"/>
      <w:r w:rsidR="0007176C" w:rsidRPr="007F39C4">
        <w:rPr>
          <w:rFonts w:ascii="Times New Roman" w:hAnsi="Times New Roman" w:cs="Times New Roman"/>
          <w:sz w:val="24"/>
          <w:szCs w:val="24"/>
        </w:rPr>
        <w:t>ОБЩЕСТВЕННОГО</w:t>
      </w:r>
      <w:proofErr w:type="gramEnd"/>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УЧАСТИЯ В ПРОЦЕССЕ БЛАГОУСТРОЙСТВА</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обсуждение и выбор типа оборудования, некапитальных объектов, малых </w:t>
      </w:r>
      <w:r w:rsidRPr="007F39C4">
        <w:rPr>
          <w:rFonts w:ascii="Times New Roman" w:hAnsi="Times New Roman" w:cs="Times New Roman"/>
          <w:sz w:val="24"/>
          <w:szCs w:val="24"/>
        </w:rPr>
        <w:lastRenderedPageBreak/>
        <w:t>архитектурных форм, включая определение их функционального назначения, соответствующих габаритов, стилевого решения, материалов;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участие в разработке проекта, обсуждение решений с архитекторами, проектировщиками и другими профильными специалистами;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осуществление общественного контроля над процессом реализации проекта благоустройства территории;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осуществление общественного контроля над процессом эксплуатации территории.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При реализации проектов следует информировать общественность о планирующихся изменениях и возможности участия в этом процессе.</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Информирование осуществляется путем:</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 размещения на официальном сайте администрации города </w:t>
      </w:r>
      <w:r w:rsidR="00BF7E7A"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в разделе "Комфортная городская среда" информации о ходе проектов благоустройства с публикацией фото-, виде</w:t>
      </w:r>
      <w:proofErr w:type="gramStart"/>
      <w:r w:rsidRPr="007F39C4">
        <w:rPr>
          <w:rFonts w:ascii="Times New Roman" w:hAnsi="Times New Roman" w:cs="Times New Roman"/>
          <w:sz w:val="24"/>
          <w:szCs w:val="24"/>
        </w:rPr>
        <w:t>о-</w:t>
      </w:r>
      <w:proofErr w:type="gramEnd"/>
      <w:r w:rsidRPr="007F39C4">
        <w:rPr>
          <w:rFonts w:ascii="Times New Roman" w:hAnsi="Times New Roman" w:cs="Times New Roman"/>
          <w:sz w:val="24"/>
          <w:szCs w:val="24"/>
        </w:rPr>
        <w:t xml:space="preserve"> и текстовых отчетов;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работы с местными средствами массовой информации, охватывающими широкий круг жителей разных возрастных групп и потенциальные аудитории проекта;</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вывешивания объявлений на информационных досках в подъездах жилых домов, расположенных в непосредственной близости к проектируемому объекту (дворовой территории);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индивидуальных приглашений участников встречи лично, по электронной почте или по телефону.</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При организации общественного участия граждан, организаций в обсуждении проектов благоустройства территорий используется анкетирование, опросы, проведение общественных обсуждений, проведение оценки эксплуатации территории и пр.</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5. На каждом этапе проектирования выбирается наиболее подходящие для конкретной ситуации механизмы, наиболее простые и понятные для всех заинтересованных в проекте сторон.</w:t>
      </w:r>
    </w:p>
    <w:p w:rsidR="00E45838" w:rsidRPr="007F39C4" w:rsidRDefault="0007176C" w:rsidP="00E45838">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6. Общественный контроль является одним из механизмов общественного участия.</w:t>
      </w:r>
    </w:p>
    <w:p w:rsidR="00E45838" w:rsidRPr="007F39C4" w:rsidRDefault="00E45838" w:rsidP="00E45838">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7. Вовлеченность в принятие решений и реализацию проектов, реальный учет мнения всех субъектов городского развития,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 </w:t>
      </w:r>
    </w:p>
    <w:p w:rsidR="00E45838" w:rsidRPr="007F39C4" w:rsidRDefault="00E45838" w:rsidP="00E45838">
      <w:pPr>
        <w:pStyle w:val="a3"/>
        <w:spacing w:after="0" w:line="240" w:lineRule="auto"/>
        <w:ind w:left="0"/>
        <w:jc w:val="both"/>
        <w:rPr>
          <w:rFonts w:ascii="Times New Roman" w:hAnsi="Times New Roman"/>
          <w:sz w:val="24"/>
          <w:szCs w:val="24"/>
        </w:rPr>
      </w:pPr>
      <w:r w:rsidRPr="007F39C4">
        <w:rPr>
          <w:rFonts w:ascii="Times New Roman" w:hAnsi="Times New Roman"/>
          <w:sz w:val="24"/>
          <w:szCs w:val="24"/>
        </w:rPr>
        <w:t xml:space="preserve">         8. Участие в развитии городской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горожан по вопросам повседневной жизни, совместному решению задач, созданию новых смыслов и идей, некоммерческих и коммерческих проектов.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  </w:t>
      </w:r>
      <w:proofErr w:type="gramStart"/>
      <w:r w:rsidRPr="007F39C4">
        <w:rPr>
          <w:rFonts w:ascii="Times New Roman" w:hAnsi="Times New Roman"/>
          <w:sz w:val="24"/>
          <w:szCs w:val="24"/>
        </w:rPr>
        <w:t xml:space="preserve">9.Общественное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горожанами, формирует лояльность со стороны населения и создаёт кредит доверия на будущее, а в перспективе превращает горожан и других субъектов в партнёров органов власти. </w:t>
      </w:r>
      <w:proofErr w:type="gramEnd"/>
    </w:p>
    <w:p w:rsidR="00E45838" w:rsidRPr="007F39C4" w:rsidRDefault="00E45838" w:rsidP="00E45838">
      <w:pPr>
        <w:pStyle w:val="a3"/>
        <w:spacing w:after="0" w:line="240" w:lineRule="auto"/>
        <w:ind w:left="0" w:firstLine="357"/>
        <w:jc w:val="both"/>
        <w:rPr>
          <w:rFonts w:ascii="Times New Roman" w:hAnsi="Times New Roman"/>
          <w:sz w:val="24"/>
          <w:szCs w:val="24"/>
        </w:rPr>
      </w:pPr>
      <w:proofErr w:type="gramStart"/>
      <w:r w:rsidRPr="007F39C4">
        <w:rPr>
          <w:rFonts w:ascii="Times New Roman" w:hAnsi="Times New Roman"/>
          <w:sz w:val="24"/>
          <w:szCs w:val="24"/>
        </w:rPr>
        <w:t xml:space="preserve">10.Новый запрос на соучастие со стороны администрации города, приглашение к участию в развитии территории талантливых местных профессионалов, активных горожан, представителей сообществ и различных организаций ведёт к учёту различных </w:t>
      </w:r>
      <w:r w:rsidRPr="007F39C4">
        <w:rPr>
          <w:rFonts w:ascii="Times New Roman" w:hAnsi="Times New Roman"/>
          <w:sz w:val="24"/>
          <w:szCs w:val="24"/>
        </w:rPr>
        <w:lastRenderedPageBreak/>
        <w:t>мнений, объективному повышению качества решений, открывает скрытые ресурсы всех субъектов развития, содействует развитию местных кадров, предоставляет новые возможности для повышения социальной связанности, развивает социальный капитал города и способствует формированию новых субъектов</w:t>
      </w:r>
      <w:proofErr w:type="gramEnd"/>
      <w:r w:rsidRPr="007F39C4">
        <w:rPr>
          <w:rFonts w:ascii="Times New Roman" w:hAnsi="Times New Roman"/>
          <w:sz w:val="24"/>
          <w:szCs w:val="24"/>
        </w:rPr>
        <w:t xml:space="preserve"> развития, кто готов думать о городе, участвовать в его развитии, в том числе личным временем и компетенциями, связями, финансами и иными ресурсами – и таким образом повышает качество жизни и городской среды в целом.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11.Основные решения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а) формирование нового общественного института развития, обеспечивающего максимально эффективное представление интересов и включение способностей и ресурсов всех субъектов городской жизни в процесс развития территории;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б) разработка внутренних регламентов, регулирующих процесс общественного соучастия;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в) внедрение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 технической сложности решаемых задач и отсутствия достаточной глубины специальных знаний у горожан и других субъектов городской жизни;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г)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 рекомендуется провести следующие процедуры: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3 этап: рассмотрение созданных вариантов с вовлечением всех субъектов городской жизни, имеющих отношение к данной территории и данному вопросу; </w:t>
      </w:r>
    </w:p>
    <w:p w:rsidR="00E45838" w:rsidRPr="007F39C4" w:rsidRDefault="00E45838"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 xml:space="preserve">12. </w:t>
      </w:r>
      <w:r w:rsidR="00E45838" w:rsidRPr="007F39C4">
        <w:rPr>
          <w:rFonts w:ascii="Times New Roman" w:hAnsi="Times New Roman"/>
          <w:sz w:val="24"/>
          <w:szCs w:val="24"/>
        </w:rPr>
        <w:t xml:space="preserve">Принципы организации общественного соучастия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12.1.</w:t>
      </w:r>
      <w:r w:rsidR="00E45838" w:rsidRPr="007F39C4">
        <w:rPr>
          <w:rFonts w:ascii="Times New Roman" w:hAnsi="Times New Roman"/>
          <w:sz w:val="24"/>
          <w:szCs w:val="24"/>
        </w:rPr>
        <w:t xml:space="preserve">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городских изменений, на достижение согласия по целям и планам реализации проектов, на мобилизацию и объединение всех субъектов городской жизни вокруг проектов реализующих стратегию развития территории.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12.2.</w:t>
      </w:r>
      <w:r w:rsidR="00E45838" w:rsidRPr="007F39C4">
        <w:rPr>
          <w:rFonts w:ascii="Times New Roman" w:hAnsi="Times New Roman"/>
          <w:sz w:val="24"/>
          <w:szCs w:val="24"/>
        </w:rPr>
        <w:t xml:space="preserve">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12.3.</w:t>
      </w:r>
      <w:r w:rsidR="00E45838" w:rsidRPr="007F39C4">
        <w:rPr>
          <w:rFonts w:ascii="Times New Roman" w:hAnsi="Times New Roman"/>
          <w:sz w:val="24"/>
          <w:szCs w:val="24"/>
        </w:rPr>
        <w:t xml:space="preserve">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городской жизни.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12.4.</w:t>
      </w:r>
      <w:r w:rsidR="00E45838" w:rsidRPr="007F39C4">
        <w:rPr>
          <w:rFonts w:ascii="Times New Roman" w:hAnsi="Times New Roman"/>
          <w:sz w:val="24"/>
          <w:szCs w:val="24"/>
        </w:rPr>
        <w:t xml:space="preserve"> 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рекомендуется создать интерактивный портал в сети "Интернет",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портала.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13.</w:t>
      </w:r>
      <w:r w:rsidR="00E45838" w:rsidRPr="007F39C4">
        <w:rPr>
          <w:rFonts w:ascii="Times New Roman" w:hAnsi="Times New Roman"/>
          <w:sz w:val="24"/>
          <w:szCs w:val="24"/>
        </w:rPr>
        <w:t xml:space="preserve">Формы общественного соучастия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lastRenderedPageBreak/>
        <w:t>13.1.</w:t>
      </w:r>
      <w:r w:rsidR="00E45838" w:rsidRPr="007F39C4">
        <w:rPr>
          <w:rFonts w:ascii="Times New Roman" w:hAnsi="Times New Roman"/>
          <w:sz w:val="24"/>
          <w:szCs w:val="24"/>
        </w:rPr>
        <w:t xml:space="preserve">Для осуществления участия граждан в процессе принятия решений и реализации проектов комплексного благоустройства рекомендуется следовать следующим форматам: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13.2.</w:t>
      </w:r>
      <w:r w:rsidR="00E45838" w:rsidRPr="007F39C4">
        <w:rPr>
          <w:rFonts w:ascii="Times New Roman" w:hAnsi="Times New Roman"/>
          <w:sz w:val="24"/>
          <w:szCs w:val="24"/>
        </w:rPr>
        <w:t xml:space="preserve">Совместное определение целей и задач по развитию территории, инвентаризация проблем и потенциалов среды;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13.3.</w:t>
      </w:r>
      <w:r w:rsidR="00E45838" w:rsidRPr="007F39C4">
        <w:rPr>
          <w:rFonts w:ascii="Times New Roman" w:hAnsi="Times New Roman"/>
          <w:sz w:val="24"/>
          <w:szCs w:val="24"/>
        </w:rPr>
        <w:t xml:space="preserve">Определение основных видов активностей, функциональных зон и их взаимного расположения на выбранной территории;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13.4.</w:t>
      </w:r>
      <w:r w:rsidR="00E45838" w:rsidRPr="007F39C4">
        <w:rPr>
          <w:rFonts w:ascii="Times New Roman" w:hAnsi="Times New Roman"/>
          <w:sz w:val="24"/>
          <w:szCs w:val="24"/>
        </w:rPr>
        <w:t xml:space="preserve">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13.5.</w:t>
      </w:r>
      <w:r w:rsidR="00E45838" w:rsidRPr="007F39C4">
        <w:rPr>
          <w:rFonts w:ascii="Times New Roman" w:hAnsi="Times New Roman"/>
          <w:sz w:val="24"/>
          <w:szCs w:val="24"/>
        </w:rPr>
        <w:t xml:space="preserve">Консультации в выборе типов покрытий, с учетом функционального зонирования территории;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13.6.</w:t>
      </w:r>
      <w:r w:rsidR="00E45838" w:rsidRPr="007F39C4">
        <w:rPr>
          <w:rFonts w:ascii="Times New Roman" w:hAnsi="Times New Roman"/>
          <w:sz w:val="24"/>
          <w:szCs w:val="24"/>
        </w:rPr>
        <w:t xml:space="preserve">Консультации по предполагаемым типам озеленения;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13.7.</w:t>
      </w:r>
      <w:r w:rsidR="00E45838" w:rsidRPr="007F39C4">
        <w:rPr>
          <w:rFonts w:ascii="Times New Roman" w:hAnsi="Times New Roman"/>
          <w:sz w:val="24"/>
          <w:szCs w:val="24"/>
        </w:rPr>
        <w:t>Консультации по предполагаемым типам освещения и осветительного оборудования;</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13.8.</w:t>
      </w:r>
      <w:r w:rsidR="00E45838" w:rsidRPr="007F39C4">
        <w:rPr>
          <w:rFonts w:ascii="Times New Roman" w:hAnsi="Times New Roman"/>
          <w:sz w:val="24"/>
          <w:szCs w:val="24"/>
        </w:rPr>
        <w:t xml:space="preserve">Участие в разработке проекта, обсуждение решений с архитекторами, проектировщиками и другими профильными специалистами;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13.9.</w:t>
      </w:r>
      <w:r w:rsidR="00E45838" w:rsidRPr="007F39C4">
        <w:rPr>
          <w:rFonts w:ascii="Times New Roman" w:hAnsi="Times New Roman"/>
          <w:sz w:val="24"/>
          <w:szCs w:val="24"/>
        </w:rPr>
        <w:t xml:space="preserve">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w:t>
      </w:r>
      <w:r w:rsidR="00E45838" w:rsidRPr="007F39C4">
        <w:rPr>
          <w:rFonts w:ascii="Times New Roman" w:hAnsi="Times New Roman"/>
          <w:sz w:val="24"/>
          <w:szCs w:val="24"/>
        </w:rPr>
        <w:t xml:space="preserve">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14.1.</w:t>
      </w:r>
      <w:r w:rsidR="00E45838" w:rsidRPr="007F39C4">
        <w:rPr>
          <w:rFonts w:ascii="Times New Roman" w:hAnsi="Times New Roman"/>
          <w:sz w:val="24"/>
          <w:szCs w:val="24"/>
        </w:rPr>
        <w:t xml:space="preserve">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14.2.</w:t>
      </w:r>
      <w:r w:rsidR="00E45838" w:rsidRPr="007F39C4">
        <w:rPr>
          <w:rFonts w:ascii="Times New Roman" w:hAnsi="Times New Roman"/>
          <w:sz w:val="24"/>
          <w:szCs w:val="24"/>
        </w:rPr>
        <w:t xml:space="preserve">При реализации проектов необходимо обеспечить информирование общественности о планирующихся изменениях и возможности участия в этом процессе.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14.3.</w:t>
      </w:r>
      <w:r w:rsidR="00E45838" w:rsidRPr="007F39C4">
        <w:rPr>
          <w:rFonts w:ascii="Times New Roman" w:hAnsi="Times New Roman"/>
          <w:sz w:val="24"/>
          <w:szCs w:val="24"/>
        </w:rPr>
        <w:t xml:space="preserve">Информирование может осуществляться, но не ограничиваться: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14.4.</w:t>
      </w:r>
      <w:r w:rsidR="00E45838" w:rsidRPr="007F39C4">
        <w:rPr>
          <w:rFonts w:ascii="Times New Roman" w:hAnsi="Times New Roman"/>
          <w:sz w:val="24"/>
          <w:szCs w:val="24"/>
        </w:rPr>
        <w:t xml:space="preserve">Создание единого информационного интернет - ресурса (сайта или приложения) который будет решать задачи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14.5.</w:t>
      </w:r>
      <w:r w:rsidR="00E45838" w:rsidRPr="007F39C4">
        <w:rPr>
          <w:rFonts w:ascii="Times New Roman" w:hAnsi="Times New Roman"/>
          <w:sz w:val="24"/>
          <w:szCs w:val="24"/>
        </w:rPr>
        <w:t xml:space="preserve">Работа с местными СМИ, охватывающими широкий круг людей разных возрастных групп и потенциальные аудитории проекта.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14.6.</w:t>
      </w:r>
      <w:r w:rsidR="00E45838" w:rsidRPr="007F39C4">
        <w:rPr>
          <w:rFonts w:ascii="Times New Roman" w:hAnsi="Times New Roman"/>
          <w:sz w:val="24"/>
          <w:szCs w:val="24"/>
        </w:rPr>
        <w:t>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w:t>
      </w:r>
      <w:proofErr w:type="gramStart"/>
      <w:r w:rsidR="00E45838" w:rsidRPr="007F39C4">
        <w:rPr>
          <w:rFonts w:ascii="Times New Roman" w:hAnsi="Times New Roman"/>
          <w:sz w:val="24"/>
          <w:szCs w:val="24"/>
        </w:rPr>
        <w:t>о-</w:t>
      </w:r>
      <w:proofErr w:type="gramEnd"/>
      <w:r w:rsidR="00E45838" w:rsidRPr="007F39C4">
        <w:rPr>
          <w:rFonts w:ascii="Times New Roman" w:hAnsi="Times New Roman"/>
          <w:sz w:val="24"/>
          <w:szCs w:val="24"/>
        </w:rPr>
        <w:t xml:space="preserve"> 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ДК, библиотеки, спортивные центры), на площадке проведения общественных обсуждений (в зоне входной группы, на специальных информационных стендах).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14.7.</w:t>
      </w:r>
      <w:r w:rsidR="00E45838" w:rsidRPr="007F39C4">
        <w:rPr>
          <w:rFonts w:ascii="Times New Roman" w:hAnsi="Times New Roman"/>
          <w:sz w:val="24"/>
          <w:szCs w:val="24"/>
        </w:rPr>
        <w:t xml:space="preserve">Информирование местных жителей через школы и детские сады. В том числе </w:t>
      </w:r>
      <w:proofErr w:type="gramStart"/>
      <w:r w:rsidR="00E45838" w:rsidRPr="007F39C4">
        <w:rPr>
          <w:rFonts w:ascii="Times New Roman" w:hAnsi="Times New Roman"/>
          <w:sz w:val="24"/>
          <w:szCs w:val="24"/>
        </w:rPr>
        <w:t>-ш</w:t>
      </w:r>
      <w:proofErr w:type="gramEnd"/>
      <w:r w:rsidR="00E45838" w:rsidRPr="007F39C4">
        <w:rPr>
          <w:rFonts w:ascii="Times New Roman" w:hAnsi="Times New Roman"/>
          <w:sz w:val="24"/>
          <w:szCs w:val="24"/>
        </w:rPr>
        <w:t xml:space="preserve">кольные проекты: организация конкурса рисунков. Сборы пожеланий, сочинений, макетов, проектов, распространение анкет и приглашения для родителей учащихся.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14.8.</w:t>
      </w:r>
      <w:r w:rsidR="00E45838" w:rsidRPr="007F39C4">
        <w:rPr>
          <w:rFonts w:ascii="Times New Roman" w:hAnsi="Times New Roman"/>
          <w:sz w:val="24"/>
          <w:szCs w:val="24"/>
        </w:rPr>
        <w:t xml:space="preserve">Индивидуальные приглашения участников встречи лично, по электронной почте или по телефону.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14.9.</w:t>
      </w:r>
      <w:r w:rsidR="00E45838" w:rsidRPr="007F39C4">
        <w:rPr>
          <w:rFonts w:ascii="Times New Roman" w:hAnsi="Times New Roman"/>
          <w:sz w:val="24"/>
          <w:szCs w:val="24"/>
        </w:rPr>
        <w:t xml:space="preserve">Использование социальных сетей и </w:t>
      </w:r>
      <w:proofErr w:type="spellStart"/>
      <w:r w:rsidR="00E45838" w:rsidRPr="007F39C4">
        <w:rPr>
          <w:rFonts w:ascii="Times New Roman" w:hAnsi="Times New Roman"/>
          <w:sz w:val="24"/>
          <w:szCs w:val="24"/>
        </w:rPr>
        <w:t>интернет-ресурсов</w:t>
      </w:r>
      <w:proofErr w:type="spellEnd"/>
      <w:r w:rsidR="00E45838" w:rsidRPr="007F39C4">
        <w:rPr>
          <w:rFonts w:ascii="Times New Roman" w:hAnsi="Times New Roman"/>
          <w:sz w:val="24"/>
          <w:szCs w:val="24"/>
        </w:rPr>
        <w:t xml:space="preserve"> для обеспечения донесения информации до различных городских и профессиональных сообществ.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lastRenderedPageBreak/>
        <w:t>14.10.</w:t>
      </w:r>
      <w:r w:rsidR="00E45838" w:rsidRPr="007F39C4">
        <w:rPr>
          <w:rFonts w:ascii="Times New Roman" w:hAnsi="Times New Roman"/>
          <w:sz w:val="24"/>
          <w:szCs w:val="24"/>
        </w:rPr>
        <w:t xml:space="preserve">Установка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14.11.</w:t>
      </w:r>
      <w:r w:rsidR="00E45838" w:rsidRPr="007F39C4">
        <w:rPr>
          <w:rFonts w:ascii="Times New Roman" w:hAnsi="Times New Roman"/>
          <w:sz w:val="24"/>
          <w:szCs w:val="24"/>
        </w:rPr>
        <w:t xml:space="preserve">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14.12.</w:t>
      </w:r>
      <w:r w:rsidR="00E45838" w:rsidRPr="007F39C4">
        <w:rPr>
          <w:rFonts w:ascii="Times New Roman" w:hAnsi="Times New Roman"/>
          <w:sz w:val="24"/>
          <w:szCs w:val="24"/>
        </w:rPr>
        <w:t xml:space="preserve">Механизмы общественного участия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14.13.</w:t>
      </w:r>
      <w:r w:rsidR="00E45838" w:rsidRPr="007F39C4">
        <w:rPr>
          <w:rFonts w:ascii="Times New Roman" w:hAnsi="Times New Roman"/>
          <w:sz w:val="24"/>
          <w:szCs w:val="24"/>
        </w:rPr>
        <w:t xml:space="preserve">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w:t>
      </w:r>
    </w:p>
    <w:p w:rsidR="00E45838" w:rsidRPr="007F39C4" w:rsidRDefault="00574A72" w:rsidP="00E45838">
      <w:pPr>
        <w:pStyle w:val="a3"/>
        <w:spacing w:after="0" w:line="240" w:lineRule="auto"/>
        <w:ind w:left="0" w:firstLine="357"/>
        <w:jc w:val="both"/>
        <w:rPr>
          <w:rFonts w:ascii="Times New Roman" w:hAnsi="Times New Roman"/>
          <w:sz w:val="24"/>
          <w:szCs w:val="24"/>
        </w:rPr>
      </w:pPr>
      <w:proofErr w:type="gramStart"/>
      <w:r w:rsidRPr="007F39C4">
        <w:rPr>
          <w:rFonts w:ascii="Times New Roman" w:hAnsi="Times New Roman"/>
          <w:sz w:val="24"/>
          <w:szCs w:val="24"/>
        </w:rPr>
        <w:t>14.14.</w:t>
      </w:r>
      <w:r w:rsidR="00E45838" w:rsidRPr="007F39C4">
        <w:rPr>
          <w:rFonts w:ascii="Times New Roman" w:hAnsi="Times New Roman"/>
          <w:sz w:val="24"/>
          <w:szCs w:val="24"/>
        </w:rPr>
        <w:t>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00E45838" w:rsidRPr="007F39C4">
        <w:rPr>
          <w:rFonts w:ascii="Times New Roman" w:hAnsi="Times New Roman"/>
          <w:sz w:val="24"/>
          <w:szCs w:val="24"/>
        </w:rPr>
        <w:t>воркшопов</w:t>
      </w:r>
      <w:proofErr w:type="spellEnd"/>
      <w:r w:rsidR="00E45838" w:rsidRPr="007F39C4">
        <w:rPr>
          <w:rFonts w:ascii="Times New Roman" w:hAnsi="Times New Roman"/>
          <w:sz w:val="24"/>
          <w:szCs w:val="24"/>
        </w:rPr>
        <w:t xml:space="preserve">),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 </w:t>
      </w:r>
      <w:proofErr w:type="gramEnd"/>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14.15.</w:t>
      </w:r>
      <w:r w:rsidR="00E45838" w:rsidRPr="007F39C4">
        <w:rPr>
          <w:rFonts w:ascii="Times New Roman" w:hAnsi="Times New Roman"/>
          <w:sz w:val="24"/>
          <w:szCs w:val="24"/>
        </w:rPr>
        <w:t xml:space="preserve">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14.16.</w:t>
      </w:r>
      <w:r w:rsidR="00E45838" w:rsidRPr="007F39C4">
        <w:rPr>
          <w:rFonts w:ascii="Times New Roman" w:hAnsi="Times New Roman"/>
          <w:sz w:val="24"/>
          <w:szCs w:val="24"/>
        </w:rPr>
        <w:t xml:space="preserve">Для проведения общественных обсуждений рекомендуется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14.17.</w:t>
      </w:r>
      <w:r w:rsidR="00E45838" w:rsidRPr="007F39C4">
        <w:rPr>
          <w:rFonts w:ascii="Times New Roman" w:hAnsi="Times New Roman"/>
          <w:sz w:val="24"/>
          <w:szCs w:val="24"/>
        </w:rPr>
        <w:t xml:space="preserve">Общественные обсуждения должны проводиться </w:t>
      </w:r>
      <w:proofErr w:type="gramStart"/>
      <w:r w:rsidR="00E45838" w:rsidRPr="007F39C4">
        <w:rPr>
          <w:rFonts w:ascii="Times New Roman" w:hAnsi="Times New Roman"/>
          <w:sz w:val="24"/>
          <w:szCs w:val="24"/>
        </w:rPr>
        <w:t>при</w:t>
      </w:r>
      <w:proofErr w:type="gramEnd"/>
      <w:r w:rsidR="00E45838" w:rsidRPr="007F39C4">
        <w:rPr>
          <w:rFonts w:ascii="Times New Roman" w:hAnsi="Times New Roman"/>
          <w:sz w:val="24"/>
          <w:szCs w:val="24"/>
        </w:rPr>
        <w:t xml:space="preserve"> участие опытного модератора, имеющего нейтральную позицию по отношению ко всем участникам проектного процесса.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14.18.</w:t>
      </w:r>
      <w:r w:rsidR="00E45838" w:rsidRPr="007F39C4">
        <w:rPr>
          <w:rFonts w:ascii="Times New Roman" w:hAnsi="Times New Roman"/>
          <w:sz w:val="24"/>
          <w:szCs w:val="24"/>
        </w:rPr>
        <w:t xml:space="preserve">По итогам встреч, проектных семинаров, </w:t>
      </w:r>
      <w:proofErr w:type="spellStart"/>
      <w:r w:rsidR="00E45838" w:rsidRPr="007F39C4">
        <w:rPr>
          <w:rFonts w:ascii="Times New Roman" w:hAnsi="Times New Roman"/>
          <w:sz w:val="24"/>
          <w:szCs w:val="24"/>
        </w:rPr>
        <w:t>воркшопов</w:t>
      </w:r>
      <w:proofErr w:type="spellEnd"/>
      <w:r w:rsidR="00E45838" w:rsidRPr="007F39C4">
        <w:rPr>
          <w:rFonts w:ascii="Times New Roman" w:hAnsi="Times New Roman"/>
          <w:sz w:val="24"/>
          <w:szCs w:val="24"/>
        </w:rPr>
        <w:t xml:space="preserve">,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w:t>
      </w:r>
      <w:proofErr w:type="gramStart"/>
      <w:r w:rsidR="00E45838" w:rsidRPr="007F39C4">
        <w:rPr>
          <w:rFonts w:ascii="Times New Roman" w:hAnsi="Times New Roman"/>
          <w:sz w:val="24"/>
          <w:szCs w:val="24"/>
        </w:rPr>
        <w:t>доступ</w:t>
      </w:r>
      <w:proofErr w:type="gramEnd"/>
      <w:r w:rsidR="00E45838" w:rsidRPr="007F39C4">
        <w:rPr>
          <w:rFonts w:ascii="Times New Roman" w:hAnsi="Times New Roman"/>
          <w:sz w:val="24"/>
          <w:szCs w:val="24"/>
        </w:rPr>
        <w:t xml:space="preserve">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w:t>
      </w:r>
      <w:proofErr w:type="gramStart"/>
      <w:r w:rsidR="00E45838" w:rsidRPr="007F39C4">
        <w:rPr>
          <w:rFonts w:ascii="Times New Roman" w:hAnsi="Times New Roman"/>
          <w:sz w:val="24"/>
          <w:szCs w:val="24"/>
        </w:rPr>
        <w:t>этапе</w:t>
      </w:r>
      <w:proofErr w:type="gramEnd"/>
      <w:r w:rsidR="00E45838" w:rsidRPr="007F39C4">
        <w:rPr>
          <w:rFonts w:ascii="Times New Roman" w:hAnsi="Times New Roman"/>
          <w:sz w:val="24"/>
          <w:szCs w:val="24"/>
        </w:rPr>
        <w:t xml:space="preserve">.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14.19.</w:t>
      </w:r>
      <w:r w:rsidR="00E45838" w:rsidRPr="007F39C4">
        <w:rPr>
          <w:rFonts w:ascii="Times New Roman" w:hAnsi="Times New Roman"/>
          <w:sz w:val="24"/>
          <w:szCs w:val="24"/>
        </w:rPr>
        <w:t xml:space="preserve">Для обеспечения квалифицированного участия необходимо публиковать достоверную и актуальную информацию о проекте, результатах </w:t>
      </w:r>
      <w:proofErr w:type="spellStart"/>
      <w:r w:rsidR="00E45838" w:rsidRPr="007F39C4">
        <w:rPr>
          <w:rFonts w:ascii="Times New Roman" w:hAnsi="Times New Roman"/>
          <w:sz w:val="24"/>
          <w:szCs w:val="24"/>
        </w:rPr>
        <w:t>предпроектного</w:t>
      </w:r>
      <w:proofErr w:type="spellEnd"/>
      <w:r w:rsidR="00E45838" w:rsidRPr="007F39C4">
        <w:rPr>
          <w:rFonts w:ascii="Times New Roman" w:hAnsi="Times New Roman"/>
          <w:sz w:val="24"/>
          <w:szCs w:val="24"/>
        </w:rPr>
        <w:t xml:space="preserve"> исследования, а также сам проект не </w:t>
      </w:r>
      <w:proofErr w:type="gramStart"/>
      <w:r w:rsidR="00E45838" w:rsidRPr="007F39C4">
        <w:rPr>
          <w:rFonts w:ascii="Times New Roman" w:hAnsi="Times New Roman"/>
          <w:sz w:val="24"/>
          <w:szCs w:val="24"/>
        </w:rPr>
        <w:t>позднее</w:t>
      </w:r>
      <w:proofErr w:type="gramEnd"/>
      <w:r w:rsidR="00E45838" w:rsidRPr="007F39C4">
        <w:rPr>
          <w:rFonts w:ascii="Times New Roman" w:hAnsi="Times New Roman"/>
          <w:sz w:val="24"/>
          <w:szCs w:val="24"/>
        </w:rPr>
        <w:t xml:space="preserve"> чем за 14 дней до проведения самого общественного обсуждения.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14.20.</w:t>
      </w:r>
      <w:r w:rsidR="00E45838" w:rsidRPr="007F39C4">
        <w:rPr>
          <w:rFonts w:ascii="Times New Roman" w:hAnsi="Times New Roman"/>
          <w:sz w:val="24"/>
          <w:szCs w:val="24"/>
        </w:rPr>
        <w:t xml:space="preserve">Общественный контроль является одним из механизмов общественного участия. </w:t>
      </w:r>
    </w:p>
    <w:p w:rsidR="00E45838" w:rsidRPr="007F39C4" w:rsidRDefault="00574A72"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14.21.</w:t>
      </w:r>
      <w:r w:rsidR="00E45838" w:rsidRPr="007F39C4">
        <w:rPr>
          <w:rFonts w:ascii="Times New Roman" w:hAnsi="Times New Roman"/>
          <w:sz w:val="24"/>
          <w:szCs w:val="24"/>
        </w:rPr>
        <w:t xml:space="preserve">Рекомендуется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 </w:t>
      </w:r>
    </w:p>
    <w:p w:rsidR="00E45838" w:rsidRPr="007F39C4" w:rsidRDefault="00322D91" w:rsidP="00E45838">
      <w:pPr>
        <w:pStyle w:val="a3"/>
        <w:spacing w:after="0" w:line="240" w:lineRule="auto"/>
        <w:ind w:left="0" w:firstLine="357"/>
        <w:jc w:val="both"/>
        <w:rPr>
          <w:rFonts w:ascii="Times New Roman" w:hAnsi="Times New Roman"/>
          <w:sz w:val="24"/>
          <w:szCs w:val="24"/>
        </w:rPr>
      </w:pPr>
      <w:r w:rsidRPr="007F39C4">
        <w:rPr>
          <w:rFonts w:ascii="Times New Roman" w:hAnsi="Times New Roman"/>
          <w:sz w:val="24"/>
          <w:szCs w:val="24"/>
        </w:rPr>
        <w:t>14.22.</w:t>
      </w:r>
      <w:r w:rsidR="00E45838" w:rsidRPr="007F39C4">
        <w:rPr>
          <w:rFonts w:ascii="Times New Roman" w:hAnsi="Times New Roman"/>
          <w:sz w:val="24"/>
          <w:szCs w:val="24"/>
        </w:rPr>
        <w:t>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w:t>
      </w:r>
      <w:proofErr w:type="gramStart"/>
      <w:r w:rsidR="00E45838" w:rsidRPr="007F39C4">
        <w:rPr>
          <w:rFonts w:ascii="Times New Roman" w:hAnsi="Times New Roman"/>
          <w:sz w:val="24"/>
          <w:szCs w:val="24"/>
        </w:rPr>
        <w:t>о-</w:t>
      </w:r>
      <w:proofErr w:type="gramEnd"/>
      <w:r w:rsidR="00E45838" w:rsidRPr="007F39C4">
        <w:rPr>
          <w:rFonts w:ascii="Times New Roman" w:hAnsi="Times New Roman"/>
          <w:sz w:val="24"/>
          <w:szCs w:val="24"/>
        </w:rPr>
        <w:t xml:space="preserve">, </w:t>
      </w:r>
      <w:proofErr w:type="spellStart"/>
      <w:r w:rsidR="00E45838" w:rsidRPr="007F39C4">
        <w:rPr>
          <w:rFonts w:ascii="Times New Roman" w:hAnsi="Times New Roman"/>
          <w:sz w:val="24"/>
          <w:szCs w:val="24"/>
        </w:rPr>
        <w:t>видеофиксации</w:t>
      </w:r>
      <w:proofErr w:type="spellEnd"/>
      <w:r w:rsidR="00E45838" w:rsidRPr="007F39C4">
        <w:rPr>
          <w:rFonts w:ascii="Times New Roman" w:hAnsi="Times New Roman"/>
          <w:sz w:val="24"/>
          <w:szCs w:val="24"/>
        </w:rPr>
        <w:t xml:space="preserve">,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общегородской интерактивный портал в сети "Интернет". Общественный контроль в области благоустройства осуществляется с учетом положений законов и иных </w:t>
      </w:r>
      <w:r w:rsidR="00E45838" w:rsidRPr="007F39C4">
        <w:rPr>
          <w:rFonts w:ascii="Times New Roman" w:hAnsi="Times New Roman"/>
          <w:sz w:val="24"/>
          <w:szCs w:val="24"/>
        </w:rPr>
        <w:lastRenderedPageBreak/>
        <w:t xml:space="preserve">нормативных правовых актов об обеспечении открытости информации и общественном контроле в области благоустройства, жилищных и коммунальных услуг». </w:t>
      </w:r>
    </w:p>
    <w:p w:rsidR="00BD6A69" w:rsidRPr="007F39C4" w:rsidRDefault="00BD6A69" w:rsidP="00C52BF4">
      <w:pPr>
        <w:pStyle w:val="ConsPlusNormal"/>
        <w:jc w:val="center"/>
        <w:outlineLvl w:val="1"/>
        <w:rPr>
          <w:rFonts w:ascii="Times New Roman" w:hAnsi="Times New Roman" w:cs="Times New Roman"/>
          <w:sz w:val="24"/>
          <w:szCs w:val="24"/>
        </w:rPr>
      </w:pPr>
    </w:p>
    <w:p w:rsidR="0007176C" w:rsidRPr="007F39C4" w:rsidRDefault="00C670F5" w:rsidP="00C52BF4">
      <w:pPr>
        <w:pStyle w:val="ConsPlusNormal"/>
        <w:jc w:val="center"/>
        <w:outlineLvl w:val="1"/>
        <w:rPr>
          <w:rFonts w:ascii="Times New Roman" w:hAnsi="Times New Roman" w:cs="Times New Roman"/>
          <w:sz w:val="24"/>
          <w:szCs w:val="24"/>
        </w:rPr>
      </w:pPr>
      <w:r w:rsidRPr="007F39C4">
        <w:rPr>
          <w:rFonts w:ascii="Times New Roman" w:hAnsi="Times New Roman" w:cs="Times New Roman"/>
          <w:sz w:val="24"/>
          <w:szCs w:val="24"/>
        </w:rPr>
        <w:t>18.</w:t>
      </w:r>
      <w:r w:rsidR="0007176C" w:rsidRPr="007F39C4">
        <w:rPr>
          <w:rFonts w:ascii="Times New Roman" w:hAnsi="Times New Roman" w:cs="Times New Roman"/>
          <w:sz w:val="24"/>
          <w:szCs w:val="24"/>
        </w:rPr>
        <w:t>ОСОБЫЕ ТРЕБОВАНИЯ К ДОСТУПНОСТИ ГОРОДСКОЙ</w:t>
      </w:r>
    </w:p>
    <w:p w:rsidR="0007176C" w:rsidRPr="007F39C4" w:rsidRDefault="0007176C" w:rsidP="00C52BF4">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СРЕДЫ ДЛЯ МАЛОМОБИЛЬНЫХ ГРУПП НАСЕЛЕНИЯ</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Проектные решения по обеспечению доступности маломобильных групп населения городской среды, реконструкции сложившейся застройки должны учитывать физические возможности всех категорий маломобильных групп населения, включая инвалидов, и быть направлены на повышение качества городской среды по критериям доступности, безопасности, комфортности и информативности.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Основными принципами формирования среды жизнедеятельности при реконструкции городской застройки являются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При создании доступной для маломобильных групп населения, включая инвалидов, среды жизнедеятельности на территории муниципального образования необходимо обеспечивать возможность беспрепятственного передвижения: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для инвалидов с нарушениями зрения и слуха с использованием информационных сигнальных устройств и сре</w:t>
      </w:r>
      <w:proofErr w:type="gramStart"/>
      <w:r w:rsidRPr="007F39C4">
        <w:rPr>
          <w:rFonts w:ascii="Times New Roman" w:hAnsi="Times New Roman" w:cs="Times New Roman"/>
          <w:sz w:val="24"/>
          <w:szCs w:val="24"/>
        </w:rPr>
        <w:t>дств св</w:t>
      </w:r>
      <w:proofErr w:type="gramEnd"/>
      <w:r w:rsidRPr="007F39C4">
        <w:rPr>
          <w:rFonts w:ascii="Times New Roman" w:hAnsi="Times New Roman" w:cs="Times New Roman"/>
          <w:sz w:val="24"/>
          <w:szCs w:val="24"/>
        </w:rPr>
        <w:t>язи, доступных для инвалидов.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4. Основу доступной для маломобильных групп населения среды жизнедеятельности должен составлять </w:t>
      </w:r>
      <w:proofErr w:type="spellStart"/>
      <w:r w:rsidRPr="007F39C4">
        <w:rPr>
          <w:rFonts w:ascii="Times New Roman" w:hAnsi="Times New Roman" w:cs="Times New Roman"/>
          <w:sz w:val="24"/>
          <w:szCs w:val="24"/>
        </w:rPr>
        <w:t>безбарьерный</w:t>
      </w:r>
      <w:proofErr w:type="spellEnd"/>
      <w:r w:rsidRPr="007F39C4">
        <w:rPr>
          <w:rFonts w:ascii="Times New Roman" w:hAnsi="Times New Roman" w:cs="Times New Roman"/>
          <w:sz w:val="24"/>
          <w:szCs w:val="24"/>
        </w:rP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т.д.</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5. Принципы формирования </w:t>
      </w:r>
      <w:proofErr w:type="spellStart"/>
      <w:r w:rsidRPr="007F39C4">
        <w:rPr>
          <w:rFonts w:ascii="Times New Roman" w:hAnsi="Times New Roman" w:cs="Times New Roman"/>
          <w:sz w:val="24"/>
          <w:szCs w:val="24"/>
        </w:rPr>
        <w:t>безбарьерного</w:t>
      </w:r>
      <w:proofErr w:type="spellEnd"/>
      <w:r w:rsidRPr="007F39C4">
        <w:rPr>
          <w:rFonts w:ascii="Times New Roman" w:hAnsi="Times New Roman" w:cs="Times New Roman"/>
          <w:sz w:val="24"/>
          <w:szCs w:val="24"/>
        </w:rPr>
        <w:t xml:space="preserve"> каркаса территории городского округа должны основываться на принципах универсального дизайна и обеспечивать:</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 равенство в использовании городской среды всеми категориями населения;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2) гибкость в использовании и возможность выбора всеми категориями населения способов передвижения;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3) простоту, легкость и интуитивность понимания предоставляемой о городских объектах и территориях информации, выделение главной информации;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4) возможность восприятия информации и минимальность возникновения опасностей и ошибок восприятия информации.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6. При проектировании объектов благоустройства жилой среды, улиц и дорог, объектов культурно-бытового обслуживания следует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7. Проектирование, строительство, установка технических средств и оборудования, способствующих передвижению маломобильных групп населения, следует осуществлять при новом строительстве заказчиком в соответствии с утвержденной проектной документацией. В проектной документации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w:t>
      </w:r>
      <w:r w:rsidRPr="007F39C4">
        <w:rPr>
          <w:rFonts w:ascii="Times New Roman" w:hAnsi="Times New Roman" w:cs="Times New Roman"/>
          <w:sz w:val="24"/>
          <w:szCs w:val="24"/>
        </w:rPr>
        <w:lastRenderedPageBreak/>
        <w:t>должна быть обеспечена на всех путях движения, доступных для маломобильных групп населения, на все время эксплуатации.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8. В общественном или производственном здании (сооружении) должен быть минимум один вход, доступный для маломобильных групп населения, с поверхности земли и из каждого доступного для маломобильных групп населения подземного или надземного уровня, соединенного с этим зданием. В жилом многоквартирном здании доступными должны быть все подъезды.</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9. Лестницы должны дублироваться пандусами или подъемными устройствами. 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маломобильных групп населения.</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10. Поверхность пандуса должна быть нескользкой, выделенной цветом или текстурой, контрастной относительно прилегающей поверхности. В качестве поверхности пандуса допускается использовать рифленую поверхность или металлические решетки.</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11. Жилые микрорайоны города и их улично-дорожная сеть следует проектировать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12.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 xml:space="preserve">13. </w:t>
      </w:r>
      <w:proofErr w:type="gramStart"/>
      <w:r w:rsidRPr="007F39C4">
        <w:rPr>
          <w:rFonts w:ascii="Times New Roman" w:hAnsi="Times New Roman" w:cs="Times New Roman"/>
          <w:sz w:val="24"/>
          <w:szCs w:val="24"/>
        </w:rPr>
        <w:t xml:space="preserve">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hyperlink r:id="rId33" w:history="1">
        <w:r w:rsidRPr="007F39C4">
          <w:rPr>
            <w:rFonts w:ascii="Times New Roman" w:hAnsi="Times New Roman" w:cs="Times New Roman"/>
            <w:color w:val="0000FF"/>
            <w:sz w:val="24"/>
            <w:szCs w:val="24"/>
          </w:rPr>
          <w:t>СП 59.13330.2016</w:t>
        </w:r>
      </w:hyperlink>
      <w:r w:rsidRPr="007F39C4">
        <w:rPr>
          <w:rFonts w:ascii="Times New Roman" w:hAnsi="Times New Roman" w:cs="Times New Roman"/>
          <w:sz w:val="24"/>
          <w:szCs w:val="24"/>
        </w:rPr>
        <w:t xml:space="preserve"> "СНиП 35-01-2001 "Доступность зданий и сооружений для маломобильных групп населения".</w:t>
      </w:r>
      <w:proofErr w:type="gramEnd"/>
    </w:p>
    <w:p w:rsidR="0007176C" w:rsidRPr="007F39C4" w:rsidRDefault="0007176C" w:rsidP="00C52BF4">
      <w:pPr>
        <w:pStyle w:val="ConsPlusNormal"/>
        <w:ind w:firstLine="540"/>
        <w:jc w:val="both"/>
        <w:rPr>
          <w:rFonts w:ascii="Times New Roman" w:hAnsi="Times New Roman" w:cs="Times New Roman"/>
          <w:sz w:val="24"/>
          <w:szCs w:val="24"/>
        </w:rPr>
      </w:pPr>
      <w:r w:rsidRPr="007F39C4">
        <w:rPr>
          <w:rFonts w:ascii="Times New Roman" w:hAnsi="Times New Roman" w:cs="Times New Roman"/>
          <w:sz w:val="24"/>
          <w:szCs w:val="24"/>
        </w:rPr>
        <w:t>14. Покрытие пешеходных дорожек, тротуаров, съездов, пандусов и лестниц должно быть из твердых материалов, ровным, не создающим вибрацию при движении по нему.</w:t>
      </w: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p>
    <w:p w:rsidR="0007176C" w:rsidRPr="007F39C4" w:rsidRDefault="0007176C" w:rsidP="00C52BF4">
      <w:pPr>
        <w:pStyle w:val="ConsPlusNormal"/>
        <w:ind w:firstLine="540"/>
        <w:jc w:val="both"/>
        <w:rPr>
          <w:rFonts w:ascii="Times New Roman" w:hAnsi="Times New Roman" w:cs="Times New Roman"/>
          <w:sz w:val="24"/>
          <w:szCs w:val="24"/>
        </w:rPr>
      </w:pPr>
    </w:p>
    <w:p w:rsidR="00322D91" w:rsidRPr="007F39C4" w:rsidRDefault="00322D91" w:rsidP="00C52BF4">
      <w:pPr>
        <w:pStyle w:val="ConsPlusNormal"/>
        <w:jc w:val="right"/>
        <w:outlineLvl w:val="1"/>
        <w:rPr>
          <w:rFonts w:ascii="Times New Roman" w:hAnsi="Times New Roman" w:cs="Times New Roman"/>
          <w:sz w:val="24"/>
          <w:szCs w:val="24"/>
        </w:rPr>
      </w:pPr>
    </w:p>
    <w:p w:rsidR="00322D91" w:rsidRPr="007F39C4" w:rsidRDefault="00322D91" w:rsidP="00C52BF4">
      <w:pPr>
        <w:pStyle w:val="ConsPlusNormal"/>
        <w:jc w:val="right"/>
        <w:outlineLvl w:val="1"/>
        <w:rPr>
          <w:rFonts w:ascii="Times New Roman" w:hAnsi="Times New Roman" w:cs="Times New Roman"/>
          <w:sz w:val="24"/>
          <w:szCs w:val="24"/>
        </w:rPr>
      </w:pPr>
    </w:p>
    <w:p w:rsidR="00322D91" w:rsidRPr="007F39C4" w:rsidRDefault="00322D91" w:rsidP="00C52BF4">
      <w:pPr>
        <w:pStyle w:val="ConsPlusNormal"/>
        <w:jc w:val="right"/>
        <w:outlineLvl w:val="1"/>
        <w:rPr>
          <w:rFonts w:ascii="Times New Roman" w:hAnsi="Times New Roman" w:cs="Times New Roman"/>
          <w:sz w:val="24"/>
          <w:szCs w:val="24"/>
        </w:rPr>
      </w:pPr>
    </w:p>
    <w:p w:rsidR="00322D91" w:rsidRPr="007F39C4" w:rsidRDefault="00322D91" w:rsidP="00C52BF4">
      <w:pPr>
        <w:pStyle w:val="ConsPlusNormal"/>
        <w:jc w:val="right"/>
        <w:outlineLvl w:val="1"/>
        <w:rPr>
          <w:rFonts w:ascii="Times New Roman" w:hAnsi="Times New Roman" w:cs="Times New Roman"/>
          <w:sz w:val="24"/>
          <w:szCs w:val="24"/>
        </w:rPr>
      </w:pPr>
    </w:p>
    <w:p w:rsidR="00322D91" w:rsidRPr="007F39C4" w:rsidRDefault="00322D91" w:rsidP="00C52BF4">
      <w:pPr>
        <w:pStyle w:val="ConsPlusNormal"/>
        <w:jc w:val="right"/>
        <w:outlineLvl w:val="1"/>
        <w:rPr>
          <w:rFonts w:ascii="Times New Roman" w:hAnsi="Times New Roman" w:cs="Times New Roman"/>
          <w:sz w:val="24"/>
          <w:szCs w:val="24"/>
        </w:rPr>
      </w:pPr>
    </w:p>
    <w:p w:rsidR="00C670F5" w:rsidRPr="007F39C4" w:rsidRDefault="00C670F5" w:rsidP="00C52BF4">
      <w:pPr>
        <w:pStyle w:val="ConsPlusNormal"/>
        <w:jc w:val="right"/>
        <w:outlineLvl w:val="1"/>
        <w:rPr>
          <w:rFonts w:ascii="Times New Roman" w:hAnsi="Times New Roman" w:cs="Times New Roman"/>
          <w:sz w:val="24"/>
          <w:szCs w:val="24"/>
        </w:rPr>
      </w:pPr>
    </w:p>
    <w:p w:rsidR="00C670F5" w:rsidRPr="007F39C4" w:rsidRDefault="00C670F5"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108C4" w:rsidRPr="007F39C4" w:rsidRDefault="001108C4" w:rsidP="00C52BF4">
      <w:pPr>
        <w:pStyle w:val="ConsPlusNormal"/>
        <w:jc w:val="right"/>
        <w:outlineLvl w:val="1"/>
        <w:rPr>
          <w:rFonts w:ascii="Times New Roman" w:hAnsi="Times New Roman" w:cs="Times New Roman"/>
          <w:sz w:val="24"/>
          <w:szCs w:val="24"/>
        </w:rPr>
      </w:pPr>
    </w:p>
    <w:p w:rsidR="001C5998" w:rsidRDefault="001C5998">
      <w:pPr>
        <w:rPr>
          <w:rFonts w:ascii="Times New Roman" w:eastAsia="Times New Roman" w:hAnsi="Times New Roman" w:cs="Times New Roman"/>
          <w:sz w:val="24"/>
          <w:szCs w:val="24"/>
        </w:rPr>
      </w:pPr>
      <w:r>
        <w:rPr>
          <w:rFonts w:ascii="Times New Roman" w:hAnsi="Times New Roman" w:cs="Times New Roman"/>
          <w:sz w:val="24"/>
          <w:szCs w:val="24"/>
        </w:rPr>
        <w:br w:type="page"/>
      </w:r>
    </w:p>
    <w:p w:rsidR="0007176C" w:rsidRPr="001C5998" w:rsidRDefault="001108C4" w:rsidP="001C5998">
      <w:pPr>
        <w:pStyle w:val="ConsPlusNormal"/>
        <w:jc w:val="right"/>
        <w:outlineLvl w:val="1"/>
        <w:rPr>
          <w:rFonts w:ascii="Times New Roman" w:hAnsi="Times New Roman" w:cs="Times New Roman"/>
          <w:sz w:val="20"/>
        </w:rPr>
      </w:pPr>
      <w:r w:rsidRPr="001C5998">
        <w:rPr>
          <w:rFonts w:ascii="Times New Roman" w:hAnsi="Times New Roman" w:cs="Times New Roman"/>
          <w:sz w:val="20"/>
        </w:rPr>
        <w:lastRenderedPageBreak/>
        <w:t>Приложение 1</w:t>
      </w:r>
    </w:p>
    <w:p w:rsidR="0007176C" w:rsidRPr="001C5998" w:rsidRDefault="0007176C" w:rsidP="001C5998">
      <w:pPr>
        <w:pStyle w:val="ConsPlusNormal"/>
        <w:jc w:val="right"/>
        <w:rPr>
          <w:rFonts w:ascii="Times New Roman" w:hAnsi="Times New Roman" w:cs="Times New Roman"/>
          <w:sz w:val="20"/>
        </w:rPr>
      </w:pPr>
      <w:r w:rsidRPr="001C5998">
        <w:rPr>
          <w:rFonts w:ascii="Times New Roman" w:hAnsi="Times New Roman" w:cs="Times New Roman"/>
          <w:sz w:val="20"/>
        </w:rPr>
        <w:t>к Правилам</w:t>
      </w:r>
      <w:r w:rsidR="001C5998" w:rsidRPr="001C5998">
        <w:rPr>
          <w:rFonts w:ascii="Times New Roman" w:hAnsi="Times New Roman" w:cs="Times New Roman"/>
          <w:sz w:val="20"/>
        </w:rPr>
        <w:t xml:space="preserve"> </w:t>
      </w:r>
      <w:r w:rsidRPr="001C5998">
        <w:rPr>
          <w:rFonts w:ascii="Times New Roman" w:hAnsi="Times New Roman" w:cs="Times New Roman"/>
          <w:sz w:val="20"/>
        </w:rPr>
        <w:t>благоустройства территории</w:t>
      </w:r>
    </w:p>
    <w:p w:rsidR="0007176C" w:rsidRPr="001C5998" w:rsidRDefault="0007176C" w:rsidP="001C5998">
      <w:pPr>
        <w:pStyle w:val="ConsPlusNormal"/>
        <w:jc w:val="right"/>
        <w:rPr>
          <w:rFonts w:ascii="Times New Roman" w:hAnsi="Times New Roman" w:cs="Times New Roman"/>
          <w:sz w:val="20"/>
        </w:rPr>
      </w:pPr>
      <w:r w:rsidRPr="001C5998">
        <w:rPr>
          <w:rFonts w:ascii="Times New Roman" w:hAnsi="Times New Roman" w:cs="Times New Roman"/>
          <w:sz w:val="20"/>
        </w:rPr>
        <w:t xml:space="preserve">города </w:t>
      </w:r>
      <w:r w:rsidR="00BF7E7A" w:rsidRPr="001C5998">
        <w:rPr>
          <w:rFonts w:ascii="Times New Roman" w:hAnsi="Times New Roman" w:cs="Times New Roman"/>
          <w:sz w:val="20"/>
        </w:rPr>
        <w:t>Каргата</w:t>
      </w:r>
      <w:r w:rsidR="001C5998" w:rsidRPr="001C5998">
        <w:rPr>
          <w:rFonts w:ascii="Times New Roman" w:hAnsi="Times New Roman" w:cs="Times New Roman"/>
          <w:sz w:val="20"/>
        </w:rPr>
        <w:t xml:space="preserve"> Каргатского района Новосибирской области</w:t>
      </w:r>
    </w:p>
    <w:p w:rsidR="0007176C" w:rsidRPr="007F39C4" w:rsidRDefault="0007176C" w:rsidP="0007176C">
      <w:pPr>
        <w:pStyle w:val="ConsPlusNormal"/>
        <w:ind w:firstLine="540"/>
        <w:jc w:val="both"/>
        <w:rPr>
          <w:rFonts w:ascii="Times New Roman" w:hAnsi="Times New Roman" w:cs="Times New Roman"/>
          <w:sz w:val="24"/>
          <w:szCs w:val="24"/>
        </w:rPr>
      </w:pPr>
    </w:p>
    <w:p w:rsidR="001C5998" w:rsidRDefault="001C5998" w:rsidP="0007176C">
      <w:pPr>
        <w:pStyle w:val="ConsPlusNormal"/>
        <w:jc w:val="center"/>
        <w:rPr>
          <w:rFonts w:ascii="Times New Roman" w:hAnsi="Times New Roman" w:cs="Times New Roman"/>
          <w:sz w:val="24"/>
          <w:szCs w:val="24"/>
        </w:rPr>
      </w:pP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ПАРАМЕТРЫ РАЗМЕЩЕНИЯ</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элементов благоустройства</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bookmarkStart w:id="17" w:name="P1719"/>
      <w:bookmarkEnd w:id="17"/>
      <w:r w:rsidRPr="007F39C4">
        <w:rPr>
          <w:rFonts w:ascii="Times New Roman" w:hAnsi="Times New Roman" w:cs="Times New Roman"/>
          <w:sz w:val="24"/>
          <w:szCs w:val="24"/>
        </w:rPr>
        <w:t xml:space="preserve">Таблица 1. Размещение </w:t>
      </w:r>
      <w:proofErr w:type="spellStart"/>
      <w:r w:rsidRPr="007F39C4">
        <w:rPr>
          <w:rFonts w:ascii="Times New Roman" w:hAnsi="Times New Roman" w:cs="Times New Roman"/>
          <w:sz w:val="24"/>
          <w:szCs w:val="24"/>
        </w:rPr>
        <w:t>дождеприемных</w:t>
      </w:r>
      <w:proofErr w:type="spellEnd"/>
      <w:r w:rsidRPr="007F39C4">
        <w:rPr>
          <w:rFonts w:ascii="Times New Roman" w:hAnsi="Times New Roman" w:cs="Times New Roman"/>
          <w:sz w:val="24"/>
          <w:szCs w:val="24"/>
        </w:rPr>
        <w:t xml:space="preserve"> (</w:t>
      </w:r>
      <w:proofErr w:type="spellStart"/>
      <w:r w:rsidRPr="007F39C4">
        <w:rPr>
          <w:rFonts w:ascii="Times New Roman" w:hAnsi="Times New Roman" w:cs="Times New Roman"/>
          <w:sz w:val="24"/>
          <w:szCs w:val="24"/>
        </w:rPr>
        <w:t>ливнеприемных</w:t>
      </w:r>
      <w:proofErr w:type="spellEnd"/>
      <w:r w:rsidRPr="007F39C4">
        <w:rPr>
          <w:rFonts w:ascii="Times New Roman" w:hAnsi="Times New Roman" w:cs="Times New Roman"/>
          <w:sz w:val="24"/>
          <w:szCs w:val="24"/>
        </w:rPr>
        <w:t>)</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колодцев в лотках проезжих частей улиц и проездов</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32"/>
        <w:gridCol w:w="4444"/>
        <w:gridCol w:w="4503"/>
      </w:tblGrid>
      <w:tr w:rsidR="0007176C" w:rsidRPr="001C5998" w:rsidTr="001C5998">
        <w:tc>
          <w:tcPr>
            <w:tcW w:w="28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N п.</w:t>
            </w:r>
          </w:p>
        </w:tc>
        <w:tc>
          <w:tcPr>
            <w:tcW w:w="234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Уклон проезжей части улицы, промилле</w:t>
            </w:r>
          </w:p>
        </w:tc>
        <w:tc>
          <w:tcPr>
            <w:tcW w:w="237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 xml:space="preserve">Расстояние между </w:t>
            </w:r>
            <w:proofErr w:type="spellStart"/>
            <w:r w:rsidRPr="001C5998">
              <w:rPr>
                <w:rFonts w:ascii="Times New Roman" w:hAnsi="Times New Roman" w:cs="Times New Roman"/>
                <w:sz w:val="20"/>
              </w:rPr>
              <w:t>дождеприемными</w:t>
            </w:r>
            <w:proofErr w:type="spellEnd"/>
            <w:r w:rsidRPr="001C5998">
              <w:rPr>
                <w:rFonts w:ascii="Times New Roman" w:hAnsi="Times New Roman" w:cs="Times New Roman"/>
                <w:sz w:val="20"/>
              </w:rPr>
              <w:t xml:space="preserve"> (</w:t>
            </w:r>
            <w:proofErr w:type="spellStart"/>
            <w:r w:rsidRPr="001C5998">
              <w:rPr>
                <w:rFonts w:ascii="Times New Roman" w:hAnsi="Times New Roman" w:cs="Times New Roman"/>
                <w:sz w:val="20"/>
              </w:rPr>
              <w:t>ливнеприемными</w:t>
            </w:r>
            <w:proofErr w:type="spellEnd"/>
            <w:r w:rsidRPr="001C5998">
              <w:rPr>
                <w:rFonts w:ascii="Times New Roman" w:hAnsi="Times New Roman" w:cs="Times New Roman"/>
                <w:sz w:val="20"/>
              </w:rPr>
              <w:t xml:space="preserve">) колодцами, </w:t>
            </w:r>
            <w:proofErr w:type="gramStart"/>
            <w:r w:rsidRPr="001C5998">
              <w:rPr>
                <w:rFonts w:ascii="Times New Roman" w:hAnsi="Times New Roman" w:cs="Times New Roman"/>
                <w:sz w:val="20"/>
              </w:rPr>
              <w:t>м</w:t>
            </w:r>
            <w:proofErr w:type="gramEnd"/>
          </w:p>
        </w:tc>
      </w:tr>
      <w:tr w:rsidR="0007176C" w:rsidRPr="001C5998" w:rsidTr="001C5998">
        <w:trPr>
          <w:trHeight w:val="94"/>
        </w:trPr>
        <w:tc>
          <w:tcPr>
            <w:tcW w:w="281" w:type="pct"/>
          </w:tcPr>
          <w:p w:rsidR="0007176C" w:rsidRPr="001C5998" w:rsidRDefault="0007176C" w:rsidP="001C5998">
            <w:pPr>
              <w:pStyle w:val="ConsPlusNormal"/>
              <w:jc w:val="center"/>
              <w:rPr>
                <w:rFonts w:ascii="Times New Roman" w:hAnsi="Times New Roman" w:cs="Times New Roman"/>
                <w:b/>
                <w:sz w:val="20"/>
              </w:rPr>
            </w:pPr>
            <w:r w:rsidRPr="001C5998">
              <w:rPr>
                <w:rFonts w:ascii="Times New Roman" w:hAnsi="Times New Roman" w:cs="Times New Roman"/>
                <w:b/>
                <w:sz w:val="20"/>
              </w:rPr>
              <w:t>1</w:t>
            </w:r>
          </w:p>
        </w:tc>
        <w:tc>
          <w:tcPr>
            <w:tcW w:w="2344" w:type="pct"/>
          </w:tcPr>
          <w:p w:rsidR="0007176C" w:rsidRPr="001C5998" w:rsidRDefault="0007176C" w:rsidP="00485FB0">
            <w:pPr>
              <w:pStyle w:val="ConsPlusNormal"/>
              <w:jc w:val="center"/>
              <w:rPr>
                <w:rFonts w:ascii="Times New Roman" w:hAnsi="Times New Roman" w:cs="Times New Roman"/>
                <w:b/>
                <w:sz w:val="20"/>
              </w:rPr>
            </w:pPr>
            <w:r w:rsidRPr="001C5998">
              <w:rPr>
                <w:rFonts w:ascii="Times New Roman" w:hAnsi="Times New Roman" w:cs="Times New Roman"/>
                <w:b/>
                <w:sz w:val="20"/>
              </w:rPr>
              <w:t>2</w:t>
            </w:r>
          </w:p>
        </w:tc>
        <w:tc>
          <w:tcPr>
            <w:tcW w:w="2375" w:type="pct"/>
          </w:tcPr>
          <w:p w:rsidR="0007176C" w:rsidRPr="001C5998" w:rsidRDefault="0007176C" w:rsidP="00485FB0">
            <w:pPr>
              <w:pStyle w:val="ConsPlusNormal"/>
              <w:jc w:val="center"/>
              <w:rPr>
                <w:rFonts w:ascii="Times New Roman" w:hAnsi="Times New Roman" w:cs="Times New Roman"/>
                <w:b/>
                <w:sz w:val="20"/>
              </w:rPr>
            </w:pPr>
            <w:r w:rsidRPr="001C5998">
              <w:rPr>
                <w:rFonts w:ascii="Times New Roman" w:hAnsi="Times New Roman" w:cs="Times New Roman"/>
                <w:b/>
                <w:sz w:val="20"/>
              </w:rPr>
              <w:t>3</w:t>
            </w:r>
          </w:p>
        </w:tc>
      </w:tr>
      <w:tr w:rsidR="0007176C" w:rsidRPr="001C5998" w:rsidTr="001C5998">
        <w:tc>
          <w:tcPr>
            <w:tcW w:w="281"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1</w:t>
            </w:r>
          </w:p>
        </w:tc>
        <w:tc>
          <w:tcPr>
            <w:tcW w:w="234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До 4</w:t>
            </w:r>
          </w:p>
        </w:tc>
        <w:tc>
          <w:tcPr>
            <w:tcW w:w="237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50</w:t>
            </w:r>
          </w:p>
        </w:tc>
      </w:tr>
      <w:tr w:rsidR="0007176C" w:rsidRPr="001C5998" w:rsidTr="001C5998">
        <w:tc>
          <w:tcPr>
            <w:tcW w:w="281"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2</w:t>
            </w:r>
          </w:p>
        </w:tc>
        <w:tc>
          <w:tcPr>
            <w:tcW w:w="234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5 - 10</w:t>
            </w:r>
          </w:p>
        </w:tc>
        <w:tc>
          <w:tcPr>
            <w:tcW w:w="237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60 - 70</w:t>
            </w:r>
          </w:p>
        </w:tc>
      </w:tr>
      <w:tr w:rsidR="0007176C" w:rsidRPr="001C5998" w:rsidTr="001C5998">
        <w:tc>
          <w:tcPr>
            <w:tcW w:w="281"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3</w:t>
            </w:r>
          </w:p>
        </w:tc>
        <w:tc>
          <w:tcPr>
            <w:tcW w:w="234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10 - 30</w:t>
            </w:r>
          </w:p>
        </w:tc>
        <w:tc>
          <w:tcPr>
            <w:tcW w:w="237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70 - 80</w:t>
            </w:r>
          </w:p>
        </w:tc>
      </w:tr>
      <w:tr w:rsidR="0007176C" w:rsidRPr="001C5998" w:rsidTr="001C5998">
        <w:tc>
          <w:tcPr>
            <w:tcW w:w="281"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4</w:t>
            </w:r>
          </w:p>
        </w:tc>
        <w:tc>
          <w:tcPr>
            <w:tcW w:w="234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Свыше 30</w:t>
            </w:r>
          </w:p>
        </w:tc>
        <w:tc>
          <w:tcPr>
            <w:tcW w:w="237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Не более 60</w:t>
            </w:r>
          </w:p>
        </w:tc>
      </w:tr>
      <w:tr w:rsidR="0007176C" w:rsidRPr="001C5998" w:rsidTr="001C5998">
        <w:tc>
          <w:tcPr>
            <w:tcW w:w="5000" w:type="pct"/>
            <w:gridSpan w:val="3"/>
          </w:tcPr>
          <w:p w:rsidR="0007176C" w:rsidRPr="001C5998" w:rsidRDefault="0007176C" w:rsidP="001C5998">
            <w:pPr>
              <w:pStyle w:val="ConsPlusNormal"/>
              <w:jc w:val="both"/>
              <w:rPr>
                <w:rFonts w:ascii="Times New Roman" w:hAnsi="Times New Roman" w:cs="Times New Roman"/>
                <w:sz w:val="20"/>
              </w:rPr>
            </w:pPr>
            <w:r w:rsidRPr="001C5998">
              <w:rPr>
                <w:rFonts w:ascii="Times New Roman" w:hAnsi="Times New Roman" w:cs="Times New Roman"/>
                <w:sz w:val="20"/>
              </w:rPr>
              <w:t>Примечание. Пропускная способность одной горизонтальной водоприемной решетки определяется по формуле: при H &lt;= 1,33 W/I Q = 1/5 IH куб. м/</w:t>
            </w:r>
            <w:proofErr w:type="gramStart"/>
            <w:r w:rsidRPr="001C5998">
              <w:rPr>
                <w:rFonts w:ascii="Times New Roman" w:hAnsi="Times New Roman" w:cs="Times New Roman"/>
                <w:sz w:val="20"/>
              </w:rPr>
              <w:t>с</w:t>
            </w:r>
            <w:proofErr w:type="gramEnd"/>
            <w:r w:rsidRPr="001C5998">
              <w:rPr>
                <w:rFonts w:ascii="Times New Roman" w:hAnsi="Times New Roman" w:cs="Times New Roman"/>
                <w:sz w:val="20"/>
              </w:rPr>
              <w:t xml:space="preserve">, при H &gt;= 1,33 W/I Q = 2W H куб. м/с, где: </w:t>
            </w:r>
            <w:proofErr w:type="gramStart"/>
            <w:r w:rsidRPr="001C5998">
              <w:rPr>
                <w:rFonts w:ascii="Times New Roman" w:hAnsi="Times New Roman" w:cs="Times New Roman"/>
                <w:sz w:val="20"/>
              </w:rPr>
              <w:t>H - полный напор, равный H</w:t>
            </w:r>
            <w:r w:rsidRPr="001C5998">
              <w:rPr>
                <w:rFonts w:ascii="Times New Roman" w:hAnsi="Times New Roman" w:cs="Times New Roman"/>
                <w:sz w:val="20"/>
                <w:vertAlign w:val="subscript"/>
              </w:rPr>
              <w:t>1</w:t>
            </w:r>
            <w:r w:rsidRPr="001C5998">
              <w:rPr>
                <w:rFonts w:ascii="Times New Roman" w:hAnsi="Times New Roman" w:cs="Times New Roman"/>
                <w:sz w:val="20"/>
              </w:rPr>
              <w:t xml:space="preserve"> + V/2; H</w:t>
            </w:r>
            <w:r w:rsidRPr="001C5998">
              <w:rPr>
                <w:rFonts w:ascii="Times New Roman" w:hAnsi="Times New Roman" w:cs="Times New Roman"/>
                <w:sz w:val="20"/>
                <w:vertAlign w:val="subscript"/>
              </w:rPr>
              <w:t>1</w:t>
            </w:r>
            <w:r w:rsidRPr="001C5998">
              <w:rPr>
                <w:rFonts w:ascii="Times New Roman" w:hAnsi="Times New Roman" w:cs="Times New Roman"/>
                <w:sz w:val="20"/>
              </w:rPr>
              <w:t xml:space="preserve"> - глубина потока воды на подходе к решетке, м; V - скорость подхода воды, м/с; W - площадь всех отверстий решетки, кв. м; I - длина водосливного фронта, м, равная периметру решетки, а при примыкании решетки одной стороной к бортику лотка - сумма длин трех ее сторон</w:t>
            </w:r>
            <w:proofErr w:type="gramEnd"/>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bookmarkStart w:id="18" w:name="P1742"/>
      <w:bookmarkEnd w:id="18"/>
      <w:r w:rsidRPr="007F39C4">
        <w:rPr>
          <w:rFonts w:ascii="Times New Roman" w:hAnsi="Times New Roman" w:cs="Times New Roman"/>
          <w:sz w:val="24"/>
          <w:szCs w:val="24"/>
        </w:rPr>
        <w:t xml:space="preserve">Таблица 2. Размеры </w:t>
      </w:r>
      <w:proofErr w:type="spellStart"/>
      <w:r w:rsidRPr="007F39C4">
        <w:rPr>
          <w:rFonts w:ascii="Times New Roman" w:hAnsi="Times New Roman" w:cs="Times New Roman"/>
          <w:sz w:val="24"/>
          <w:szCs w:val="24"/>
        </w:rPr>
        <w:t>комов</w:t>
      </w:r>
      <w:proofErr w:type="spellEnd"/>
      <w:r w:rsidRPr="007F39C4">
        <w:rPr>
          <w:rFonts w:ascii="Times New Roman" w:hAnsi="Times New Roman" w:cs="Times New Roman"/>
          <w:sz w:val="24"/>
          <w:szCs w:val="24"/>
        </w:rPr>
        <w:t>, ям, траншей</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для посадки деревьев и кустарников</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85"/>
        <w:gridCol w:w="1010"/>
        <w:gridCol w:w="535"/>
        <w:gridCol w:w="2080"/>
        <w:gridCol w:w="1010"/>
        <w:gridCol w:w="1039"/>
        <w:gridCol w:w="1010"/>
        <w:gridCol w:w="1010"/>
      </w:tblGrid>
      <w:tr w:rsidR="0007176C" w:rsidRPr="001C5998" w:rsidTr="001C5998">
        <w:tc>
          <w:tcPr>
            <w:tcW w:w="941" w:type="pct"/>
            <w:vMerge w:val="restart"/>
            <w:tcBorders>
              <w:top w:val="single" w:sz="4" w:space="0" w:color="auto"/>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Наименование посадок</w:t>
            </w:r>
          </w:p>
        </w:tc>
        <w:tc>
          <w:tcPr>
            <w:tcW w:w="533" w:type="pct"/>
            <w:vMerge w:val="restart"/>
            <w:tcBorders>
              <w:top w:val="single" w:sz="4" w:space="0" w:color="auto"/>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Объем кома, куб. м</w:t>
            </w:r>
          </w:p>
        </w:tc>
        <w:tc>
          <w:tcPr>
            <w:tcW w:w="282" w:type="pct"/>
            <w:vMerge w:val="restart"/>
            <w:tcBorders>
              <w:top w:val="single" w:sz="4" w:space="0" w:color="auto"/>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Ед. изм.</w:t>
            </w:r>
          </w:p>
        </w:tc>
        <w:tc>
          <w:tcPr>
            <w:tcW w:w="1097" w:type="pct"/>
            <w:vMerge w:val="restart"/>
            <w:tcBorders>
              <w:top w:val="single" w:sz="4" w:space="0" w:color="auto"/>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 xml:space="preserve">Размер посадочных ям, </w:t>
            </w:r>
            <w:proofErr w:type="gramStart"/>
            <w:r w:rsidRPr="001C5998">
              <w:rPr>
                <w:rFonts w:ascii="Times New Roman" w:hAnsi="Times New Roman" w:cs="Times New Roman"/>
                <w:sz w:val="20"/>
              </w:rPr>
              <w:t>м</w:t>
            </w:r>
            <w:proofErr w:type="gramEnd"/>
          </w:p>
        </w:tc>
        <w:tc>
          <w:tcPr>
            <w:tcW w:w="533" w:type="pct"/>
            <w:vMerge w:val="restart"/>
            <w:tcBorders>
              <w:top w:val="single" w:sz="4" w:space="0" w:color="auto"/>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Объем ямы, куб. м</w:t>
            </w:r>
          </w:p>
        </w:tc>
        <w:tc>
          <w:tcPr>
            <w:tcW w:w="548" w:type="pct"/>
            <w:vMerge w:val="restart"/>
            <w:tcBorders>
              <w:top w:val="single" w:sz="4" w:space="0" w:color="auto"/>
              <w:bottom w:val="single" w:sz="4" w:space="0" w:color="auto"/>
            </w:tcBorders>
          </w:tcPr>
          <w:p w:rsidR="0007176C" w:rsidRPr="001C5998" w:rsidRDefault="0007176C" w:rsidP="00485FB0">
            <w:pPr>
              <w:pStyle w:val="ConsPlusNormal"/>
              <w:jc w:val="center"/>
              <w:rPr>
                <w:rFonts w:ascii="Times New Roman" w:hAnsi="Times New Roman" w:cs="Times New Roman"/>
                <w:sz w:val="20"/>
              </w:rPr>
            </w:pPr>
            <w:proofErr w:type="spellStart"/>
            <w:r w:rsidRPr="001C5998">
              <w:rPr>
                <w:rFonts w:ascii="Times New Roman" w:hAnsi="Times New Roman" w:cs="Times New Roman"/>
                <w:sz w:val="20"/>
              </w:rPr>
              <w:t>Площ</w:t>
            </w:r>
            <w:proofErr w:type="spellEnd"/>
            <w:r w:rsidRPr="001C5998">
              <w:rPr>
                <w:rFonts w:ascii="Times New Roman" w:hAnsi="Times New Roman" w:cs="Times New Roman"/>
                <w:sz w:val="20"/>
              </w:rPr>
              <w:t>. ямы, кв. м</w:t>
            </w:r>
          </w:p>
        </w:tc>
        <w:tc>
          <w:tcPr>
            <w:tcW w:w="1066" w:type="pct"/>
            <w:gridSpan w:val="2"/>
            <w:tcBorders>
              <w:top w:val="single" w:sz="4" w:space="0" w:color="auto"/>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Расход растительной земли при замене</w:t>
            </w:r>
          </w:p>
        </w:tc>
      </w:tr>
      <w:tr w:rsidR="0007176C" w:rsidRPr="001C5998" w:rsidTr="001C5998">
        <w:tc>
          <w:tcPr>
            <w:tcW w:w="941" w:type="pct"/>
            <w:vMerge/>
            <w:tcBorders>
              <w:top w:val="single" w:sz="4" w:space="0" w:color="auto"/>
              <w:bottom w:val="single" w:sz="4" w:space="0" w:color="auto"/>
            </w:tcBorders>
          </w:tcPr>
          <w:p w:rsidR="0007176C" w:rsidRPr="001C5998" w:rsidRDefault="0007176C" w:rsidP="00485FB0">
            <w:pPr>
              <w:rPr>
                <w:rFonts w:ascii="Times New Roman" w:hAnsi="Times New Roman" w:cs="Times New Roman"/>
                <w:sz w:val="20"/>
                <w:szCs w:val="20"/>
              </w:rPr>
            </w:pPr>
          </w:p>
        </w:tc>
        <w:tc>
          <w:tcPr>
            <w:tcW w:w="533" w:type="pct"/>
            <w:vMerge/>
            <w:tcBorders>
              <w:top w:val="single" w:sz="4" w:space="0" w:color="auto"/>
              <w:bottom w:val="single" w:sz="4" w:space="0" w:color="auto"/>
            </w:tcBorders>
          </w:tcPr>
          <w:p w:rsidR="0007176C" w:rsidRPr="001C5998" w:rsidRDefault="0007176C" w:rsidP="00485FB0">
            <w:pPr>
              <w:rPr>
                <w:rFonts w:ascii="Times New Roman" w:hAnsi="Times New Roman" w:cs="Times New Roman"/>
                <w:sz w:val="20"/>
                <w:szCs w:val="20"/>
              </w:rPr>
            </w:pPr>
          </w:p>
        </w:tc>
        <w:tc>
          <w:tcPr>
            <w:tcW w:w="282" w:type="pct"/>
            <w:vMerge/>
            <w:tcBorders>
              <w:top w:val="single" w:sz="4" w:space="0" w:color="auto"/>
              <w:bottom w:val="single" w:sz="4" w:space="0" w:color="auto"/>
            </w:tcBorders>
          </w:tcPr>
          <w:p w:rsidR="0007176C" w:rsidRPr="001C5998" w:rsidRDefault="0007176C" w:rsidP="00485FB0">
            <w:pPr>
              <w:rPr>
                <w:rFonts w:ascii="Times New Roman" w:hAnsi="Times New Roman" w:cs="Times New Roman"/>
                <w:sz w:val="20"/>
                <w:szCs w:val="20"/>
              </w:rPr>
            </w:pPr>
          </w:p>
        </w:tc>
        <w:tc>
          <w:tcPr>
            <w:tcW w:w="1097" w:type="pct"/>
            <w:vMerge/>
            <w:tcBorders>
              <w:top w:val="single" w:sz="4" w:space="0" w:color="auto"/>
              <w:bottom w:val="single" w:sz="4" w:space="0" w:color="auto"/>
            </w:tcBorders>
          </w:tcPr>
          <w:p w:rsidR="0007176C" w:rsidRPr="001C5998" w:rsidRDefault="0007176C" w:rsidP="00485FB0">
            <w:pPr>
              <w:rPr>
                <w:rFonts w:ascii="Times New Roman" w:hAnsi="Times New Roman" w:cs="Times New Roman"/>
                <w:sz w:val="20"/>
                <w:szCs w:val="20"/>
              </w:rPr>
            </w:pPr>
          </w:p>
        </w:tc>
        <w:tc>
          <w:tcPr>
            <w:tcW w:w="533" w:type="pct"/>
            <w:vMerge/>
            <w:tcBorders>
              <w:top w:val="single" w:sz="4" w:space="0" w:color="auto"/>
              <w:bottom w:val="single" w:sz="4" w:space="0" w:color="auto"/>
            </w:tcBorders>
          </w:tcPr>
          <w:p w:rsidR="0007176C" w:rsidRPr="001C5998" w:rsidRDefault="0007176C" w:rsidP="00485FB0">
            <w:pPr>
              <w:rPr>
                <w:rFonts w:ascii="Times New Roman" w:hAnsi="Times New Roman" w:cs="Times New Roman"/>
                <w:sz w:val="20"/>
                <w:szCs w:val="20"/>
              </w:rPr>
            </w:pPr>
          </w:p>
        </w:tc>
        <w:tc>
          <w:tcPr>
            <w:tcW w:w="548" w:type="pct"/>
            <w:vMerge/>
            <w:tcBorders>
              <w:top w:val="single" w:sz="4" w:space="0" w:color="auto"/>
              <w:bottom w:val="single" w:sz="4" w:space="0" w:color="auto"/>
            </w:tcBorders>
          </w:tcPr>
          <w:p w:rsidR="0007176C" w:rsidRPr="001C5998" w:rsidRDefault="0007176C" w:rsidP="00485FB0">
            <w:pPr>
              <w:rPr>
                <w:rFonts w:ascii="Times New Roman" w:hAnsi="Times New Roman" w:cs="Times New Roman"/>
                <w:sz w:val="20"/>
                <w:szCs w:val="20"/>
              </w:rPr>
            </w:pPr>
          </w:p>
        </w:tc>
        <w:tc>
          <w:tcPr>
            <w:tcW w:w="533" w:type="pct"/>
            <w:tcBorders>
              <w:top w:val="single" w:sz="4" w:space="0" w:color="auto"/>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50%</w:t>
            </w:r>
          </w:p>
        </w:tc>
        <w:tc>
          <w:tcPr>
            <w:tcW w:w="533" w:type="pct"/>
            <w:tcBorders>
              <w:top w:val="single" w:sz="4" w:space="0" w:color="auto"/>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100%</w:t>
            </w:r>
          </w:p>
        </w:tc>
      </w:tr>
      <w:tr w:rsidR="0007176C" w:rsidRPr="001C5998" w:rsidTr="001C5998">
        <w:tblPrEx>
          <w:tblBorders>
            <w:insideH w:val="none" w:sz="0" w:space="0" w:color="auto"/>
          </w:tblBorders>
        </w:tblPrEx>
        <w:tc>
          <w:tcPr>
            <w:tcW w:w="941" w:type="pct"/>
            <w:tcBorders>
              <w:top w:val="single" w:sz="4" w:space="0" w:color="auto"/>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Саженцы без кома:</w:t>
            </w: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p>
        </w:tc>
        <w:tc>
          <w:tcPr>
            <w:tcW w:w="282" w:type="pct"/>
            <w:tcBorders>
              <w:top w:val="single" w:sz="4" w:space="0" w:color="auto"/>
              <w:bottom w:val="nil"/>
            </w:tcBorders>
          </w:tcPr>
          <w:p w:rsidR="0007176C" w:rsidRPr="001C5998" w:rsidRDefault="0007176C" w:rsidP="00485FB0">
            <w:pPr>
              <w:pStyle w:val="ConsPlusNormal"/>
              <w:rPr>
                <w:rFonts w:ascii="Times New Roman" w:hAnsi="Times New Roman" w:cs="Times New Roman"/>
                <w:sz w:val="20"/>
              </w:rPr>
            </w:pPr>
          </w:p>
        </w:tc>
        <w:tc>
          <w:tcPr>
            <w:tcW w:w="1097" w:type="pct"/>
            <w:tcBorders>
              <w:top w:val="single" w:sz="4" w:space="0" w:color="auto"/>
              <w:bottom w:val="nil"/>
            </w:tcBorders>
          </w:tcPr>
          <w:p w:rsidR="0007176C" w:rsidRPr="001C5998" w:rsidRDefault="0007176C" w:rsidP="00485FB0">
            <w:pPr>
              <w:pStyle w:val="ConsPlusNormal"/>
              <w:rPr>
                <w:rFonts w:ascii="Times New Roman" w:hAnsi="Times New Roman" w:cs="Times New Roman"/>
                <w:sz w:val="20"/>
              </w:rPr>
            </w:pP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0,63</w:t>
            </w:r>
          </w:p>
        </w:tc>
        <w:tc>
          <w:tcPr>
            <w:tcW w:w="548"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0,79</w:t>
            </w: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0,25</w:t>
            </w: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0,565</w:t>
            </w: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хвойные</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лиственные</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1,0 x 1,0 x 0,8</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0,7 x 0,7 x 0,6</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0,27</w:t>
            </w: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0,38</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0,11</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0,241</w:t>
            </w: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Для деревьев с комом:</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p>
        </w:tc>
        <w:tc>
          <w:tcPr>
            <w:tcW w:w="1097" w:type="pct"/>
            <w:tcBorders>
              <w:top w:val="nil"/>
              <w:bottom w:val="nil"/>
            </w:tcBorders>
          </w:tcPr>
          <w:p w:rsidR="0007176C" w:rsidRPr="001C5998" w:rsidRDefault="0007176C" w:rsidP="00485FB0">
            <w:pPr>
              <w:pStyle w:val="ConsPlusNormal"/>
              <w:rPr>
                <w:rFonts w:ascii="Times New Roman" w:hAnsi="Times New Roman" w:cs="Times New Roman"/>
                <w:sz w:val="20"/>
              </w:rPr>
            </w:pP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0,8 x 0,8 x 0,5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0,25</w:t>
            </w: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1,5 x 1,5 x 0,85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1,50</w:t>
            </w: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1,76</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0,48</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1,08</w:t>
            </w: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1,0 x 1,0 x 0,6</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0,6</w:t>
            </w: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1,9 x 1,9 x 0,85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3,07</w:t>
            </w: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3,61</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0,99</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2,23</w:t>
            </w: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1,3 x 1,3 x 0,6</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1,01</w:t>
            </w: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2,2 x 2,2 x 0,85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4,11</w:t>
            </w: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4,84</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1,24</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2,97</w:t>
            </w: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1,5 x 1,5 x 0,6</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1,46</w:t>
            </w: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2,4 x 2,4 x 0,85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5,18</w:t>
            </w: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5,76</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1,49</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3,35</w:t>
            </w: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1,7 x 1,7 x 0,6</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1,88</w:t>
            </w: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2,6 x 2,6 x 0,85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6,08</w:t>
            </w: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6,76</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1,68</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3,79</w:t>
            </w:r>
          </w:p>
        </w:tc>
      </w:tr>
      <w:tr w:rsidR="0007176C" w:rsidRPr="001C5998" w:rsidTr="001C5998">
        <w:tblPrEx>
          <w:tblBorders>
            <w:insideH w:val="none" w:sz="0" w:space="0" w:color="auto"/>
          </w:tblBorders>
        </w:tblPrEx>
        <w:tc>
          <w:tcPr>
            <w:tcW w:w="941" w:type="pct"/>
            <w:tcBorders>
              <w:top w:val="nil"/>
              <w:bottom w:val="single" w:sz="4" w:space="0" w:color="auto"/>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2,0 x 2,0 x 0,6</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3,20</w:t>
            </w:r>
          </w:p>
        </w:tc>
        <w:tc>
          <w:tcPr>
            <w:tcW w:w="282" w:type="pct"/>
            <w:tcBorders>
              <w:top w:val="nil"/>
              <w:bottom w:val="single" w:sz="4" w:space="0" w:color="auto"/>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single" w:sz="4" w:space="0" w:color="auto"/>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2,9 x 2,9 x 1,05</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8,83</w:t>
            </w:r>
          </w:p>
        </w:tc>
        <w:tc>
          <w:tcPr>
            <w:tcW w:w="548"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8,41</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2,25</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5,06</w:t>
            </w:r>
          </w:p>
        </w:tc>
      </w:tr>
      <w:tr w:rsidR="0007176C" w:rsidRPr="001C5998" w:rsidTr="001C5998">
        <w:tblPrEx>
          <w:tblBorders>
            <w:insideH w:val="none" w:sz="0" w:space="0" w:color="auto"/>
          </w:tblBorders>
        </w:tblPrEx>
        <w:tc>
          <w:tcPr>
            <w:tcW w:w="941" w:type="pct"/>
            <w:tcBorders>
              <w:top w:val="single" w:sz="4" w:space="0" w:color="auto"/>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Кустарники:</w:t>
            </w: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p>
        </w:tc>
        <w:tc>
          <w:tcPr>
            <w:tcW w:w="282" w:type="pct"/>
            <w:tcBorders>
              <w:top w:val="single" w:sz="4" w:space="0" w:color="auto"/>
              <w:bottom w:val="nil"/>
            </w:tcBorders>
          </w:tcPr>
          <w:p w:rsidR="0007176C" w:rsidRPr="001C5998" w:rsidRDefault="0007176C" w:rsidP="00485FB0">
            <w:pPr>
              <w:pStyle w:val="ConsPlusNormal"/>
              <w:rPr>
                <w:rFonts w:ascii="Times New Roman" w:hAnsi="Times New Roman" w:cs="Times New Roman"/>
                <w:sz w:val="20"/>
              </w:rPr>
            </w:pPr>
          </w:p>
        </w:tc>
        <w:tc>
          <w:tcPr>
            <w:tcW w:w="1097" w:type="pct"/>
            <w:tcBorders>
              <w:top w:val="single" w:sz="4" w:space="0" w:color="auto"/>
              <w:bottom w:val="nil"/>
            </w:tcBorders>
          </w:tcPr>
          <w:p w:rsidR="0007176C" w:rsidRPr="001C5998" w:rsidRDefault="0007176C" w:rsidP="00485FB0">
            <w:pPr>
              <w:pStyle w:val="ConsPlusNormal"/>
              <w:rPr>
                <w:rFonts w:ascii="Times New Roman" w:hAnsi="Times New Roman" w:cs="Times New Roman"/>
                <w:sz w:val="20"/>
              </w:rPr>
            </w:pP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p>
        </w:tc>
        <w:tc>
          <w:tcPr>
            <w:tcW w:w="548"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lastRenderedPageBreak/>
              <w:t>однорядн</w:t>
            </w:r>
            <w:proofErr w:type="spellEnd"/>
            <w:r w:rsidRPr="001C5998">
              <w:rPr>
                <w:rFonts w:ascii="Times New Roman" w:hAnsi="Times New Roman" w:cs="Times New Roman"/>
                <w:sz w:val="20"/>
              </w:rPr>
              <w:t>. живая изгородь б/кома</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п. </w:t>
            </w:r>
            <w:proofErr w:type="gramStart"/>
            <w:r w:rsidRPr="001C5998">
              <w:rPr>
                <w:rFonts w:ascii="Times New Roman" w:hAnsi="Times New Roman" w:cs="Times New Roman"/>
                <w:sz w:val="20"/>
              </w:rPr>
              <w:t>м</w:t>
            </w:r>
            <w:proofErr w:type="gramEnd"/>
          </w:p>
        </w:tc>
        <w:tc>
          <w:tcPr>
            <w:tcW w:w="1097"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0,5 x 0,5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0,25</w:t>
            </w: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0,1</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0,225</w:t>
            </w:r>
          </w:p>
        </w:tc>
      </w:tr>
      <w:tr w:rsidR="0007176C" w:rsidRPr="001C5998" w:rsidTr="001C5998">
        <w:tblPrEx>
          <w:tblBorders>
            <w:insideH w:val="none" w:sz="0" w:space="0" w:color="auto"/>
          </w:tblBorders>
        </w:tblPrEx>
        <w:tc>
          <w:tcPr>
            <w:tcW w:w="941" w:type="pct"/>
            <w:tcBorders>
              <w:top w:val="nil"/>
              <w:bottom w:val="single" w:sz="4" w:space="0" w:color="auto"/>
            </w:tcBorders>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двухрядн</w:t>
            </w:r>
            <w:proofErr w:type="spellEnd"/>
            <w:r w:rsidRPr="001C5998">
              <w:rPr>
                <w:rFonts w:ascii="Times New Roman" w:hAnsi="Times New Roman" w:cs="Times New Roman"/>
                <w:sz w:val="20"/>
              </w:rPr>
              <w:t>. живая изгородь б/кома</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p>
        </w:tc>
        <w:tc>
          <w:tcPr>
            <w:tcW w:w="282" w:type="pct"/>
            <w:tcBorders>
              <w:top w:val="nil"/>
              <w:bottom w:val="single" w:sz="4" w:space="0" w:color="auto"/>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п. </w:t>
            </w:r>
            <w:proofErr w:type="gramStart"/>
            <w:r w:rsidRPr="001C5998">
              <w:rPr>
                <w:rFonts w:ascii="Times New Roman" w:hAnsi="Times New Roman" w:cs="Times New Roman"/>
                <w:sz w:val="20"/>
              </w:rPr>
              <w:t>м</w:t>
            </w:r>
            <w:proofErr w:type="gramEnd"/>
          </w:p>
        </w:tc>
        <w:tc>
          <w:tcPr>
            <w:tcW w:w="1097"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0,7 x 0,7</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0,35</w:t>
            </w:r>
          </w:p>
        </w:tc>
        <w:tc>
          <w:tcPr>
            <w:tcW w:w="548"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0,7</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0,14</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0,315</w:t>
            </w:r>
          </w:p>
        </w:tc>
      </w:tr>
      <w:tr w:rsidR="0007176C" w:rsidRPr="001C5998" w:rsidTr="001C5998">
        <w:tblPrEx>
          <w:tblBorders>
            <w:insideH w:val="none" w:sz="0" w:space="0" w:color="auto"/>
          </w:tblBorders>
        </w:tblPrEx>
        <w:tc>
          <w:tcPr>
            <w:tcW w:w="941" w:type="pct"/>
            <w:tcBorders>
              <w:top w:val="single" w:sz="4" w:space="0" w:color="auto"/>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Кустарники в </w:t>
            </w:r>
            <w:proofErr w:type="gramStart"/>
            <w:r w:rsidRPr="001C5998">
              <w:rPr>
                <w:rFonts w:ascii="Times New Roman" w:hAnsi="Times New Roman" w:cs="Times New Roman"/>
                <w:sz w:val="20"/>
              </w:rPr>
              <w:t>группах б</w:t>
            </w:r>
            <w:proofErr w:type="gramEnd"/>
            <w:r w:rsidRPr="001C5998">
              <w:rPr>
                <w:rFonts w:ascii="Times New Roman" w:hAnsi="Times New Roman" w:cs="Times New Roman"/>
                <w:sz w:val="20"/>
              </w:rPr>
              <w:t>/кома</w:t>
            </w: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282" w:type="pct"/>
            <w:tcBorders>
              <w:top w:val="single" w:sz="4" w:space="0" w:color="auto"/>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0,5 x 0,5</w:t>
            </w: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0,14</w:t>
            </w:r>
          </w:p>
        </w:tc>
        <w:tc>
          <w:tcPr>
            <w:tcW w:w="548"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0,29</w:t>
            </w: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0,057</w:t>
            </w:r>
          </w:p>
        </w:tc>
        <w:tc>
          <w:tcPr>
            <w:tcW w:w="533" w:type="pct"/>
            <w:tcBorders>
              <w:top w:val="single" w:sz="4" w:space="0" w:color="auto"/>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0,127</w:t>
            </w: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Для кустарников с комом:</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p>
        </w:tc>
        <w:tc>
          <w:tcPr>
            <w:tcW w:w="1097" w:type="pct"/>
            <w:tcBorders>
              <w:top w:val="nil"/>
              <w:bottom w:val="nil"/>
            </w:tcBorders>
          </w:tcPr>
          <w:p w:rsidR="0007176C" w:rsidRPr="001C5998" w:rsidRDefault="0007176C" w:rsidP="00485FB0">
            <w:pPr>
              <w:pStyle w:val="ConsPlusNormal"/>
              <w:rPr>
                <w:rFonts w:ascii="Times New Roman" w:hAnsi="Times New Roman" w:cs="Times New Roman"/>
                <w:sz w:val="20"/>
              </w:rPr>
            </w:pP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Д-0,5, Н-0,4</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0,08</w:t>
            </w: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 x 0,65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0,51</w:t>
            </w: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0,79</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0,17</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0,39</w:t>
            </w:r>
          </w:p>
        </w:tc>
      </w:tr>
      <w:tr w:rsidR="0007176C" w:rsidRPr="001C5998" w:rsidTr="001C5998">
        <w:tblPrEx>
          <w:tblBorders>
            <w:insideH w:val="none" w:sz="0" w:space="0" w:color="auto"/>
          </w:tblBorders>
        </w:tblPrEx>
        <w:tc>
          <w:tcPr>
            <w:tcW w:w="941"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Д-0,8, Н-0,5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0,25</w:t>
            </w:r>
          </w:p>
        </w:tc>
        <w:tc>
          <w:tcPr>
            <w:tcW w:w="282" w:type="pct"/>
            <w:tcBorders>
              <w:top w:val="nil"/>
              <w:bottom w:val="nil"/>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1,5 x 0,85</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1,50</w:t>
            </w:r>
          </w:p>
        </w:tc>
        <w:tc>
          <w:tcPr>
            <w:tcW w:w="548"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1,76</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0,48</w:t>
            </w:r>
          </w:p>
        </w:tc>
        <w:tc>
          <w:tcPr>
            <w:tcW w:w="533" w:type="pct"/>
            <w:tcBorders>
              <w:top w:val="nil"/>
              <w:bottom w:val="nil"/>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1,08</w:t>
            </w:r>
          </w:p>
        </w:tc>
      </w:tr>
      <w:tr w:rsidR="0007176C" w:rsidRPr="001C5998" w:rsidTr="001C5998">
        <w:tblPrEx>
          <w:tblBorders>
            <w:insideH w:val="none" w:sz="0" w:space="0" w:color="auto"/>
          </w:tblBorders>
        </w:tblPrEx>
        <w:tc>
          <w:tcPr>
            <w:tcW w:w="941" w:type="pct"/>
            <w:tcBorders>
              <w:top w:val="nil"/>
              <w:bottom w:val="single" w:sz="4" w:space="0" w:color="auto"/>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Д-1,0, Н-0,6</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0,6</w:t>
            </w:r>
          </w:p>
        </w:tc>
        <w:tc>
          <w:tcPr>
            <w:tcW w:w="282" w:type="pct"/>
            <w:tcBorders>
              <w:top w:val="nil"/>
              <w:bottom w:val="single" w:sz="4" w:space="0" w:color="auto"/>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шт.</w:t>
            </w:r>
          </w:p>
        </w:tc>
        <w:tc>
          <w:tcPr>
            <w:tcW w:w="1097" w:type="pct"/>
            <w:tcBorders>
              <w:top w:val="nil"/>
              <w:bottom w:val="single" w:sz="4" w:space="0" w:color="auto"/>
            </w:tcBorders>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1,9 x 1,9 x 0,85</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3,07</w:t>
            </w:r>
          </w:p>
        </w:tc>
        <w:tc>
          <w:tcPr>
            <w:tcW w:w="548"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3,61</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0,99</w:t>
            </w:r>
          </w:p>
        </w:tc>
        <w:tc>
          <w:tcPr>
            <w:tcW w:w="533" w:type="pct"/>
            <w:tcBorders>
              <w:top w:val="nil"/>
              <w:bottom w:val="single" w:sz="4" w:space="0" w:color="auto"/>
            </w:tcBorders>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2,23</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bookmarkStart w:id="19" w:name="P1894"/>
      <w:bookmarkEnd w:id="19"/>
      <w:r w:rsidRPr="007F39C4">
        <w:rPr>
          <w:rFonts w:ascii="Times New Roman" w:hAnsi="Times New Roman" w:cs="Times New Roman"/>
          <w:sz w:val="24"/>
          <w:szCs w:val="24"/>
        </w:rPr>
        <w:t>Таблица 3. Максимальное количество деревьев</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и кустарников на 1 га озелененной территории</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Количество штук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71"/>
        <w:gridCol w:w="2847"/>
        <w:gridCol w:w="2561"/>
      </w:tblGrid>
      <w:tr w:rsidR="0007176C" w:rsidRPr="001C5998" w:rsidTr="001C5998">
        <w:tc>
          <w:tcPr>
            <w:tcW w:w="214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Типы объектов</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Деревья</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Кустарники</w:t>
            </w:r>
          </w:p>
        </w:tc>
      </w:tr>
      <w:tr w:rsidR="0007176C" w:rsidRPr="001C5998" w:rsidTr="001C5998">
        <w:tc>
          <w:tcPr>
            <w:tcW w:w="5000" w:type="pct"/>
            <w:gridSpan w:val="3"/>
          </w:tcPr>
          <w:p w:rsidR="0007176C" w:rsidRPr="001C5998" w:rsidRDefault="0007176C" w:rsidP="00485FB0">
            <w:pPr>
              <w:pStyle w:val="ConsPlusNormal"/>
              <w:jc w:val="center"/>
              <w:outlineLvl w:val="3"/>
              <w:rPr>
                <w:rFonts w:ascii="Times New Roman" w:hAnsi="Times New Roman" w:cs="Times New Roman"/>
                <w:sz w:val="20"/>
              </w:rPr>
            </w:pPr>
            <w:r w:rsidRPr="001C5998">
              <w:rPr>
                <w:rFonts w:ascii="Times New Roman" w:hAnsi="Times New Roman" w:cs="Times New Roman"/>
                <w:sz w:val="20"/>
              </w:rPr>
              <w:t>Озелененные территории общего пользования</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Парки общегородские и районные</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120 - 170</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800 - 1000</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Скверы</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100 - 130</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1000 - 1300</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Бульвары</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200 - 300</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1200 - 1300</w:t>
            </w:r>
          </w:p>
        </w:tc>
      </w:tr>
      <w:tr w:rsidR="0007176C" w:rsidRPr="001C5998" w:rsidTr="001C5998">
        <w:tc>
          <w:tcPr>
            <w:tcW w:w="5000" w:type="pct"/>
            <w:gridSpan w:val="3"/>
          </w:tcPr>
          <w:p w:rsidR="0007176C" w:rsidRPr="001C5998" w:rsidRDefault="0007176C" w:rsidP="00485FB0">
            <w:pPr>
              <w:pStyle w:val="ConsPlusNormal"/>
              <w:jc w:val="center"/>
              <w:outlineLvl w:val="3"/>
              <w:rPr>
                <w:rFonts w:ascii="Times New Roman" w:hAnsi="Times New Roman" w:cs="Times New Roman"/>
                <w:sz w:val="20"/>
              </w:rPr>
            </w:pPr>
            <w:r w:rsidRPr="001C5998">
              <w:rPr>
                <w:rFonts w:ascii="Times New Roman" w:hAnsi="Times New Roman" w:cs="Times New Roman"/>
                <w:sz w:val="20"/>
              </w:rPr>
              <w:t>Озелененные территории на участках застройки</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жилой застройки</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100 - 120</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400 - 480</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детских садов и яслей</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160 - 200</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640 - 800</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школ</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140 - 180</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560 - 720</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Спортивные комплексы</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100 - 130</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400 - 520</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Больницы и лечебные учреждения</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180 - 250</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720 - 1000</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промышленных предприятий</w:t>
            </w:r>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 xml:space="preserve">150 - 180 </w:t>
            </w:r>
            <w:hyperlink w:anchor="P1936" w:history="1">
              <w:r w:rsidRPr="001C5998">
                <w:rPr>
                  <w:rFonts w:ascii="Times New Roman" w:hAnsi="Times New Roman" w:cs="Times New Roman"/>
                  <w:color w:val="0000FF"/>
                  <w:sz w:val="20"/>
                </w:rPr>
                <w:t>&lt;*&gt;</w:t>
              </w:r>
            </w:hyperlink>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600 - 720</w:t>
            </w:r>
          </w:p>
        </w:tc>
      </w:tr>
      <w:tr w:rsidR="0007176C" w:rsidRPr="001C5998" w:rsidTr="001C5998">
        <w:tc>
          <w:tcPr>
            <w:tcW w:w="5000" w:type="pct"/>
            <w:gridSpan w:val="3"/>
          </w:tcPr>
          <w:p w:rsidR="0007176C" w:rsidRPr="001C5998" w:rsidRDefault="0007176C" w:rsidP="00485FB0">
            <w:pPr>
              <w:pStyle w:val="ConsPlusNormal"/>
              <w:jc w:val="center"/>
              <w:outlineLvl w:val="3"/>
              <w:rPr>
                <w:rFonts w:ascii="Times New Roman" w:hAnsi="Times New Roman" w:cs="Times New Roman"/>
                <w:sz w:val="20"/>
              </w:rPr>
            </w:pPr>
            <w:r w:rsidRPr="001C5998">
              <w:rPr>
                <w:rFonts w:ascii="Times New Roman" w:hAnsi="Times New Roman" w:cs="Times New Roman"/>
                <w:sz w:val="20"/>
              </w:rPr>
              <w:t>Озелененные территории специального назначения</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Улицы, набережные </w:t>
            </w:r>
            <w:hyperlink w:anchor="P1937" w:history="1">
              <w:r w:rsidRPr="001C5998">
                <w:rPr>
                  <w:rFonts w:ascii="Times New Roman" w:hAnsi="Times New Roman" w:cs="Times New Roman"/>
                  <w:color w:val="0000FF"/>
                  <w:sz w:val="20"/>
                </w:rPr>
                <w:t>&lt;**&gt;</w:t>
              </w:r>
            </w:hyperlink>
          </w:p>
        </w:tc>
        <w:tc>
          <w:tcPr>
            <w:tcW w:w="1502"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150 - 180</w:t>
            </w:r>
          </w:p>
        </w:tc>
        <w:tc>
          <w:tcPr>
            <w:tcW w:w="1351"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600 - 720</w:t>
            </w:r>
          </w:p>
        </w:tc>
      </w:tr>
      <w:tr w:rsidR="0007176C" w:rsidRPr="001C5998" w:rsidTr="001C5998">
        <w:tc>
          <w:tcPr>
            <w:tcW w:w="2147"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Санитарно-защитные зоны</w:t>
            </w:r>
          </w:p>
        </w:tc>
        <w:tc>
          <w:tcPr>
            <w:tcW w:w="2853" w:type="pct"/>
            <w:gridSpan w:val="2"/>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 xml:space="preserve">В зависимости от процента озеленения зоны </w:t>
            </w:r>
            <w:hyperlink w:anchor="P1938" w:history="1">
              <w:r w:rsidRPr="001C5998">
                <w:rPr>
                  <w:rFonts w:ascii="Times New Roman" w:hAnsi="Times New Roman" w:cs="Times New Roman"/>
                  <w:color w:val="0000FF"/>
                  <w:sz w:val="20"/>
                </w:rPr>
                <w:t>&lt;***&gt;</w:t>
              </w:r>
            </w:hyperlink>
          </w:p>
        </w:tc>
      </w:tr>
      <w:tr w:rsidR="0007176C" w:rsidRPr="001C5998" w:rsidTr="001C5998">
        <w:tc>
          <w:tcPr>
            <w:tcW w:w="5000" w:type="pct"/>
            <w:gridSpan w:val="3"/>
          </w:tcPr>
          <w:p w:rsidR="0007176C" w:rsidRPr="001C5998" w:rsidRDefault="0007176C" w:rsidP="00485FB0">
            <w:pPr>
              <w:pStyle w:val="ConsPlusNormal"/>
              <w:jc w:val="both"/>
              <w:rPr>
                <w:rFonts w:ascii="Times New Roman" w:hAnsi="Times New Roman" w:cs="Times New Roman"/>
                <w:sz w:val="20"/>
              </w:rPr>
            </w:pPr>
            <w:bookmarkStart w:id="20" w:name="P1936"/>
            <w:bookmarkEnd w:id="20"/>
            <w:r w:rsidRPr="001C5998">
              <w:rPr>
                <w:rFonts w:ascii="Times New Roman" w:hAnsi="Times New Roman" w:cs="Times New Roman"/>
                <w:sz w:val="20"/>
              </w:rPr>
              <w:t>&lt;*&gt; В зависимости от профиля предприятия.</w:t>
            </w:r>
          </w:p>
          <w:p w:rsidR="0007176C" w:rsidRPr="001C5998" w:rsidRDefault="0007176C" w:rsidP="00485FB0">
            <w:pPr>
              <w:pStyle w:val="ConsPlusNormal"/>
              <w:jc w:val="both"/>
              <w:rPr>
                <w:rFonts w:ascii="Times New Roman" w:hAnsi="Times New Roman" w:cs="Times New Roman"/>
                <w:sz w:val="20"/>
              </w:rPr>
            </w:pPr>
            <w:bookmarkStart w:id="21" w:name="P1937"/>
            <w:bookmarkEnd w:id="21"/>
            <w:r w:rsidRPr="001C5998">
              <w:rPr>
                <w:rFonts w:ascii="Times New Roman" w:hAnsi="Times New Roman" w:cs="Times New Roman"/>
                <w:sz w:val="20"/>
              </w:rPr>
              <w:t>&lt;**&gt; На 1 км при условии допустимости насаждений.</w:t>
            </w:r>
          </w:p>
          <w:p w:rsidR="0007176C" w:rsidRPr="001C5998" w:rsidRDefault="0007176C" w:rsidP="00485FB0">
            <w:pPr>
              <w:pStyle w:val="ConsPlusNormal"/>
              <w:jc w:val="both"/>
              <w:rPr>
                <w:rFonts w:ascii="Times New Roman" w:hAnsi="Times New Roman" w:cs="Times New Roman"/>
                <w:sz w:val="20"/>
              </w:rPr>
            </w:pPr>
            <w:bookmarkStart w:id="22" w:name="P1938"/>
            <w:bookmarkEnd w:id="22"/>
            <w:r w:rsidRPr="001C5998">
              <w:rPr>
                <w:rFonts w:ascii="Times New Roman" w:hAnsi="Times New Roman" w:cs="Times New Roman"/>
                <w:sz w:val="20"/>
              </w:rPr>
              <w:t xml:space="preserve">&lt;***&gt; В соответствии с п. 2.28 </w:t>
            </w:r>
            <w:hyperlink r:id="rId34" w:history="1">
              <w:r w:rsidRPr="001C5998">
                <w:rPr>
                  <w:rFonts w:ascii="Times New Roman" w:hAnsi="Times New Roman" w:cs="Times New Roman"/>
                  <w:color w:val="0000FF"/>
                  <w:sz w:val="20"/>
                </w:rPr>
                <w:t>СанПиН 2.2.1/2.1.1.1031</w:t>
              </w:r>
            </w:hyperlink>
          </w:p>
        </w:tc>
      </w:tr>
    </w:tbl>
    <w:p w:rsidR="0007176C" w:rsidRPr="007F39C4" w:rsidRDefault="0007176C" w:rsidP="0007176C">
      <w:pPr>
        <w:pStyle w:val="ConsPlusNormal"/>
        <w:ind w:firstLine="540"/>
        <w:jc w:val="both"/>
        <w:rPr>
          <w:rFonts w:ascii="Times New Roman" w:hAnsi="Times New Roman" w:cs="Times New Roman"/>
          <w:sz w:val="24"/>
          <w:szCs w:val="24"/>
        </w:rPr>
      </w:pPr>
    </w:p>
    <w:p w:rsidR="001C5998" w:rsidRDefault="001C5998">
      <w:pPr>
        <w:rPr>
          <w:rFonts w:ascii="Times New Roman" w:eastAsia="Times New Roman" w:hAnsi="Times New Roman" w:cs="Times New Roman"/>
          <w:sz w:val="24"/>
          <w:szCs w:val="24"/>
        </w:rPr>
      </w:pPr>
      <w:bookmarkStart w:id="23" w:name="P1940"/>
      <w:bookmarkEnd w:id="23"/>
      <w:r>
        <w:rPr>
          <w:rFonts w:ascii="Times New Roman" w:hAnsi="Times New Roman" w:cs="Times New Roman"/>
          <w:sz w:val="24"/>
          <w:szCs w:val="24"/>
        </w:rPr>
        <w:br w:type="page"/>
      </w: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lastRenderedPageBreak/>
        <w:t xml:space="preserve">Таблица 4. Доля цветников </w:t>
      </w:r>
      <w:proofErr w:type="gramStart"/>
      <w:r w:rsidRPr="007F39C4">
        <w:rPr>
          <w:rFonts w:ascii="Times New Roman" w:hAnsi="Times New Roman" w:cs="Times New Roman"/>
          <w:sz w:val="24"/>
          <w:szCs w:val="24"/>
        </w:rPr>
        <w:t>на</w:t>
      </w:r>
      <w:proofErr w:type="gramEnd"/>
      <w:r w:rsidRPr="007F39C4">
        <w:rPr>
          <w:rFonts w:ascii="Times New Roman" w:hAnsi="Times New Roman" w:cs="Times New Roman"/>
          <w:sz w:val="24"/>
          <w:szCs w:val="24"/>
        </w:rPr>
        <w:t xml:space="preserve"> озелененных</w:t>
      </w:r>
    </w:p>
    <w:p w:rsidR="0007176C" w:rsidRPr="007F39C4" w:rsidRDefault="0007176C" w:rsidP="0007176C">
      <w:pPr>
        <w:pStyle w:val="ConsPlusNormal"/>
        <w:jc w:val="center"/>
        <w:rPr>
          <w:rFonts w:ascii="Times New Roman" w:hAnsi="Times New Roman" w:cs="Times New Roman"/>
          <w:sz w:val="24"/>
          <w:szCs w:val="24"/>
        </w:rPr>
      </w:pPr>
      <w:proofErr w:type="gramStart"/>
      <w:r w:rsidRPr="007F39C4">
        <w:rPr>
          <w:rFonts w:ascii="Times New Roman" w:hAnsi="Times New Roman" w:cs="Times New Roman"/>
          <w:sz w:val="24"/>
          <w:szCs w:val="24"/>
        </w:rPr>
        <w:t>территориях</w:t>
      </w:r>
      <w:proofErr w:type="gramEnd"/>
      <w:r w:rsidRPr="007F39C4">
        <w:rPr>
          <w:rFonts w:ascii="Times New Roman" w:hAnsi="Times New Roman" w:cs="Times New Roman"/>
          <w:sz w:val="24"/>
          <w:szCs w:val="24"/>
        </w:rPr>
        <w:t xml:space="preserve"> объектов рекреации</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В процентах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55"/>
        <w:gridCol w:w="5924"/>
      </w:tblGrid>
      <w:tr w:rsidR="0007176C" w:rsidRPr="001C5998" w:rsidTr="001C5998">
        <w:trPr>
          <w:jc w:val="center"/>
        </w:trPr>
        <w:tc>
          <w:tcPr>
            <w:tcW w:w="187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Виды объектов рекреации</w:t>
            </w:r>
          </w:p>
        </w:tc>
        <w:tc>
          <w:tcPr>
            <w:tcW w:w="312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 xml:space="preserve">Удельный вес цветников </w:t>
            </w:r>
            <w:hyperlink w:anchor="P1954" w:history="1">
              <w:r w:rsidRPr="001C5998">
                <w:rPr>
                  <w:rFonts w:ascii="Times New Roman" w:hAnsi="Times New Roman" w:cs="Times New Roman"/>
                  <w:color w:val="0000FF"/>
                  <w:sz w:val="20"/>
                </w:rPr>
                <w:t>&lt;*&gt;</w:t>
              </w:r>
            </w:hyperlink>
            <w:r w:rsidRPr="001C5998">
              <w:rPr>
                <w:rFonts w:ascii="Times New Roman" w:hAnsi="Times New Roman" w:cs="Times New Roman"/>
                <w:sz w:val="20"/>
              </w:rPr>
              <w:t xml:space="preserve"> от площади озеленения объектов</w:t>
            </w:r>
          </w:p>
        </w:tc>
      </w:tr>
      <w:tr w:rsidR="0007176C" w:rsidRPr="001C5998" w:rsidTr="001C5998">
        <w:trPr>
          <w:jc w:val="center"/>
        </w:trPr>
        <w:tc>
          <w:tcPr>
            <w:tcW w:w="1875"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Парки</w:t>
            </w:r>
          </w:p>
        </w:tc>
        <w:tc>
          <w:tcPr>
            <w:tcW w:w="312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2,0 - 2,5</w:t>
            </w:r>
          </w:p>
        </w:tc>
      </w:tr>
      <w:tr w:rsidR="0007176C" w:rsidRPr="001C5998" w:rsidTr="001C5998">
        <w:trPr>
          <w:jc w:val="center"/>
        </w:trPr>
        <w:tc>
          <w:tcPr>
            <w:tcW w:w="1875"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Сады</w:t>
            </w:r>
          </w:p>
        </w:tc>
        <w:tc>
          <w:tcPr>
            <w:tcW w:w="312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2,5 - 3,0</w:t>
            </w:r>
          </w:p>
        </w:tc>
      </w:tr>
      <w:tr w:rsidR="0007176C" w:rsidRPr="001C5998" w:rsidTr="001C5998">
        <w:trPr>
          <w:jc w:val="center"/>
        </w:trPr>
        <w:tc>
          <w:tcPr>
            <w:tcW w:w="1875"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Скверы</w:t>
            </w:r>
          </w:p>
        </w:tc>
        <w:tc>
          <w:tcPr>
            <w:tcW w:w="312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4,0 - 5,0</w:t>
            </w:r>
          </w:p>
        </w:tc>
      </w:tr>
      <w:tr w:rsidR="0007176C" w:rsidRPr="001C5998" w:rsidTr="001C5998">
        <w:trPr>
          <w:jc w:val="center"/>
        </w:trPr>
        <w:tc>
          <w:tcPr>
            <w:tcW w:w="1875"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Бульвары</w:t>
            </w:r>
          </w:p>
        </w:tc>
        <w:tc>
          <w:tcPr>
            <w:tcW w:w="3125"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3,0 - 4,0</w:t>
            </w:r>
          </w:p>
        </w:tc>
      </w:tr>
      <w:tr w:rsidR="0007176C" w:rsidRPr="001C5998" w:rsidTr="001C5998">
        <w:trPr>
          <w:jc w:val="center"/>
        </w:trPr>
        <w:tc>
          <w:tcPr>
            <w:tcW w:w="5000" w:type="pct"/>
            <w:gridSpan w:val="2"/>
          </w:tcPr>
          <w:p w:rsidR="0007176C" w:rsidRPr="001C5998" w:rsidRDefault="0007176C" w:rsidP="00485FB0">
            <w:pPr>
              <w:pStyle w:val="ConsPlusNormal"/>
              <w:jc w:val="both"/>
              <w:rPr>
                <w:rFonts w:ascii="Times New Roman" w:hAnsi="Times New Roman" w:cs="Times New Roman"/>
                <w:sz w:val="20"/>
              </w:rPr>
            </w:pPr>
            <w:bookmarkStart w:id="24" w:name="P1954"/>
            <w:bookmarkEnd w:id="24"/>
            <w:r w:rsidRPr="001C5998">
              <w:rPr>
                <w:rFonts w:ascii="Times New Roman" w:hAnsi="Times New Roman" w:cs="Times New Roman"/>
                <w:sz w:val="20"/>
              </w:rPr>
              <w:t>&lt;*&gt; В том числе не менее половины от площади цветника необходимо формировать из многолетников</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t>Таблица 5. Обеспеченность озелененными территориями</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участков общественной, жилой, производственной застройки</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В процентах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635"/>
        <w:gridCol w:w="2844"/>
      </w:tblGrid>
      <w:tr w:rsidR="0007176C" w:rsidRPr="001C5998" w:rsidTr="001C5998">
        <w:tc>
          <w:tcPr>
            <w:tcW w:w="350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Территории участков общественной, жилой, производственной застройки</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Территории озеленения</w:t>
            </w:r>
          </w:p>
        </w:tc>
      </w:tr>
      <w:tr w:rsidR="0007176C" w:rsidRPr="001C5998" w:rsidTr="001C5998">
        <w:tc>
          <w:tcPr>
            <w:tcW w:w="350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детских садов-яслей</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Не менее 50</w:t>
            </w:r>
          </w:p>
        </w:tc>
      </w:tr>
      <w:tr w:rsidR="0007176C" w:rsidRPr="001C5998" w:rsidTr="001C5998">
        <w:tc>
          <w:tcPr>
            <w:tcW w:w="350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школ</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Не менее 40</w:t>
            </w:r>
          </w:p>
        </w:tc>
      </w:tr>
      <w:tr w:rsidR="0007176C" w:rsidRPr="001C5998" w:rsidTr="001C5998">
        <w:tc>
          <w:tcPr>
            <w:tcW w:w="350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больниц</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50 - 65</w:t>
            </w:r>
          </w:p>
        </w:tc>
      </w:tr>
      <w:tr w:rsidR="0007176C" w:rsidRPr="001C5998" w:rsidTr="001C5998">
        <w:tc>
          <w:tcPr>
            <w:tcW w:w="350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культурно-просветительных учреждений</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20 - 30</w:t>
            </w:r>
          </w:p>
        </w:tc>
      </w:tr>
      <w:tr w:rsidR="0007176C" w:rsidRPr="001C5998" w:rsidTr="001C5998">
        <w:tc>
          <w:tcPr>
            <w:tcW w:w="350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территории вузов</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30 - 40</w:t>
            </w:r>
          </w:p>
        </w:tc>
      </w:tr>
      <w:tr w:rsidR="0007176C" w:rsidRPr="001C5998" w:rsidTr="001C5998">
        <w:tc>
          <w:tcPr>
            <w:tcW w:w="350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техникумов</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Не менее 40</w:t>
            </w:r>
          </w:p>
        </w:tc>
      </w:tr>
      <w:tr w:rsidR="0007176C" w:rsidRPr="001C5998" w:rsidTr="001C5998">
        <w:tc>
          <w:tcPr>
            <w:tcW w:w="350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профтехучилищ</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Не менее 40</w:t>
            </w:r>
          </w:p>
        </w:tc>
      </w:tr>
      <w:tr w:rsidR="0007176C" w:rsidRPr="001C5998" w:rsidTr="001C5998">
        <w:tc>
          <w:tcPr>
            <w:tcW w:w="350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жилой застройки</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40 - 60</w:t>
            </w:r>
          </w:p>
        </w:tc>
      </w:tr>
      <w:tr w:rsidR="0007176C" w:rsidRPr="001C5998" w:rsidTr="001C5998">
        <w:tc>
          <w:tcPr>
            <w:tcW w:w="350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Участки производственной застройки</w:t>
            </w:r>
          </w:p>
        </w:tc>
        <w:tc>
          <w:tcPr>
            <w:tcW w:w="1500"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10 - 15 </w:t>
            </w:r>
            <w:hyperlink w:anchor="P1980" w:history="1">
              <w:r w:rsidRPr="001C5998">
                <w:rPr>
                  <w:rFonts w:ascii="Times New Roman" w:hAnsi="Times New Roman" w:cs="Times New Roman"/>
                  <w:color w:val="0000FF"/>
                  <w:sz w:val="20"/>
                </w:rPr>
                <w:t>&lt;*&gt;</w:t>
              </w:r>
            </w:hyperlink>
          </w:p>
        </w:tc>
      </w:tr>
      <w:tr w:rsidR="0007176C" w:rsidRPr="001C5998" w:rsidTr="001C5998">
        <w:tc>
          <w:tcPr>
            <w:tcW w:w="5000" w:type="pct"/>
            <w:gridSpan w:val="2"/>
          </w:tcPr>
          <w:p w:rsidR="0007176C" w:rsidRPr="001C5998" w:rsidRDefault="0007176C" w:rsidP="001C5998">
            <w:pPr>
              <w:pStyle w:val="ConsPlusNormal"/>
              <w:jc w:val="center"/>
              <w:rPr>
                <w:rFonts w:ascii="Times New Roman" w:hAnsi="Times New Roman" w:cs="Times New Roman"/>
                <w:sz w:val="20"/>
              </w:rPr>
            </w:pPr>
            <w:bookmarkStart w:id="25" w:name="P1980"/>
            <w:bookmarkEnd w:id="25"/>
            <w:r w:rsidRPr="001C5998">
              <w:rPr>
                <w:rFonts w:ascii="Times New Roman" w:hAnsi="Times New Roman" w:cs="Times New Roman"/>
                <w:sz w:val="20"/>
              </w:rPr>
              <w:t>&lt;*&gt; В зависимости от отраслевой направленности производства</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1108C4"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t>Таблица 6</w:t>
      </w:r>
      <w:r w:rsidR="0007176C" w:rsidRPr="007F39C4">
        <w:rPr>
          <w:rFonts w:ascii="Times New Roman" w:hAnsi="Times New Roman" w:cs="Times New Roman"/>
          <w:sz w:val="24"/>
          <w:szCs w:val="24"/>
        </w:rPr>
        <w:t xml:space="preserve">. Виды растений </w:t>
      </w:r>
      <w:proofErr w:type="gramStart"/>
      <w:r w:rsidR="0007176C" w:rsidRPr="007F39C4">
        <w:rPr>
          <w:rFonts w:ascii="Times New Roman" w:hAnsi="Times New Roman" w:cs="Times New Roman"/>
          <w:sz w:val="24"/>
          <w:szCs w:val="24"/>
        </w:rPr>
        <w:t>на</w:t>
      </w:r>
      <w:proofErr w:type="gramEnd"/>
      <w:r w:rsidR="0007176C" w:rsidRPr="007F39C4">
        <w:rPr>
          <w:rFonts w:ascii="Times New Roman" w:hAnsi="Times New Roman" w:cs="Times New Roman"/>
          <w:sz w:val="24"/>
          <w:szCs w:val="24"/>
        </w:rPr>
        <w:t xml:space="preserve"> различных</w:t>
      </w:r>
    </w:p>
    <w:p w:rsidR="0007176C" w:rsidRPr="007F39C4" w:rsidRDefault="0007176C" w:rsidP="0007176C">
      <w:pPr>
        <w:pStyle w:val="ConsPlusNormal"/>
        <w:jc w:val="center"/>
        <w:rPr>
          <w:rFonts w:ascii="Times New Roman" w:hAnsi="Times New Roman" w:cs="Times New Roman"/>
          <w:sz w:val="24"/>
          <w:szCs w:val="24"/>
        </w:rPr>
      </w:pPr>
      <w:proofErr w:type="gramStart"/>
      <w:r w:rsidRPr="007F39C4">
        <w:rPr>
          <w:rFonts w:ascii="Times New Roman" w:hAnsi="Times New Roman" w:cs="Times New Roman"/>
          <w:sz w:val="24"/>
          <w:szCs w:val="24"/>
        </w:rPr>
        <w:t>категориях</w:t>
      </w:r>
      <w:proofErr w:type="gramEnd"/>
      <w:r w:rsidRPr="007F39C4">
        <w:rPr>
          <w:rFonts w:ascii="Times New Roman" w:hAnsi="Times New Roman" w:cs="Times New Roman"/>
          <w:sz w:val="24"/>
          <w:szCs w:val="24"/>
        </w:rPr>
        <w:t xml:space="preserve"> озелененных территорий</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662"/>
        <w:gridCol w:w="1175"/>
        <w:gridCol w:w="1413"/>
        <w:gridCol w:w="1176"/>
        <w:gridCol w:w="1809"/>
        <w:gridCol w:w="1244"/>
      </w:tblGrid>
      <w:tr w:rsidR="0007176C" w:rsidRPr="001C5998" w:rsidTr="001C5998">
        <w:trPr>
          <w:jc w:val="center"/>
        </w:trPr>
        <w:tc>
          <w:tcPr>
            <w:tcW w:w="1443" w:type="pct"/>
            <w:vMerge w:val="restar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Название растений</w:t>
            </w:r>
          </w:p>
        </w:tc>
        <w:tc>
          <w:tcPr>
            <w:tcW w:w="3557" w:type="pct"/>
            <w:gridSpan w:val="5"/>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Категория озелененных территорий</w:t>
            </w:r>
          </w:p>
        </w:tc>
      </w:tr>
      <w:tr w:rsidR="0007176C" w:rsidRPr="001C5998" w:rsidTr="001C5998">
        <w:trPr>
          <w:jc w:val="center"/>
        </w:trPr>
        <w:tc>
          <w:tcPr>
            <w:tcW w:w="1443" w:type="pct"/>
            <w:vMerge/>
          </w:tcPr>
          <w:p w:rsidR="0007176C" w:rsidRPr="001C5998" w:rsidRDefault="0007176C" w:rsidP="00485FB0">
            <w:pPr>
              <w:rPr>
                <w:rFonts w:ascii="Times New Roman" w:hAnsi="Times New Roman" w:cs="Times New Roman"/>
                <w:sz w:val="20"/>
                <w:szCs w:val="20"/>
              </w:rPr>
            </w:pP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садов, парков</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скверов, бульваров</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улиц и дорог</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внутриквартальных</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специальных</w:t>
            </w:r>
          </w:p>
        </w:tc>
      </w:tr>
      <w:tr w:rsidR="0007176C" w:rsidRPr="001C5998" w:rsidTr="001C5998">
        <w:trPr>
          <w:jc w:val="center"/>
        </w:trPr>
        <w:tc>
          <w:tcPr>
            <w:tcW w:w="1443"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2</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4</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5</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6</w:t>
            </w:r>
          </w:p>
        </w:tc>
      </w:tr>
      <w:tr w:rsidR="0007176C" w:rsidRPr="001C5998" w:rsidTr="001C5998">
        <w:trPr>
          <w:jc w:val="center"/>
        </w:trPr>
        <w:tc>
          <w:tcPr>
            <w:tcW w:w="5000" w:type="pct"/>
            <w:gridSpan w:val="6"/>
          </w:tcPr>
          <w:p w:rsidR="0007176C" w:rsidRPr="001C5998" w:rsidRDefault="0007176C" w:rsidP="00485FB0">
            <w:pPr>
              <w:pStyle w:val="ConsPlusNormal"/>
              <w:jc w:val="center"/>
              <w:outlineLvl w:val="3"/>
              <w:rPr>
                <w:rFonts w:ascii="Times New Roman" w:hAnsi="Times New Roman" w:cs="Times New Roman"/>
                <w:sz w:val="20"/>
              </w:rPr>
            </w:pPr>
            <w:r w:rsidRPr="001C5998">
              <w:rPr>
                <w:rFonts w:ascii="Times New Roman" w:hAnsi="Times New Roman" w:cs="Times New Roman"/>
                <w:sz w:val="20"/>
              </w:rPr>
              <w:t>Деревья</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Ель сибирская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Ель колючая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Лиственница сибирская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lastRenderedPageBreak/>
              <w:t>Туя западная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Береза </w:t>
            </w:r>
            <w:proofErr w:type="spellStart"/>
            <w:r w:rsidRPr="001C5998">
              <w:rPr>
                <w:rFonts w:ascii="Times New Roman" w:hAnsi="Times New Roman" w:cs="Times New Roman"/>
                <w:sz w:val="20"/>
              </w:rPr>
              <w:t>повислая</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Береза мелколистная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Боярышник </w:t>
            </w:r>
            <w:proofErr w:type="spellStart"/>
            <w:r w:rsidRPr="001C5998">
              <w:rPr>
                <w:rFonts w:ascii="Times New Roman" w:hAnsi="Times New Roman" w:cs="Times New Roman"/>
                <w:sz w:val="20"/>
              </w:rPr>
              <w:t>даурский</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Боярышник кроваво-красный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Боярышник Максимовича</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Боярышник </w:t>
            </w:r>
            <w:proofErr w:type="spellStart"/>
            <w:r w:rsidRPr="001C5998">
              <w:rPr>
                <w:rFonts w:ascii="Times New Roman" w:hAnsi="Times New Roman" w:cs="Times New Roman"/>
                <w:sz w:val="20"/>
              </w:rPr>
              <w:t>зеленомясый</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Боярышник перисто-надрезанный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Вяз гладкий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Вяз приземистый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Груша уссурийская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Дуб черешчатый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Жостер слабительный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Ива белая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Ива ломкая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Ива ломкая шаровидная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Клен </w:t>
            </w:r>
            <w:proofErr w:type="spellStart"/>
            <w:r w:rsidRPr="001C5998">
              <w:rPr>
                <w:rFonts w:ascii="Times New Roman" w:hAnsi="Times New Roman" w:cs="Times New Roman"/>
                <w:sz w:val="20"/>
              </w:rPr>
              <w:t>зеленокорый</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Ива </w:t>
            </w:r>
            <w:proofErr w:type="spellStart"/>
            <w:r w:rsidRPr="001C5998">
              <w:rPr>
                <w:rFonts w:ascii="Times New Roman" w:hAnsi="Times New Roman" w:cs="Times New Roman"/>
                <w:sz w:val="20"/>
              </w:rPr>
              <w:t>Ледебура</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Ива пурпурная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Ива </w:t>
            </w:r>
            <w:proofErr w:type="spellStart"/>
            <w:r w:rsidRPr="001C5998">
              <w:rPr>
                <w:rFonts w:ascii="Times New Roman" w:hAnsi="Times New Roman" w:cs="Times New Roman"/>
                <w:sz w:val="20"/>
              </w:rPr>
              <w:t>прутовидная</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Ива </w:t>
            </w:r>
            <w:proofErr w:type="spellStart"/>
            <w:r w:rsidRPr="001C5998">
              <w:rPr>
                <w:rFonts w:ascii="Times New Roman" w:hAnsi="Times New Roman" w:cs="Times New Roman"/>
                <w:sz w:val="20"/>
              </w:rPr>
              <w:t>Шверина</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Клен приречный, </w:t>
            </w:r>
            <w:proofErr w:type="spellStart"/>
            <w:r w:rsidRPr="001C5998">
              <w:rPr>
                <w:rFonts w:ascii="Times New Roman" w:hAnsi="Times New Roman" w:cs="Times New Roman"/>
                <w:sz w:val="20"/>
              </w:rPr>
              <w:t>гиннала</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Клен татарский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Крушина </w:t>
            </w:r>
            <w:proofErr w:type="spellStart"/>
            <w:r w:rsidRPr="001C5998">
              <w:rPr>
                <w:rFonts w:ascii="Times New Roman" w:hAnsi="Times New Roman" w:cs="Times New Roman"/>
                <w:sz w:val="20"/>
              </w:rPr>
              <w:t>ольховидная</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Липа сердцевидная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Лох узколистный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Можжевельник</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обыкновенный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Ольха черная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Ольха серая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Орех маньчжурский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Пихта сибирская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lastRenderedPageBreak/>
              <w:t>Рябина обыкновенная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Сосна сибирская, кедр сибирский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Сосна обыкновенная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Тополь белый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Тополь лавролистный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Тополь черный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Тополь черный пирамидальный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Черемуха </w:t>
            </w:r>
            <w:proofErr w:type="spellStart"/>
            <w:r w:rsidRPr="001C5998">
              <w:rPr>
                <w:rFonts w:ascii="Times New Roman" w:hAnsi="Times New Roman" w:cs="Times New Roman"/>
                <w:sz w:val="20"/>
              </w:rPr>
              <w:t>Маака</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Черемуха обыкновенная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Черемуха виргинская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Яблоня </w:t>
            </w:r>
            <w:proofErr w:type="spellStart"/>
            <w:r w:rsidRPr="001C5998">
              <w:rPr>
                <w:rFonts w:ascii="Times New Roman" w:hAnsi="Times New Roman" w:cs="Times New Roman"/>
                <w:sz w:val="20"/>
              </w:rPr>
              <w:t>Сиверса</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Яблоня ягодная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Ясень </w:t>
            </w:r>
            <w:proofErr w:type="spellStart"/>
            <w:r w:rsidRPr="001C5998">
              <w:rPr>
                <w:rFonts w:ascii="Times New Roman" w:hAnsi="Times New Roman" w:cs="Times New Roman"/>
                <w:sz w:val="20"/>
              </w:rPr>
              <w:t>пенсильванский</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Ясень маньчжурский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5000" w:type="pct"/>
            <w:gridSpan w:val="6"/>
          </w:tcPr>
          <w:p w:rsidR="0007176C" w:rsidRPr="001C5998" w:rsidRDefault="0007176C" w:rsidP="00485FB0">
            <w:pPr>
              <w:pStyle w:val="ConsPlusNormal"/>
              <w:jc w:val="center"/>
              <w:outlineLvl w:val="3"/>
              <w:rPr>
                <w:rFonts w:ascii="Times New Roman" w:hAnsi="Times New Roman" w:cs="Times New Roman"/>
                <w:sz w:val="20"/>
              </w:rPr>
            </w:pPr>
            <w:r w:rsidRPr="001C5998">
              <w:rPr>
                <w:rFonts w:ascii="Times New Roman" w:hAnsi="Times New Roman" w:cs="Times New Roman"/>
                <w:sz w:val="20"/>
              </w:rPr>
              <w:t>Кустарники</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Арония</w:t>
            </w:r>
            <w:proofErr w:type="spellEnd"/>
            <w:r w:rsidRPr="001C5998">
              <w:rPr>
                <w:rFonts w:ascii="Times New Roman" w:hAnsi="Times New Roman" w:cs="Times New Roman"/>
                <w:sz w:val="20"/>
              </w:rPr>
              <w:t xml:space="preserve"> черноплодная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Барбарис обыкновенный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Барбарис обыкновенный пурпурный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Барбарис </w:t>
            </w:r>
            <w:proofErr w:type="spellStart"/>
            <w:r w:rsidRPr="001C5998">
              <w:rPr>
                <w:rFonts w:ascii="Times New Roman" w:hAnsi="Times New Roman" w:cs="Times New Roman"/>
                <w:sz w:val="20"/>
              </w:rPr>
              <w:t>Тунберга</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Бересклет европейский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Бересклет бородавчатый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Бузина обыкновенная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Вишня войлочная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Карагана</w:t>
            </w:r>
            <w:proofErr w:type="spellEnd"/>
            <w:r w:rsidRPr="001C5998">
              <w:rPr>
                <w:rFonts w:ascii="Times New Roman" w:hAnsi="Times New Roman" w:cs="Times New Roman"/>
                <w:sz w:val="20"/>
              </w:rPr>
              <w:t xml:space="preserve"> древовидная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Карагана</w:t>
            </w:r>
            <w:proofErr w:type="spellEnd"/>
            <w:r w:rsidRPr="001C5998">
              <w:rPr>
                <w:rFonts w:ascii="Times New Roman" w:hAnsi="Times New Roman" w:cs="Times New Roman"/>
                <w:sz w:val="20"/>
              </w:rPr>
              <w:t>, кустарник</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Кизильник черноплодный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Кизильник блестящий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Жимолость обыкновенная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Жимолость татарская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Ирга ольхолистная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Калина </w:t>
            </w:r>
            <w:proofErr w:type="spellStart"/>
            <w:r w:rsidRPr="001C5998">
              <w:rPr>
                <w:rFonts w:ascii="Times New Roman" w:hAnsi="Times New Roman" w:cs="Times New Roman"/>
                <w:sz w:val="20"/>
              </w:rPr>
              <w:t>гордовина</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lastRenderedPageBreak/>
              <w:t>Калина обыкновенная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Курильский чай </w:t>
            </w:r>
            <w:proofErr w:type="spellStart"/>
            <w:r w:rsidRPr="001C5998">
              <w:rPr>
                <w:rFonts w:ascii="Times New Roman" w:hAnsi="Times New Roman" w:cs="Times New Roman"/>
                <w:sz w:val="20"/>
              </w:rPr>
              <w:t>даурский</w:t>
            </w:r>
            <w:proofErr w:type="spellEnd"/>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Курильский чай кустарниковый</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Лещина разнолистная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Лох измененный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Малина душистая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Миндаль низкий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Мирикария</w:t>
            </w:r>
            <w:proofErr w:type="spellEnd"/>
            <w:r w:rsidRPr="001C5998">
              <w:rPr>
                <w:rFonts w:ascii="Times New Roman" w:hAnsi="Times New Roman" w:cs="Times New Roman"/>
                <w:sz w:val="20"/>
              </w:rPr>
              <w:t xml:space="preserve"> золотистая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Можжевельник казацкий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Пузыреплодник </w:t>
            </w:r>
            <w:proofErr w:type="spellStart"/>
            <w:r w:rsidRPr="001C5998">
              <w:rPr>
                <w:rFonts w:ascii="Times New Roman" w:hAnsi="Times New Roman" w:cs="Times New Roman"/>
                <w:sz w:val="20"/>
              </w:rPr>
              <w:t>калинолистный</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Ракитник русский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Рододендрон </w:t>
            </w:r>
            <w:proofErr w:type="spellStart"/>
            <w:r w:rsidRPr="001C5998">
              <w:rPr>
                <w:rFonts w:ascii="Times New Roman" w:hAnsi="Times New Roman" w:cs="Times New Roman"/>
                <w:sz w:val="20"/>
              </w:rPr>
              <w:t>даурский</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Рябинник </w:t>
            </w:r>
            <w:proofErr w:type="spellStart"/>
            <w:r w:rsidRPr="001C5998">
              <w:rPr>
                <w:rFonts w:ascii="Times New Roman" w:hAnsi="Times New Roman" w:cs="Times New Roman"/>
                <w:sz w:val="20"/>
              </w:rPr>
              <w:t>рябинолистный</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Шиповник морщинистый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Шиповник майский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Свида</w:t>
            </w:r>
            <w:proofErr w:type="spellEnd"/>
            <w:r w:rsidRPr="001C5998">
              <w:rPr>
                <w:rFonts w:ascii="Times New Roman" w:hAnsi="Times New Roman" w:cs="Times New Roman"/>
                <w:sz w:val="20"/>
              </w:rPr>
              <w:t xml:space="preserve"> белая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Свида</w:t>
            </w:r>
            <w:proofErr w:type="spellEnd"/>
            <w:r w:rsidRPr="001C5998">
              <w:rPr>
                <w:rFonts w:ascii="Times New Roman" w:hAnsi="Times New Roman" w:cs="Times New Roman"/>
                <w:sz w:val="20"/>
              </w:rPr>
              <w:t xml:space="preserve"> белая серебристо-окаймленная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Сирень амурская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Сирень венгерская</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Сирень обыкновенная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Смородина альпийская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Смородина золотистая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Снежноягодник белый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Спирея </w:t>
            </w:r>
            <w:proofErr w:type="spellStart"/>
            <w:r w:rsidRPr="001C5998">
              <w:rPr>
                <w:rFonts w:ascii="Times New Roman" w:hAnsi="Times New Roman" w:cs="Times New Roman"/>
                <w:sz w:val="20"/>
              </w:rPr>
              <w:t>березолистная</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Спирея городчатая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Спирея </w:t>
            </w:r>
            <w:proofErr w:type="spellStart"/>
            <w:r w:rsidRPr="001C5998">
              <w:rPr>
                <w:rFonts w:ascii="Times New Roman" w:hAnsi="Times New Roman" w:cs="Times New Roman"/>
                <w:sz w:val="20"/>
              </w:rPr>
              <w:t>дубровколистная</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Спирея </w:t>
            </w:r>
            <w:proofErr w:type="spellStart"/>
            <w:r w:rsidRPr="001C5998">
              <w:rPr>
                <w:rFonts w:ascii="Times New Roman" w:hAnsi="Times New Roman" w:cs="Times New Roman"/>
                <w:sz w:val="20"/>
              </w:rPr>
              <w:t>зверобоелистная</w:t>
            </w:r>
            <w:proofErr w:type="spellEnd"/>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Спирея средняя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Спирея иволистная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Спирея японская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Форзиция</w:t>
            </w:r>
            <w:proofErr w:type="spellEnd"/>
            <w:r w:rsidRPr="001C5998">
              <w:rPr>
                <w:rFonts w:ascii="Times New Roman" w:hAnsi="Times New Roman" w:cs="Times New Roman"/>
                <w:sz w:val="20"/>
              </w:rPr>
              <w:t xml:space="preserve"> европейская</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lastRenderedPageBreak/>
              <w:t>Чубушник венечный золотистый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Чубушник тонколистный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5000" w:type="pct"/>
            <w:gridSpan w:val="6"/>
          </w:tcPr>
          <w:p w:rsidR="0007176C" w:rsidRPr="001C5998" w:rsidRDefault="0007176C" w:rsidP="001C5998">
            <w:pPr>
              <w:pStyle w:val="ConsPlusNormal"/>
              <w:jc w:val="center"/>
              <w:outlineLvl w:val="3"/>
              <w:rPr>
                <w:rFonts w:ascii="Times New Roman" w:hAnsi="Times New Roman" w:cs="Times New Roman"/>
                <w:sz w:val="20"/>
              </w:rPr>
            </w:pPr>
            <w:r w:rsidRPr="001C5998">
              <w:rPr>
                <w:rFonts w:ascii="Times New Roman" w:hAnsi="Times New Roman" w:cs="Times New Roman"/>
                <w:sz w:val="20"/>
              </w:rPr>
              <w:t>Лианы</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Виноград девичий прикрепленный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Виноград амурский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144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Клематис метельчатый</w:t>
            </w:r>
          </w:p>
        </w:tc>
        <w:tc>
          <w:tcPr>
            <w:tcW w:w="659"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84" w:type="pct"/>
          </w:tcPr>
          <w:p w:rsidR="0007176C" w:rsidRPr="001C5998" w:rsidRDefault="0007176C" w:rsidP="001C5998">
            <w:pPr>
              <w:pStyle w:val="ConsPlusNormal"/>
              <w:jc w:val="center"/>
              <w:rPr>
                <w:rFonts w:ascii="Times New Roman" w:hAnsi="Times New Roman" w:cs="Times New Roman"/>
                <w:sz w:val="20"/>
              </w:rPr>
            </w:pPr>
            <w:r w:rsidRPr="001C5998">
              <w:rPr>
                <w:rFonts w:ascii="Times New Roman" w:hAnsi="Times New Roman" w:cs="Times New Roman"/>
                <w:sz w:val="20"/>
              </w:rPr>
              <w:t xml:space="preserve">+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797"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c>
          <w:tcPr>
            <w:tcW w:w="65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rPr>
          <w:jc w:val="center"/>
        </w:trPr>
        <w:tc>
          <w:tcPr>
            <w:tcW w:w="5000" w:type="pct"/>
            <w:gridSpan w:val="6"/>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Примечание. Сокращения в таблице: с </w:t>
            </w:r>
            <w:proofErr w:type="spellStart"/>
            <w:r w:rsidRPr="001C5998">
              <w:rPr>
                <w:rFonts w:ascii="Times New Roman" w:hAnsi="Times New Roman" w:cs="Times New Roman"/>
                <w:sz w:val="20"/>
              </w:rPr>
              <w:t>огр</w:t>
            </w:r>
            <w:proofErr w:type="spellEnd"/>
            <w:r w:rsidRPr="001C5998">
              <w:rPr>
                <w:rFonts w:ascii="Times New Roman" w:hAnsi="Times New Roman" w:cs="Times New Roman"/>
                <w:sz w:val="20"/>
              </w:rPr>
              <w:t xml:space="preserve">. - с ограничением; </w:t>
            </w:r>
            <w:proofErr w:type="spellStart"/>
            <w:r w:rsidRPr="001C5998">
              <w:rPr>
                <w:rFonts w:ascii="Times New Roman" w:hAnsi="Times New Roman" w:cs="Times New Roman"/>
                <w:sz w:val="20"/>
              </w:rPr>
              <w:t>скв</w:t>
            </w:r>
            <w:proofErr w:type="spellEnd"/>
            <w:r w:rsidRPr="001C5998">
              <w:rPr>
                <w:rFonts w:ascii="Times New Roman" w:hAnsi="Times New Roman" w:cs="Times New Roman"/>
                <w:sz w:val="20"/>
              </w:rPr>
              <w:t xml:space="preserve">. - сквер, ул. - улицы, </w:t>
            </w:r>
            <w:proofErr w:type="spellStart"/>
            <w:r w:rsidRPr="001C5998">
              <w:rPr>
                <w:rFonts w:ascii="Times New Roman" w:hAnsi="Times New Roman" w:cs="Times New Roman"/>
                <w:sz w:val="20"/>
              </w:rPr>
              <w:t>бульв</w:t>
            </w:r>
            <w:proofErr w:type="spellEnd"/>
            <w:r w:rsidRPr="001C5998">
              <w:rPr>
                <w:rFonts w:ascii="Times New Roman" w:hAnsi="Times New Roman" w:cs="Times New Roman"/>
                <w:sz w:val="20"/>
              </w:rPr>
              <w:t>. - бульвар</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bookmarkStart w:id="26" w:name="P2669"/>
      <w:bookmarkEnd w:id="26"/>
      <w:r w:rsidRPr="007F39C4">
        <w:rPr>
          <w:rFonts w:ascii="Times New Roman" w:hAnsi="Times New Roman" w:cs="Times New Roman"/>
          <w:sz w:val="24"/>
          <w:szCs w:val="24"/>
        </w:rPr>
        <w:t xml:space="preserve">Таблица 9. Параметры и требования </w:t>
      </w:r>
      <w:proofErr w:type="gramStart"/>
      <w:r w:rsidRPr="007F39C4">
        <w:rPr>
          <w:rFonts w:ascii="Times New Roman" w:hAnsi="Times New Roman" w:cs="Times New Roman"/>
          <w:sz w:val="24"/>
          <w:szCs w:val="24"/>
        </w:rPr>
        <w:t>для</w:t>
      </w:r>
      <w:proofErr w:type="gramEnd"/>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сортировки крупномерных деревьев</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60"/>
        <w:gridCol w:w="4216"/>
        <w:gridCol w:w="3503"/>
      </w:tblGrid>
      <w:tr w:rsidR="0007176C" w:rsidRPr="001C5998" w:rsidTr="001C5998">
        <w:tc>
          <w:tcPr>
            <w:tcW w:w="928"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Наименование</w:t>
            </w:r>
          </w:p>
        </w:tc>
        <w:tc>
          <w:tcPr>
            <w:tcW w:w="222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Требования</w:t>
            </w:r>
          </w:p>
        </w:tc>
        <w:tc>
          <w:tcPr>
            <w:tcW w:w="1848"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Сортировка</w:t>
            </w:r>
          </w:p>
        </w:tc>
      </w:tr>
      <w:tr w:rsidR="0007176C" w:rsidRPr="001C5998" w:rsidTr="001C5998">
        <w:tc>
          <w:tcPr>
            <w:tcW w:w="928"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Крупномерные деревья </w:t>
            </w:r>
            <w:hyperlink w:anchor="P2695" w:history="1">
              <w:r w:rsidRPr="001C5998">
                <w:rPr>
                  <w:rFonts w:ascii="Times New Roman" w:hAnsi="Times New Roman" w:cs="Times New Roman"/>
                  <w:color w:val="0000FF"/>
                  <w:sz w:val="20"/>
                </w:rPr>
                <w:t>&lt;*&gt;</w:t>
              </w:r>
            </w:hyperlink>
            <w:r w:rsidRPr="001C5998">
              <w:rPr>
                <w:rFonts w:ascii="Times New Roman" w:hAnsi="Times New Roman" w:cs="Times New Roman"/>
                <w:sz w:val="20"/>
              </w:rPr>
              <w:t xml:space="preserve"> (</w:t>
            </w:r>
            <w:proofErr w:type="spellStart"/>
            <w:r w:rsidRPr="001C5998">
              <w:rPr>
                <w:rFonts w:ascii="Times New Roman" w:hAnsi="Times New Roman" w:cs="Times New Roman"/>
                <w:sz w:val="20"/>
              </w:rPr>
              <w:t>кр</w:t>
            </w:r>
            <w:proofErr w:type="spellEnd"/>
            <w:r w:rsidRPr="001C5998">
              <w:rPr>
                <w:rFonts w:ascii="Times New Roman" w:hAnsi="Times New Roman" w:cs="Times New Roman"/>
                <w:sz w:val="20"/>
              </w:rPr>
              <w:t>. д.), пересаженные дважды (2 x пер.)</w:t>
            </w:r>
          </w:p>
        </w:tc>
        <w:tc>
          <w:tcPr>
            <w:tcW w:w="2224"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Кр</w:t>
            </w:r>
            <w:proofErr w:type="spellEnd"/>
            <w:r w:rsidRPr="001C5998">
              <w:rPr>
                <w:rFonts w:ascii="Times New Roman" w:hAnsi="Times New Roman" w:cs="Times New Roman"/>
                <w:sz w:val="20"/>
              </w:rPr>
              <w:t xml:space="preserve">. д. должны быть предварительно пересажены два раза или быть приведены в равноценное состояние с помощью соответствующих </w:t>
            </w:r>
            <w:proofErr w:type="spellStart"/>
            <w:r w:rsidRPr="001C5998">
              <w:rPr>
                <w:rFonts w:ascii="Times New Roman" w:hAnsi="Times New Roman" w:cs="Times New Roman"/>
                <w:sz w:val="20"/>
              </w:rPr>
              <w:t>агроприемов</w:t>
            </w:r>
            <w:proofErr w:type="spellEnd"/>
            <w:r w:rsidRPr="001C5998">
              <w:rPr>
                <w:rFonts w:ascii="Times New Roman" w:hAnsi="Times New Roman" w:cs="Times New Roman"/>
                <w:sz w:val="20"/>
              </w:rPr>
              <w:t>. Независимо от мероприятий они обозначаются как "пересаженные два раза". Они должны соответствовать одному из сортов, иметь прямой ствол не менее 180 см в высоту и выраженный центральный побег внутри кроны (исключения: шарообразная и плакучая формы).</w:t>
            </w:r>
          </w:p>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Кр</w:t>
            </w:r>
            <w:proofErr w:type="spellEnd"/>
            <w:r w:rsidRPr="001C5998">
              <w:rPr>
                <w:rFonts w:ascii="Times New Roman" w:hAnsi="Times New Roman" w:cs="Times New Roman"/>
                <w:sz w:val="20"/>
              </w:rPr>
              <w:t>. д. должны выращиваться на одном месте не менее четырех вегетационных периодов после последней пересадки</w:t>
            </w:r>
          </w:p>
        </w:tc>
        <w:tc>
          <w:tcPr>
            <w:tcW w:w="1848"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Сортировка осуществляется по обхвату ствола (</w:t>
            </w:r>
            <w:proofErr w:type="gramStart"/>
            <w:r w:rsidRPr="001C5998">
              <w:rPr>
                <w:rFonts w:ascii="Times New Roman" w:hAnsi="Times New Roman" w:cs="Times New Roman"/>
                <w:sz w:val="20"/>
              </w:rPr>
              <w:t>см</w:t>
            </w:r>
            <w:proofErr w:type="gramEnd"/>
            <w:r w:rsidRPr="001C5998">
              <w:rPr>
                <w:rFonts w:ascii="Times New Roman" w:hAnsi="Times New Roman" w:cs="Times New Roman"/>
                <w:sz w:val="20"/>
              </w:rPr>
              <w:t>):</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8 - 10 </w:t>
            </w:r>
            <w:hyperlink w:anchor="P2696" w:history="1">
              <w:r w:rsidRPr="001C5998">
                <w:rPr>
                  <w:rFonts w:ascii="Times New Roman" w:hAnsi="Times New Roman" w:cs="Times New Roman"/>
                  <w:color w:val="0000FF"/>
                  <w:sz w:val="20"/>
                </w:rPr>
                <w:t>&lt;**&gt;</w:t>
              </w:r>
            </w:hyperlink>
            <w:r w:rsidRPr="001C5998">
              <w:rPr>
                <w:rFonts w:ascii="Times New Roman" w:hAnsi="Times New Roman" w:cs="Times New Roman"/>
                <w:sz w:val="20"/>
              </w:rPr>
              <w:t xml:space="preserve">, 10 </w:t>
            </w:r>
            <w:hyperlink w:anchor="P2696" w:history="1">
              <w:r w:rsidRPr="001C5998">
                <w:rPr>
                  <w:rFonts w:ascii="Times New Roman" w:hAnsi="Times New Roman" w:cs="Times New Roman"/>
                  <w:color w:val="0000FF"/>
                  <w:sz w:val="20"/>
                </w:rPr>
                <w:t>&lt;**&gt;</w:t>
              </w:r>
            </w:hyperlink>
            <w:r w:rsidRPr="001C5998">
              <w:rPr>
                <w:rFonts w:ascii="Times New Roman" w:hAnsi="Times New Roman" w:cs="Times New Roman"/>
                <w:sz w:val="20"/>
              </w:rPr>
              <w:t xml:space="preserve"> - 12.</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Количество растений при транспортировке в пучках: не более 5</w:t>
            </w:r>
          </w:p>
        </w:tc>
      </w:tr>
      <w:tr w:rsidR="0007176C" w:rsidRPr="001C5998" w:rsidTr="001C5998">
        <w:tc>
          <w:tcPr>
            <w:tcW w:w="928"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Крупномерные деревья, пересаженные трижды (3 x пер.), крупномерные деревья, пересаженные четыре раза и более</w:t>
            </w:r>
          </w:p>
        </w:tc>
        <w:tc>
          <w:tcPr>
            <w:tcW w:w="2224"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Кр</w:t>
            </w:r>
            <w:proofErr w:type="spellEnd"/>
            <w:r w:rsidRPr="001C5998">
              <w:rPr>
                <w:rFonts w:ascii="Times New Roman" w:hAnsi="Times New Roman" w:cs="Times New Roman"/>
                <w:sz w:val="20"/>
              </w:rPr>
              <w:t>. д., пересаженные трижды, должны выращиваться на одном месте не менее четырех вегетационных периодов после последней пересадки. Высота ствола должна составлять не менее 200 см. Дальнейшее удаление сучьев должно происходить соответственно виду, недопустимы мутовчатое разветвление или раздвоение (исключения: прививка в штамб, шарообразная и плакучая форма кроны). Крона должна регулярно подрезаться. Последняя стрижка должна быть проведена не позднее чем в предпоследний вегетационный период (исключением может быть, например, робиния псевдоакация). Стрижка проводится по годичному приросту в установленные сроки. Поставляются с комом, упакованным в мешковину и металлическую сетку, или в контейнерах</w:t>
            </w:r>
          </w:p>
        </w:tc>
        <w:tc>
          <w:tcPr>
            <w:tcW w:w="1848"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Сортировка осуществляется по обхвату ствола (</w:t>
            </w:r>
            <w:proofErr w:type="gramStart"/>
            <w:r w:rsidRPr="001C5998">
              <w:rPr>
                <w:rFonts w:ascii="Times New Roman" w:hAnsi="Times New Roman" w:cs="Times New Roman"/>
                <w:sz w:val="20"/>
              </w:rPr>
              <w:t>см</w:t>
            </w:r>
            <w:proofErr w:type="gramEnd"/>
            <w:r w:rsidRPr="001C5998">
              <w:rPr>
                <w:rFonts w:ascii="Times New Roman" w:hAnsi="Times New Roman" w:cs="Times New Roman"/>
                <w:sz w:val="20"/>
              </w:rPr>
              <w:t>):</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10 - 12, 12 - 14, 14 - 16, 16 - 18, 18 - 20, 20 - 25 и далее с интервалом 5 см, при обхвате более 50 см - с интервалом 10 см. В зависимости от вида, сорта и размеров могут быть указаны дополнительные данные по общей высоте и ширине кроны.</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Ширина кроны в </w:t>
            </w:r>
            <w:proofErr w:type="gramStart"/>
            <w:r w:rsidRPr="001C5998">
              <w:rPr>
                <w:rFonts w:ascii="Times New Roman" w:hAnsi="Times New Roman" w:cs="Times New Roman"/>
                <w:sz w:val="20"/>
              </w:rPr>
              <w:t>см</w:t>
            </w:r>
            <w:proofErr w:type="gramEnd"/>
            <w:r w:rsidRPr="001C5998">
              <w:rPr>
                <w:rFonts w:ascii="Times New Roman" w:hAnsi="Times New Roman" w:cs="Times New Roman"/>
                <w:sz w:val="20"/>
              </w:rPr>
              <w:t>:</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60 - 100, 100 - 150, 150 - 200, 200 - 300, 300 - 400, 400 - 600.</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Общая высота в </w:t>
            </w:r>
            <w:proofErr w:type="gramStart"/>
            <w:r w:rsidRPr="001C5998">
              <w:rPr>
                <w:rFonts w:ascii="Times New Roman" w:hAnsi="Times New Roman" w:cs="Times New Roman"/>
                <w:sz w:val="20"/>
              </w:rPr>
              <w:t>см</w:t>
            </w:r>
            <w:proofErr w:type="gramEnd"/>
            <w:r w:rsidRPr="001C5998">
              <w:rPr>
                <w:rFonts w:ascii="Times New Roman" w:hAnsi="Times New Roman" w:cs="Times New Roman"/>
                <w:sz w:val="20"/>
              </w:rPr>
              <w:t>:</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выше 300 см с интервалом 100 см, выше 500 см с интервалом 200 см, выше 900 см с интервалом 300 см. Количество пересадок дается у растений с комом в металлической сетке (4 x пер., 5 x пер. и т.д.)</w:t>
            </w:r>
          </w:p>
        </w:tc>
      </w:tr>
      <w:tr w:rsidR="0007176C" w:rsidRPr="001C5998" w:rsidTr="001C5998">
        <w:tc>
          <w:tcPr>
            <w:tcW w:w="928"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Аллейные деревья (</w:t>
            </w:r>
            <w:proofErr w:type="spellStart"/>
            <w:r w:rsidRPr="001C5998">
              <w:rPr>
                <w:rFonts w:ascii="Times New Roman" w:hAnsi="Times New Roman" w:cs="Times New Roman"/>
                <w:sz w:val="20"/>
              </w:rPr>
              <w:t>кр</w:t>
            </w:r>
            <w:proofErr w:type="spellEnd"/>
            <w:r w:rsidRPr="001C5998">
              <w:rPr>
                <w:rFonts w:ascii="Times New Roman" w:hAnsi="Times New Roman" w:cs="Times New Roman"/>
                <w:sz w:val="20"/>
              </w:rPr>
              <w:t>. д. для озеленения улиц)</w:t>
            </w:r>
          </w:p>
        </w:tc>
        <w:tc>
          <w:tcPr>
            <w:tcW w:w="222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Аллейные деревья - это высокоствольные деревья, у которых обрезаются ветви, выступающие за пределы кроны. У них должен быть прямой ствол, а удаление сучьев проведено до начала последнего </w:t>
            </w:r>
            <w:r w:rsidRPr="001C5998">
              <w:rPr>
                <w:rFonts w:ascii="Times New Roman" w:hAnsi="Times New Roman" w:cs="Times New Roman"/>
                <w:sz w:val="20"/>
              </w:rPr>
              <w:lastRenderedPageBreak/>
              <w:t>вегетационного периода. Высота ствола: при обхвате до 25 см не менее 220 см, при обхвате более 25 см не менее 250 см</w:t>
            </w:r>
          </w:p>
        </w:tc>
        <w:tc>
          <w:tcPr>
            <w:tcW w:w="1848"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lastRenderedPageBreak/>
              <w:t xml:space="preserve">Сортировка осуществляется как для </w:t>
            </w:r>
            <w:proofErr w:type="spellStart"/>
            <w:r w:rsidRPr="001C5998">
              <w:rPr>
                <w:rFonts w:ascii="Times New Roman" w:hAnsi="Times New Roman" w:cs="Times New Roman"/>
                <w:sz w:val="20"/>
              </w:rPr>
              <w:t>кр</w:t>
            </w:r>
            <w:proofErr w:type="spellEnd"/>
            <w:r w:rsidRPr="001C5998">
              <w:rPr>
                <w:rFonts w:ascii="Times New Roman" w:hAnsi="Times New Roman" w:cs="Times New Roman"/>
                <w:sz w:val="20"/>
              </w:rPr>
              <w:t>. д. (3 x пер.)</w:t>
            </w:r>
          </w:p>
        </w:tc>
      </w:tr>
      <w:tr w:rsidR="0007176C" w:rsidRPr="001C5998" w:rsidTr="001C5998">
        <w:tc>
          <w:tcPr>
            <w:tcW w:w="928" w:type="pc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lastRenderedPageBreak/>
              <w:t>Кр</w:t>
            </w:r>
            <w:proofErr w:type="spellEnd"/>
            <w:r w:rsidRPr="001C5998">
              <w:rPr>
                <w:rFonts w:ascii="Times New Roman" w:hAnsi="Times New Roman" w:cs="Times New Roman"/>
                <w:sz w:val="20"/>
              </w:rPr>
              <w:t>. д. с шарообразной и плакучей формой кроны</w:t>
            </w:r>
          </w:p>
        </w:tc>
        <w:tc>
          <w:tcPr>
            <w:tcW w:w="222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Так как у них нет прямых приростов ствола в крону, они выращиваются с различной длиной штамба</w:t>
            </w:r>
          </w:p>
        </w:tc>
        <w:tc>
          <w:tcPr>
            <w:tcW w:w="1848"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Сортировка осуществляется как для </w:t>
            </w:r>
            <w:proofErr w:type="spellStart"/>
            <w:r w:rsidRPr="001C5998">
              <w:rPr>
                <w:rFonts w:ascii="Times New Roman" w:hAnsi="Times New Roman" w:cs="Times New Roman"/>
                <w:sz w:val="20"/>
              </w:rPr>
              <w:t>кр</w:t>
            </w:r>
            <w:proofErr w:type="spellEnd"/>
            <w:r w:rsidRPr="001C5998">
              <w:rPr>
                <w:rFonts w:ascii="Times New Roman" w:hAnsi="Times New Roman" w:cs="Times New Roman"/>
                <w:sz w:val="20"/>
              </w:rPr>
              <w:t>. д. (3 x пер.)</w:t>
            </w:r>
          </w:p>
        </w:tc>
      </w:tr>
      <w:tr w:rsidR="0007176C" w:rsidRPr="001C5998" w:rsidTr="001C5998">
        <w:tc>
          <w:tcPr>
            <w:tcW w:w="5000" w:type="pct"/>
            <w:gridSpan w:val="3"/>
          </w:tcPr>
          <w:p w:rsidR="0007176C" w:rsidRPr="001C5998" w:rsidRDefault="0007176C" w:rsidP="00485FB0">
            <w:pPr>
              <w:pStyle w:val="ConsPlusNormal"/>
              <w:jc w:val="both"/>
              <w:rPr>
                <w:rFonts w:ascii="Times New Roman" w:hAnsi="Times New Roman" w:cs="Times New Roman"/>
                <w:sz w:val="20"/>
              </w:rPr>
            </w:pPr>
            <w:bookmarkStart w:id="27" w:name="P2695"/>
            <w:bookmarkEnd w:id="27"/>
            <w:r w:rsidRPr="001C5998">
              <w:rPr>
                <w:rFonts w:ascii="Times New Roman" w:hAnsi="Times New Roman" w:cs="Times New Roman"/>
                <w:sz w:val="20"/>
              </w:rPr>
              <w:t>&lt;*&gt; Крупномерные деревья (</w:t>
            </w:r>
            <w:proofErr w:type="spellStart"/>
            <w:r w:rsidRPr="001C5998">
              <w:rPr>
                <w:rFonts w:ascii="Times New Roman" w:hAnsi="Times New Roman" w:cs="Times New Roman"/>
                <w:sz w:val="20"/>
              </w:rPr>
              <w:t>кр</w:t>
            </w:r>
            <w:proofErr w:type="spellEnd"/>
            <w:r w:rsidRPr="001C5998">
              <w:rPr>
                <w:rFonts w:ascii="Times New Roman" w:hAnsi="Times New Roman" w:cs="Times New Roman"/>
                <w:sz w:val="20"/>
              </w:rPr>
              <w:t>. д.) - это древесные растения с четкой границей между стволом и кроной.</w:t>
            </w:r>
          </w:p>
          <w:p w:rsidR="0007176C" w:rsidRPr="001C5998" w:rsidRDefault="0007176C" w:rsidP="00485FB0">
            <w:pPr>
              <w:pStyle w:val="ConsPlusNormal"/>
              <w:jc w:val="both"/>
              <w:rPr>
                <w:rFonts w:ascii="Times New Roman" w:hAnsi="Times New Roman" w:cs="Times New Roman"/>
                <w:sz w:val="20"/>
              </w:rPr>
            </w:pPr>
            <w:bookmarkStart w:id="28" w:name="P2696"/>
            <w:bookmarkEnd w:id="28"/>
            <w:r w:rsidRPr="001C5998">
              <w:rPr>
                <w:rFonts w:ascii="Times New Roman" w:hAnsi="Times New Roman" w:cs="Times New Roman"/>
                <w:sz w:val="20"/>
              </w:rPr>
              <w:t>&lt;**&gt; При пограничных значениях интервала посадочный материал следует относить к низшей группе показателей (например: при обхвате ствола 10 см - к интервалу 8 - 10 см, а не 10 - 12 см)</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bookmarkStart w:id="29" w:name="P2698"/>
      <w:bookmarkEnd w:id="29"/>
      <w:r w:rsidRPr="007F39C4">
        <w:rPr>
          <w:rFonts w:ascii="Times New Roman" w:hAnsi="Times New Roman" w:cs="Times New Roman"/>
          <w:sz w:val="24"/>
          <w:szCs w:val="24"/>
        </w:rPr>
        <w:t>Таблица 10. Комплексное благоустройство территории</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в зависимости от рекреационной нагрузки</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470"/>
        <w:gridCol w:w="1979"/>
        <w:gridCol w:w="1946"/>
        <w:gridCol w:w="4084"/>
      </w:tblGrid>
      <w:tr w:rsidR="0007176C" w:rsidRPr="001C5998" w:rsidTr="001C5998">
        <w:tc>
          <w:tcPr>
            <w:tcW w:w="81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Рекреационная нагрузка, чел./</w:t>
            </w:r>
            <w:proofErr w:type="gramStart"/>
            <w:r w:rsidRPr="001C5998">
              <w:rPr>
                <w:rFonts w:ascii="Times New Roman" w:hAnsi="Times New Roman" w:cs="Times New Roman"/>
                <w:sz w:val="20"/>
              </w:rPr>
              <w:t>га</w:t>
            </w:r>
            <w:proofErr w:type="gramEnd"/>
          </w:p>
        </w:tc>
        <w:tc>
          <w:tcPr>
            <w:tcW w:w="1993" w:type="pct"/>
            <w:gridSpan w:val="2"/>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Режим пользования территорией посетителями</w:t>
            </w:r>
          </w:p>
        </w:tc>
        <w:tc>
          <w:tcPr>
            <w:tcW w:w="2193"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Мероприятия благоустройства и озеленения</w:t>
            </w:r>
          </w:p>
        </w:tc>
      </w:tr>
      <w:tr w:rsidR="0007176C" w:rsidRPr="001C5998" w:rsidTr="001C5998">
        <w:tc>
          <w:tcPr>
            <w:tcW w:w="81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До 5</w:t>
            </w:r>
          </w:p>
        </w:tc>
        <w:tc>
          <w:tcPr>
            <w:tcW w:w="928"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Свободный</w:t>
            </w:r>
          </w:p>
        </w:tc>
        <w:tc>
          <w:tcPr>
            <w:tcW w:w="1065"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Пользование всей территорией</w:t>
            </w:r>
          </w:p>
        </w:tc>
        <w:tc>
          <w:tcPr>
            <w:tcW w:w="2193" w:type="pct"/>
          </w:tcPr>
          <w:p w:rsidR="0007176C" w:rsidRPr="001C5998" w:rsidRDefault="0007176C" w:rsidP="00485FB0">
            <w:pPr>
              <w:pStyle w:val="ConsPlusNormal"/>
              <w:rPr>
                <w:rFonts w:ascii="Times New Roman" w:hAnsi="Times New Roman" w:cs="Times New Roman"/>
                <w:sz w:val="20"/>
              </w:rPr>
            </w:pPr>
          </w:p>
        </w:tc>
      </w:tr>
      <w:tr w:rsidR="0007176C" w:rsidRPr="001C5998" w:rsidTr="001C5998">
        <w:tc>
          <w:tcPr>
            <w:tcW w:w="81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5 - 25</w:t>
            </w:r>
          </w:p>
        </w:tc>
        <w:tc>
          <w:tcPr>
            <w:tcW w:w="928" w:type="pct"/>
            <w:vMerge w:val="restart"/>
          </w:tcPr>
          <w:p w:rsidR="0007176C" w:rsidRPr="001C5998" w:rsidRDefault="0007176C" w:rsidP="00485FB0">
            <w:pPr>
              <w:pStyle w:val="ConsPlusNormal"/>
              <w:rPr>
                <w:rFonts w:ascii="Times New Roman" w:hAnsi="Times New Roman" w:cs="Times New Roman"/>
                <w:sz w:val="20"/>
              </w:rPr>
            </w:pPr>
            <w:proofErr w:type="spellStart"/>
            <w:r w:rsidRPr="001C5998">
              <w:rPr>
                <w:rFonts w:ascii="Times New Roman" w:hAnsi="Times New Roman" w:cs="Times New Roman"/>
                <w:sz w:val="20"/>
              </w:rPr>
              <w:t>Среднерегулируемый</w:t>
            </w:r>
            <w:proofErr w:type="spellEnd"/>
          </w:p>
        </w:tc>
        <w:tc>
          <w:tcPr>
            <w:tcW w:w="1065" w:type="pct"/>
            <w:vMerge w:val="restar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Движение преимущественно по дорожно-</w:t>
            </w:r>
            <w:proofErr w:type="spellStart"/>
            <w:r w:rsidRPr="001C5998">
              <w:rPr>
                <w:rFonts w:ascii="Times New Roman" w:hAnsi="Times New Roman" w:cs="Times New Roman"/>
                <w:sz w:val="20"/>
              </w:rPr>
              <w:t>тропиночной</w:t>
            </w:r>
            <w:proofErr w:type="spellEnd"/>
            <w:r w:rsidRPr="001C5998">
              <w:rPr>
                <w:rFonts w:ascii="Times New Roman" w:hAnsi="Times New Roman" w:cs="Times New Roman"/>
                <w:sz w:val="20"/>
              </w:rPr>
              <w:t xml:space="preserve"> сети. Возможно пользование полянами и лужайками при условии специального систематического ухода за ними</w:t>
            </w:r>
          </w:p>
        </w:tc>
        <w:tc>
          <w:tcPr>
            <w:tcW w:w="219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Организация дорожно-</w:t>
            </w:r>
            <w:proofErr w:type="spellStart"/>
            <w:r w:rsidRPr="001C5998">
              <w:rPr>
                <w:rFonts w:ascii="Times New Roman" w:hAnsi="Times New Roman" w:cs="Times New Roman"/>
                <w:sz w:val="20"/>
              </w:rPr>
              <w:t>тропиночной</w:t>
            </w:r>
            <w:proofErr w:type="spellEnd"/>
            <w:r w:rsidRPr="001C5998">
              <w:rPr>
                <w:rFonts w:ascii="Times New Roman" w:hAnsi="Times New Roman" w:cs="Times New Roman"/>
                <w:sz w:val="20"/>
              </w:rPr>
              <w:t xml:space="preserve"> сети плотностью 5 - 8%, прокладка экологических троп</w:t>
            </w:r>
          </w:p>
        </w:tc>
      </w:tr>
      <w:tr w:rsidR="0007176C" w:rsidRPr="001C5998" w:rsidTr="001C5998">
        <w:tc>
          <w:tcPr>
            <w:tcW w:w="81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26 - 50</w:t>
            </w:r>
          </w:p>
        </w:tc>
        <w:tc>
          <w:tcPr>
            <w:tcW w:w="928" w:type="pct"/>
            <w:vMerge/>
          </w:tcPr>
          <w:p w:rsidR="0007176C" w:rsidRPr="001C5998" w:rsidRDefault="0007176C" w:rsidP="00485FB0">
            <w:pPr>
              <w:rPr>
                <w:rFonts w:ascii="Times New Roman" w:hAnsi="Times New Roman" w:cs="Times New Roman"/>
                <w:sz w:val="20"/>
                <w:szCs w:val="20"/>
              </w:rPr>
            </w:pPr>
          </w:p>
        </w:tc>
        <w:tc>
          <w:tcPr>
            <w:tcW w:w="1065" w:type="pct"/>
            <w:vMerge/>
          </w:tcPr>
          <w:p w:rsidR="0007176C" w:rsidRPr="001C5998" w:rsidRDefault="0007176C" w:rsidP="00485FB0">
            <w:pPr>
              <w:rPr>
                <w:rFonts w:ascii="Times New Roman" w:hAnsi="Times New Roman" w:cs="Times New Roman"/>
                <w:sz w:val="20"/>
                <w:szCs w:val="20"/>
              </w:rPr>
            </w:pPr>
          </w:p>
        </w:tc>
        <w:tc>
          <w:tcPr>
            <w:tcW w:w="219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Организация дорожно-</w:t>
            </w:r>
            <w:proofErr w:type="spellStart"/>
            <w:r w:rsidRPr="001C5998">
              <w:rPr>
                <w:rFonts w:ascii="Times New Roman" w:hAnsi="Times New Roman" w:cs="Times New Roman"/>
                <w:sz w:val="20"/>
              </w:rPr>
              <w:t>тропиночной</w:t>
            </w:r>
            <w:proofErr w:type="spellEnd"/>
            <w:r w:rsidRPr="001C5998">
              <w:rPr>
                <w:rFonts w:ascii="Times New Roman" w:hAnsi="Times New Roman" w:cs="Times New Roman"/>
                <w:sz w:val="20"/>
              </w:rPr>
              <w:t xml:space="preserve"> сети плотностью 12 - 15%, прокладка экологических троп, создание на опушках полян буферных и почвозащитных посадок, применение устойчивых к </w:t>
            </w:r>
            <w:proofErr w:type="spellStart"/>
            <w:r w:rsidRPr="001C5998">
              <w:rPr>
                <w:rFonts w:ascii="Times New Roman" w:hAnsi="Times New Roman" w:cs="Times New Roman"/>
                <w:sz w:val="20"/>
              </w:rPr>
              <w:t>вытаптыванию</w:t>
            </w:r>
            <w:proofErr w:type="spellEnd"/>
            <w:r w:rsidRPr="001C5998">
              <w:rPr>
                <w:rFonts w:ascii="Times New Roman" w:hAnsi="Times New Roman" w:cs="Times New Roman"/>
                <w:sz w:val="20"/>
              </w:rPr>
              <w:t xml:space="preserve"> видов травянистой растительности, создание загущенных защитных полос вдоль автомагистралей, пересекающих лесопарковый массив или идущих вдоль границ</w:t>
            </w:r>
          </w:p>
        </w:tc>
      </w:tr>
      <w:tr w:rsidR="0007176C" w:rsidRPr="001C5998" w:rsidTr="001C5998">
        <w:tc>
          <w:tcPr>
            <w:tcW w:w="81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51 - 100</w:t>
            </w:r>
          </w:p>
        </w:tc>
        <w:tc>
          <w:tcPr>
            <w:tcW w:w="928" w:type="pct"/>
            <w:vMerge w:val="restar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Строго</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регулируемый</w:t>
            </w:r>
          </w:p>
        </w:tc>
        <w:tc>
          <w:tcPr>
            <w:tcW w:w="1065" w:type="pct"/>
            <w:vMerge w:val="restar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Движение только по 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219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Функциональное зонирование территории и организация дорожно-</w:t>
            </w:r>
            <w:proofErr w:type="spellStart"/>
            <w:r w:rsidRPr="001C5998">
              <w:rPr>
                <w:rFonts w:ascii="Times New Roman" w:hAnsi="Times New Roman" w:cs="Times New Roman"/>
                <w:sz w:val="20"/>
              </w:rPr>
              <w:t>тропиночной</w:t>
            </w:r>
            <w:proofErr w:type="spellEnd"/>
            <w:r w:rsidRPr="001C5998">
              <w:rPr>
                <w:rFonts w:ascii="Times New Roman" w:hAnsi="Times New Roman" w:cs="Times New Roman"/>
                <w:sz w:val="20"/>
              </w:rPr>
              <w:t xml:space="preserve"> сети плотностью не более 20 - 25%, буферных и почвозащитных посадок кустарника, создание загущенных защитных полос вдоль границ автомагистралей. </w:t>
            </w:r>
            <w:proofErr w:type="gramStart"/>
            <w:r w:rsidRPr="001C5998">
              <w:rPr>
                <w:rFonts w:ascii="Times New Roman" w:hAnsi="Times New Roman" w:cs="Times New Roman"/>
                <w:sz w:val="20"/>
              </w:rPr>
              <w:t>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w:t>
            </w:r>
            <w:proofErr w:type="gramEnd"/>
            <w:r w:rsidRPr="001C5998">
              <w:rPr>
                <w:rFonts w:ascii="Times New Roman" w:hAnsi="Times New Roman" w:cs="Times New Roman"/>
                <w:sz w:val="20"/>
              </w:rPr>
              <w:t xml:space="preserve"> Установка мусоросборников, туалетов, малых архитектурных форм</w:t>
            </w:r>
          </w:p>
        </w:tc>
      </w:tr>
      <w:tr w:rsidR="0007176C" w:rsidRPr="001C5998" w:rsidTr="001C5998">
        <w:tc>
          <w:tcPr>
            <w:tcW w:w="81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Более 100</w:t>
            </w:r>
          </w:p>
        </w:tc>
        <w:tc>
          <w:tcPr>
            <w:tcW w:w="928" w:type="pct"/>
            <w:vMerge/>
          </w:tcPr>
          <w:p w:rsidR="0007176C" w:rsidRPr="001C5998" w:rsidRDefault="0007176C" w:rsidP="00485FB0">
            <w:pPr>
              <w:rPr>
                <w:rFonts w:ascii="Times New Roman" w:hAnsi="Times New Roman" w:cs="Times New Roman"/>
                <w:sz w:val="20"/>
                <w:szCs w:val="20"/>
              </w:rPr>
            </w:pPr>
          </w:p>
        </w:tc>
        <w:tc>
          <w:tcPr>
            <w:tcW w:w="1065" w:type="pct"/>
            <w:vMerge/>
          </w:tcPr>
          <w:p w:rsidR="0007176C" w:rsidRPr="001C5998" w:rsidRDefault="0007176C" w:rsidP="00485FB0">
            <w:pPr>
              <w:rPr>
                <w:rFonts w:ascii="Times New Roman" w:hAnsi="Times New Roman" w:cs="Times New Roman"/>
                <w:sz w:val="20"/>
                <w:szCs w:val="20"/>
              </w:rPr>
            </w:pPr>
          </w:p>
        </w:tc>
        <w:tc>
          <w:tcPr>
            <w:tcW w:w="219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Организация дорожно-</w:t>
            </w:r>
            <w:proofErr w:type="spellStart"/>
            <w:r w:rsidRPr="001C5998">
              <w:rPr>
                <w:rFonts w:ascii="Times New Roman" w:hAnsi="Times New Roman" w:cs="Times New Roman"/>
                <w:sz w:val="20"/>
              </w:rPr>
              <w:t>тропиночной</w:t>
            </w:r>
            <w:proofErr w:type="spellEnd"/>
            <w:r w:rsidRPr="001C5998">
              <w:rPr>
                <w:rFonts w:ascii="Times New Roman" w:hAnsi="Times New Roman" w:cs="Times New Roman"/>
                <w:sz w:val="20"/>
              </w:rPr>
              <w:t xml:space="preserve"> сети общей плотностью 30 - 40% (более высокая плотность дорожек ближе к входам и в зонах активного отдыха), уровень благоустройства как для нагрузки 51 - 100 чел./</w:t>
            </w:r>
            <w:proofErr w:type="gramStart"/>
            <w:r w:rsidRPr="001C5998">
              <w:rPr>
                <w:rFonts w:ascii="Times New Roman" w:hAnsi="Times New Roman" w:cs="Times New Roman"/>
                <w:sz w:val="20"/>
              </w:rPr>
              <w:t>га</w:t>
            </w:r>
            <w:proofErr w:type="gramEnd"/>
            <w:r w:rsidRPr="001C5998">
              <w:rPr>
                <w:rFonts w:ascii="Times New Roman" w:hAnsi="Times New Roman" w:cs="Times New Roman"/>
                <w:sz w:val="20"/>
              </w:rPr>
              <w:t xml:space="preserve">, огораживание участков с ценными насаждениями или с растительностью вообще </w:t>
            </w:r>
            <w:r w:rsidRPr="001C5998">
              <w:rPr>
                <w:rFonts w:ascii="Times New Roman" w:hAnsi="Times New Roman" w:cs="Times New Roman"/>
                <w:sz w:val="20"/>
              </w:rPr>
              <w:lastRenderedPageBreak/>
              <w:t>декоративными оградами</w:t>
            </w:r>
          </w:p>
        </w:tc>
      </w:tr>
      <w:tr w:rsidR="0007176C" w:rsidRPr="001C5998" w:rsidTr="001C5998">
        <w:tc>
          <w:tcPr>
            <w:tcW w:w="5000" w:type="pct"/>
            <w:gridSpan w:val="4"/>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lastRenderedPageBreak/>
              <w:t>Примечание. В случае невозможности предотвращения превышения нагрузок необходимо предусматривать формирование нового объекта рекреации в зонах доступности (</w:t>
            </w:r>
            <w:hyperlink w:anchor="P2723" w:history="1">
              <w:r w:rsidRPr="001C5998">
                <w:rPr>
                  <w:rFonts w:ascii="Times New Roman" w:hAnsi="Times New Roman" w:cs="Times New Roman"/>
                  <w:color w:val="0000FF"/>
                  <w:sz w:val="20"/>
                </w:rPr>
                <w:t>таблица 11</w:t>
              </w:r>
            </w:hyperlink>
            <w:r w:rsidRPr="001C5998">
              <w:rPr>
                <w:rFonts w:ascii="Times New Roman" w:hAnsi="Times New Roman" w:cs="Times New Roman"/>
                <w:sz w:val="20"/>
              </w:rPr>
              <w:t xml:space="preserve"> настоящего приложения)</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bookmarkStart w:id="30" w:name="P2723"/>
      <w:bookmarkEnd w:id="30"/>
      <w:r w:rsidRPr="007F39C4">
        <w:rPr>
          <w:rFonts w:ascii="Times New Roman" w:hAnsi="Times New Roman" w:cs="Times New Roman"/>
          <w:sz w:val="24"/>
          <w:szCs w:val="24"/>
        </w:rPr>
        <w:t>Таблица 11. Ориентировочный уровень</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предельной рекреационной нагрузки</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963"/>
        <w:gridCol w:w="3259"/>
        <w:gridCol w:w="3257"/>
      </w:tblGrid>
      <w:tr w:rsidR="0007176C" w:rsidRPr="001C5998" w:rsidTr="001C5998">
        <w:tc>
          <w:tcPr>
            <w:tcW w:w="1563"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Тип рекреационного объекта</w:t>
            </w:r>
          </w:p>
        </w:tc>
        <w:tc>
          <w:tcPr>
            <w:tcW w:w="171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Предельная рекреационная нагрузка - число единовременных посетителей в среднем по объекту, чел./</w:t>
            </w:r>
            <w:proofErr w:type="gramStart"/>
            <w:r w:rsidRPr="001C5998">
              <w:rPr>
                <w:rFonts w:ascii="Times New Roman" w:hAnsi="Times New Roman" w:cs="Times New Roman"/>
                <w:sz w:val="20"/>
              </w:rPr>
              <w:t>га</w:t>
            </w:r>
            <w:proofErr w:type="gramEnd"/>
          </w:p>
        </w:tc>
        <w:tc>
          <w:tcPr>
            <w:tcW w:w="171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Радиус обслуживания населения (зона доступности)</w:t>
            </w:r>
          </w:p>
        </w:tc>
      </w:tr>
      <w:tr w:rsidR="0007176C" w:rsidRPr="001C5998" w:rsidTr="001C5998">
        <w:tc>
          <w:tcPr>
            <w:tcW w:w="156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Лес</w:t>
            </w:r>
          </w:p>
        </w:tc>
        <w:tc>
          <w:tcPr>
            <w:tcW w:w="1719"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Не более 5</w:t>
            </w:r>
          </w:p>
        </w:tc>
        <w:tc>
          <w:tcPr>
            <w:tcW w:w="1719"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w:t>
            </w:r>
          </w:p>
        </w:tc>
      </w:tr>
      <w:tr w:rsidR="0007176C" w:rsidRPr="001C5998" w:rsidTr="001C5998">
        <w:tc>
          <w:tcPr>
            <w:tcW w:w="156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Лесопарк</w:t>
            </w:r>
          </w:p>
        </w:tc>
        <w:tc>
          <w:tcPr>
            <w:tcW w:w="1719"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Не более 50</w:t>
            </w:r>
          </w:p>
        </w:tc>
        <w:tc>
          <w:tcPr>
            <w:tcW w:w="1719"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15 - 20 мин. трансп. </w:t>
            </w:r>
            <w:proofErr w:type="spellStart"/>
            <w:r w:rsidRPr="001C5998">
              <w:rPr>
                <w:rFonts w:ascii="Times New Roman" w:hAnsi="Times New Roman" w:cs="Times New Roman"/>
                <w:sz w:val="20"/>
              </w:rPr>
              <w:t>доступн</w:t>
            </w:r>
            <w:proofErr w:type="spellEnd"/>
            <w:r w:rsidRPr="001C5998">
              <w:rPr>
                <w:rFonts w:ascii="Times New Roman" w:hAnsi="Times New Roman" w:cs="Times New Roman"/>
                <w:sz w:val="20"/>
              </w:rPr>
              <w:t>.</w:t>
            </w:r>
          </w:p>
        </w:tc>
      </w:tr>
      <w:tr w:rsidR="0007176C" w:rsidRPr="001C5998" w:rsidTr="001C5998">
        <w:tc>
          <w:tcPr>
            <w:tcW w:w="156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Сад</w:t>
            </w:r>
          </w:p>
        </w:tc>
        <w:tc>
          <w:tcPr>
            <w:tcW w:w="1719"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Не более 100</w:t>
            </w:r>
          </w:p>
        </w:tc>
        <w:tc>
          <w:tcPr>
            <w:tcW w:w="1719"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400 - 600 м</w:t>
            </w:r>
          </w:p>
        </w:tc>
      </w:tr>
      <w:tr w:rsidR="0007176C" w:rsidRPr="001C5998" w:rsidTr="001C5998">
        <w:tc>
          <w:tcPr>
            <w:tcW w:w="156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Парк (</w:t>
            </w:r>
            <w:proofErr w:type="spellStart"/>
            <w:r w:rsidRPr="001C5998">
              <w:rPr>
                <w:rFonts w:ascii="Times New Roman" w:hAnsi="Times New Roman" w:cs="Times New Roman"/>
                <w:sz w:val="20"/>
              </w:rPr>
              <w:t>многофункцион</w:t>
            </w:r>
            <w:proofErr w:type="spellEnd"/>
            <w:r w:rsidRPr="001C5998">
              <w:rPr>
                <w:rFonts w:ascii="Times New Roman" w:hAnsi="Times New Roman" w:cs="Times New Roman"/>
                <w:sz w:val="20"/>
              </w:rPr>
              <w:t>.)</w:t>
            </w:r>
          </w:p>
        </w:tc>
        <w:tc>
          <w:tcPr>
            <w:tcW w:w="1719"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Не более 300</w:t>
            </w:r>
          </w:p>
        </w:tc>
        <w:tc>
          <w:tcPr>
            <w:tcW w:w="1719"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1,2 - 1,5 км</w:t>
            </w:r>
          </w:p>
        </w:tc>
      </w:tr>
      <w:tr w:rsidR="0007176C" w:rsidRPr="001C5998" w:rsidTr="001C5998">
        <w:tc>
          <w:tcPr>
            <w:tcW w:w="1563"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Сквер, бульвар</w:t>
            </w:r>
          </w:p>
        </w:tc>
        <w:tc>
          <w:tcPr>
            <w:tcW w:w="1719"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100 и более</w:t>
            </w:r>
          </w:p>
        </w:tc>
        <w:tc>
          <w:tcPr>
            <w:tcW w:w="1719"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300 - 400 м</w:t>
            </w:r>
          </w:p>
        </w:tc>
      </w:tr>
      <w:tr w:rsidR="0007176C" w:rsidRPr="001C5998" w:rsidTr="001C5998">
        <w:tc>
          <w:tcPr>
            <w:tcW w:w="5000" w:type="pct"/>
            <w:gridSpan w:val="3"/>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Примечание. 1. На территории объекта рекреации могут быть выделены зоны с различным уровнем предельной рекреационной нагрузки.</w:t>
            </w:r>
          </w:p>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2. Фактическая рекреационная нагрузка определяется замерами, ожидаемая - рассчитывается по формуле: R = </w:t>
            </w:r>
            <w:proofErr w:type="spellStart"/>
            <w:r w:rsidRPr="001C5998">
              <w:rPr>
                <w:rFonts w:ascii="Times New Roman" w:hAnsi="Times New Roman" w:cs="Times New Roman"/>
                <w:sz w:val="20"/>
              </w:rPr>
              <w:t>Ni</w:t>
            </w:r>
            <w:proofErr w:type="spellEnd"/>
            <w:r w:rsidRPr="001C5998">
              <w:rPr>
                <w:rFonts w:ascii="Times New Roman" w:hAnsi="Times New Roman" w:cs="Times New Roman"/>
                <w:sz w:val="20"/>
              </w:rPr>
              <w:t xml:space="preserve"> / </w:t>
            </w:r>
            <w:proofErr w:type="spellStart"/>
            <w:r w:rsidRPr="001C5998">
              <w:rPr>
                <w:rFonts w:ascii="Times New Roman" w:hAnsi="Times New Roman" w:cs="Times New Roman"/>
                <w:sz w:val="20"/>
              </w:rPr>
              <w:t>Si</w:t>
            </w:r>
            <w:proofErr w:type="spellEnd"/>
            <w:r w:rsidRPr="001C5998">
              <w:rPr>
                <w:rFonts w:ascii="Times New Roman" w:hAnsi="Times New Roman" w:cs="Times New Roman"/>
                <w:sz w:val="20"/>
              </w:rPr>
              <w:t xml:space="preserve">, где R - рекреационная нагрузка, </w:t>
            </w:r>
            <w:proofErr w:type="spellStart"/>
            <w:r w:rsidRPr="001C5998">
              <w:rPr>
                <w:rFonts w:ascii="Times New Roman" w:hAnsi="Times New Roman" w:cs="Times New Roman"/>
                <w:sz w:val="20"/>
              </w:rPr>
              <w:t>Ni</w:t>
            </w:r>
            <w:proofErr w:type="spellEnd"/>
            <w:r w:rsidRPr="001C5998">
              <w:rPr>
                <w:rFonts w:ascii="Times New Roman" w:hAnsi="Times New Roman" w:cs="Times New Roman"/>
                <w:sz w:val="20"/>
              </w:rPr>
              <w:t xml:space="preserve"> - количество посетителей объектов рекреации, </w:t>
            </w:r>
            <w:proofErr w:type="spellStart"/>
            <w:r w:rsidRPr="001C5998">
              <w:rPr>
                <w:rFonts w:ascii="Times New Roman" w:hAnsi="Times New Roman" w:cs="Times New Roman"/>
                <w:sz w:val="20"/>
              </w:rPr>
              <w:t>Si</w:t>
            </w:r>
            <w:proofErr w:type="spellEnd"/>
            <w:r w:rsidRPr="001C5998">
              <w:rPr>
                <w:rFonts w:ascii="Times New Roman" w:hAnsi="Times New Roman" w:cs="Times New Roman"/>
                <w:sz w:val="20"/>
              </w:rPr>
              <w:t xml:space="preserve"> - площадь рекреационной территории. Количество посетителей, одновременно находящихся на территории рекреации, как правило, должно составлять 10 - 15% от численности населения, проживающего в зоне доступности объекта рекреации</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bookmarkStart w:id="31" w:name="P2747"/>
      <w:bookmarkEnd w:id="31"/>
      <w:r w:rsidRPr="007F39C4">
        <w:rPr>
          <w:rFonts w:ascii="Times New Roman" w:hAnsi="Times New Roman" w:cs="Times New Roman"/>
          <w:sz w:val="24"/>
          <w:szCs w:val="24"/>
        </w:rPr>
        <w:t>Таблица 12. Зависимость уклона пандуса от высоты подъема</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В миллиметрах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232"/>
        <w:gridCol w:w="4247"/>
      </w:tblGrid>
      <w:tr w:rsidR="0007176C" w:rsidRPr="001C5998" w:rsidTr="001C5998">
        <w:tc>
          <w:tcPr>
            <w:tcW w:w="276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Уклон пандуса (соотношение)</w:t>
            </w:r>
          </w:p>
        </w:tc>
        <w:tc>
          <w:tcPr>
            <w:tcW w:w="224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Высота подъема</w:t>
            </w:r>
          </w:p>
        </w:tc>
      </w:tr>
      <w:tr w:rsidR="0007176C" w:rsidRPr="001C5998" w:rsidTr="001C5998">
        <w:tc>
          <w:tcPr>
            <w:tcW w:w="276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От 1:8 до 1:10</w:t>
            </w:r>
          </w:p>
        </w:tc>
        <w:tc>
          <w:tcPr>
            <w:tcW w:w="224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75</w:t>
            </w:r>
          </w:p>
        </w:tc>
      </w:tr>
      <w:tr w:rsidR="0007176C" w:rsidRPr="001C5998" w:rsidTr="001C5998">
        <w:tc>
          <w:tcPr>
            <w:tcW w:w="276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От 1:10,1 до 1:12</w:t>
            </w:r>
          </w:p>
        </w:tc>
        <w:tc>
          <w:tcPr>
            <w:tcW w:w="224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150</w:t>
            </w:r>
          </w:p>
        </w:tc>
      </w:tr>
      <w:tr w:rsidR="0007176C" w:rsidRPr="001C5998" w:rsidTr="001C5998">
        <w:tc>
          <w:tcPr>
            <w:tcW w:w="276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От 1:12,1 до 1:15</w:t>
            </w:r>
          </w:p>
        </w:tc>
        <w:tc>
          <w:tcPr>
            <w:tcW w:w="224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600</w:t>
            </w:r>
          </w:p>
        </w:tc>
      </w:tr>
      <w:tr w:rsidR="0007176C" w:rsidRPr="001C5998" w:rsidTr="001C5998">
        <w:tc>
          <w:tcPr>
            <w:tcW w:w="276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От 1:15,1 до 1:20</w:t>
            </w:r>
          </w:p>
        </w:tc>
        <w:tc>
          <w:tcPr>
            <w:tcW w:w="224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760</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bookmarkStart w:id="32" w:name="P2761"/>
      <w:bookmarkEnd w:id="32"/>
      <w:r w:rsidRPr="007F39C4">
        <w:rPr>
          <w:rFonts w:ascii="Times New Roman" w:hAnsi="Times New Roman" w:cs="Times New Roman"/>
          <w:sz w:val="24"/>
          <w:szCs w:val="24"/>
        </w:rPr>
        <w:t>Таблица 13. Минимальные расстояния безопасности</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при размещении игрового оборудования</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074"/>
        <w:gridCol w:w="7405"/>
      </w:tblGrid>
      <w:tr w:rsidR="0007176C" w:rsidRPr="001C5998" w:rsidTr="001C5998">
        <w:tc>
          <w:tcPr>
            <w:tcW w:w="1094"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Игровое оборудование</w:t>
            </w:r>
          </w:p>
        </w:tc>
        <w:tc>
          <w:tcPr>
            <w:tcW w:w="3906"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Минимальные расстояния</w:t>
            </w:r>
          </w:p>
        </w:tc>
      </w:tr>
      <w:tr w:rsidR="0007176C" w:rsidRPr="001C5998" w:rsidTr="001C5998">
        <w:tc>
          <w:tcPr>
            <w:tcW w:w="109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Качели</w:t>
            </w:r>
          </w:p>
        </w:tc>
        <w:tc>
          <w:tcPr>
            <w:tcW w:w="3906"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не менее 1,5 м в стороны от боковых конструкций и не менее 2,0 м вперед (назад) от крайних точек качели в состоянии наклона</w:t>
            </w:r>
          </w:p>
        </w:tc>
      </w:tr>
      <w:tr w:rsidR="0007176C" w:rsidRPr="001C5998" w:rsidTr="001C5998">
        <w:tc>
          <w:tcPr>
            <w:tcW w:w="109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Качалки</w:t>
            </w:r>
          </w:p>
        </w:tc>
        <w:tc>
          <w:tcPr>
            <w:tcW w:w="3906"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не менее 1,0 м в стороны от боковых конструкций и не менее 1,5 м вперед от крайних точек качалки в состоянии наклона</w:t>
            </w:r>
          </w:p>
        </w:tc>
      </w:tr>
      <w:tr w:rsidR="0007176C" w:rsidRPr="001C5998" w:rsidTr="001C5998">
        <w:tc>
          <w:tcPr>
            <w:tcW w:w="109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Карусели</w:t>
            </w:r>
          </w:p>
        </w:tc>
        <w:tc>
          <w:tcPr>
            <w:tcW w:w="3906"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не менее 2 м в стороны от боковых конструкций и не менее 3 м вверх от нижней вращающейся поверхности карусели</w:t>
            </w:r>
          </w:p>
        </w:tc>
      </w:tr>
      <w:tr w:rsidR="0007176C" w:rsidRPr="001C5998" w:rsidTr="001C5998">
        <w:tc>
          <w:tcPr>
            <w:tcW w:w="1094"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lastRenderedPageBreak/>
              <w:t>Горки</w:t>
            </w:r>
          </w:p>
        </w:tc>
        <w:tc>
          <w:tcPr>
            <w:tcW w:w="3906"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не менее 1 м от боковых сторон и 2 м вперед от нижнего края ската горки</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bookmarkStart w:id="33" w:name="P2775"/>
      <w:bookmarkEnd w:id="33"/>
      <w:r w:rsidRPr="007F39C4">
        <w:rPr>
          <w:rFonts w:ascii="Times New Roman" w:hAnsi="Times New Roman" w:cs="Times New Roman"/>
          <w:sz w:val="24"/>
          <w:szCs w:val="24"/>
        </w:rPr>
        <w:t>Таблица 14. Расстояния посадки деревьев</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в зависимости от категории улицы</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В метрах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109"/>
        <w:gridCol w:w="2370"/>
      </w:tblGrid>
      <w:tr w:rsidR="0007176C" w:rsidRPr="001C5998" w:rsidTr="001C5998">
        <w:trPr>
          <w:jc w:val="center"/>
        </w:trPr>
        <w:tc>
          <w:tcPr>
            <w:tcW w:w="375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Категория улиц и дорог</w:t>
            </w:r>
          </w:p>
        </w:tc>
        <w:tc>
          <w:tcPr>
            <w:tcW w:w="125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Расстояние от проезжей части до ствола</w:t>
            </w:r>
          </w:p>
        </w:tc>
      </w:tr>
      <w:tr w:rsidR="0007176C" w:rsidRPr="001C5998" w:rsidTr="001C5998">
        <w:trPr>
          <w:jc w:val="center"/>
        </w:trPr>
        <w:tc>
          <w:tcPr>
            <w:tcW w:w="375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Магистральные улицы общегородского значения</w:t>
            </w:r>
          </w:p>
        </w:tc>
        <w:tc>
          <w:tcPr>
            <w:tcW w:w="125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5 - 7</w:t>
            </w:r>
          </w:p>
        </w:tc>
      </w:tr>
      <w:tr w:rsidR="0007176C" w:rsidRPr="001C5998" w:rsidTr="001C5998">
        <w:trPr>
          <w:jc w:val="center"/>
        </w:trPr>
        <w:tc>
          <w:tcPr>
            <w:tcW w:w="375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Магистральные улицы районного значения</w:t>
            </w:r>
          </w:p>
        </w:tc>
        <w:tc>
          <w:tcPr>
            <w:tcW w:w="125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3 - 4</w:t>
            </w:r>
          </w:p>
        </w:tc>
      </w:tr>
      <w:tr w:rsidR="0007176C" w:rsidRPr="001C5998" w:rsidTr="001C5998">
        <w:trPr>
          <w:jc w:val="center"/>
        </w:trPr>
        <w:tc>
          <w:tcPr>
            <w:tcW w:w="375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Улицы и дороги местного значения</w:t>
            </w:r>
          </w:p>
        </w:tc>
        <w:tc>
          <w:tcPr>
            <w:tcW w:w="125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2 - 3</w:t>
            </w:r>
          </w:p>
        </w:tc>
      </w:tr>
      <w:tr w:rsidR="0007176C" w:rsidRPr="001C5998" w:rsidTr="001C5998">
        <w:trPr>
          <w:jc w:val="center"/>
        </w:trPr>
        <w:tc>
          <w:tcPr>
            <w:tcW w:w="3750" w:type="pct"/>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Проезды</w:t>
            </w:r>
          </w:p>
        </w:tc>
        <w:tc>
          <w:tcPr>
            <w:tcW w:w="1250" w:type="pct"/>
          </w:tcPr>
          <w:p w:rsidR="0007176C" w:rsidRPr="001C5998" w:rsidRDefault="0007176C" w:rsidP="00485FB0">
            <w:pPr>
              <w:pStyle w:val="ConsPlusNormal"/>
              <w:jc w:val="center"/>
              <w:rPr>
                <w:rFonts w:ascii="Times New Roman" w:hAnsi="Times New Roman" w:cs="Times New Roman"/>
                <w:sz w:val="20"/>
              </w:rPr>
            </w:pPr>
            <w:r w:rsidRPr="001C5998">
              <w:rPr>
                <w:rFonts w:ascii="Times New Roman" w:hAnsi="Times New Roman" w:cs="Times New Roman"/>
                <w:sz w:val="20"/>
              </w:rPr>
              <w:t>1,5 - 2</w:t>
            </w:r>
          </w:p>
        </w:tc>
      </w:tr>
      <w:tr w:rsidR="0007176C" w:rsidRPr="001C5998" w:rsidTr="001C5998">
        <w:trPr>
          <w:jc w:val="center"/>
        </w:trPr>
        <w:tc>
          <w:tcPr>
            <w:tcW w:w="5000" w:type="pct"/>
            <w:gridSpan w:val="2"/>
          </w:tcPr>
          <w:p w:rsidR="0007176C" w:rsidRPr="001C5998" w:rsidRDefault="0007176C" w:rsidP="00485FB0">
            <w:pPr>
              <w:pStyle w:val="ConsPlusNormal"/>
              <w:rPr>
                <w:rFonts w:ascii="Times New Roman" w:hAnsi="Times New Roman" w:cs="Times New Roman"/>
                <w:sz w:val="20"/>
              </w:rPr>
            </w:pPr>
            <w:r w:rsidRPr="001C5998">
              <w:rPr>
                <w:rFonts w:ascii="Times New Roman" w:hAnsi="Times New Roman" w:cs="Times New Roman"/>
                <w:sz w:val="20"/>
              </w:rPr>
              <w:t xml:space="preserve">Примечание. Наиболее пригодные виды для посадок: липа голландская, тополь канадский, тополь китайский пирамидальный, тополь берлинский, клен татарский, клен </w:t>
            </w:r>
            <w:proofErr w:type="spellStart"/>
            <w:r w:rsidRPr="001C5998">
              <w:rPr>
                <w:rFonts w:ascii="Times New Roman" w:hAnsi="Times New Roman" w:cs="Times New Roman"/>
                <w:sz w:val="20"/>
              </w:rPr>
              <w:t>ясенелистный</w:t>
            </w:r>
            <w:proofErr w:type="spellEnd"/>
            <w:r w:rsidRPr="001C5998">
              <w:rPr>
                <w:rFonts w:ascii="Times New Roman" w:hAnsi="Times New Roman" w:cs="Times New Roman"/>
                <w:sz w:val="20"/>
              </w:rPr>
              <w:t xml:space="preserve">, ясень </w:t>
            </w:r>
            <w:proofErr w:type="spellStart"/>
            <w:r w:rsidRPr="001C5998">
              <w:rPr>
                <w:rFonts w:ascii="Times New Roman" w:hAnsi="Times New Roman" w:cs="Times New Roman"/>
                <w:sz w:val="20"/>
              </w:rPr>
              <w:t>пенсильванский</w:t>
            </w:r>
            <w:proofErr w:type="spellEnd"/>
            <w:r w:rsidRPr="001C5998">
              <w:rPr>
                <w:rFonts w:ascii="Times New Roman" w:hAnsi="Times New Roman" w:cs="Times New Roman"/>
                <w:sz w:val="20"/>
              </w:rPr>
              <w:t>, ива ломкая шаровидная, вяз гладкий, боярышники, акация желтая</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rPr>
          <w:rFonts w:ascii="Times New Roman" w:hAnsi="Times New Roman" w:cs="Times New Roman"/>
          <w:sz w:val="24"/>
          <w:szCs w:val="24"/>
        </w:rPr>
        <w:sectPr w:rsidR="0007176C" w:rsidRPr="007F39C4" w:rsidSect="001C5998">
          <w:headerReference w:type="even" r:id="rId35"/>
          <w:headerReference w:type="default" r:id="rId36"/>
          <w:footerReference w:type="even" r:id="rId37"/>
          <w:footerReference w:type="default" r:id="rId38"/>
          <w:headerReference w:type="first" r:id="rId39"/>
          <w:footerReference w:type="first" r:id="rId40"/>
          <w:pgSz w:w="11906" w:h="16838"/>
          <w:pgMar w:top="1134" w:right="850" w:bottom="1134" w:left="1701" w:header="708" w:footer="708" w:gutter="0"/>
          <w:cols w:space="708"/>
          <w:docGrid w:linePitch="360"/>
        </w:sectPr>
      </w:pPr>
    </w:p>
    <w:p w:rsidR="0007176C" w:rsidRPr="007F39C4" w:rsidRDefault="0007176C" w:rsidP="0007176C">
      <w:pPr>
        <w:pStyle w:val="ConsPlusNormal"/>
        <w:jc w:val="center"/>
        <w:rPr>
          <w:rFonts w:ascii="Times New Roman" w:hAnsi="Times New Roman" w:cs="Times New Roman"/>
          <w:sz w:val="24"/>
          <w:szCs w:val="24"/>
        </w:rPr>
      </w:pPr>
      <w:bookmarkStart w:id="34" w:name="P3036"/>
      <w:bookmarkStart w:id="35" w:name="P3200"/>
      <w:bookmarkStart w:id="36" w:name="P3277"/>
      <w:bookmarkEnd w:id="34"/>
      <w:bookmarkEnd w:id="35"/>
      <w:bookmarkEnd w:id="36"/>
      <w:r w:rsidRPr="007F39C4">
        <w:rPr>
          <w:rFonts w:ascii="Times New Roman" w:hAnsi="Times New Roman" w:cs="Times New Roman"/>
          <w:sz w:val="24"/>
          <w:szCs w:val="24"/>
        </w:rPr>
        <w:lastRenderedPageBreak/>
        <w:t>ПРИЕМЫ БЛАГОУСТРОЙСТВА</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на территориях рекреационного назначения</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t>Таблица 1. Организация аллей и дорог парка,</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лесопарка и других крупных объектов рекреации</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33"/>
        <w:gridCol w:w="1717"/>
        <w:gridCol w:w="1065"/>
        <w:gridCol w:w="2489"/>
        <w:gridCol w:w="3674"/>
      </w:tblGrid>
      <w:tr w:rsidR="0007176C" w:rsidRPr="005F0D48" w:rsidTr="005F0D48">
        <w:trPr>
          <w:trHeight w:val="113"/>
        </w:trPr>
        <w:tc>
          <w:tcPr>
            <w:tcW w:w="2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 п.</w:t>
            </w:r>
          </w:p>
        </w:tc>
        <w:tc>
          <w:tcPr>
            <w:tcW w:w="90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Типы аллей и дорог</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 xml:space="preserve">Ширина, </w:t>
            </w:r>
            <w:proofErr w:type="gramStart"/>
            <w:r w:rsidRPr="005F0D48">
              <w:rPr>
                <w:rFonts w:ascii="Times New Roman" w:hAnsi="Times New Roman" w:cs="Times New Roman"/>
                <w:sz w:val="20"/>
              </w:rPr>
              <w:t>м</w:t>
            </w:r>
            <w:proofErr w:type="gramEnd"/>
          </w:p>
        </w:tc>
        <w:tc>
          <w:tcPr>
            <w:tcW w:w="131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Назначение</w:t>
            </w:r>
          </w:p>
        </w:tc>
        <w:tc>
          <w:tcPr>
            <w:tcW w:w="1938"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Приемы благоустройства</w:t>
            </w:r>
          </w:p>
        </w:tc>
      </w:tr>
      <w:tr w:rsidR="0007176C" w:rsidRPr="005F0D48" w:rsidTr="005F0D48">
        <w:trPr>
          <w:trHeight w:val="113"/>
        </w:trPr>
        <w:tc>
          <w:tcPr>
            <w:tcW w:w="2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90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c>
          <w:tcPr>
            <w:tcW w:w="131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4</w:t>
            </w:r>
          </w:p>
        </w:tc>
        <w:tc>
          <w:tcPr>
            <w:tcW w:w="1938"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5</w:t>
            </w:r>
          </w:p>
        </w:tc>
      </w:tr>
      <w:tr w:rsidR="0007176C" w:rsidRPr="005F0D48" w:rsidTr="005F0D48">
        <w:trPr>
          <w:trHeight w:val="113"/>
        </w:trPr>
        <w:tc>
          <w:tcPr>
            <w:tcW w:w="2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w:t>
            </w:r>
          </w:p>
        </w:tc>
        <w:tc>
          <w:tcPr>
            <w:tcW w:w="90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Основные пешеходные аллеи и дороги </w:t>
            </w:r>
            <w:hyperlink w:anchor="P3330" w:history="1">
              <w:r w:rsidRPr="005F0D48">
                <w:rPr>
                  <w:rFonts w:ascii="Times New Roman" w:hAnsi="Times New Roman" w:cs="Times New Roman"/>
                  <w:color w:val="0000FF"/>
                  <w:sz w:val="20"/>
                </w:rPr>
                <w:t>&lt;*&gt;</w:t>
              </w:r>
            </w:hyperlink>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6 - 9</w:t>
            </w:r>
          </w:p>
        </w:tc>
        <w:tc>
          <w:tcPr>
            <w:tcW w:w="131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Интенсивное пешеходное движение (более 300 ч. /час). Допускается проезд </w:t>
            </w:r>
            <w:proofErr w:type="spellStart"/>
            <w:r w:rsidRPr="005F0D48">
              <w:rPr>
                <w:rFonts w:ascii="Times New Roman" w:hAnsi="Times New Roman" w:cs="Times New Roman"/>
                <w:sz w:val="20"/>
              </w:rPr>
              <w:t>внутрипаркового</w:t>
            </w:r>
            <w:proofErr w:type="spellEnd"/>
            <w:r w:rsidRPr="005F0D48">
              <w:rPr>
                <w:rFonts w:ascii="Times New Roman" w:hAnsi="Times New Roman" w:cs="Times New Roman"/>
                <w:sz w:val="20"/>
              </w:rPr>
              <w:t xml:space="preserve"> транспорта. Соединяют функциональные зоны и участки между собой, те и другие с основными входами</w:t>
            </w:r>
          </w:p>
        </w:tc>
        <w:tc>
          <w:tcPr>
            <w:tcW w:w="193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Допускаются зеленые разделительные полосы шириной порядка 2 м, через каждые 25 - 30 м - проходы. Если аллея на берегу водоема, ее поперечный профиль может быть решен в разных уровнях, которые связаны откосами, стенками и лестницами. Покрытие: твердое (плитка, асфальтобетон) с обрамлением бортовым камнем. Обрезка ветвей на высоту 2,5 м</w:t>
            </w:r>
          </w:p>
        </w:tc>
      </w:tr>
      <w:tr w:rsidR="0007176C" w:rsidRPr="005F0D48" w:rsidTr="005F0D48">
        <w:trPr>
          <w:trHeight w:val="113"/>
        </w:trPr>
        <w:tc>
          <w:tcPr>
            <w:tcW w:w="2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w:t>
            </w:r>
          </w:p>
        </w:tc>
        <w:tc>
          <w:tcPr>
            <w:tcW w:w="90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Второстепенные аллеи и дороги </w:t>
            </w:r>
            <w:hyperlink w:anchor="P3330" w:history="1">
              <w:r w:rsidRPr="005F0D48">
                <w:rPr>
                  <w:rFonts w:ascii="Times New Roman" w:hAnsi="Times New Roman" w:cs="Times New Roman"/>
                  <w:color w:val="0000FF"/>
                  <w:sz w:val="20"/>
                </w:rPr>
                <w:t>&lt;*&gt;</w:t>
              </w:r>
            </w:hyperlink>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3 - 4,5</w:t>
            </w:r>
          </w:p>
        </w:tc>
        <w:tc>
          <w:tcPr>
            <w:tcW w:w="131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Интенсивное пешеходное движение (до 300 ч. /час). Допускается проезд эксплуатационного транспорта. Соединяют второстепенные входы и парковые объекты между собой</w:t>
            </w:r>
          </w:p>
        </w:tc>
        <w:tc>
          <w:tcPr>
            <w:tcW w:w="193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Трассируются по живописным местам, могут иметь криволинейные очертания. Покрытие: твердое (плитка, асфальтобетон), щебеночное, обработанное </w:t>
            </w:r>
            <w:proofErr w:type="gramStart"/>
            <w:r w:rsidRPr="005F0D48">
              <w:rPr>
                <w:rFonts w:ascii="Times New Roman" w:hAnsi="Times New Roman" w:cs="Times New Roman"/>
                <w:sz w:val="20"/>
              </w:rPr>
              <w:t>вяжущими</w:t>
            </w:r>
            <w:proofErr w:type="gramEnd"/>
            <w:r w:rsidRPr="005F0D48">
              <w:rPr>
                <w:rFonts w:ascii="Times New Roman" w:hAnsi="Times New Roman" w:cs="Times New Roman"/>
                <w:sz w:val="20"/>
              </w:rPr>
              <w:t>. Обрезка ветвей на высоту 2,0 - 2,5 м. Садовый борт, бордюры из цветов и трав, водоотводные лотки или др.</w:t>
            </w:r>
          </w:p>
        </w:tc>
      </w:tr>
      <w:tr w:rsidR="0007176C" w:rsidRPr="005F0D48" w:rsidTr="005F0D48">
        <w:trPr>
          <w:trHeight w:val="113"/>
        </w:trPr>
        <w:tc>
          <w:tcPr>
            <w:tcW w:w="2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w:t>
            </w:r>
          </w:p>
        </w:tc>
        <w:tc>
          <w:tcPr>
            <w:tcW w:w="90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Дополнительные пешеходные дороги</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1,5 - 2,5</w:t>
            </w:r>
          </w:p>
        </w:tc>
        <w:tc>
          <w:tcPr>
            <w:tcW w:w="131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Пешеходное движение малой интенсивности. Проезд транспорта не допускается. Подводят к отдельным парковым сооружениям</w:t>
            </w:r>
          </w:p>
        </w:tc>
        <w:tc>
          <w:tcPr>
            <w:tcW w:w="193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Свободная трассировка, каждый поворот оправдан и зафиксирован объектом, сооружением, группой или одиночными насаждениями. Продольный уклон допускается 80 промилле. Покрытие: плитка, грунтовое улучшенное</w:t>
            </w:r>
          </w:p>
        </w:tc>
      </w:tr>
      <w:tr w:rsidR="0007176C" w:rsidRPr="005F0D48" w:rsidTr="005F0D48">
        <w:trPr>
          <w:trHeight w:val="113"/>
        </w:trPr>
        <w:tc>
          <w:tcPr>
            <w:tcW w:w="2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w:t>
            </w:r>
          </w:p>
        </w:tc>
        <w:tc>
          <w:tcPr>
            <w:tcW w:w="90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Тропы</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0,75 - 1,0</w:t>
            </w:r>
          </w:p>
        </w:tc>
        <w:tc>
          <w:tcPr>
            <w:tcW w:w="131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Дополнительная прогулочная сеть с естественным характером ландшафта</w:t>
            </w:r>
          </w:p>
        </w:tc>
        <w:tc>
          <w:tcPr>
            <w:tcW w:w="193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Трассируются по крутым склонам, через чаши, овраги, ручьи. Покрытие: грунтовое естественное</w:t>
            </w:r>
          </w:p>
        </w:tc>
      </w:tr>
      <w:tr w:rsidR="0007176C" w:rsidRPr="005F0D48" w:rsidTr="005F0D48">
        <w:trPr>
          <w:trHeight w:val="113"/>
        </w:trPr>
        <w:tc>
          <w:tcPr>
            <w:tcW w:w="2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5</w:t>
            </w:r>
          </w:p>
        </w:tc>
        <w:tc>
          <w:tcPr>
            <w:tcW w:w="90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Велосипедные дорожки</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1,5 - 2,25</w:t>
            </w:r>
          </w:p>
        </w:tc>
        <w:tc>
          <w:tcPr>
            <w:tcW w:w="131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Велосипедные прогулки</w:t>
            </w:r>
          </w:p>
        </w:tc>
        <w:tc>
          <w:tcPr>
            <w:tcW w:w="193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Трассирование замкнутое (кольцевое, петельное, восьмерочное). Рекомендуется пункт техобслуживания. Покрытие твердое. Обрезка ветвей на высоту 2,5 м</w:t>
            </w:r>
          </w:p>
        </w:tc>
      </w:tr>
      <w:tr w:rsidR="0007176C" w:rsidRPr="005F0D48" w:rsidTr="005F0D48">
        <w:trPr>
          <w:trHeight w:val="113"/>
        </w:trPr>
        <w:tc>
          <w:tcPr>
            <w:tcW w:w="2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6</w:t>
            </w:r>
          </w:p>
        </w:tc>
        <w:tc>
          <w:tcPr>
            <w:tcW w:w="90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Дороги для конной езды</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4,0 - 6,0</w:t>
            </w:r>
          </w:p>
        </w:tc>
        <w:tc>
          <w:tcPr>
            <w:tcW w:w="131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Прогулки верхом, в экипажах, санях. Допускается проезд эксплуатационного транспорта</w:t>
            </w:r>
          </w:p>
        </w:tc>
        <w:tc>
          <w:tcPr>
            <w:tcW w:w="193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Наибольшие продольные уклоны до 60 промилле. Обрезка ветвей на высоту 4 м. Покрытие: грунтовое улучшенное</w:t>
            </w:r>
          </w:p>
        </w:tc>
      </w:tr>
      <w:tr w:rsidR="0007176C" w:rsidRPr="005F0D48" w:rsidTr="005F0D48">
        <w:trPr>
          <w:trHeight w:val="113"/>
        </w:trPr>
        <w:tc>
          <w:tcPr>
            <w:tcW w:w="2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7</w:t>
            </w:r>
          </w:p>
        </w:tc>
        <w:tc>
          <w:tcPr>
            <w:tcW w:w="90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Автомобильная дорога (</w:t>
            </w:r>
            <w:proofErr w:type="spellStart"/>
            <w:r w:rsidRPr="005F0D48">
              <w:rPr>
                <w:rFonts w:ascii="Times New Roman" w:hAnsi="Times New Roman" w:cs="Times New Roman"/>
                <w:sz w:val="20"/>
              </w:rPr>
              <w:t>парквей</w:t>
            </w:r>
            <w:proofErr w:type="spellEnd"/>
            <w:r w:rsidRPr="005F0D48">
              <w:rPr>
                <w:rFonts w:ascii="Times New Roman" w:hAnsi="Times New Roman" w:cs="Times New Roman"/>
                <w:sz w:val="20"/>
              </w:rPr>
              <w:t>)</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4,5 - 7,0</w:t>
            </w:r>
          </w:p>
        </w:tc>
        <w:tc>
          <w:tcPr>
            <w:tcW w:w="131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Автомобильные прогулки и проезд </w:t>
            </w:r>
            <w:proofErr w:type="spellStart"/>
            <w:r w:rsidRPr="005F0D48">
              <w:rPr>
                <w:rFonts w:ascii="Times New Roman" w:hAnsi="Times New Roman" w:cs="Times New Roman"/>
                <w:sz w:val="20"/>
              </w:rPr>
              <w:t>внутрипаркового</w:t>
            </w:r>
            <w:proofErr w:type="spellEnd"/>
            <w:r w:rsidRPr="005F0D48">
              <w:rPr>
                <w:rFonts w:ascii="Times New Roman" w:hAnsi="Times New Roman" w:cs="Times New Roman"/>
                <w:sz w:val="20"/>
              </w:rPr>
              <w:t xml:space="preserve"> транспорта. Допускается проезд эксплуатационного транспорта</w:t>
            </w:r>
          </w:p>
        </w:tc>
        <w:tc>
          <w:tcPr>
            <w:tcW w:w="193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Трассируется по периферии лесопарка в стороне от пешеходных коммуникаций. Наибольший продольный уклон 70 промилле, макс. скорость - 40 км/час. </w:t>
            </w:r>
            <w:proofErr w:type="gramStart"/>
            <w:r w:rsidRPr="005F0D48">
              <w:rPr>
                <w:rFonts w:ascii="Times New Roman" w:hAnsi="Times New Roman" w:cs="Times New Roman"/>
                <w:sz w:val="20"/>
              </w:rPr>
              <w:t xml:space="preserve">Радиусы закруглений - не менее 15 м. Покрытие: асфальтобетон, щебеночное, </w:t>
            </w:r>
            <w:r w:rsidRPr="005F0D48">
              <w:rPr>
                <w:rFonts w:ascii="Times New Roman" w:hAnsi="Times New Roman" w:cs="Times New Roman"/>
                <w:sz w:val="20"/>
              </w:rPr>
              <w:lastRenderedPageBreak/>
              <w:t>гравийное, обработка вяжущими, бордюрный камень</w:t>
            </w:r>
            <w:proofErr w:type="gramEnd"/>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5F0D48">
      <w:pPr>
        <w:pStyle w:val="ConsPlusNormal"/>
        <w:ind w:firstLine="539"/>
        <w:jc w:val="both"/>
        <w:rPr>
          <w:rFonts w:ascii="Times New Roman" w:hAnsi="Times New Roman" w:cs="Times New Roman"/>
          <w:sz w:val="24"/>
          <w:szCs w:val="24"/>
        </w:rPr>
      </w:pPr>
      <w:r w:rsidRPr="007F39C4">
        <w:rPr>
          <w:rFonts w:ascii="Times New Roman" w:hAnsi="Times New Roman" w:cs="Times New Roman"/>
          <w:sz w:val="24"/>
          <w:szCs w:val="24"/>
        </w:rPr>
        <w:t>Примечание. 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6 м.</w:t>
      </w:r>
    </w:p>
    <w:p w:rsidR="0007176C" w:rsidRPr="007F39C4" w:rsidRDefault="0007176C" w:rsidP="005F0D48">
      <w:pPr>
        <w:pStyle w:val="ConsPlusNormal"/>
        <w:ind w:firstLine="539"/>
        <w:jc w:val="both"/>
        <w:rPr>
          <w:rFonts w:ascii="Times New Roman" w:hAnsi="Times New Roman" w:cs="Times New Roman"/>
          <w:sz w:val="24"/>
          <w:szCs w:val="24"/>
        </w:rPr>
      </w:pPr>
      <w:bookmarkStart w:id="37" w:name="P3330"/>
      <w:bookmarkEnd w:id="37"/>
      <w:r w:rsidRPr="007F39C4">
        <w:rPr>
          <w:rFonts w:ascii="Times New Roman" w:hAnsi="Times New Roman" w:cs="Times New Roman"/>
          <w:sz w:val="24"/>
          <w:szCs w:val="24"/>
        </w:rPr>
        <w:t>2. На типах аллей и дорог, помеченных знаком &lt;*&gt;, допускается катание на роликовых досках, коньках, самокатах, помимо специально оборудованных территорий.</w:t>
      </w:r>
    </w:p>
    <w:p w:rsidR="0007176C" w:rsidRPr="007F39C4" w:rsidRDefault="0007176C" w:rsidP="005F0D48">
      <w:pPr>
        <w:pStyle w:val="ConsPlusNormal"/>
        <w:ind w:firstLine="539"/>
        <w:jc w:val="both"/>
        <w:rPr>
          <w:rFonts w:ascii="Times New Roman" w:hAnsi="Times New Roman" w:cs="Times New Roman"/>
          <w:sz w:val="24"/>
          <w:szCs w:val="24"/>
        </w:rPr>
      </w:pPr>
      <w:r w:rsidRPr="007F39C4">
        <w:rPr>
          <w:rFonts w:ascii="Times New Roman" w:hAnsi="Times New Roman" w:cs="Times New Roman"/>
          <w:sz w:val="24"/>
          <w:szCs w:val="24"/>
        </w:rPr>
        <w:t>3. Автомобильные дороги следует предусматривать в лесопарках с размером территории более 100 га.</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rPr>
          <w:rFonts w:ascii="Times New Roman" w:hAnsi="Times New Roman" w:cs="Times New Roman"/>
          <w:sz w:val="24"/>
          <w:szCs w:val="24"/>
        </w:rPr>
        <w:sectPr w:rsidR="0007176C" w:rsidRPr="007F39C4">
          <w:pgSz w:w="11905" w:h="16838"/>
          <w:pgMar w:top="1134" w:right="850" w:bottom="1134" w:left="1701" w:header="0" w:footer="0" w:gutter="0"/>
          <w:cols w:space="720"/>
        </w:sect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lastRenderedPageBreak/>
        <w:t>Таблица 2. Организация площадок городского парка</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кв. 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143"/>
        <w:gridCol w:w="4408"/>
        <w:gridCol w:w="5019"/>
        <w:gridCol w:w="1960"/>
        <w:gridCol w:w="1164"/>
      </w:tblGrid>
      <w:tr w:rsidR="0007176C" w:rsidRPr="005F0D48" w:rsidTr="005F0D48">
        <w:tc>
          <w:tcPr>
            <w:tcW w:w="729"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Парковые площади и площадки</w:t>
            </w:r>
          </w:p>
        </w:tc>
        <w:tc>
          <w:tcPr>
            <w:tcW w:w="1500"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Назначение</w:t>
            </w:r>
          </w:p>
        </w:tc>
        <w:tc>
          <w:tcPr>
            <w:tcW w:w="1708"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Элементы благоустройства</w:t>
            </w:r>
          </w:p>
        </w:tc>
        <w:tc>
          <w:tcPr>
            <w:tcW w:w="66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Размеры</w:t>
            </w:r>
          </w:p>
        </w:tc>
        <w:tc>
          <w:tcPr>
            <w:tcW w:w="39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Мин. норма на посетителя</w:t>
            </w:r>
          </w:p>
        </w:tc>
      </w:tr>
      <w:tr w:rsidR="0007176C" w:rsidRPr="005F0D48" w:rsidTr="005F0D48">
        <w:tc>
          <w:tcPr>
            <w:tcW w:w="729"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1500"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708"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c>
          <w:tcPr>
            <w:tcW w:w="66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4</w:t>
            </w:r>
          </w:p>
        </w:tc>
        <w:tc>
          <w:tcPr>
            <w:tcW w:w="39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5</w:t>
            </w:r>
          </w:p>
        </w:tc>
      </w:tr>
      <w:tr w:rsidR="0007176C" w:rsidRPr="005F0D48" w:rsidTr="005F0D48">
        <w:tc>
          <w:tcPr>
            <w:tcW w:w="72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Основные площадки</w:t>
            </w:r>
          </w:p>
        </w:tc>
        <w:tc>
          <w:tcPr>
            <w:tcW w:w="150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Центры парковой планировки размещаются на пересечении аллей, у входной части парка, перед сооружениями</w:t>
            </w:r>
          </w:p>
        </w:tc>
        <w:tc>
          <w:tcPr>
            <w:tcW w:w="170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Бассейны, фонтаны, скульптура, партерная зелень, цветники, парадное и декоративное освещение.</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Покрытие: плиточное мощение, бортовой камень</w:t>
            </w:r>
          </w:p>
        </w:tc>
        <w:tc>
          <w:tcPr>
            <w:tcW w:w="66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 учетом пропускной способности отходящих от входа аллей</w:t>
            </w:r>
          </w:p>
        </w:tc>
        <w:tc>
          <w:tcPr>
            <w:tcW w:w="39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1,5</w:t>
            </w:r>
          </w:p>
        </w:tc>
      </w:tr>
      <w:tr w:rsidR="0007176C" w:rsidRPr="005F0D48" w:rsidTr="005F0D48">
        <w:tc>
          <w:tcPr>
            <w:tcW w:w="72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Площади массовых мероприятий</w:t>
            </w:r>
          </w:p>
        </w:tc>
        <w:tc>
          <w:tcPr>
            <w:tcW w:w="150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Проведение концертов, праздников, большие размеры. Формируется в виде лугового пространства или площади регулярного очертания. Связь по главной аллее</w:t>
            </w:r>
          </w:p>
        </w:tc>
        <w:tc>
          <w:tcPr>
            <w:tcW w:w="170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Осветительное оборудование (фонари, прожекторы). Посадки - по периметру.</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Покрытие: газонное, твердое (плитка), комбинированное</w:t>
            </w:r>
          </w:p>
        </w:tc>
        <w:tc>
          <w:tcPr>
            <w:tcW w:w="66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1200 - 5000</w:t>
            </w:r>
          </w:p>
        </w:tc>
        <w:tc>
          <w:tcPr>
            <w:tcW w:w="39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1,0 - 2,5</w:t>
            </w:r>
          </w:p>
        </w:tc>
      </w:tr>
      <w:tr w:rsidR="0007176C" w:rsidRPr="005F0D48" w:rsidTr="005F0D48">
        <w:tc>
          <w:tcPr>
            <w:tcW w:w="72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Площадки отдыха, лужайки</w:t>
            </w:r>
          </w:p>
        </w:tc>
        <w:tc>
          <w:tcPr>
            <w:tcW w:w="150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 различных частях парка.</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Виды площадок:</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регулярной планировки с регулярным озеленением;</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w:t>
            </w:r>
            <w:proofErr w:type="spellStart"/>
            <w:r w:rsidRPr="005F0D48">
              <w:rPr>
                <w:rFonts w:ascii="Times New Roman" w:hAnsi="Times New Roman" w:cs="Times New Roman"/>
                <w:sz w:val="20"/>
              </w:rPr>
              <w:t>регулярн</w:t>
            </w:r>
            <w:proofErr w:type="spellEnd"/>
            <w:r w:rsidRPr="005F0D48">
              <w:rPr>
                <w:rFonts w:ascii="Times New Roman" w:hAnsi="Times New Roman" w:cs="Times New Roman"/>
                <w:sz w:val="20"/>
              </w:rPr>
              <w:t>. планировки с обрамлением свободными группами растений;</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свободной планировки с обрамлением свободными группами растений</w:t>
            </w:r>
          </w:p>
        </w:tc>
        <w:tc>
          <w:tcPr>
            <w:tcW w:w="170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Везде: освещение, беседки, </w:t>
            </w:r>
            <w:proofErr w:type="spellStart"/>
            <w:r w:rsidRPr="005F0D48">
              <w:rPr>
                <w:rFonts w:ascii="Times New Roman" w:hAnsi="Times New Roman" w:cs="Times New Roman"/>
                <w:sz w:val="20"/>
              </w:rPr>
              <w:t>перголы</w:t>
            </w:r>
            <w:proofErr w:type="spellEnd"/>
            <w:r w:rsidRPr="005F0D48">
              <w:rPr>
                <w:rFonts w:ascii="Times New Roman" w:hAnsi="Times New Roman" w:cs="Times New Roman"/>
                <w:sz w:val="20"/>
              </w:rPr>
              <w:t>, трельяжи, скамьи, урны.</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Декоративное оформление в центре (цветник, фонтан, скульптура, вазон).</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Покрытие: мощение плиткой, бортовой камень, бордюры из цветов и трав. На площадках-лужайках - газон</w:t>
            </w:r>
          </w:p>
        </w:tc>
        <w:tc>
          <w:tcPr>
            <w:tcW w:w="66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20 - 200</w:t>
            </w:r>
          </w:p>
        </w:tc>
        <w:tc>
          <w:tcPr>
            <w:tcW w:w="39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5 - 20</w:t>
            </w:r>
          </w:p>
        </w:tc>
      </w:tr>
      <w:tr w:rsidR="0007176C" w:rsidRPr="005F0D48" w:rsidTr="005F0D48">
        <w:tc>
          <w:tcPr>
            <w:tcW w:w="72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Танцевальные площадки, сооружения</w:t>
            </w:r>
          </w:p>
        </w:tc>
        <w:tc>
          <w:tcPr>
            <w:tcW w:w="150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Размещаются рядом с главными или второстепенными аллеями</w:t>
            </w:r>
          </w:p>
        </w:tc>
        <w:tc>
          <w:tcPr>
            <w:tcW w:w="170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Освещение, ограждение, скамьи, урны.</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Покрытие: специальное</w:t>
            </w:r>
          </w:p>
        </w:tc>
        <w:tc>
          <w:tcPr>
            <w:tcW w:w="66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150 - 500</w:t>
            </w:r>
          </w:p>
        </w:tc>
        <w:tc>
          <w:tcPr>
            <w:tcW w:w="39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2,0</w:t>
            </w:r>
          </w:p>
        </w:tc>
      </w:tr>
      <w:tr w:rsidR="0007176C" w:rsidRPr="005F0D48" w:rsidTr="005F0D48">
        <w:tc>
          <w:tcPr>
            <w:tcW w:w="729"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Игровые площадки для детей:</w:t>
            </w:r>
          </w:p>
        </w:tc>
        <w:tc>
          <w:tcPr>
            <w:tcW w:w="1500" w:type="pct"/>
            <w:vMerge w:val="restar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Малоподвижные индивидуальные, подвижные коллективные игры.</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Размещение вдоль</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второстепенных аллей</w:t>
            </w:r>
          </w:p>
        </w:tc>
        <w:tc>
          <w:tcPr>
            <w:tcW w:w="1708" w:type="pct"/>
            <w:vMerge w:val="restar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Игровое, физкультурно-оздоровительное оборудование, освещение, скамьи, урны.</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Покрытие: песчаное, грунтовое улучшенное, газон</w:t>
            </w:r>
          </w:p>
        </w:tc>
        <w:tc>
          <w:tcPr>
            <w:tcW w:w="667" w:type="pct"/>
            <w:tcBorders>
              <w:bottom w:val="nil"/>
            </w:tcBorders>
          </w:tcPr>
          <w:p w:rsidR="0007176C" w:rsidRPr="005F0D48" w:rsidRDefault="0007176C" w:rsidP="00485FB0">
            <w:pPr>
              <w:pStyle w:val="ConsPlusNormal"/>
              <w:jc w:val="center"/>
              <w:rPr>
                <w:rFonts w:ascii="Times New Roman" w:hAnsi="Times New Roman" w:cs="Times New Roman"/>
                <w:sz w:val="20"/>
              </w:rPr>
            </w:pPr>
          </w:p>
        </w:tc>
        <w:tc>
          <w:tcPr>
            <w:tcW w:w="396" w:type="pct"/>
            <w:tcBorders>
              <w:bottom w:val="nil"/>
            </w:tcBorders>
          </w:tcPr>
          <w:p w:rsidR="0007176C" w:rsidRPr="005F0D48" w:rsidRDefault="0007176C" w:rsidP="00485FB0">
            <w:pPr>
              <w:pStyle w:val="ConsPlusNormal"/>
              <w:jc w:val="center"/>
              <w:rPr>
                <w:rFonts w:ascii="Times New Roman" w:hAnsi="Times New Roman" w:cs="Times New Roman"/>
                <w:sz w:val="20"/>
              </w:rPr>
            </w:pPr>
          </w:p>
        </w:tc>
      </w:tr>
      <w:tr w:rsidR="0007176C" w:rsidRPr="005F0D48" w:rsidTr="005F0D48">
        <w:tblPrEx>
          <w:tblBorders>
            <w:insideH w:val="nil"/>
          </w:tblBorders>
        </w:tblPrEx>
        <w:tc>
          <w:tcPr>
            <w:tcW w:w="729"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до 3 лет</w:t>
            </w:r>
          </w:p>
        </w:tc>
        <w:tc>
          <w:tcPr>
            <w:tcW w:w="1500" w:type="pct"/>
            <w:vMerge/>
          </w:tcPr>
          <w:p w:rsidR="0007176C" w:rsidRPr="005F0D48" w:rsidRDefault="0007176C" w:rsidP="00485FB0">
            <w:pPr>
              <w:rPr>
                <w:rFonts w:ascii="Times New Roman" w:hAnsi="Times New Roman" w:cs="Times New Roman"/>
                <w:sz w:val="20"/>
                <w:szCs w:val="20"/>
              </w:rPr>
            </w:pPr>
          </w:p>
        </w:tc>
        <w:tc>
          <w:tcPr>
            <w:tcW w:w="1708" w:type="pct"/>
            <w:vMerge/>
          </w:tcPr>
          <w:p w:rsidR="0007176C" w:rsidRPr="005F0D48" w:rsidRDefault="0007176C" w:rsidP="00485FB0">
            <w:pPr>
              <w:rPr>
                <w:rFonts w:ascii="Times New Roman" w:hAnsi="Times New Roman" w:cs="Times New Roman"/>
                <w:sz w:val="20"/>
                <w:szCs w:val="20"/>
              </w:rPr>
            </w:pPr>
          </w:p>
        </w:tc>
        <w:tc>
          <w:tcPr>
            <w:tcW w:w="667" w:type="pct"/>
            <w:tcBorders>
              <w:top w:val="nil"/>
              <w:bottom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10 - 100</w:t>
            </w:r>
          </w:p>
        </w:tc>
        <w:tc>
          <w:tcPr>
            <w:tcW w:w="396" w:type="pct"/>
            <w:tcBorders>
              <w:top w:val="nil"/>
              <w:bottom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3,0</w:t>
            </w:r>
          </w:p>
        </w:tc>
      </w:tr>
      <w:tr w:rsidR="0007176C" w:rsidRPr="005F0D48" w:rsidTr="005F0D48">
        <w:tblPrEx>
          <w:tblBorders>
            <w:insideH w:val="nil"/>
          </w:tblBorders>
        </w:tblPrEx>
        <w:tc>
          <w:tcPr>
            <w:tcW w:w="729"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- 4 - 6 лет</w:t>
            </w:r>
          </w:p>
        </w:tc>
        <w:tc>
          <w:tcPr>
            <w:tcW w:w="1500" w:type="pct"/>
            <w:vMerge/>
          </w:tcPr>
          <w:p w:rsidR="0007176C" w:rsidRPr="005F0D48" w:rsidRDefault="0007176C" w:rsidP="00485FB0">
            <w:pPr>
              <w:rPr>
                <w:rFonts w:ascii="Times New Roman" w:hAnsi="Times New Roman" w:cs="Times New Roman"/>
                <w:sz w:val="20"/>
                <w:szCs w:val="20"/>
              </w:rPr>
            </w:pPr>
          </w:p>
        </w:tc>
        <w:tc>
          <w:tcPr>
            <w:tcW w:w="1708" w:type="pct"/>
            <w:vMerge/>
          </w:tcPr>
          <w:p w:rsidR="0007176C" w:rsidRPr="005F0D48" w:rsidRDefault="0007176C" w:rsidP="00485FB0">
            <w:pPr>
              <w:rPr>
                <w:rFonts w:ascii="Times New Roman" w:hAnsi="Times New Roman" w:cs="Times New Roman"/>
                <w:sz w:val="20"/>
                <w:szCs w:val="20"/>
              </w:rPr>
            </w:pPr>
          </w:p>
        </w:tc>
        <w:tc>
          <w:tcPr>
            <w:tcW w:w="667" w:type="pct"/>
            <w:tcBorders>
              <w:top w:val="nil"/>
              <w:bottom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120 - 300</w:t>
            </w:r>
          </w:p>
        </w:tc>
        <w:tc>
          <w:tcPr>
            <w:tcW w:w="396" w:type="pct"/>
            <w:tcBorders>
              <w:top w:val="nil"/>
              <w:bottom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5,0</w:t>
            </w:r>
          </w:p>
        </w:tc>
      </w:tr>
      <w:tr w:rsidR="0007176C" w:rsidRPr="005F0D48" w:rsidTr="005F0D48">
        <w:tc>
          <w:tcPr>
            <w:tcW w:w="729"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- 7 - 14 лет</w:t>
            </w:r>
          </w:p>
        </w:tc>
        <w:tc>
          <w:tcPr>
            <w:tcW w:w="1500" w:type="pct"/>
            <w:vMerge/>
          </w:tcPr>
          <w:p w:rsidR="0007176C" w:rsidRPr="005F0D48" w:rsidRDefault="0007176C" w:rsidP="00485FB0">
            <w:pPr>
              <w:rPr>
                <w:rFonts w:ascii="Times New Roman" w:hAnsi="Times New Roman" w:cs="Times New Roman"/>
                <w:sz w:val="20"/>
                <w:szCs w:val="20"/>
              </w:rPr>
            </w:pPr>
          </w:p>
        </w:tc>
        <w:tc>
          <w:tcPr>
            <w:tcW w:w="1708" w:type="pct"/>
            <w:vMerge/>
          </w:tcPr>
          <w:p w:rsidR="0007176C" w:rsidRPr="005F0D48" w:rsidRDefault="0007176C" w:rsidP="00485FB0">
            <w:pPr>
              <w:rPr>
                <w:rFonts w:ascii="Times New Roman" w:hAnsi="Times New Roman" w:cs="Times New Roman"/>
                <w:sz w:val="20"/>
                <w:szCs w:val="20"/>
              </w:rPr>
            </w:pPr>
          </w:p>
        </w:tc>
        <w:tc>
          <w:tcPr>
            <w:tcW w:w="667" w:type="pct"/>
            <w:tcBorders>
              <w:top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500 - 2000</w:t>
            </w:r>
          </w:p>
        </w:tc>
        <w:tc>
          <w:tcPr>
            <w:tcW w:w="396" w:type="pct"/>
            <w:tcBorders>
              <w:top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10,0</w:t>
            </w:r>
          </w:p>
        </w:tc>
      </w:tr>
      <w:tr w:rsidR="0007176C" w:rsidRPr="005F0D48" w:rsidTr="005F0D48">
        <w:tc>
          <w:tcPr>
            <w:tcW w:w="72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Игровые комплексы для детей до 14 лет</w:t>
            </w:r>
          </w:p>
        </w:tc>
        <w:tc>
          <w:tcPr>
            <w:tcW w:w="150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Подвижные коллективные игры</w:t>
            </w:r>
          </w:p>
        </w:tc>
        <w:tc>
          <w:tcPr>
            <w:tcW w:w="1708" w:type="pct"/>
            <w:vMerge/>
          </w:tcPr>
          <w:p w:rsidR="0007176C" w:rsidRPr="005F0D48" w:rsidRDefault="0007176C" w:rsidP="00485FB0">
            <w:pPr>
              <w:rPr>
                <w:rFonts w:ascii="Times New Roman" w:hAnsi="Times New Roman" w:cs="Times New Roman"/>
                <w:sz w:val="20"/>
                <w:szCs w:val="20"/>
              </w:rPr>
            </w:pPr>
          </w:p>
        </w:tc>
        <w:tc>
          <w:tcPr>
            <w:tcW w:w="66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1200 - 1700</w:t>
            </w:r>
          </w:p>
        </w:tc>
        <w:tc>
          <w:tcPr>
            <w:tcW w:w="39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15,0</w:t>
            </w:r>
          </w:p>
        </w:tc>
      </w:tr>
      <w:tr w:rsidR="0007176C" w:rsidRPr="005F0D48" w:rsidTr="005F0D48">
        <w:tc>
          <w:tcPr>
            <w:tcW w:w="729" w:type="pct"/>
          </w:tcPr>
          <w:p w:rsidR="0007176C" w:rsidRPr="005F0D48" w:rsidRDefault="0007176C" w:rsidP="00485FB0">
            <w:pPr>
              <w:pStyle w:val="ConsPlusNormal"/>
              <w:rPr>
                <w:rFonts w:ascii="Times New Roman" w:hAnsi="Times New Roman" w:cs="Times New Roman"/>
                <w:sz w:val="20"/>
              </w:rPr>
            </w:pPr>
            <w:proofErr w:type="gramStart"/>
            <w:r w:rsidRPr="005F0D48">
              <w:rPr>
                <w:rFonts w:ascii="Times New Roman" w:hAnsi="Times New Roman" w:cs="Times New Roman"/>
                <w:sz w:val="20"/>
              </w:rPr>
              <w:lastRenderedPageBreak/>
              <w:t>Спортивно-игровые</w:t>
            </w:r>
            <w:proofErr w:type="gramEnd"/>
            <w:r w:rsidRPr="005F0D48">
              <w:rPr>
                <w:rFonts w:ascii="Times New Roman" w:hAnsi="Times New Roman" w:cs="Times New Roman"/>
                <w:sz w:val="20"/>
              </w:rPr>
              <w:t xml:space="preserve"> для детей и подростков 10 - 17 лет, для взрослых</w:t>
            </w:r>
          </w:p>
        </w:tc>
        <w:tc>
          <w:tcPr>
            <w:tcW w:w="150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Различные подвижные игры и развлечения, в т.ч. велодромы, </w:t>
            </w:r>
            <w:proofErr w:type="spellStart"/>
            <w:r w:rsidRPr="005F0D48">
              <w:rPr>
                <w:rFonts w:ascii="Times New Roman" w:hAnsi="Times New Roman" w:cs="Times New Roman"/>
                <w:sz w:val="20"/>
              </w:rPr>
              <w:t>скалодромы</w:t>
            </w:r>
            <w:proofErr w:type="spellEnd"/>
            <w:r w:rsidRPr="005F0D48">
              <w:rPr>
                <w:rFonts w:ascii="Times New Roman" w:hAnsi="Times New Roman" w:cs="Times New Roman"/>
                <w:sz w:val="20"/>
              </w:rPr>
              <w:t>, мини-рампы, катание на роликовых коньках и пр.</w:t>
            </w:r>
          </w:p>
        </w:tc>
        <w:tc>
          <w:tcPr>
            <w:tcW w:w="170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Специальное оборудование и благоустройство, рассчитанное на конкретное спортивно-игровое использование</w:t>
            </w:r>
          </w:p>
        </w:tc>
        <w:tc>
          <w:tcPr>
            <w:tcW w:w="66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150 - 7000</w:t>
            </w:r>
          </w:p>
        </w:tc>
        <w:tc>
          <w:tcPr>
            <w:tcW w:w="39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10,0</w:t>
            </w:r>
          </w:p>
        </w:tc>
      </w:tr>
      <w:tr w:rsidR="0007176C" w:rsidRPr="005F0D48" w:rsidTr="005F0D48">
        <w:tc>
          <w:tcPr>
            <w:tcW w:w="729" w:type="pct"/>
          </w:tcPr>
          <w:p w:rsidR="0007176C" w:rsidRPr="005F0D48" w:rsidRDefault="0007176C" w:rsidP="00485FB0">
            <w:pPr>
              <w:pStyle w:val="ConsPlusNormal"/>
              <w:rPr>
                <w:rFonts w:ascii="Times New Roman" w:hAnsi="Times New Roman" w:cs="Times New Roman"/>
                <w:sz w:val="20"/>
              </w:rPr>
            </w:pPr>
            <w:proofErr w:type="spellStart"/>
            <w:r w:rsidRPr="005F0D48">
              <w:rPr>
                <w:rFonts w:ascii="Times New Roman" w:hAnsi="Times New Roman" w:cs="Times New Roman"/>
                <w:sz w:val="20"/>
              </w:rPr>
              <w:t>Предпарковые</w:t>
            </w:r>
            <w:proofErr w:type="spellEnd"/>
            <w:r w:rsidRPr="005F0D48">
              <w:rPr>
                <w:rFonts w:ascii="Times New Roman" w:hAnsi="Times New Roman" w:cs="Times New Roman"/>
                <w:sz w:val="20"/>
              </w:rPr>
              <w:t xml:space="preserve"> площади с автостоянкой</w:t>
            </w:r>
          </w:p>
        </w:tc>
        <w:tc>
          <w:tcPr>
            <w:tcW w:w="150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 входов в парк, у мест пересечения подъездов к парку с городским транспортом</w:t>
            </w:r>
          </w:p>
        </w:tc>
        <w:tc>
          <w:tcPr>
            <w:tcW w:w="170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Покрытие: асфальтобетонное, плиточное, плитки и "соты", утопленные в газон, оборудованы бортовым камнем</w:t>
            </w:r>
          </w:p>
        </w:tc>
        <w:tc>
          <w:tcPr>
            <w:tcW w:w="1063" w:type="pct"/>
            <w:gridSpan w:val="2"/>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Определяются транспортными требованиями и графиком движения транспорта</w:t>
            </w:r>
          </w:p>
        </w:tc>
      </w:tr>
    </w:tbl>
    <w:p w:rsidR="0007176C" w:rsidRPr="007F39C4" w:rsidRDefault="0007176C" w:rsidP="0007176C">
      <w:pPr>
        <w:rPr>
          <w:rFonts w:ascii="Times New Roman" w:hAnsi="Times New Roman" w:cs="Times New Roman"/>
          <w:sz w:val="24"/>
          <w:szCs w:val="24"/>
        </w:rPr>
        <w:sectPr w:rsidR="0007176C" w:rsidRPr="007F39C4" w:rsidSect="005F0D48">
          <w:pgSz w:w="16838" w:h="11905" w:orient="landscape"/>
          <w:pgMar w:top="993" w:right="1134" w:bottom="850" w:left="1134" w:header="0" w:footer="0" w:gutter="0"/>
          <w:cols w:space="720"/>
        </w:sectPr>
      </w:pPr>
    </w:p>
    <w:p w:rsidR="0007176C" w:rsidRPr="007F39C4" w:rsidRDefault="0007176C" w:rsidP="0007176C">
      <w:pPr>
        <w:pStyle w:val="ConsPlusNormal"/>
        <w:jc w:val="right"/>
        <w:outlineLvl w:val="1"/>
        <w:rPr>
          <w:rFonts w:ascii="Times New Roman" w:hAnsi="Times New Roman" w:cs="Times New Roman"/>
          <w:sz w:val="24"/>
          <w:szCs w:val="24"/>
        </w:rPr>
      </w:pPr>
      <w:r w:rsidRPr="007F39C4">
        <w:rPr>
          <w:rFonts w:ascii="Times New Roman" w:hAnsi="Times New Roman" w:cs="Times New Roman"/>
          <w:sz w:val="24"/>
          <w:szCs w:val="24"/>
        </w:rPr>
        <w:lastRenderedPageBreak/>
        <w:t>Приложение 7</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к Правилам</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благоустройства территории</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 xml:space="preserve">города </w:t>
      </w:r>
      <w:r w:rsidR="0010389D" w:rsidRPr="007F39C4">
        <w:rPr>
          <w:rFonts w:ascii="Times New Roman" w:hAnsi="Times New Roman" w:cs="Times New Roman"/>
          <w:sz w:val="24"/>
          <w:szCs w:val="24"/>
        </w:rPr>
        <w:t>Каргата</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rPr>
          <w:rFonts w:ascii="Times New Roman" w:hAnsi="Times New Roman" w:cs="Times New Roman"/>
          <w:sz w:val="24"/>
          <w:szCs w:val="24"/>
        </w:rPr>
      </w:pPr>
      <w:bookmarkStart w:id="38" w:name="P3618"/>
      <w:bookmarkEnd w:id="38"/>
      <w:r w:rsidRPr="007F39C4">
        <w:rPr>
          <w:rFonts w:ascii="Times New Roman" w:hAnsi="Times New Roman" w:cs="Times New Roman"/>
          <w:sz w:val="24"/>
          <w:szCs w:val="24"/>
        </w:rPr>
        <w:t>ВИДЫ ПОКРЫТИЯ</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транспортных и пешеходных коммуникаций</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t>Таблица 1. Покрытия транспортных коммуникаций</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022"/>
        <w:gridCol w:w="2902"/>
        <w:gridCol w:w="3554"/>
      </w:tblGrid>
      <w:tr w:rsidR="0007176C" w:rsidRPr="005F0D48" w:rsidTr="005F0D48">
        <w:trPr>
          <w:jc w:val="center"/>
        </w:trPr>
        <w:tc>
          <w:tcPr>
            <w:tcW w:w="1594" w:type="pct"/>
            <w:tcBorders>
              <w:top w:val="single" w:sz="4" w:space="0" w:color="auto"/>
              <w:bottom w:val="single" w:sz="4" w:space="0" w:color="auto"/>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Объект комплексного благоустройства улично-дорожной сети</w:t>
            </w:r>
          </w:p>
        </w:tc>
        <w:tc>
          <w:tcPr>
            <w:tcW w:w="1531" w:type="pct"/>
            <w:tcBorders>
              <w:top w:val="single" w:sz="4" w:space="0" w:color="auto"/>
              <w:bottom w:val="single" w:sz="4" w:space="0" w:color="auto"/>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Материал верхнего слоя покрытия проезжей части</w:t>
            </w:r>
          </w:p>
        </w:tc>
        <w:tc>
          <w:tcPr>
            <w:tcW w:w="1875" w:type="pct"/>
            <w:tcBorders>
              <w:top w:val="single" w:sz="4" w:space="0" w:color="auto"/>
              <w:bottom w:val="single" w:sz="4" w:space="0" w:color="auto"/>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Нормативный документ</w:t>
            </w:r>
          </w:p>
        </w:tc>
      </w:tr>
      <w:tr w:rsidR="0007176C" w:rsidRPr="005F0D48" w:rsidTr="005F0D48">
        <w:tblPrEx>
          <w:tblBorders>
            <w:insideH w:val="none" w:sz="0" w:space="0" w:color="auto"/>
          </w:tblBorders>
        </w:tblPrEx>
        <w:trPr>
          <w:jc w:val="center"/>
        </w:trPr>
        <w:tc>
          <w:tcPr>
            <w:tcW w:w="1594" w:type="pct"/>
            <w:tcBorders>
              <w:top w:val="single" w:sz="4" w:space="0" w:color="auto"/>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Улицы и дороги. Магистральные улицы общегородского значения:</w:t>
            </w:r>
          </w:p>
        </w:tc>
        <w:tc>
          <w:tcPr>
            <w:tcW w:w="1531" w:type="pct"/>
            <w:tcBorders>
              <w:top w:val="single" w:sz="4" w:space="0" w:color="auto"/>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типов</w:t>
            </w:r>
            <w:proofErr w:type="gramStart"/>
            <w:r w:rsidRPr="005F0D48">
              <w:rPr>
                <w:rFonts w:ascii="Times New Roman" w:hAnsi="Times New Roman" w:cs="Times New Roman"/>
                <w:sz w:val="20"/>
              </w:rPr>
              <w:t xml:space="preserve"> А</w:t>
            </w:r>
            <w:proofErr w:type="gramEnd"/>
            <w:r w:rsidRPr="005F0D48">
              <w:rPr>
                <w:rFonts w:ascii="Times New Roman" w:hAnsi="Times New Roman" w:cs="Times New Roman"/>
                <w:sz w:val="20"/>
              </w:rPr>
              <w:t xml:space="preserve"> и Б, 1 марки</w:t>
            </w:r>
          </w:p>
        </w:tc>
        <w:tc>
          <w:tcPr>
            <w:tcW w:w="1875" w:type="pct"/>
            <w:tcBorders>
              <w:top w:val="single" w:sz="4" w:space="0" w:color="auto"/>
              <w:bottom w:val="nil"/>
            </w:tcBorders>
          </w:tcPr>
          <w:p w:rsidR="0007176C" w:rsidRPr="005F0D48" w:rsidRDefault="007F39C4" w:rsidP="00485FB0">
            <w:pPr>
              <w:pStyle w:val="ConsPlusNormal"/>
              <w:rPr>
                <w:rFonts w:ascii="Times New Roman" w:hAnsi="Times New Roman" w:cs="Times New Roman"/>
                <w:sz w:val="20"/>
              </w:rPr>
            </w:pPr>
            <w:hyperlink r:id="rId41" w:history="1">
              <w:r w:rsidR="0007176C" w:rsidRPr="005F0D48">
                <w:rPr>
                  <w:rFonts w:ascii="Times New Roman" w:hAnsi="Times New Roman" w:cs="Times New Roman"/>
                  <w:color w:val="0000FF"/>
                  <w:sz w:val="20"/>
                </w:rPr>
                <w:t>ГОСТ 9128-2009</w:t>
              </w:r>
            </w:hyperlink>
          </w:p>
        </w:tc>
      </w:tr>
      <w:tr w:rsidR="0007176C" w:rsidRPr="005F0D48" w:rsidTr="005F0D48">
        <w:tblPrEx>
          <w:tblBorders>
            <w:insideH w:val="none" w:sz="0" w:space="0" w:color="auto"/>
          </w:tblBorders>
        </w:tblPrEx>
        <w:trPr>
          <w:jc w:val="center"/>
        </w:trPr>
        <w:tc>
          <w:tcPr>
            <w:tcW w:w="1594" w:type="pct"/>
            <w:vMerge w:val="restar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с непрерывным движением</w:t>
            </w:r>
          </w:p>
        </w:tc>
        <w:tc>
          <w:tcPr>
            <w:tcW w:w="1531"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w:t>
            </w:r>
            <w:proofErr w:type="spellStart"/>
            <w:r w:rsidRPr="005F0D48">
              <w:rPr>
                <w:rFonts w:ascii="Times New Roman" w:hAnsi="Times New Roman" w:cs="Times New Roman"/>
                <w:sz w:val="20"/>
              </w:rPr>
              <w:t>щебнемастичный</w:t>
            </w:r>
            <w:proofErr w:type="spellEnd"/>
          </w:p>
        </w:tc>
        <w:tc>
          <w:tcPr>
            <w:tcW w:w="1875"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ТУ-5718-001-00011168-2000</w:t>
            </w:r>
          </w:p>
        </w:tc>
      </w:tr>
      <w:tr w:rsidR="0007176C" w:rsidRPr="005F0D48" w:rsidTr="005F0D48">
        <w:tblPrEx>
          <w:tblBorders>
            <w:insideH w:val="none" w:sz="0" w:space="0" w:color="auto"/>
          </w:tblBorders>
        </w:tblPrEx>
        <w:trPr>
          <w:jc w:val="center"/>
        </w:trPr>
        <w:tc>
          <w:tcPr>
            <w:tcW w:w="1594" w:type="pct"/>
            <w:vMerge/>
            <w:tcBorders>
              <w:top w:val="nil"/>
              <w:bottom w:val="nil"/>
            </w:tcBorders>
          </w:tcPr>
          <w:p w:rsidR="0007176C" w:rsidRPr="005F0D48" w:rsidRDefault="0007176C" w:rsidP="00485FB0">
            <w:pPr>
              <w:rPr>
                <w:rFonts w:ascii="Times New Roman" w:hAnsi="Times New Roman" w:cs="Times New Roman"/>
                <w:sz w:val="20"/>
                <w:szCs w:val="20"/>
              </w:rPr>
            </w:pPr>
          </w:p>
        </w:tc>
        <w:tc>
          <w:tcPr>
            <w:tcW w:w="1531"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литой тип II</w:t>
            </w:r>
          </w:p>
        </w:tc>
        <w:tc>
          <w:tcPr>
            <w:tcW w:w="1875"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ТУ 400-24-158-89*</w:t>
            </w:r>
          </w:p>
        </w:tc>
      </w:tr>
      <w:tr w:rsidR="0007176C" w:rsidRPr="005F0D48" w:rsidTr="005F0D48">
        <w:tblPrEx>
          <w:tblBorders>
            <w:insideH w:val="none" w:sz="0" w:space="0" w:color="auto"/>
          </w:tblBorders>
        </w:tblPrEx>
        <w:trPr>
          <w:jc w:val="center"/>
        </w:trPr>
        <w:tc>
          <w:tcPr>
            <w:tcW w:w="1594" w:type="pct"/>
            <w:vMerge/>
            <w:tcBorders>
              <w:top w:val="nil"/>
              <w:bottom w:val="nil"/>
            </w:tcBorders>
          </w:tcPr>
          <w:p w:rsidR="0007176C" w:rsidRPr="005F0D48" w:rsidRDefault="0007176C" w:rsidP="00485FB0">
            <w:pPr>
              <w:rPr>
                <w:rFonts w:ascii="Times New Roman" w:hAnsi="Times New Roman" w:cs="Times New Roman"/>
                <w:sz w:val="20"/>
                <w:szCs w:val="20"/>
              </w:rPr>
            </w:pPr>
          </w:p>
        </w:tc>
        <w:tc>
          <w:tcPr>
            <w:tcW w:w="1531"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Смеси для шероховатых слоев износа</w:t>
            </w:r>
          </w:p>
        </w:tc>
        <w:tc>
          <w:tcPr>
            <w:tcW w:w="1875"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ТУ 57-1841 02804042596-01</w:t>
            </w:r>
          </w:p>
        </w:tc>
      </w:tr>
      <w:tr w:rsidR="0007176C" w:rsidRPr="005F0D48" w:rsidTr="005F0D48">
        <w:tblPrEx>
          <w:tblBorders>
            <w:insideH w:val="none" w:sz="0" w:space="0" w:color="auto"/>
          </w:tblBorders>
        </w:tblPrEx>
        <w:trPr>
          <w:jc w:val="center"/>
        </w:trPr>
        <w:tc>
          <w:tcPr>
            <w:tcW w:w="1594" w:type="pct"/>
            <w:tcBorders>
              <w:top w:val="nil"/>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с регулируемым движением</w:t>
            </w:r>
          </w:p>
        </w:tc>
        <w:tc>
          <w:tcPr>
            <w:tcW w:w="1531" w:type="pct"/>
            <w:tcBorders>
              <w:top w:val="nil"/>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То же</w:t>
            </w:r>
          </w:p>
        </w:tc>
        <w:tc>
          <w:tcPr>
            <w:tcW w:w="1875" w:type="pct"/>
            <w:tcBorders>
              <w:top w:val="nil"/>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То же</w:t>
            </w:r>
          </w:p>
        </w:tc>
      </w:tr>
      <w:tr w:rsidR="0007176C" w:rsidRPr="005F0D48" w:rsidTr="005F0D48">
        <w:trPr>
          <w:jc w:val="center"/>
        </w:trPr>
        <w:tc>
          <w:tcPr>
            <w:tcW w:w="1594"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Магистральные улицы районного значения</w:t>
            </w:r>
          </w:p>
        </w:tc>
        <w:tc>
          <w:tcPr>
            <w:tcW w:w="1531"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 типов</w:t>
            </w:r>
            <w:proofErr w:type="gramStart"/>
            <w:r w:rsidRPr="005F0D48">
              <w:rPr>
                <w:rFonts w:ascii="Times New Roman" w:hAnsi="Times New Roman" w:cs="Times New Roman"/>
                <w:sz w:val="20"/>
              </w:rPr>
              <w:t xml:space="preserve"> Б</w:t>
            </w:r>
            <w:proofErr w:type="gramEnd"/>
            <w:r w:rsidRPr="005F0D48">
              <w:rPr>
                <w:rFonts w:ascii="Times New Roman" w:hAnsi="Times New Roman" w:cs="Times New Roman"/>
                <w:sz w:val="20"/>
              </w:rPr>
              <w:t xml:space="preserve"> и В, I марки</w:t>
            </w:r>
          </w:p>
        </w:tc>
        <w:tc>
          <w:tcPr>
            <w:tcW w:w="1875" w:type="pct"/>
            <w:tcBorders>
              <w:top w:val="single" w:sz="4" w:space="0" w:color="auto"/>
              <w:bottom w:val="single" w:sz="4" w:space="0" w:color="auto"/>
            </w:tcBorders>
          </w:tcPr>
          <w:p w:rsidR="0007176C" w:rsidRPr="005F0D48" w:rsidRDefault="007F39C4" w:rsidP="00485FB0">
            <w:pPr>
              <w:pStyle w:val="ConsPlusNormal"/>
              <w:rPr>
                <w:rFonts w:ascii="Times New Roman" w:hAnsi="Times New Roman" w:cs="Times New Roman"/>
                <w:sz w:val="20"/>
              </w:rPr>
            </w:pPr>
            <w:hyperlink r:id="rId42" w:history="1">
              <w:r w:rsidR="0007176C" w:rsidRPr="005F0D48">
                <w:rPr>
                  <w:rFonts w:ascii="Times New Roman" w:hAnsi="Times New Roman" w:cs="Times New Roman"/>
                  <w:color w:val="0000FF"/>
                  <w:sz w:val="20"/>
                </w:rPr>
                <w:t>ГОСТ 9128-2009</w:t>
              </w:r>
            </w:hyperlink>
          </w:p>
        </w:tc>
      </w:tr>
      <w:tr w:rsidR="0007176C" w:rsidRPr="005F0D48" w:rsidTr="005F0D48">
        <w:trPr>
          <w:jc w:val="center"/>
        </w:trPr>
        <w:tc>
          <w:tcPr>
            <w:tcW w:w="1594"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Местного значения:</w:t>
            </w:r>
          </w:p>
        </w:tc>
        <w:tc>
          <w:tcPr>
            <w:tcW w:w="1531"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p>
        </w:tc>
        <w:tc>
          <w:tcPr>
            <w:tcW w:w="1875"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p>
        </w:tc>
      </w:tr>
      <w:tr w:rsidR="0007176C" w:rsidRPr="005F0D48" w:rsidTr="005F0D48">
        <w:trPr>
          <w:jc w:val="center"/>
        </w:trPr>
        <w:tc>
          <w:tcPr>
            <w:tcW w:w="1594"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в жилой застройке</w:t>
            </w:r>
          </w:p>
        </w:tc>
        <w:tc>
          <w:tcPr>
            <w:tcW w:w="1531"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 типов</w:t>
            </w:r>
            <w:proofErr w:type="gramStart"/>
            <w:r w:rsidRPr="005F0D48">
              <w:rPr>
                <w:rFonts w:ascii="Times New Roman" w:hAnsi="Times New Roman" w:cs="Times New Roman"/>
                <w:sz w:val="20"/>
              </w:rPr>
              <w:t xml:space="preserve"> В</w:t>
            </w:r>
            <w:proofErr w:type="gramEnd"/>
            <w:r w:rsidRPr="005F0D48">
              <w:rPr>
                <w:rFonts w:ascii="Times New Roman" w:hAnsi="Times New Roman" w:cs="Times New Roman"/>
                <w:sz w:val="20"/>
              </w:rPr>
              <w:t>, Г и Д</w:t>
            </w:r>
          </w:p>
        </w:tc>
        <w:tc>
          <w:tcPr>
            <w:tcW w:w="1875" w:type="pct"/>
            <w:tcBorders>
              <w:top w:val="single" w:sz="4" w:space="0" w:color="auto"/>
              <w:bottom w:val="single" w:sz="4" w:space="0" w:color="auto"/>
            </w:tcBorders>
          </w:tcPr>
          <w:p w:rsidR="0007176C" w:rsidRPr="005F0D48" w:rsidRDefault="007F39C4" w:rsidP="00485FB0">
            <w:pPr>
              <w:pStyle w:val="ConsPlusNormal"/>
              <w:rPr>
                <w:rFonts w:ascii="Times New Roman" w:hAnsi="Times New Roman" w:cs="Times New Roman"/>
                <w:sz w:val="20"/>
              </w:rPr>
            </w:pPr>
            <w:hyperlink r:id="rId43" w:history="1">
              <w:r w:rsidR="0007176C" w:rsidRPr="005F0D48">
                <w:rPr>
                  <w:rFonts w:ascii="Times New Roman" w:hAnsi="Times New Roman" w:cs="Times New Roman"/>
                  <w:color w:val="0000FF"/>
                  <w:sz w:val="20"/>
                </w:rPr>
                <w:t>ГОСТ 9128-2009</w:t>
              </w:r>
            </w:hyperlink>
          </w:p>
        </w:tc>
      </w:tr>
      <w:tr w:rsidR="0007176C" w:rsidRPr="005F0D48" w:rsidTr="005F0D48">
        <w:trPr>
          <w:jc w:val="center"/>
        </w:trPr>
        <w:tc>
          <w:tcPr>
            <w:tcW w:w="1594"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в производственной и коммунально-складской зонах</w:t>
            </w:r>
          </w:p>
        </w:tc>
        <w:tc>
          <w:tcPr>
            <w:tcW w:w="1531"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 типов</w:t>
            </w:r>
            <w:proofErr w:type="gramStart"/>
            <w:r w:rsidRPr="005F0D48">
              <w:rPr>
                <w:rFonts w:ascii="Times New Roman" w:hAnsi="Times New Roman" w:cs="Times New Roman"/>
                <w:sz w:val="20"/>
              </w:rPr>
              <w:t xml:space="preserve"> Б</w:t>
            </w:r>
            <w:proofErr w:type="gramEnd"/>
            <w:r w:rsidRPr="005F0D48">
              <w:rPr>
                <w:rFonts w:ascii="Times New Roman" w:hAnsi="Times New Roman" w:cs="Times New Roman"/>
                <w:sz w:val="20"/>
              </w:rPr>
              <w:t xml:space="preserve"> и В</w:t>
            </w:r>
          </w:p>
        </w:tc>
        <w:tc>
          <w:tcPr>
            <w:tcW w:w="1875" w:type="pct"/>
            <w:tcBorders>
              <w:top w:val="single" w:sz="4" w:space="0" w:color="auto"/>
              <w:bottom w:val="single" w:sz="4" w:space="0" w:color="auto"/>
            </w:tcBorders>
          </w:tcPr>
          <w:p w:rsidR="0007176C" w:rsidRPr="005F0D48" w:rsidRDefault="007F39C4" w:rsidP="00485FB0">
            <w:pPr>
              <w:pStyle w:val="ConsPlusNormal"/>
              <w:rPr>
                <w:rFonts w:ascii="Times New Roman" w:hAnsi="Times New Roman" w:cs="Times New Roman"/>
                <w:sz w:val="20"/>
              </w:rPr>
            </w:pPr>
            <w:hyperlink r:id="rId44" w:history="1">
              <w:r w:rsidR="0007176C" w:rsidRPr="005F0D48">
                <w:rPr>
                  <w:rFonts w:ascii="Times New Roman" w:hAnsi="Times New Roman" w:cs="Times New Roman"/>
                  <w:color w:val="0000FF"/>
                  <w:sz w:val="20"/>
                </w:rPr>
                <w:t>ГОСТ 9128-2009</w:t>
              </w:r>
            </w:hyperlink>
          </w:p>
        </w:tc>
      </w:tr>
      <w:tr w:rsidR="0007176C" w:rsidRPr="005F0D48" w:rsidTr="005F0D48">
        <w:tblPrEx>
          <w:tblBorders>
            <w:insideH w:val="none" w:sz="0" w:space="0" w:color="auto"/>
          </w:tblBorders>
        </w:tblPrEx>
        <w:trPr>
          <w:jc w:val="center"/>
        </w:trPr>
        <w:tc>
          <w:tcPr>
            <w:tcW w:w="1594" w:type="pct"/>
            <w:tcBorders>
              <w:top w:val="single" w:sz="4" w:space="0" w:color="auto"/>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Площади:</w:t>
            </w:r>
          </w:p>
        </w:tc>
        <w:tc>
          <w:tcPr>
            <w:tcW w:w="1531" w:type="pct"/>
            <w:tcBorders>
              <w:top w:val="single" w:sz="4" w:space="0" w:color="auto"/>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 типов</w:t>
            </w:r>
            <w:proofErr w:type="gramStart"/>
            <w:r w:rsidRPr="005F0D48">
              <w:rPr>
                <w:rFonts w:ascii="Times New Roman" w:hAnsi="Times New Roman" w:cs="Times New Roman"/>
                <w:sz w:val="20"/>
              </w:rPr>
              <w:t xml:space="preserve"> Б</w:t>
            </w:r>
            <w:proofErr w:type="gramEnd"/>
            <w:r w:rsidRPr="005F0D48">
              <w:rPr>
                <w:rFonts w:ascii="Times New Roman" w:hAnsi="Times New Roman" w:cs="Times New Roman"/>
                <w:sz w:val="20"/>
              </w:rPr>
              <w:t xml:space="preserve"> и В</w:t>
            </w:r>
          </w:p>
        </w:tc>
        <w:tc>
          <w:tcPr>
            <w:tcW w:w="1875" w:type="pct"/>
            <w:tcBorders>
              <w:top w:val="single" w:sz="4" w:space="0" w:color="auto"/>
              <w:bottom w:val="nil"/>
            </w:tcBorders>
          </w:tcPr>
          <w:p w:rsidR="0007176C" w:rsidRPr="005F0D48" w:rsidRDefault="007F39C4" w:rsidP="00485FB0">
            <w:pPr>
              <w:pStyle w:val="ConsPlusNormal"/>
              <w:rPr>
                <w:rFonts w:ascii="Times New Roman" w:hAnsi="Times New Roman" w:cs="Times New Roman"/>
                <w:sz w:val="20"/>
              </w:rPr>
            </w:pPr>
            <w:hyperlink r:id="rId45" w:history="1">
              <w:r w:rsidR="0007176C" w:rsidRPr="005F0D48">
                <w:rPr>
                  <w:rFonts w:ascii="Times New Roman" w:hAnsi="Times New Roman" w:cs="Times New Roman"/>
                  <w:color w:val="0000FF"/>
                  <w:sz w:val="20"/>
                </w:rPr>
                <w:t>ГОСТ 9128-2009</w:t>
              </w:r>
            </w:hyperlink>
          </w:p>
        </w:tc>
      </w:tr>
      <w:tr w:rsidR="0007176C" w:rsidRPr="005F0D48" w:rsidTr="005F0D48">
        <w:tblPrEx>
          <w:tblBorders>
            <w:insideH w:val="none" w:sz="0" w:space="0" w:color="auto"/>
          </w:tblBorders>
        </w:tblPrEx>
        <w:trPr>
          <w:jc w:val="center"/>
        </w:trPr>
        <w:tc>
          <w:tcPr>
            <w:tcW w:w="1594"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представительские, </w:t>
            </w:r>
            <w:proofErr w:type="spellStart"/>
            <w:r w:rsidRPr="005F0D48">
              <w:rPr>
                <w:rFonts w:ascii="Times New Roman" w:hAnsi="Times New Roman" w:cs="Times New Roman"/>
                <w:sz w:val="20"/>
              </w:rPr>
              <w:t>приобъектные</w:t>
            </w:r>
            <w:proofErr w:type="spellEnd"/>
          </w:p>
        </w:tc>
        <w:tc>
          <w:tcPr>
            <w:tcW w:w="1531"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Пластбетон цветной</w:t>
            </w:r>
          </w:p>
        </w:tc>
        <w:tc>
          <w:tcPr>
            <w:tcW w:w="1875"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ТУ 400-24-110-76</w:t>
            </w:r>
          </w:p>
        </w:tc>
      </w:tr>
      <w:tr w:rsidR="0007176C" w:rsidRPr="005F0D48" w:rsidTr="005F0D48">
        <w:tblPrEx>
          <w:tblBorders>
            <w:insideH w:val="none" w:sz="0" w:space="0" w:color="auto"/>
          </w:tblBorders>
        </w:tblPrEx>
        <w:trPr>
          <w:jc w:val="center"/>
        </w:trPr>
        <w:tc>
          <w:tcPr>
            <w:tcW w:w="1594"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общественно-транспортные</w:t>
            </w:r>
          </w:p>
        </w:tc>
        <w:tc>
          <w:tcPr>
            <w:tcW w:w="1531"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Штучные элементы из искусственного или природного камня</w:t>
            </w:r>
          </w:p>
        </w:tc>
        <w:tc>
          <w:tcPr>
            <w:tcW w:w="1875" w:type="pct"/>
            <w:tcBorders>
              <w:top w:val="nil"/>
              <w:bottom w:val="nil"/>
            </w:tcBorders>
          </w:tcPr>
          <w:p w:rsidR="0007176C" w:rsidRPr="005F0D48" w:rsidRDefault="0007176C" w:rsidP="00485FB0">
            <w:pPr>
              <w:pStyle w:val="ConsPlusNormal"/>
              <w:rPr>
                <w:rFonts w:ascii="Times New Roman" w:hAnsi="Times New Roman" w:cs="Times New Roman"/>
                <w:sz w:val="20"/>
              </w:rPr>
            </w:pPr>
          </w:p>
        </w:tc>
      </w:tr>
      <w:tr w:rsidR="0007176C" w:rsidRPr="005F0D48" w:rsidTr="005F0D48">
        <w:tblPrEx>
          <w:tblBorders>
            <w:insideH w:val="none" w:sz="0" w:space="0" w:color="auto"/>
          </w:tblBorders>
        </w:tblPrEx>
        <w:trPr>
          <w:jc w:val="center"/>
        </w:trPr>
        <w:tc>
          <w:tcPr>
            <w:tcW w:w="1594" w:type="pct"/>
            <w:vMerge w:val="restart"/>
            <w:tcBorders>
              <w:top w:val="nil"/>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транспортных развязок</w:t>
            </w:r>
          </w:p>
        </w:tc>
        <w:tc>
          <w:tcPr>
            <w:tcW w:w="1531"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w:t>
            </w:r>
          </w:p>
        </w:tc>
        <w:tc>
          <w:tcPr>
            <w:tcW w:w="1875" w:type="pct"/>
            <w:tcBorders>
              <w:top w:val="nil"/>
              <w:bottom w:val="nil"/>
            </w:tcBorders>
          </w:tcPr>
          <w:p w:rsidR="0007176C" w:rsidRPr="005F0D48" w:rsidRDefault="007F39C4" w:rsidP="00485FB0">
            <w:pPr>
              <w:pStyle w:val="ConsPlusNormal"/>
              <w:rPr>
                <w:rFonts w:ascii="Times New Roman" w:hAnsi="Times New Roman" w:cs="Times New Roman"/>
                <w:sz w:val="20"/>
              </w:rPr>
            </w:pPr>
            <w:hyperlink r:id="rId46" w:history="1">
              <w:r w:rsidR="0007176C" w:rsidRPr="005F0D48">
                <w:rPr>
                  <w:rFonts w:ascii="Times New Roman" w:hAnsi="Times New Roman" w:cs="Times New Roman"/>
                  <w:color w:val="0000FF"/>
                  <w:sz w:val="20"/>
                </w:rPr>
                <w:t>ГОСТ 9128-2009</w:t>
              </w:r>
            </w:hyperlink>
          </w:p>
        </w:tc>
      </w:tr>
      <w:tr w:rsidR="0007176C" w:rsidRPr="005F0D48" w:rsidTr="005F0D48">
        <w:tblPrEx>
          <w:tblBorders>
            <w:insideH w:val="none" w:sz="0" w:space="0" w:color="auto"/>
          </w:tblBorders>
        </w:tblPrEx>
        <w:trPr>
          <w:jc w:val="center"/>
        </w:trPr>
        <w:tc>
          <w:tcPr>
            <w:tcW w:w="1594" w:type="pct"/>
            <w:vMerge/>
            <w:tcBorders>
              <w:top w:val="nil"/>
              <w:bottom w:val="single" w:sz="4" w:space="0" w:color="auto"/>
            </w:tcBorders>
          </w:tcPr>
          <w:p w:rsidR="0007176C" w:rsidRPr="005F0D48" w:rsidRDefault="0007176C" w:rsidP="00485FB0">
            <w:pPr>
              <w:rPr>
                <w:rFonts w:ascii="Times New Roman" w:hAnsi="Times New Roman" w:cs="Times New Roman"/>
                <w:sz w:val="20"/>
                <w:szCs w:val="20"/>
              </w:rPr>
            </w:pPr>
          </w:p>
        </w:tc>
        <w:tc>
          <w:tcPr>
            <w:tcW w:w="1531"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типов</w:t>
            </w:r>
            <w:proofErr w:type="gramStart"/>
            <w:r w:rsidRPr="005F0D48">
              <w:rPr>
                <w:rFonts w:ascii="Times New Roman" w:hAnsi="Times New Roman" w:cs="Times New Roman"/>
                <w:sz w:val="20"/>
              </w:rPr>
              <w:t xml:space="preserve"> А</w:t>
            </w:r>
            <w:proofErr w:type="gramEnd"/>
            <w:r w:rsidRPr="005F0D48">
              <w:rPr>
                <w:rFonts w:ascii="Times New Roman" w:hAnsi="Times New Roman" w:cs="Times New Roman"/>
                <w:sz w:val="20"/>
              </w:rPr>
              <w:t xml:space="preserve"> и Б</w:t>
            </w:r>
          </w:p>
        </w:tc>
        <w:tc>
          <w:tcPr>
            <w:tcW w:w="1875"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ТУ 5718-001-00011168-2000</w:t>
            </w:r>
          </w:p>
        </w:tc>
      </w:tr>
      <w:tr w:rsidR="0007176C" w:rsidRPr="005F0D48" w:rsidTr="005F0D48">
        <w:trPr>
          <w:jc w:val="center"/>
        </w:trPr>
        <w:tc>
          <w:tcPr>
            <w:tcW w:w="1594" w:type="pct"/>
            <w:vMerge/>
            <w:tcBorders>
              <w:top w:val="nil"/>
              <w:bottom w:val="single" w:sz="4" w:space="0" w:color="auto"/>
            </w:tcBorders>
          </w:tcPr>
          <w:p w:rsidR="0007176C" w:rsidRPr="005F0D48" w:rsidRDefault="0007176C" w:rsidP="00485FB0">
            <w:pPr>
              <w:rPr>
                <w:rFonts w:ascii="Times New Roman" w:hAnsi="Times New Roman" w:cs="Times New Roman"/>
                <w:sz w:val="20"/>
                <w:szCs w:val="20"/>
              </w:rPr>
            </w:pPr>
          </w:p>
        </w:tc>
        <w:tc>
          <w:tcPr>
            <w:tcW w:w="1531" w:type="pct"/>
            <w:tcBorders>
              <w:top w:val="nil"/>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w:t>
            </w:r>
            <w:proofErr w:type="spellStart"/>
            <w:r w:rsidRPr="005F0D48">
              <w:rPr>
                <w:rFonts w:ascii="Times New Roman" w:hAnsi="Times New Roman" w:cs="Times New Roman"/>
                <w:sz w:val="20"/>
              </w:rPr>
              <w:t>щебнемастичный</w:t>
            </w:r>
            <w:proofErr w:type="spellEnd"/>
          </w:p>
        </w:tc>
        <w:tc>
          <w:tcPr>
            <w:tcW w:w="1875" w:type="pct"/>
            <w:tcBorders>
              <w:top w:val="nil"/>
              <w:bottom w:val="single" w:sz="4" w:space="0" w:color="auto"/>
            </w:tcBorders>
          </w:tcPr>
          <w:p w:rsidR="0007176C" w:rsidRPr="005F0D48" w:rsidRDefault="0007176C" w:rsidP="00485FB0">
            <w:pPr>
              <w:pStyle w:val="ConsPlusNormal"/>
              <w:jc w:val="both"/>
              <w:rPr>
                <w:rFonts w:ascii="Times New Roman" w:hAnsi="Times New Roman" w:cs="Times New Roman"/>
                <w:sz w:val="20"/>
              </w:rPr>
            </w:pPr>
          </w:p>
        </w:tc>
      </w:tr>
      <w:tr w:rsidR="0007176C" w:rsidRPr="005F0D48" w:rsidTr="005F0D48">
        <w:trPr>
          <w:jc w:val="center"/>
        </w:trPr>
        <w:tc>
          <w:tcPr>
            <w:tcW w:w="1594" w:type="pct"/>
            <w:vMerge w:val="restar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Искусственные сооружения. Мосты, эстакады, путепроводы, тоннели</w:t>
            </w:r>
          </w:p>
        </w:tc>
        <w:tc>
          <w:tcPr>
            <w:tcW w:w="1531" w:type="pct"/>
            <w:tcBorders>
              <w:top w:val="single" w:sz="4" w:space="0" w:color="auto"/>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w:t>
            </w:r>
          </w:p>
        </w:tc>
        <w:tc>
          <w:tcPr>
            <w:tcW w:w="1875" w:type="pct"/>
            <w:tcBorders>
              <w:top w:val="single" w:sz="4" w:space="0" w:color="auto"/>
              <w:bottom w:val="nil"/>
            </w:tcBorders>
          </w:tcPr>
          <w:p w:rsidR="0007176C" w:rsidRPr="005F0D48" w:rsidRDefault="007F39C4" w:rsidP="00485FB0">
            <w:pPr>
              <w:pStyle w:val="ConsPlusNormal"/>
              <w:rPr>
                <w:rFonts w:ascii="Times New Roman" w:hAnsi="Times New Roman" w:cs="Times New Roman"/>
                <w:sz w:val="20"/>
              </w:rPr>
            </w:pPr>
            <w:hyperlink r:id="rId47" w:history="1">
              <w:r w:rsidR="0007176C" w:rsidRPr="005F0D48">
                <w:rPr>
                  <w:rFonts w:ascii="Times New Roman" w:hAnsi="Times New Roman" w:cs="Times New Roman"/>
                  <w:color w:val="0000FF"/>
                  <w:sz w:val="20"/>
                </w:rPr>
                <w:t>ГОСТ 9128-2009</w:t>
              </w:r>
            </w:hyperlink>
          </w:p>
        </w:tc>
      </w:tr>
      <w:tr w:rsidR="0007176C" w:rsidRPr="005F0D48" w:rsidTr="005F0D48">
        <w:tblPrEx>
          <w:tblBorders>
            <w:insideH w:val="none" w:sz="0" w:space="0" w:color="auto"/>
          </w:tblBorders>
        </w:tblPrEx>
        <w:trPr>
          <w:jc w:val="center"/>
        </w:trPr>
        <w:tc>
          <w:tcPr>
            <w:tcW w:w="1594" w:type="pct"/>
            <w:vMerge/>
            <w:tcBorders>
              <w:top w:val="single" w:sz="4" w:space="0" w:color="auto"/>
              <w:bottom w:val="single" w:sz="4" w:space="0" w:color="auto"/>
            </w:tcBorders>
          </w:tcPr>
          <w:p w:rsidR="0007176C" w:rsidRPr="005F0D48" w:rsidRDefault="0007176C" w:rsidP="00485FB0">
            <w:pPr>
              <w:rPr>
                <w:rFonts w:ascii="Times New Roman" w:hAnsi="Times New Roman" w:cs="Times New Roman"/>
                <w:sz w:val="20"/>
                <w:szCs w:val="20"/>
              </w:rPr>
            </w:pPr>
          </w:p>
        </w:tc>
        <w:tc>
          <w:tcPr>
            <w:tcW w:w="1531"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тип</w:t>
            </w:r>
            <w:proofErr w:type="gramStart"/>
            <w:r w:rsidRPr="005F0D48">
              <w:rPr>
                <w:rFonts w:ascii="Times New Roman" w:hAnsi="Times New Roman" w:cs="Times New Roman"/>
                <w:sz w:val="20"/>
              </w:rPr>
              <w:t xml:space="preserve"> Б</w:t>
            </w:r>
            <w:proofErr w:type="gramEnd"/>
          </w:p>
        </w:tc>
        <w:tc>
          <w:tcPr>
            <w:tcW w:w="1875"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ТУ-5718-001-00011168-2000</w:t>
            </w:r>
          </w:p>
        </w:tc>
      </w:tr>
      <w:tr w:rsidR="0007176C" w:rsidRPr="005F0D48" w:rsidTr="005F0D48">
        <w:tblPrEx>
          <w:tblBorders>
            <w:insideH w:val="none" w:sz="0" w:space="0" w:color="auto"/>
          </w:tblBorders>
        </w:tblPrEx>
        <w:trPr>
          <w:jc w:val="center"/>
        </w:trPr>
        <w:tc>
          <w:tcPr>
            <w:tcW w:w="1594" w:type="pct"/>
            <w:vMerge/>
            <w:tcBorders>
              <w:top w:val="single" w:sz="4" w:space="0" w:color="auto"/>
              <w:bottom w:val="single" w:sz="4" w:space="0" w:color="auto"/>
            </w:tcBorders>
          </w:tcPr>
          <w:p w:rsidR="0007176C" w:rsidRPr="005F0D48" w:rsidRDefault="0007176C" w:rsidP="00485FB0">
            <w:pPr>
              <w:rPr>
                <w:rFonts w:ascii="Times New Roman" w:hAnsi="Times New Roman" w:cs="Times New Roman"/>
                <w:sz w:val="20"/>
                <w:szCs w:val="20"/>
              </w:rPr>
            </w:pPr>
          </w:p>
        </w:tc>
        <w:tc>
          <w:tcPr>
            <w:tcW w:w="1531" w:type="pct"/>
            <w:tcBorders>
              <w:top w:val="nil"/>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w:t>
            </w:r>
            <w:proofErr w:type="spellStart"/>
            <w:r w:rsidRPr="005F0D48">
              <w:rPr>
                <w:rFonts w:ascii="Times New Roman" w:hAnsi="Times New Roman" w:cs="Times New Roman"/>
                <w:sz w:val="20"/>
              </w:rPr>
              <w:t>щебнемастичный</w:t>
            </w:r>
            <w:proofErr w:type="spellEnd"/>
          </w:p>
        </w:tc>
        <w:tc>
          <w:tcPr>
            <w:tcW w:w="1875" w:type="pct"/>
            <w:tcBorders>
              <w:top w:val="nil"/>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ТУ 400-24-158-89*</w:t>
            </w:r>
          </w:p>
        </w:tc>
      </w:tr>
      <w:tr w:rsidR="0007176C" w:rsidRPr="005F0D48" w:rsidTr="005F0D48">
        <w:trPr>
          <w:jc w:val="center"/>
        </w:trPr>
        <w:tc>
          <w:tcPr>
            <w:tcW w:w="1594" w:type="pct"/>
            <w:vMerge/>
            <w:tcBorders>
              <w:top w:val="single" w:sz="4" w:space="0" w:color="auto"/>
              <w:bottom w:val="single" w:sz="4" w:space="0" w:color="auto"/>
            </w:tcBorders>
          </w:tcPr>
          <w:p w:rsidR="0007176C" w:rsidRPr="005F0D48" w:rsidRDefault="0007176C" w:rsidP="00485FB0">
            <w:pPr>
              <w:rPr>
                <w:rFonts w:ascii="Times New Roman" w:hAnsi="Times New Roman" w:cs="Times New Roman"/>
                <w:sz w:val="20"/>
                <w:szCs w:val="20"/>
              </w:rPr>
            </w:pPr>
          </w:p>
        </w:tc>
        <w:tc>
          <w:tcPr>
            <w:tcW w:w="1531"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w:t>
            </w:r>
            <w:proofErr w:type="gramStart"/>
            <w:r w:rsidRPr="005F0D48">
              <w:rPr>
                <w:rFonts w:ascii="Times New Roman" w:hAnsi="Times New Roman" w:cs="Times New Roman"/>
                <w:sz w:val="20"/>
              </w:rPr>
              <w:t>литой</w:t>
            </w:r>
            <w:proofErr w:type="gramEnd"/>
            <w:r w:rsidRPr="005F0D48">
              <w:rPr>
                <w:rFonts w:ascii="Times New Roman" w:hAnsi="Times New Roman" w:cs="Times New Roman"/>
                <w:sz w:val="20"/>
              </w:rPr>
              <w:t xml:space="preserve"> типов I и II. Смеси для шероховатых слоев износа</w:t>
            </w:r>
          </w:p>
        </w:tc>
        <w:tc>
          <w:tcPr>
            <w:tcW w:w="1875" w:type="pct"/>
            <w:tcBorders>
              <w:top w:val="single" w:sz="4" w:space="0" w:color="auto"/>
              <w:bottom w:val="single" w:sz="4" w:space="0" w:color="auto"/>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ТУ 57-1841-02804042596-01</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rPr>
          <w:rFonts w:ascii="Times New Roman" w:hAnsi="Times New Roman" w:cs="Times New Roman"/>
          <w:sz w:val="24"/>
          <w:szCs w:val="24"/>
        </w:rPr>
        <w:sectPr w:rsidR="0007176C" w:rsidRPr="007F39C4">
          <w:pgSz w:w="11905" w:h="16838"/>
          <w:pgMar w:top="1134" w:right="850" w:bottom="1134" w:left="1701" w:header="0" w:footer="0" w:gutter="0"/>
          <w:cols w:space="720"/>
        </w:sect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lastRenderedPageBreak/>
        <w:t>Таблица 2. Покрытия пешеходных коммуникаций</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368"/>
        <w:gridCol w:w="3183"/>
        <w:gridCol w:w="3183"/>
        <w:gridCol w:w="2571"/>
        <w:gridCol w:w="2389"/>
      </w:tblGrid>
      <w:tr w:rsidR="0007176C" w:rsidRPr="005F0D48" w:rsidTr="005F0D48">
        <w:tc>
          <w:tcPr>
            <w:tcW w:w="1146" w:type="pct"/>
            <w:vMerge w:val="restar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Объект комплексного благоустройства</w:t>
            </w:r>
          </w:p>
        </w:tc>
        <w:tc>
          <w:tcPr>
            <w:tcW w:w="3854" w:type="pct"/>
            <w:gridSpan w:val="4"/>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Материал покрытия</w:t>
            </w:r>
          </w:p>
        </w:tc>
      </w:tr>
      <w:tr w:rsidR="0007176C" w:rsidRPr="005F0D48" w:rsidTr="005F0D48">
        <w:tc>
          <w:tcPr>
            <w:tcW w:w="1146" w:type="pct"/>
            <w:vMerge/>
          </w:tcPr>
          <w:p w:rsidR="0007176C" w:rsidRPr="005F0D48" w:rsidRDefault="0007176C" w:rsidP="00485FB0">
            <w:pPr>
              <w:rPr>
                <w:rFonts w:ascii="Times New Roman" w:hAnsi="Times New Roman" w:cs="Times New Roman"/>
                <w:sz w:val="20"/>
                <w:szCs w:val="20"/>
              </w:rPr>
            </w:pPr>
          </w:p>
        </w:tc>
        <w:tc>
          <w:tcPr>
            <w:tcW w:w="108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тротуара</w:t>
            </w:r>
          </w:p>
        </w:tc>
        <w:tc>
          <w:tcPr>
            <w:tcW w:w="108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пешеходной зоны</w:t>
            </w:r>
          </w:p>
        </w:tc>
        <w:tc>
          <w:tcPr>
            <w:tcW w:w="875"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дорожки на озелененной территории технической зоны</w:t>
            </w:r>
          </w:p>
        </w:tc>
        <w:tc>
          <w:tcPr>
            <w:tcW w:w="81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пандусов</w:t>
            </w:r>
          </w:p>
        </w:tc>
      </w:tr>
      <w:tr w:rsidR="0007176C" w:rsidRPr="005F0D48" w:rsidTr="005F0D48">
        <w:tc>
          <w:tcPr>
            <w:tcW w:w="114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Магистральные улицы общегородского и районного значения</w:t>
            </w:r>
          </w:p>
        </w:tc>
        <w:tc>
          <w:tcPr>
            <w:tcW w:w="108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 типов Г и Д. Штучные элементы из искусственного или природного камня</w:t>
            </w:r>
          </w:p>
        </w:tc>
        <w:tc>
          <w:tcPr>
            <w:tcW w:w="1083" w:type="pct"/>
          </w:tcPr>
          <w:p w:rsidR="0007176C" w:rsidRPr="005F0D48" w:rsidRDefault="0007176C" w:rsidP="00485FB0">
            <w:pPr>
              <w:pStyle w:val="ConsPlusNormal"/>
              <w:rPr>
                <w:rFonts w:ascii="Times New Roman" w:hAnsi="Times New Roman" w:cs="Times New Roman"/>
                <w:sz w:val="20"/>
              </w:rPr>
            </w:pPr>
          </w:p>
        </w:tc>
        <w:tc>
          <w:tcPr>
            <w:tcW w:w="87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Штучные элементы из искусственного или природного камня. Смеси сыпучих материалов, неукрепленные или укрепленные </w:t>
            </w:r>
            <w:proofErr w:type="gramStart"/>
            <w:r w:rsidRPr="005F0D48">
              <w:rPr>
                <w:rFonts w:ascii="Times New Roman" w:hAnsi="Times New Roman" w:cs="Times New Roman"/>
                <w:sz w:val="20"/>
              </w:rPr>
              <w:t>вяжущим</w:t>
            </w:r>
            <w:proofErr w:type="gramEnd"/>
          </w:p>
        </w:tc>
        <w:tc>
          <w:tcPr>
            <w:tcW w:w="813" w:type="pct"/>
          </w:tcPr>
          <w:p w:rsidR="0007176C" w:rsidRPr="005F0D48" w:rsidRDefault="0007176C" w:rsidP="00485FB0">
            <w:pPr>
              <w:pStyle w:val="ConsPlusNormal"/>
              <w:rPr>
                <w:rFonts w:ascii="Times New Roman" w:hAnsi="Times New Roman" w:cs="Times New Roman"/>
                <w:sz w:val="20"/>
              </w:rPr>
            </w:pPr>
          </w:p>
        </w:tc>
      </w:tr>
      <w:tr w:rsidR="0007176C" w:rsidRPr="005F0D48" w:rsidTr="005F0D48">
        <w:tblPrEx>
          <w:tblBorders>
            <w:insideH w:val="nil"/>
          </w:tblBorders>
        </w:tblPrEx>
        <w:tc>
          <w:tcPr>
            <w:tcW w:w="1146"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Улицы местного значения</w:t>
            </w:r>
          </w:p>
        </w:tc>
        <w:tc>
          <w:tcPr>
            <w:tcW w:w="1083"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То же</w:t>
            </w:r>
          </w:p>
        </w:tc>
        <w:tc>
          <w:tcPr>
            <w:tcW w:w="1083" w:type="pct"/>
            <w:tcBorders>
              <w:bottom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w:t>
            </w:r>
          </w:p>
        </w:tc>
        <w:tc>
          <w:tcPr>
            <w:tcW w:w="875" w:type="pct"/>
            <w:tcBorders>
              <w:bottom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w:t>
            </w:r>
          </w:p>
        </w:tc>
        <w:tc>
          <w:tcPr>
            <w:tcW w:w="813"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 типов</w:t>
            </w:r>
            <w:proofErr w:type="gramStart"/>
            <w:r w:rsidRPr="005F0D48">
              <w:rPr>
                <w:rFonts w:ascii="Times New Roman" w:hAnsi="Times New Roman" w:cs="Times New Roman"/>
                <w:sz w:val="20"/>
              </w:rPr>
              <w:t xml:space="preserve"> В</w:t>
            </w:r>
            <w:proofErr w:type="gramEnd"/>
            <w:r w:rsidRPr="005F0D48">
              <w:rPr>
                <w:rFonts w:ascii="Times New Roman" w:hAnsi="Times New Roman" w:cs="Times New Roman"/>
                <w:sz w:val="20"/>
              </w:rPr>
              <w:t xml:space="preserve">, Г и Д. </w:t>
            </w:r>
            <w:proofErr w:type="spellStart"/>
            <w:r w:rsidRPr="005F0D48">
              <w:rPr>
                <w:rFonts w:ascii="Times New Roman" w:hAnsi="Times New Roman" w:cs="Times New Roman"/>
                <w:sz w:val="20"/>
              </w:rPr>
              <w:t>Цементобетон</w:t>
            </w:r>
            <w:proofErr w:type="spellEnd"/>
          </w:p>
        </w:tc>
      </w:tr>
      <w:tr w:rsidR="0007176C" w:rsidRPr="005F0D48" w:rsidTr="005F0D48">
        <w:tblPrEx>
          <w:tblBorders>
            <w:insideH w:val="nil"/>
          </w:tblBorders>
        </w:tblPrEx>
        <w:tc>
          <w:tcPr>
            <w:tcW w:w="1146" w:type="pct"/>
            <w:tcBorders>
              <w:top w:val="nil"/>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 жилой застройке</w:t>
            </w:r>
          </w:p>
        </w:tc>
        <w:tc>
          <w:tcPr>
            <w:tcW w:w="1083" w:type="pct"/>
            <w:tcBorders>
              <w:top w:val="nil"/>
              <w:bottom w:val="nil"/>
            </w:tcBorders>
          </w:tcPr>
          <w:p w:rsidR="0007176C" w:rsidRPr="005F0D48" w:rsidRDefault="0007176C" w:rsidP="00485FB0">
            <w:pPr>
              <w:pStyle w:val="ConsPlusNormal"/>
              <w:rPr>
                <w:rFonts w:ascii="Times New Roman" w:hAnsi="Times New Roman" w:cs="Times New Roman"/>
                <w:sz w:val="20"/>
              </w:rPr>
            </w:pPr>
          </w:p>
        </w:tc>
        <w:tc>
          <w:tcPr>
            <w:tcW w:w="1083" w:type="pct"/>
            <w:tcBorders>
              <w:top w:val="nil"/>
              <w:bottom w:val="nil"/>
            </w:tcBorders>
          </w:tcPr>
          <w:p w:rsidR="0007176C" w:rsidRPr="005F0D48" w:rsidRDefault="0007176C" w:rsidP="00485FB0">
            <w:pPr>
              <w:pStyle w:val="ConsPlusNormal"/>
              <w:jc w:val="both"/>
              <w:rPr>
                <w:rFonts w:ascii="Times New Roman" w:hAnsi="Times New Roman" w:cs="Times New Roman"/>
                <w:sz w:val="20"/>
              </w:rPr>
            </w:pPr>
          </w:p>
        </w:tc>
        <w:tc>
          <w:tcPr>
            <w:tcW w:w="875" w:type="pct"/>
            <w:tcBorders>
              <w:top w:val="nil"/>
              <w:bottom w:val="nil"/>
            </w:tcBorders>
          </w:tcPr>
          <w:p w:rsidR="0007176C" w:rsidRPr="005F0D48" w:rsidRDefault="0007176C" w:rsidP="00485FB0">
            <w:pPr>
              <w:pStyle w:val="ConsPlusNormal"/>
              <w:jc w:val="both"/>
              <w:rPr>
                <w:rFonts w:ascii="Times New Roman" w:hAnsi="Times New Roman" w:cs="Times New Roman"/>
                <w:sz w:val="20"/>
              </w:rPr>
            </w:pPr>
          </w:p>
        </w:tc>
        <w:tc>
          <w:tcPr>
            <w:tcW w:w="813" w:type="pct"/>
            <w:tcBorders>
              <w:top w:val="nil"/>
              <w:bottom w:val="nil"/>
            </w:tcBorders>
          </w:tcPr>
          <w:p w:rsidR="0007176C" w:rsidRPr="005F0D48" w:rsidRDefault="0007176C" w:rsidP="00485FB0">
            <w:pPr>
              <w:pStyle w:val="ConsPlusNormal"/>
              <w:jc w:val="both"/>
              <w:rPr>
                <w:rFonts w:ascii="Times New Roman" w:hAnsi="Times New Roman" w:cs="Times New Roman"/>
                <w:sz w:val="20"/>
              </w:rPr>
            </w:pPr>
          </w:p>
        </w:tc>
      </w:tr>
      <w:tr w:rsidR="0007176C" w:rsidRPr="005F0D48" w:rsidTr="005F0D48">
        <w:tblPrEx>
          <w:tblBorders>
            <w:insideH w:val="nil"/>
          </w:tblBorders>
        </w:tblPrEx>
        <w:tc>
          <w:tcPr>
            <w:tcW w:w="1146"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 производственной и коммунально-складской зонах</w:t>
            </w:r>
          </w:p>
        </w:tc>
        <w:tc>
          <w:tcPr>
            <w:tcW w:w="1083"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Асфальтобетон типов Г и Д. </w:t>
            </w:r>
            <w:proofErr w:type="spellStart"/>
            <w:r w:rsidRPr="005F0D48">
              <w:rPr>
                <w:rFonts w:ascii="Times New Roman" w:hAnsi="Times New Roman" w:cs="Times New Roman"/>
                <w:sz w:val="20"/>
              </w:rPr>
              <w:t>Цементобетон</w:t>
            </w:r>
            <w:proofErr w:type="spellEnd"/>
          </w:p>
        </w:tc>
        <w:tc>
          <w:tcPr>
            <w:tcW w:w="1083" w:type="pct"/>
            <w:tcBorders>
              <w:top w:val="nil"/>
            </w:tcBorders>
          </w:tcPr>
          <w:p w:rsidR="0007176C" w:rsidRPr="005F0D48" w:rsidRDefault="0007176C" w:rsidP="00485FB0">
            <w:pPr>
              <w:pStyle w:val="ConsPlusNormal"/>
              <w:jc w:val="both"/>
              <w:rPr>
                <w:rFonts w:ascii="Times New Roman" w:hAnsi="Times New Roman" w:cs="Times New Roman"/>
                <w:sz w:val="20"/>
              </w:rPr>
            </w:pPr>
          </w:p>
        </w:tc>
        <w:tc>
          <w:tcPr>
            <w:tcW w:w="875" w:type="pct"/>
            <w:tcBorders>
              <w:top w:val="nil"/>
            </w:tcBorders>
          </w:tcPr>
          <w:p w:rsidR="0007176C" w:rsidRPr="005F0D48" w:rsidRDefault="0007176C" w:rsidP="00485FB0">
            <w:pPr>
              <w:pStyle w:val="ConsPlusNormal"/>
              <w:jc w:val="both"/>
              <w:rPr>
                <w:rFonts w:ascii="Times New Roman" w:hAnsi="Times New Roman" w:cs="Times New Roman"/>
                <w:sz w:val="20"/>
              </w:rPr>
            </w:pPr>
          </w:p>
        </w:tc>
        <w:tc>
          <w:tcPr>
            <w:tcW w:w="813" w:type="pct"/>
            <w:tcBorders>
              <w:top w:val="nil"/>
            </w:tcBorders>
          </w:tcPr>
          <w:p w:rsidR="0007176C" w:rsidRPr="005F0D48" w:rsidRDefault="0007176C" w:rsidP="00485FB0">
            <w:pPr>
              <w:pStyle w:val="ConsPlusNormal"/>
              <w:jc w:val="both"/>
              <w:rPr>
                <w:rFonts w:ascii="Times New Roman" w:hAnsi="Times New Roman" w:cs="Times New Roman"/>
                <w:sz w:val="20"/>
              </w:rPr>
            </w:pPr>
          </w:p>
        </w:tc>
      </w:tr>
      <w:tr w:rsidR="0007176C" w:rsidRPr="005F0D48" w:rsidTr="005F0D48">
        <w:tc>
          <w:tcPr>
            <w:tcW w:w="114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Пешеходная улица</w:t>
            </w:r>
          </w:p>
        </w:tc>
        <w:tc>
          <w:tcPr>
            <w:tcW w:w="108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Штучные элементы из искусственного или природного камня. Пластбетон цветной</w:t>
            </w:r>
          </w:p>
        </w:tc>
        <w:tc>
          <w:tcPr>
            <w:tcW w:w="108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Штучные элементы из искусственного или природного камня. Пластбетон цветной</w:t>
            </w:r>
          </w:p>
        </w:tc>
        <w:tc>
          <w:tcPr>
            <w:tcW w:w="875" w:type="pct"/>
          </w:tcPr>
          <w:p w:rsidR="0007176C" w:rsidRPr="005F0D48" w:rsidRDefault="0007176C" w:rsidP="00485FB0">
            <w:pPr>
              <w:pStyle w:val="ConsPlusNormal"/>
              <w:rPr>
                <w:rFonts w:ascii="Times New Roman" w:hAnsi="Times New Roman" w:cs="Times New Roman"/>
                <w:sz w:val="20"/>
              </w:rPr>
            </w:pPr>
          </w:p>
        </w:tc>
        <w:tc>
          <w:tcPr>
            <w:tcW w:w="813" w:type="pct"/>
          </w:tcPr>
          <w:p w:rsidR="0007176C" w:rsidRPr="005F0D48" w:rsidRDefault="0007176C" w:rsidP="00485FB0">
            <w:pPr>
              <w:pStyle w:val="ConsPlusNormal"/>
              <w:rPr>
                <w:rFonts w:ascii="Times New Roman" w:hAnsi="Times New Roman" w:cs="Times New Roman"/>
                <w:sz w:val="20"/>
              </w:rPr>
            </w:pPr>
          </w:p>
        </w:tc>
      </w:tr>
      <w:tr w:rsidR="0007176C" w:rsidRPr="005F0D48" w:rsidTr="005F0D48">
        <w:tblPrEx>
          <w:tblBorders>
            <w:insideH w:val="nil"/>
          </w:tblBorders>
        </w:tblPrEx>
        <w:tc>
          <w:tcPr>
            <w:tcW w:w="1146"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Площади представительские, </w:t>
            </w:r>
            <w:proofErr w:type="spellStart"/>
            <w:r w:rsidRPr="005F0D48">
              <w:rPr>
                <w:rFonts w:ascii="Times New Roman" w:hAnsi="Times New Roman" w:cs="Times New Roman"/>
                <w:sz w:val="20"/>
              </w:rPr>
              <w:t>приобъектные</w:t>
            </w:r>
            <w:proofErr w:type="spellEnd"/>
            <w:r w:rsidRPr="005F0D48">
              <w:rPr>
                <w:rFonts w:ascii="Times New Roman" w:hAnsi="Times New Roman" w:cs="Times New Roman"/>
                <w:sz w:val="20"/>
              </w:rPr>
              <w:t>, общественно-транспортные</w:t>
            </w:r>
          </w:p>
        </w:tc>
        <w:tc>
          <w:tcPr>
            <w:tcW w:w="1083"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Штучные элементы из искусственного или природного камня. Асфальтобетон типов Г и Д. Пластбетон цветной.</w:t>
            </w:r>
          </w:p>
        </w:tc>
        <w:tc>
          <w:tcPr>
            <w:tcW w:w="1083"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Штучные элементы из искусственного или природного камня. Асфальтобетон типов Г и Д. Пластбетон цветной</w:t>
            </w:r>
          </w:p>
        </w:tc>
        <w:tc>
          <w:tcPr>
            <w:tcW w:w="875" w:type="pct"/>
            <w:tcBorders>
              <w:bottom w:val="nil"/>
            </w:tcBorders>
          </w:tcPr>
          <w:p w:rsidR="0007176C" w:rsidRPr="005F0D48" w:rsidRDefault="0007176C" w:rsidP="00485FB0">
            <w:pPr>
              <w:pStyle w:val="ConsPlusNormal"/>
              <w:rPr>
                <w:rFonts w:ascii="Times New Roman" w:hAnsi="Times New Roman" w:cs="Times New Roman"/>
                <w:sz w:val="20"/>
              </w:rPr>
            </w:pPr>
          </w:p>
        </w:tc>
        <w:tc>
          <w:tcPr>
            <w:tcW w:w="813" w:type="pct"/>
            <w:tcBorders>
              <w:bottom w:val="nil"/>
            </w:tcBorders>
          </w:tcPr>
          <w:p w:rsidR="0007176C" w:rsidRPr="005F0D48" w:rsidRDefault="0007176C" w:rsidP="00485FB0">
            <w:pPr>
              <w:pStyle w:val="ConsPlusNormal"/>
              <w:rPr>
                <w:rFonts w:ascii="Times New Roman" w:hAnsi="Times New Roman" w:cs="Times New Roman"/>
                <w:sz w:val="20"/>
              </w:rPr>
            </w:pPr>
          </w:p>
        </w:tc>
      </w:tr>
      <w:tr w:rsidR="0007176C" w:rsidRPr="005F0D48" w:rsidTr="005F0D48">
        <w:tblPrEx>
          <w:tblBorders>
            <w:insideH w:val="nil"/>
          </w:tblBorders>
        </w:tblPrEx>
        <w:tc>
          <w:tcPr>
            <w:tcW w:w="1146"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транспортных развязок</w:t>
            </w:r>
          </w:p>
        </w:tc>
        <w:tc>
          <w:tcPr>
            <w:tcW w:w="1083"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Штучные элементы из искусственного или природного камня. Асфальтобетон типов Г и</w:t>
            </w:r>
            <w:proofErr w:type="gramStart"/>
            <w:r w:rsidRPr="005F0D48">
              <w:rPr>
                <w:rFonts w:ascii="Times New Roman" w:hAnsi="Times New Roman" w:cs="Times New Roman"/>
                <w:sz w:val="20"/>
              </w:rPr>
              <w:t xml:space="preserve"> Д</w:t>
            </w:r>
            <w:proofErr w:type="gramEnd"/>
          </w:p>
        </w:tc>
        <w:tc>
          <w:tcPr>
            <w:tcW w:w="1083" w:type="pct"/>
            <w:tcBorders>
              <w:top w:val="nil"/>
            </w:tcBorders>
          </w:tcPr>
          <w:p w:rsidR="0007176C" w:rsidRPr="005F0D48" w:rsidRDefault="0007176C" w:rsidP="00485FB0">
            <w:pPr>
              <w:pStyle w:val="ConsPlusNormal"/>
              <w:jc w:val="both"/>
              <w:rPr>
                <w:rFonts w:ascii="Times New Roman" w:hAnsi="Times New Roman" w:cs="Times New Roman"/>
                <w:sz w:val="20"/>
              </w:rPr>
            </w:pPr>
          </w:p>
        </w:tc>
        <w:tc>
          <w:tcPr>
            <w:tcW w:w="875" w:type="pct"/>
            <w:tcBorders>
              <w:top w:val="nil"/>
            </w:tcBorders>
          </w:tcPr>
          <w:p w:rsidR="0007176C" w:rsidRPr="005F0D48" w:rsidRDefault="0007176C" w:rsidP="00485FB0">
            <w:pPr>
              <w:pStyle w:val="ConsPlusNormal"/>
              <w:jc w:val="both"/>
              <w:rPr>
                <w:rFonts w:ascii="Times New Roman" w:hAnsi="Times New Roman" w:cs="Times New Roman"/>
                <w:sz w:val="20"/>
              </w:rPr>
            </w:pPr>
          </w:p>
        </w:tc>
        <w:tc>
          <w:tcPr>
            <w:tcW w:w="813" w:type="pct"/>
            <w:tcBorders>
              <w:top w:val="nil"/>
            </w:tcBorders>
          </w:tcPr>
          <w:p w:rsidR="0007176C" w:rsidRPr="005F0D48" w:rsidRDefault="0007176C" w:rsidP="00485FB0">
            <w:pPr>
              <w:pStyle w:val="ConsPlusNormal"/>
              <w:jc w:val="both"/>
              <w:rPr>
                <w:rFonts w:ascii="Times New Roman" w:hAnsi="Times New Roman" w:cs="Times New Roman"/>
                <w:sz w:val="20"/>
              </w:rPr>
            </w:pPr>
          </w:p>
        </w:tc>
      </w:tr>
      <w:tr w:rsidR="0007176C" w:rsidRPr="005F0D48" w:rsidTr="005F0D48">
        <w:tblPrEx>
          <w:tblBorders>
            <w:insideH w:val="nil"/>
          </w:tblBorders>
        </w:tblPrEx>
        <w:tc>
          <w:tcPr>
            <w:tcW w:w="1146"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Пешеходные переходы наземные</w:t>
            </w:r>
          </w:p>
        </w:tc>
        <w:tc>
          <w:tcPr>
            <w:tcW w:w="1083" w:type="pct"/>
            <w:tcBorders>
              <w:bottom w:val="nil"/>
            </w:tcBorders>
          </w:tcPr>
          <w:p w:rsidR="0007176C" w:rsidRPr="005F0D48" w:rsidRDefault="0007176C" w:rsidP="00485FB0">
            <w:pPr>
              <w:pStyle w:val="ConsPlusNormal"/>
              <w:rPr>
                <w:rFonts w:ascii="Times New Roman" w:hAnsi="Times New Roman" w:cs="Times New Roman"/>
                <w:sz w:val="20"/>
              </w:rPr>
            </w:pPr>
          </w:p>
        </w:tc>
        <w:tc>
          <w:tcPr>
            <w:tcW w:w="1083"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То же, что и на проезжей части, или штучные элементы из искусственного или природного камня.</w:t>
            </w:r>
          </w:p>
        </w:tc>
        <w:tc>
          <w:tcPr>
            <w:tcW w:w="875" w:type="pct"/>
            <w:tcBorders>
              <w:bottom w:val="nil"/>
            </w:tcBorders>
          </w:tcPr>
          <w:p w:rsidR="0007176C" w:rsidRPr="005F0D48" w:rsidRDefault="0007176C" w:rsidP="00485FB0">
            <w:pPr>
              <w:pStyle w:val="ConsPlusNormal"/>
              <w:rPr>
                <w:rFonts w:ascii="Times New Roman" w:hAnsi="Times New Roman" w:cs="Times New Roman"/>
                <w:sz w:val="20"/>
              </w:rPr>
            </w:pPr>
          </w:p>
        </w:tc>
        <w:tc>
          <w:tcPr>
            <w:tcW w:w="813" w:type="pct"/>
            <w:tcBorders>
              <w:bottom w:val="nil"/>
            </w:tcBorders>
          </w:tcPr>
          <w:p w:rsidR="0007176C" w:rsidRPr="005F0D48" w:rsidRDefault="0007176C" w:rsidP="00485FB0">
            <w:pPr>
              <w:pStyle w:val="ConsPlusNormal"/>
              <w:rPr>
                <w:rFonts w:ascii="Times New Roman" w:hAnsi="Times New Roman" w:cs="Times New Roman"/>
                <w:sz w:val="20"/>
              </w:rPr>
            </w:pPr>
          </w:p>
        </w:tc>
      </w:tr>
      <w:tr w:rsidR="0007176C" w:rsidRPr="005F0D48" w:rsidTr="005F0D48">
        <w:tblPrEx>
          <w:tblBorders>
            <w:insideH w:val="nil"/>
          </w:tblBorders>
        </w:tblPrEx>
        <w:tc>
          <w:tcPr>
            <w:tcW w:w="1146"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подземные и надземные</w:t>
            </w:r>
          </w:p>
        </w:tc>
        <w:tc>
          <w:tcPr>
            <w:tcW w:w="1083" w:type="pct"/>
            <w:tcBorders>
              <w:top w:val="nil"/>
            </w:tcBorders>
          </w:tcPr>
          <w:p w:rsidR="0007176C" w:rsidRPr="005F0D48" w:rsidRDefault="0007176C" w:rsidP="00485FB0">
            <w:pPr>
              <w:pStyle w:val="ConsPlusNormal"/>
              <w:jc w:val="both"/>
              <w:rPr>
                <w:rFonts w:ascii="Times New Roman" w:hAnsi="Times New Roman" w:cs="Times New Roman"/>
                <w:sz w:val="20"/>
              </w:rPr>
            </w:pPr>
          </w:p>
        </w:tc>
        <w:tc>
          <w:tcPr>
            <w:tcW w:w="1083"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 типов</w:t>
            </w:r>
            <w:proofErr w:type="gramStart"/>
            <w:r w:rsidRPr="005F0D48">
              <w:rPr>
                <w:rFonts w:ascii="Times New Roman" w:hAnsi="Times New Roman" w:cs="Times New Roman"/>
                <w:sz w:val="20"/>
              </w:rPr>
              <w:t xml:space="preserve"> В</w:t>
            </w:r>
            <w:proofErr w:type="gramEnd"/>
            <w:r w:rsidRPr="005F0D48">
              <w:rPr>
                <w:rFonts w:ascii="Times New Roman" w:hAnsi="Times New Roman" w:cs="Times New Roman"/>
                <w:sz w:val="20"/>
              </w:rPr>
              <w:t xml:space="preserve">, Г, Д. Штучные элементы из </w:t>
            </w:r>
            <w:r w:rsidRPr="005F0D48">
              <w:rPr>
                <w:rFonts w:ascii="Times New Roman" w:hAnsi="Times New Roman" w:cs="Times New Roman"/>
                <w:sz w:val="20"/>
              </w:rPr>
              <w:lastRenderedPageBreak/>
              <w:t>искусственного или природного камня</w:t>
            </w:r>
          </w:p>
        </w:tc>
        <w:tc>
          <w:tcPr>
            <w:tcW w:w="875" w:type="pct"/>
            <w:tcBorders>
              <w:top w:val="nil"/>
            </w:tcBorders>
          </w:tcPr>
          <w:p w:rsidR="0007176C" w:rsidRPr="005F0D48" w:rsidRDefault="0007176C" w:rsidP="00485FB0">
            <w:pPr>
              <w:pStyle w:val="ConsPlusNormal"/>
              <w:jc w:val="both"/>
              <w:rPr>
                <w:rFonts w:ascii="Times New Roman" w:hAnsi="Times New Roman" w:cs="Times New Roman"/>
                <w:sz w:val="20"/>
              </w:rPr>
            </w:pPr>
          </w:p>
        </w:tc>
        <w:tc>
          <w:tcPr>
            <w:tcW w:w="813"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Асфальтобетон типов</w:t>
            </w:r>
            <w:proofErr w:type="gramStart"/>
            <w:r w:rsidRPr="005F0D48">
              <w:rPr>
                <w:rFonts w:ascii="Times New Roman" w:hAnsi="Times New Roman" w:cs="Times New Roman"/>
                <w:sz w:val="20"/>
              </w:rPr>
              <w:t xml:space="preserve"> В</w:t>
            </w:r>
            <w:proofErr w:type="gramEnd"/>
            <w:r w:rsidRPr="005F0D48">
              <w:rPr>
                <w:rFonts w:ascii="Times New Roman" w:hAnsi="Times New Roman" w:cs="Times New Roman"/>
                <w:sz w:val="20"/>
              </w:rPr>
              <w:t>, Г, Д</w:t>
            </w:r>
          </w:p>
        </w:tc>
      </w:tr>
      <w:tr w:rsidR="0007176C" w:rsidRPr="005F0D48" w:rsidTr="005F0D48">
        <w:tc>
          <w:tcPr>
            <w:tcW w:w="114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lastRenderedPageBreak/>
              <w:t>Мосты, эстакады, путепроводы, тоннели</w:t>
            </w:r>
          </w:p>
        </w:tc>
        <w:tc>
          <w:tcPr>
            <w:tcW w:w="108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Штучные элементы из искусственного или природного камня. Асфальтобетон типов Г и</w:t>
            </w:r>
            <w:proofErr w:type="gramStart"/>
            <w:r w:rsidRPr="005F0D48">
              <w:rPr>
                <w:rFonts w:ascii="Times New Roman" w:hAnsi="Times New Roman" w:cs="Times New Roman"/>
                <w:sz w:val="20"/>
              </w:rPr>
              <w:t xml:space="preserve"> Д</w:t>
            </w:r>
            <w:proofErr w:type="gramEnd"/>
          </w:p>
        </w:tc>
        <w:tc>
          <w:tcPr>
            <w:tcW w:w="108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w:t>
            </w:r>
          </w:p>
        </w:tc>
        <w:tc>
          <w:tcPr>
            <w:tcW w:w="875"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w:t>
            </w:r>
          </w:p>
        </w:tc>
        <w:tc>
          <w:tcPr>
            <w:tcW w:w="81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То же</w:t>
            </w:r>
          </w:p>
        </w:tc>
      </w:tr>
    </w:tbl>
    <w:p w:rsidR="0007176C" w:rsidRPr="007F39C4" w:rsidRDefault="0007176C" w:rsidP="0007176C">
      <w:pPr>
        <w:rPr>
          <w:rFonts w:ascii="Times New Roman" w:hAnsi="Times New Roman" w:cs="Times New Roman"/>
          <w:sz w:val="24"/>
          <w:szCs w:val="24"/>
        </w:rPr>
        <w:sectPr w:rsidR="0007176C" w:rsidRPr="007F39C4" w:rsidSect="005F0D48">
          <w:pgSz w:w="16838" w:h="11905" w:orient="landscape"/>
          <w:pgMar w:top="851" w:right="1134" w:bottom="850" w:left="1134" w:header="0" w:footer="0" w:gutter="0"/>
          <w:cols w:space="720"/>
        </w:sectPr>
      </w:pPr>
    </w:p>
    <w:p w:rsidR="0007176C" w:rsidRPr="007F39C4" w:rsidRDefault="0007176C" w:rsidP="0007176C">
      <w:pPr>
        <w:pStyle w:val="ConsPlusNormal"/>
        <w:jc w:val="right"/>
        <w:outlineLvl w:val="1"/>
        <w:rPr>
          <w:rFonts w:ascii="Times New Roman" w:hAnsi="Times New Roman" w:cs="Times New Roman"/>
          <w:sz w:val="24"/>
          <w:szCs w:val="24"/>
        </w:rPr>
      </w:pPr>
      <w:r w:rsidRPr="007F39C4">
        <w:rPr>
          <w:rFonts w:ascii="Times New Roman" w:hAnsi="Times New Roman" w:cs="Times New Roman"/>
          <w:sz w:val="24"/>
          <w:szCs w:val="24"/>
        </w:rPr>
        <w:lastRenderedPageBreak/>
        <w:t>Приложение 8</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к Правилам</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благоустройства территории</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 xml:space="preserve">города </w:t>
      </w:r>
      <w:r w:rsidR="0010389D" w:rsidRPr="007F39C4">
        <w:rPr>
          <w:rFonts w:ascii="Times New Roman" w:hAnsi="Times New Roman" w:cs="Times New Roman"/>
          <w:sz w:val="24"/>
          <w:szCs w:val="24"/>
        </w:rPr>
        <w:t>Каргата</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rPr>
          <w:rFonts w:ascii="Times New Roman" w:hAnsi="Times New Roman" w:cs="Times New Roman"/>
          <w:sz w:val="24"/>
          <w:szCs w:val="24"/>
        </w:rPr>
      </w:pPr>
      <w:bookmarkStart w:id="39" w:name="P3746"/>
      <w:bookmarkEnd w:id="39"/>
      <w:r w:rsidRPr="007F39C4">
        <w:rPr>
          <w:rFonts w:ascii="Times New Roman" w:hAnsi="Times New Roman" w:cs="Times New Roman"/>
          <w:sz w:val="24"/>
          <w:szCs w:val="24"/>
        </w:rPr>
        <w:t>ПЕРЕЧЕНЬ</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работ по благоустройству и периодичность их выполнения</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t>1. Работы по благоустройству транспортных магистралей</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3"/>
        <w:rPr>
          <w:rFonts w:ascii="Times New Roman" w:hAnsi="Times New Roman" w:cs="Times New Roman"/>
          <w:sz w:val="24"/>
          <w:szCs w:val="24"/>
        </w:rPr>
      </w:pPr>
      <w:r w:rsidRPr="007F39C4">
        <w:rPr>
          <w:rFonts w:ascii="Times New Roman" w:hAnsi="Times New Roman" w:cs="Times New Roman"/>
          <w:sz w:val="24"/>
          <w:szCs w:val="24"/>
        </w:rPr>
        <w:t>1.1. Уборка в весенне-летний период</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44"/>
        <w:gridCol w:w="4858"/>
        <w:gridCol w:w="3376"/>
      </w:tblGrid>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 п.</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Вид работ</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Периодичность выполнения</w:t>
            </w:r>
          </w:p>
        </w:tc>
      </w:tr>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r>
      <w:tr w:rsidR="0007176C" w:rsidRPr="005F0D48" w:rsidTr="005F0D48">
        <w:tc>
          <w:tcPr>
            <w:tcW w:w="656"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1</w:t>
            </w:r>
          </w:p>
        </w:tc>
        <w:tc>
          <w:tcPr>
            <w:tcW w:w="2563"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 xml:space="preserve"> П</w:t>
            </w:r>
            <w:r w:rsidR="0007176C" w:rsidRPr="005F0D48">
              <w:rPr>
                <w:rFonts w:ascii="Times New Roman" w:hAnsi="Times New Roman" w:cs="Times New Roman"/>
                <w:sz w:val="20"/>
              </w:rPr>
              <w:t>одметание проезжей части улиц</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по мере необходимости</w:t>
            </w:r>
          </w:p>
        </w:tc>
      </w:tr>
      <w:tr w:rsidR="0007176C" w:rsidRPr="005F0D48" w:rsidTr="005F0D48">
        <w:tc>
          <w:tcPr>
            <w:tcW w:w="656"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2</w:t>
            </w:r>
          </w:p>
        </w:tc>
        <w:tc>
          <w:tcPr>
            <w:tcW w:w="2563"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Уборка</w:t>
            </w:r>
            <w:r w:rsidR="0007176C" w:rsidRPr="005F0D48">
              <w:rPr>
                <w:rFonts w:ascii="Times New Roman" w:hAnsi="Times New Roman" w:cs="Times New Roman"/>
                <w:sz w:val="20"/>
              </w:rPr>
              <w:t xml:space="preserve"> тротуаров</w:t>
            </w:r>
          </w:p>
        </w:tc>
        <w:tc>
          <w:tcPr>
            <w:tcW w:w="1781"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Уборка грунтовых наносов</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В течение 5 суток </w:t>
            </w:r>
            <w:proofErr w:type="gramStart"/>
            <w:r w:rsidRPr="005F0D48">
              <w:rPr>
                <w:rFonts w:ascii="Times New Roman" w:hAnsi="Times New Roman" w:cs="Times New Roman"/>
                <w:sz w:val="20"/>
              </w:rPr>
              <w:t>со</w:t>
            </w:r>
            <w:proofErr w:type="gramEnd"/>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дня образования</w:t>
            </w:r>
          </w:p>
        </w:tc>
      </w:tr>
      <w:tr w:rsidR="0007176C" w:rsidRPr="005F0D48" w:rsidTr="005F0D48">
        <w:tc>
          <w:tcPr>
            <w:tcW w:w="656"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Уборка опавших листьев</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Малых накоплений - при подметании тротуаров и проезжей части; после интенсивного листопада - в течение 1 суток</w:t>
            </w:r>
          </w:p>
        </w:tc>
      </w:tr>
      <w:tr w:rsidR="0007176C" w:rsidRPr="005F0D48" w:rsidTr="005F0D48">
        <w:tc>
          <w:tcPr>
            <w:tcW w:w="656"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Уборка остановок, остановочных платформ городского наземного транспорта, расположенных на тротуарах</w:t>
            </w:r>
          </w:p>
        </w:tc>
        <w:tc>
          <w:tcPr>
            <w:tcW w:w="1781"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 xml:space="preserve">Ежедневная  патрульная очистка </w:t>
            </w:r>
            <w:r w:rsidR="0007176C" w:rsidRPr="005F0D48">
              <w:rPr>
                <w:rFonts w:ascii="Times New Roman" w:hAnsi="Times New Roman" w:cs="Times New Roman"/>
                <w:sz w:val="20"/>
              </w:rPr>
              <w:t xml:space="preserve"> от мусора в дневное время</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3"/>
        <w:rPr>
          <w:rFonts w:ascii="Times New Roman" w:hAnsi="Times New Roman" w:cs="Times New Roman"/>
          <w:sz w:val="24"/>
          <w:szCs w:val="24"/>
        </w:rPr>
      </w:pPr>
      <w:r w:rsidRPr="007F39C4">
        <w:rPr>
          <w:rFonts w:ascii="Times New Roman" w:hAnsi="Times New Roman" w:cs="Times New Roman"/>
          <w:sz w:val="24"/>
          <w:szCs w:val="24"/>
        </w:rPr>
        <w:t>1.2. Уборка в осенне-зимний период</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4"/>
        <w:rPr>
          <w:rFonts w:ascii="Times New Roman" w:hAnsi="Times New Roman" w:cs="Times New Roman"/>
          <w:sz w:val="24"/>
          <w:szCs w:val="24"/>
        </w:rPr>
      </w:pPr>
      <w:r w:rsidRPr="007F39C4">
        <w:rPr>
          <w:rFonts w:ascii="Times New Roman" w:hAnsi="Times New Roman" w:cs="Times New Roman"/>
          <w:sz w:val="24"/>
          <w:szCs w:val="24"/>
        </w:rPr>
        <w:t>1.2.1. Сроки вывоза снежно-ледяных образований</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44"/>
        <w:gridCol w:w="4858"/>
        <w:gridCol w:w="3376"/>
      </w:tblGrid>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 п.</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Вид работ</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Периодичность выполнения</w:t>
            </w:r>
          </w:p>
        </w:tc>
      </w:tr>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Вывоз снега с проезжей части дорог во время снегопада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Не позднее 6 часов с момента окончания снегопада, а при его продолжительности более 3 часов - не позднее 6 часов с момента увеличения толщины снежного покрова на 2,0 - 2,5 см</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Вывоз снега с остановок и остановочных платформ городского наземного транспорта, перекрестков, пешеходных переходов</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 течение 1 суток с момента окончания ежесуточной уборки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Уборка остановок и остановочных платформ городского наземного транспорта, расположенных на тротуарах</w:t>
            </w:r>
          </w:p>
        </w:tc>
        <w:tc>
          <w:tcPr>
            <w:tcW w:w="1781" w:type="pct"/>
          </w:tcPr>
          <w:p w:rsidR="0007176C" w:rsidRPr="005F0D48" w:rsidRDefault="001108C4" w:rsidP="00485FB0">
            <w:pPr>
              <w:pStyle w:val="ConsPlusNormal"/>
              <w:rPr>
                <w:rFonts w:ascii="Times New Roman" w:hAnsi="Times New Roman" w:cs="Times New Roman"/>
                <w:sz w:val="20"/>
              </w:rPr>
            </w:pPr>
            <w:r w:rsidRPr="005F0D48">
              <w:rPr>
                <w:rFonts w:ascii="Times New Roman" w:hAnsi="Times New Roman" w:cs="Times New Roman"/>
                <w:sz w:val="20"/>
              </w:rPr>
              <w:t xml:space="preserve">Ежедневно </w:t>
            </w:r>
            <w:r w:rsidR="0007176C" w:rsidRPr="005F0D48">
              <w:rPr>
                <w:rFonts w:ascii="Times New Roman" w:hAnsi="Times New Roman" w:cs="Times New Roman"/>
                <w:sz w:val="20"/>
              </w:rPr>
              <w:t xml:space="preserve"> патрульной очисткой от мусора в дневное время</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CB7379" w:rsidRPr="007F39C4" w:rsidRDefault="00CB7379" w:rsidP="0007176C">
      <w:pPr>
        <w:pStyle w:val="ConsPlusNormal"/>
        <w:jc w:val="center"/>
        <w:outlineLvl w:val="4"/>
        <w:rPr>
          <w:rFonts w:ascii="Times New Roman" w:hAnsi="Times New Roman" w:cs="Times New Roman"/>
          <w:sz w:val="24"/>
          <w:szCs w:val="24"/>
        </w:rPr>
      </w:pPr>
    </w:p>
    <w:p w:rsidR="00CB7379" w:rsidRPr="007F39C4" w:rsidRDefault="00CB7379" w:rsidP="0007176C">
      <w:pPr>
        <w:pStyle w:val="ConsPlusNormal"/>
        <w:jc w:val="center"/>
        <w:outlineLvl w:val="4"/>
        <w:rPr>
          <w:rFonts w:ascii="Times New Roman" w:hAnsi="Times New Roman" w:cs="Times New Roman"/>
          <w:sz w:val="24"/>
          <w:szCs w:val="24"/>
        </w:rPr>
      </w:pPr>
    </w:p>
    <w:p w:rsidR="0007176C" w:rsidRPr="007F39C4" w:rsidRDefault="0007176C" w:rsidP="0007176C">
      <w:pPr>
        <w:pStyle w:val="ConsPlusNormal"/>
        <w:jc w:val="center"/>
        <w:outlineLvl w:val="4"/>
        <w:rPr>
          <w:rFonts w:ascii="Times New Roman" w:hAnsi="Times New Roman" w:cs="Times New Roman"/>
          <w:sz w:val="24"/>
          <w:szCs w:val="24"/>
        </w:rPr>
      </w:pPr>
      <w:r w:rsidRPr="007F39C4">
        <w:rPr>
          <w:rFonts w:ascii="Times New Roman" w:hAnsi="Times New Roman" w:cs="Times New Roman"/>
          <w:sz w:val="24"/>
          <w:szCs w:val="24"/>
        </w:rPr>
        <w:lastRenderedPageBreak/>
        <w:t>1.2.2. Показатели технологии устранения</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гололеда и скользкости</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456"/>
        <w:gridCol w:w="1871"/>
        <w:gridCol w:w="2051"/>
        <w:gridCol w:w="2227"/>
        <w:gridCol w:w="1873"/>
      </w:tblGrid>
      <w:tr w:rsidR="0007176C" w:rsidRPr="005F0D48" w:rsidTr="005F0D48">
        <w:tc>
          <w:tcPr>
            <w:tcW w:w="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Наименование работ</w:t>
            </w:r>
          </w:p>
        </w:tc>
        <w:tc>
          <w:tcPr>
            <w:tcW w:w="938"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Способ выполнения</w:t>
            </w:r>
          </w:p>
        </w:tc>
        <w:tc>
          <w:tcPr>
            <w:tcW w:w="109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Основная операция</w:t>
            </w:r>
          </w:p>
        </w:tc>
        <w:tc>
          <w:tcPr>
            <w:tcW w:w="118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Время производства работ</w:t>
            </w:r>
          </w:p>
        </w:tc>
        <w:tc>
          <w:tcPr>
            <w:tcW w:w="1000"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Повторяемость (периодичность)</w:t>
            </w:r>
          </w:p>
        </w:tc>
      </w:tr>
      <w:tr w:rsidR="0007176C" w:rsidRPr="005F0D48" w:rsidTr="005F0D48">
        <w:tc>
          <w:tcPr>
            <w:tcW w:w="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Устранение гололеда</w:t>
            </w:r>
          </w:p>
        </w:tc>
        <w:tc>
          <w:tcPr>
            <w:tcW w:w="93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Активный (профилактический)</w:t>
            </w:r>
          </w:p>
        </w:tc>
        <w:tc>
          <w:tcPr>
            <w:tcW w:w="1094"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Обработка дорожного покрытия реагентами до образования гололеда</w:t>
            </w:r>
          </w:p>
        </w:tc>
        <w:tc>
          <w:tcPr>
            <w:tcW w:w="11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За 1 - 2 часа до возникновения гололеда</w:t>
            </w:r>
          </w:p>
        </w:tc>
        <w:tc>
          <w:tcPr>
            <w:tcW w:w="100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 зависимости от периодов возникновения гололеда</w:t>
            </w:r>
          </w:p>
        </w:tc>
      </w:tr>
      <w:tr w:rsidR="0007176C" w:rsidRPr="005F0D48" w:rsidTr="005F0D48">
        <w:tc>
          <w:tcPr>
            <w:tcW w:w="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Устранение скользкости</w:t>
            </w:r>
          </w:p>
        </w:tc>
        <w:tc>
          <w:tcPr>
            <w:tcW w:w="938"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Пассивный</w:t>
            </w:r>
          </w:p>
        </w:tc>
        <w:tc>
          <w:tcPr>
            <w:tcW w:w="1094"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Обработка покрытий </w:t>
            </w:r>
            <w:proofErr w:type="spellStart"/>
            <w:r w:rsidRPr="005F0D48">
              <w:rPr>
                <w:rFonts w:ascii="Times New Roman" w:hAnsi="Times New Roman" w:cs="Times New Roman"/>
                <w:sz w:val="20"/>
              </w:rPr>
              <w:t>песко</w:t>
            </w:r>
            <w:proofErr w:type="spellEnd"/>
            <w:r w:rsidRPr="005F0D48">
              <w:rPr>
                <w:rFonts w:ascii="Times New Roman" w:hAnsi="Times New Roman" w:cs="Times New Roman"/>
                <w:sz w:val="20"/>
              </w:rPr>
              <w:t>-соляной смесью</w:t>
            </w:r>
          </w:p>
        </w:tc>
        <w:tc>
          <w:tcPr>
            <w:tcW w:w="11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Немедленно после возникновения скользкости</w:t>
            </w:r>
          </w:p>
        </w:tc>
        <w:tc>
          <w:tcPr>
            <w:tcW w:w="100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Через 3 - 4 часа при интенсивном движении</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t>2. Работы по содержанию элементов благоустройства</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44"/>
        <w:gridCol w:w="4858"/>
        <w:gridCol w:w="3376"/>
      </w:tblGrid>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 п.</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Наименование работы</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Периодичность работ</w:t>
            </w:r>
          </w:p>
        </w:tc>
      </w:tr>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r>
      <w:tr w:rsidR="0007176C" w:rsidRPr="005F0D48" w:rsidTr="005F0D48">
        <w:tc>
          <w:tcPr>
            <w:tcW w:w="5000" w:type="pct"/>
            <w:gridSpan w:val="3"/>
          </w:tcPr>
          <w:p w:rsidR="0007176C" w:rsidRPr="005F0D48" w:rsidRDefault="0007176C" w:rsidP="00485FB0">
            <w:pPr>
              <w:pStyle w:val="ConsPlusNormal"/>
              <w:jc w:val="center"/>
              <w:outlineLvl w:val="3"/>
              <w:rPr>
                <w:rFonts w:ascii="Times New Roman" w:hAnsi="Times New Roman" w:cs="Times New Roman"/>
                <w:sz w:val="20"/>
              </w:rPr>
            </w:pPr>
            <w:r w:rsidRPr="005F0D48">
              <w:rPr>
                <w:rFonts w:ascii="Times New Roman" w:hAnsi="Times New Roman" w:cs="Times New Roman"/>
                <w:sz w:val="20"/>
              </w:rPr>
              <w:t>2.1. Деревья и кустарники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2.1.1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Рыхление слежавшегося снега в приствольных кругах</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год весной</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2.1.2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Рыхление почвы в приствольных лунках</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Не реже 5 раз в весенне-летний период</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2.1.3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Прополка почвы в приствольных кругах</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Периодически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2.1.4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Полив деревьев и кустарников</w:t>
            </w:r>
          </w:p>
        </w:tc>
        <w:tc>
          <w:tcPr>
            <w:tcW w:w="1781" w:type="pct"/>
          </w:tcPr>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2.1.5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Внесение удобрений в приствольные лунки</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1 - 2 раза в весенне-летний период</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2.1.6</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Санитарная обрезка (удаление сухих сучьев, поврежденных ветвей, прореживание, удаление поросли)</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год</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2.1.7</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Снос сухих, больных деревьев</w:t>
            </w:r>
          </w:p>
        </w:tc>
        <w:tc>
          <w:tcPr>
            <w:tcW w:w="1781" w:type="pct"/>
          </w:tcPr>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2.1.8</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Формовочная стрижка крон кустарников</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1 - 2 раза в год</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2.1.9</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Омолаживающая обрезка кустарников</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год</w:t>
            </w:r>
          </w:p>
        </w:tc>
      </w:tr>
      <w:tr w:rsidR="0007176C" w:rsidRPr="005F0D48" w:rsidTr="005F0D48">
        <w:tc>
          <w:tcPr>
            <w:tcW w:w="5000" w:type="pct"/>
            <w:gridSpan w:val="3"/>
          </w:tcPr>
          <w:p w:rsidR="0007176C" w:rsidRPr="005F0D48" w:rsidRDefault="0007176C" w:rsidP="00485FB0">
            <w:pPr>
              <w:pStyle w:val="ConsPlusNormal"/>
              <w:jc w:val="center"/>
              <w:outlineLvl w:val="3"/>
              <w:rPr>
                <w:rFonts w:ascii="Times New Roman" w:hAnsi="Times New Roman" w:cs="Times New Roman"/>
                <w:sz w:val="20"/>
              </w:rPr>
            </w:pPr>
            <w:r w:rsidRPr="005F0D48">
              <w:rPr>
                <w:rFonts w:ascii="Times New Roman" w:hAnsi="Times New Roman" w:cs="Times New Roman"/>
                <w:sz w:val="20"/>
              </w:rPr>
              <w:t>2.2. Газоны</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2.2.1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Рыхление слежавшегося снега на газонах</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год весной</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2.2.2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Сгребание и вывоз листьев и органического мусора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Не реже 2 раз (весной и осенью)</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2.2.3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газонов от случайного мусора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Постоянно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2.2.4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Выкашивание газонов</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Постоянно в весенне-летний период</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2.2.5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Полив газонов</w:t>
            </w:r>
          </w:p>
        </w:tc>
        <w:tc>
          <w:tcPr>
            <w:tcW w:w="1781" w:type="pct"/>
          </w:tcPr>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2.2.6</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Восстановление вытоптанных, вымерзших участков газона</w:t>
            </w:r>
          </w:p>
        </w:tc>
        <w:tc>
          <w:tcPr>
            <w:tcW w:w="1781" w:type="pct"/>
          </w:tcPr>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5000" w:type="pct"/>
            <w:gridSpan w:val="3"/>
          </w:tcPr>
          <w:p w:rsidR="0007176C" w:rsidRPr="005F0D48" w:rsidRDefault="0007176C" w:rsidP="00485FB0">
            <w:pPr>
              <w:pStyle w:val="ConsPlusNormal"/>
              <w:jc w:val="center"/>
              <w:outlineLvl w:val="3"/>
              <w:rPr>
                <w:rFonts w:ascii="Times New Roman" w:hAnsi="Times New Roman" w:cs="Times New Roman"/>
                <w:sz w:val="20"/>
              </w:rPr>
            </w:pPr>
            <w:r w:rsidRPr="005F0D48">
              <w:rPr>
                <w:rFonts w:ascii="Times New Roman" w:hAnsi="Times New Roman" w:cs="Times New Roman"/>
                <w:sz w:val="20"/>
              </w:rPr>
              <w:t>2.3. Плоскостные сооружения</w:t>
            </w:r>
          </w:p>
        </w:tc>
      </w:tr>
      <w:tr w:rsidR="0007176C" w:rsidRPr="005F0D48" w:rsidTr="005F0D48">
        <w:tc>
          <w:tcPr>
            <w:tcW w:w="5000" w:type="pct"/>
            <w:gridSpan w:val="3"/>
          </w:tcPr>
          <w:p w:rsidR="0007176C" w:rsidRPr="005F0D48" w:rsidRDefault="0007176C" w:rsidP="00485FB0">
            <w:pPr>
              <w:pStyle w:val="ConsPlusNormal"/>
              <w:jc w:val="center"/>
              <w:outlineLvl w:val="4"/>
              <w:rPr>
                <w:rFonts w:ascii="Times New Roman" w:hAnsi="Times New Roman" w:cs="Times New Roman"/>
                <w:sz w:val="20"/>
              </w:rPr>
            </w:pPr>
            <w:r w:rsidRPr="005F0D48">
              <w:rPr>
                <w:rFonts w:ascii="Times New Roman" w:hAnsi="Times New Roman" w:cs="Times New Roman"/>
                <w:sz w:val="20"/>
              </w:rPr>
              <w:lastRenderedPageBreak/>
              <w:t>2.3.1. Дорожки и площадки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2.3.1.1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Подметание дорожек с вывозом и утилизацией снега, мусора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в патрульном режиме</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2.3.1.2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Сбор случайного мусора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в патрульном режиме</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2.3.1.3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Посыпка дорожек песком в осенне-зимний период</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в патрульном режиме</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2.3.1.4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дорожек от снега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 в патрульном режиме</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2.3.1.5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Заделка трещин, ямочный ремонт асфальтобетонных покрытий</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образования дефектов</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2.3.1.6</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Удаление сорной травы в пазах при плиточном покрытии</w:t>
            </w:r>
          </w:p>
        </w:tc>
        <w:tc>
          <w:tcPr>
            <w:tcW w:w="1781" w:type="pct"/>
          </w:tcPr>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2.3.1.7</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Замена плит мощения, устранение естественных просадок</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появления</w:t>
            </w:r>
          </w:p>
        </w:tc>
      </w:tr>
      <w:tr w:rsidR="0007176C" w:rsidRPr="005F0D48" w:rsidTr="005F0D48">
        <w:tc>
          <w:tcPr>
            <w:tcW w:w="5000" w:type="pct"/>
            <w:gridSpan w:val="3"/>
          </w:tcPr>
          <w:p w:rsidR="0007176C" w:rsidRPr="005F0D48" w:rsidRDefault="0007176C" w:rsidP="00485FB0">
            <w:pPr>
              <w:pStyle w:val="ConsPlusNormal"/>
              <w:jc w:val="center"/>
              <w:outlineLvl w:val="4"/>
              <w:rPr>
                <w:rFonts w:ascii="Times New Roman" w:hAnsi="Times New Roman" w:cs="Times New Roman"/>
                <w:sz w:val="20"/>
              </w:rPr>
            </w:pPr>
            <w:r w:rsidRPr="005F0D48">
              <w:rPr>
                <w:rFonts w:ascii="Times New Roman" w:hAnsi="Times New Roman" w:cs="Times New Roman"/>
                <w:sz w:val="20"/>
              </w:rPr>
              <w:t>2.3.2. Бортовой камень (</w:t>
            </w:r>
            <w:proofErr w:type="spellStart"/>
            <w:r w:rsidRPr="005F0D48">
              <w:rPr>
                <w:rFonts w:ascii="Times New Roman" w:hAnsi="Times New Roman" w:cs="Times New Roman"/>
                <w:sz w:val="20"/>
              </w:rPr>
              <w:t>поребрик</w:t>
            </w:r>
            <w:proofErr w:type="spellEnd"/>
            <w:r w:rsidRPr="005F0D48">
              <w:rPr>
                <w:rFonts w:ascii="Times New Roman" w:hAnsi="Times New Roman" w:cs="Times New Roman"/>
                <w:sz w:val="20"/>
              </w:rPr>
              <w:t>)</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2.3.2.1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от загрязнения</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загрязнения</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2.3.2.2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Промывка водой</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Периодически в</w:t>
            </w:r>
          </w:p>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весенне-летний период</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2.3.2.3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Удаление сорной травы вдоль </w:t>
            </w:r>
            <w:proofErr w:type="spellStart"/>
            <w:r w:rsidRPr="005F0D48">
              <w:rPr>
                <w:rFonts w:ascii="Times New Roman" w:hAnsi="Times New Roman" w:cs="Times New Roman"/>
                <w:sz w:val="20"/>
              </w:rPr>
              <w:t>поребрика</w:t>
            </w:r>
            <w:proofErr w:type="spellEnd"/>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Постоянно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2.3.2.4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Очистка </w:t>
            </w:r>
            <w:proofErr w:type="spellStart"/>
            <w:r w:rsidRPr="005F0D48">
              <w:rPr>
                <w:rFonts w:ascii="Times New Roman" w:hAnsi="Times New Roman" w:cs="Times New Roman"/>
                <w:sz w:val="20"/>
              </w:rPr>
              <w:t>поребрика</w:t>
            </w:r>
            <w:proofErr w:type="spellEnd"/>
            <w:r w:rsidRPr="005F0D48">
              <w:rPr>
                <w:rFonts w:ascii="Times New Roman" w:hAnsi="Times New Roman" w:cs="Times New Roman"/>
                <w:sz w:val="20"/>
              </w:rPr>
              <w:t xml:space="preserve"> от снега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Постоянно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2.3.2.5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Выравнивание </w:t>
            </w:r>
            <w:proofErr w:type="spellStart"/>
            <w:r w:rsidRPr="005F0D48">
              <w:rPr>
                <w:rFonts w:ascii="Times New Roman" w:hAnsi="Times New Roman" w:cs="Times New Roman"/>
                <w:sz w:val="20"/>
              </w:rPr>
              <w:t>поребрика</w:t>
            </w:r>
            <w:proofErr w:type="spellEnd"/>
            <w:r w:rsidRPr="005F0D48">
              <w:rPr>
                <w:rFonts w:ascii="Times New Roman" w:hAnsi="Times New Roman" w:cs="Times New Roman"/>
                <w:sz w:val="20"/>
              </w:rPr>
              <w:t>, его замена</w:t>
            </w:r>
          </w:p>
        </w:tc>
        <w:tc>
          <w:tcPr>
            <w:tcW w:w="1781" w:type="pct"/>
          </w:tcPr>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При появлении дефекта</w:t>
            </w:r>
          </w:p>
        </w:tc>
      </w:tr>
      <w:tr w:rsidR="0007176C" w:rsidRPr="005F0D48" w:rsidTr="005F0D48">
        <w:tc>
          <w:tcPr>
            <w:tcW w:w="5000" w:type="pct"/>
            <w:gridSpan w:val="3"/>
          </w:tcPr>
          <w:p w:rsidR="0007176C" w:rsidRPr="005F0D48" w:rsidRDefault="0007176C" w:rsidP="00485FB0">
            <w:pPr>
              <w:pStyle w:val="ConsPlusNormal"/>
              <w:jc w:val="center"/>
              <w:outlineLvl w:val="3"/>
              <w:rPr>
                <w:rFonts w:ascii="Times New Roman" w:hAnsi="Times New Roman" w:cs="Times New Roman"/>
                <w:sz w:val="20"/>
              </w:rPr>
            </w:pPr>
            <w:r w:rsidRPr="005F0D48">
              <w:rPr>
                <w:rFonts w:ascii="Times New Roman" w:hAnsi="Times New Roman" w:cs="Times New Roman"/>
                <w:sz w:val="20"/>
              </w:rPr>
              <w:t>2.4. Малые архитектурные формы</w:t>
            </w:r>
          </w:p>
        </w:tc>
      </w:tr>
      <w:tr w:rsidR="0007176C" w:rsidRPr="005F0D48" w:rsidTr="005F0D48">
        <w:tc>
          <w:tcPr>
            <w:tcW w:w="5000" w:type="pct"/>
            <w:gridSpan w:val="3"/>
          </w:tcPr>
          <w:p w:rsidR="0007176C" w:rsidRPr="005F0D48" w:rsidRDefault="0007176C" w:rsidP="00485FB0">
            <w:pPr>
              <w:pStyle w:val="ConsPlusNormal"/>
              <w:jc w:val="center"/>
              <w:outlineLvl w:val="4"/>
              <w:rPr>
                <w:rFonts w:ascii="Times New Roman" w:hAnsi="Times New Roman" w:cs="Times New Roman"/>
                <w:sz w:val="20"/>
              </w:rPr>
            </w:pPr>
            <w:r w:rsidRPr="005F0D48">
              <w:rPr>
                <w:rFonts w:ascii="Times New Roman" w:hAnsi="Times New Roman" w:cs="Times New Roman"/>
                <w:sz w:val="20"/>
              </w:rPr>
              <w:t>2.4.1. Подпорные стенки, пандусы, лестницы, ограды и ограждения</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2.4.1.1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от загрязнения поверхностей</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Не реже 2 раз в месяц в весенне-летний период</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2.4.1.2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Промывка водой под напором</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месяц</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2.4.1.3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Удаление сорной растительности у парапетов, оград, ограждений, между конструктивными элементами подпорных стенок</w:t>
            </w:r>
          </w:p>
        </w:tc>
        <w:tc>
          <w:tcPr>
            <w:tcW w:w="1781" w:type="pct"/>
          </w:tcPr>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2.4.1.4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Подметание подъездов и лестниц, удаление мусора из стыков и пазов</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2.4.1.5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Промывка пандусов и лестниц водой из шланга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 раза в месяц</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2.4.1.6</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от снега и ликвидация гололеда на лестницах</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2.4.1.7</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Посыпка пандусов и лестниц песком в осенне-зимний период</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При образовании скользкости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2.4.1.8</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Окраска металлических оград и ограждений</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год</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2.4.1.9</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Исправление дефектов, восстановление недостающих звеньев оград и ограждений</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При появлении дефектов</w:t>
            </w:r>
          </w:p>
        </w:tc>
      </w:tr>
      <w:tr w:rsidR="0007176C" w:rsidRPr="005F0D48" w:rsidTr="005F0D48">
        <w:tc>
          <w:tcPr>
            <w:tcW w:w="656" w:type="pct"/>
          </w:tcPr>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2.4.1.10</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Ремонт лестниц, ступенек, восстановление перил лестниц</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При необходимости</w:t>
            </w:r>
          </w:p>
        </w:tc>
      </w:tr>
      <w:tr w:rsidR="0007176C" w:rsidRPr="005F0D48" w:rsidTr="005F0D48">
        <w:tc>
          <w:tcPr>
            <w:tcW w:w="5000" w:type="pct"/>
            <w:gridSpan w:val="3"/>
          </w:tcPr>
          <w:p w:rsidR="0007176C" w:rsidRPr="005F0D48" w:rsidRDefault="0007176C" w:rsidP="00485FB0">
            <w:pPr>
              <w:pStyle w:val="ConsPlusNormal"/>
              <w:jc w:val="center"/>
              <w:outlineLvl w:val="4"/>
              <w:rPr>
                <w:rFonts w:ascii="Times New Roman" w:hAnsi="Times New Roman" w:cs="Times New Roman"/>
                <w:sz w:val="20"/>
              </w:rPr>
            </w:pPr>
            <w:r w:rsidRPr="005F0D48">
              <w:rPr>
                <w:rFonts w:ascii="Times New Roman" w:hAnsi="Times New Roman" w:cs="Times New Roman"/>
                <w:sz w:val="20"/>
              </w:rPr>
              <w:lastRenderedPageBreak/>
              <w:t>2.4.2. Садово-парковая мебель, скамейки, урны</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2.4.2.1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Промывка диванов, скамеек с применением моющего раствора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месяц</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2.4.2.2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Сметание снега и его уборка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Постоянно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2.4.2.3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урн от мусора</w:t>
            </w:r>
          </w:p>
        </w:tc>
        <w:tc>
          <w:tcPr>
            <w:tcW w:w="1781" w:type="pct"/>
          </w:tcPr>
          <w:p w:rsidR="0007176C" w:rsidRPr="005F0D48" w:rsidRDefault="00CB7379"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2.4.2.4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Промывка урн моющим раствором</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Еженедельно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2.4.2.5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Окраска деревянных и металлических поверхностей</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год (весной)</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2.4.2.6</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Ремонт сломанных реек, восстановление конструктивных элементов</w:t>
            </w:r>
          </w:p>
        </w:tc>
        <w:tc>
          <w:tcPr>
            <w:tcW w:w="1781" w:type="pct"/>
          </w:tcPr>
          <w:p w:rsidR="0007176C" w:rsidRPr="005F0D48" w:rsidRDefault="0007176C" w:rsidP="00485FB0">
            <w:pPr>
              <w:pStyle w:val="ConsPlusNormal"/>
              <w:jc w:val="both"/>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5000" w:type="pct"/>
            <w:gridSpan w:val="3"/>
          </w:tcPr>
          <w:p w:rsidR="0007176C" w:rsidRPr="005F0D48" w:rsidRDefault="0007176C" w:rsidP="00485FB0">
            <w:pPr>
              <w:pStyle w:val="ConsPlusNormal"/>
              <w:jc w:val="center"/>
              <w:outlineLvl w:val="3"/>
              <w:rPr>
                <w:rFonts w:ascii="Times New Roman" w:hAnsi="Times New Roman" w:cs="Times New Roman"/>
                <w:sz w:val="20"/>
              </w:rPr>
            </w:pPr>
            <w:r w:rsidRPr="005F0D48">
              <w:rPr>
                <w:rFonts w:ascii="Times New Roman" w:hAnsi="Times New Roman" w:cs="Times New Roman"/>
                <w:sz w:val="20"/>
              </w:rPr>
              <w:t>2.5. Детские спортивные и иные площадки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2.5.1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Планировка и выравнивание поверхности площадки, срезка бугров</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2 месяца</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2.5.2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Подметание, сбор и вывоз мусора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2.5.3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площадок от снега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При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2.5.4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Ремонт оборудования площадки</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При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2.5.5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Окраска оборудования площадки</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год</w:t>
            </w:r>
          </w:p>
        </w:tc>
      </w:tr>
      <w:tr w:rsidR="0007176C" w:rsidRPr="005F0D48" w:rsidTr="005F0D48">
        <w:tc>
          <w:tcPr>
            <w:tcW w:w="5000" w:type="pct"/>
            <w:gridSpan w:val="3"/>
          </w:tcPr>
          <w:p w:rsidR="0007176C" w:rsidRPr="005F0D48" w:rsidRDefault="0007176C" w:rsidP="00485FB0">
            <w:pPr>
              <w:pStyle w:val="ConsPlusNormal"/>
              <w:jc w:val="center"/>
              <w:outlineLvl w:val="3"/>
              <w:rPr>
                <w:rFonts w:ascii="Times New Roman" w:hAnsi="Times New Roman" w:cs="Times New Roman"/>
                <w:sz w:val="20"/>
              </w:rPr>
            </w:pPr>
            <w:r w:rsidRPr="005F0D48">
              <w:rPr>
                <w:rFonts w:ascii="Times New Roman" w:hAnsi="Times New Roman" w:cs="Times New Roman"/>
                <w:sz w:val="20"/>
              </w:rPr>
              <w:t>2.6. Наружное освещение</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2.6.1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элементов электроосвещения от грязи</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месяц</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2.6.2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Замена вышедших из строя ламп</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Постоянно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2.6.3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защита от коррозии и окраска элементов наружного освещения</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год</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t>3. Работы по благоустройству придомовых территорий</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3"/>
        <w:rPr>
          <w:rFonts w:ascii="Times New Roman" w:hAnsi="Times New Roman" w:cs="Times New Roman"/>
          <w:sz w:val="24"/>
          <w:szCs w:val="24"/>
        </w:rPr>
      </w:pPr>
      <w:r w:rsidRPr="007F39C4">
        <w:rPr>
          <w:rFonts w:ascii="Times New Roman" w:hAnsi="Times New Roman" w:cs="Times New Roman"/>
          <w:sz w:val="24"/>
          <w:szCs w:val="24"/>
        </w:rPr>
        <w:t>3.1. Уборка придомовых территорий в весенне-летний период</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44"/>
        <w:gridCol w:w="4858"/>
        <w:gridCol w:w="3376"/>
      </w:tblGrid>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 п.</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Наименование работы</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Периодичность работ</w:t>
            </w:r>
          </w:p>
        </w:tc>
      </w:tr>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3.1.1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Подметание и полив территории</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 до 8.00 часов</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3.1.2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Уборка и поливка тротуаров</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2 раза в сутки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3.1.3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Уборка мусора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3.1.4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Механизированное подметание с увлажнением придомовых территорий</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неделю</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3.1.5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Ручная уборка придомовых территорий после механизированного подметания</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Постоянно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3.1.6</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Вывоз и опорожнение контейнеров и других емкостей, предназначенных для сбора бытовых отходов и мусора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3.1.7</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Промывка и дезинфекция контейнеров,</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lastRenderedPageBreak/>
              <w:t>мусоросборников, урн</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lastRenderedPageBreak/>
              <w:t>1 раз в неделю</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lastRenderedPageBreak/>
              <w:t>3.1.8</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Окраска малых архитектурных форм, урн</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год (весной)</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3"/>
        <w:rPr>
          <w:rFonts w:ascii="Times New Roman" w:hAnsi="Times New Roman" w:cs="Times New Roman"/>
          <w:sz w:val="24"/>
          <w:szCs w:val="24"/>
        </w:rPr>
      </w:pPr>
      <w:r w:rsidRPr="007F39C4">
        <w:rPr>
          <w:rFonts w:ascii="Times New Roman" w:hAnsi="Times New Roman" w:cs="Times New Roman"/>
          <w:sz w:val="24"/>
          <w:szCs w:val="24"/>
        </w:rPr>
        <w:t>3.2. Уборка придомовых территорий в осенне-зимний период</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44"/>
        <w:gridCol w:w="4858"/>
        <w:gridCol w:w="3376"/>
      </w:tblGrid>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 п.</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Наименование работы</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Периодичность работ</w:t>
            </w:r>
          </w:p>
        </w:tc>
      </w:tr>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2563"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781"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Подметание свежевыпавшего снега вручную</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сутки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Подметание территории в дни без снегопада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2 суток</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3.2.3</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Уборка мусора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3.2.4</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Уборка территории в период снегопада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Не позднее 12 часов с момента окончания снегопада, а при его продолжительности более 3 часов - не позднее 12 часов с момента увеличения толщины снежного покрова на 2,0 - 2,5 см</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3.2.5</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территории от наледи и льда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 по мере образования, но не реже 1 раза в сутки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3.2.6</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Ручная обработка дворовой территории</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песком или </w:t>
            </w:r>
            <w:proofErr w:type="spellStart"/>
            <w:r w:rsidRPr="005F0D48">
              <w:rPr>
                <w:rFonts w:ascii="Times New Roman" w:hAnsi="Times New Roman" w:cs="Times New Roman"/>
                <w:sz w:val="20"/>
              </w:rPr>
              <w:t>песко</w:t>
            </w:r>
            <w:proofErr w:type="spellEnd"/>
            <w:r w:rsidRPr="005F0D48">
              <w:rPr>
                <w:rFonts w:ascii="Times New Roman" w:hAnsi="Times New Roman" w:cs="Times New Roman"/>
                <w:sz w:val="20"/>
              </w:rPr>
              <w:t>-соляной смесью</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3.2.7</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Вывоз снега, сколов наледи и льда в </w:t>
            </w:r>
            <w:proofErr w:type="spellStart"/>
            <w:r w:rsidRPr="005F0D48">
              <w:rPr>
                <w:rFonts w:ascii="Times New Roman" w:hAnsi="Times New Roman" w:cs="Times New Roman"/>
                <w:sz w:val="20"/>
              </w:rPr>
              <w:t>снегоотвалы</w:t>
            </w:r>
            <w:proofErr w:type="spellEnd"/>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 течение одних суток с момента окончания ежесуточной уборки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3.2.8</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Механизированное сдвигание и подметание снега с придомовой территории</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 но не реже 1 раза в 2 недели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3.2.9</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Ручная уборка территории после механизированной уборки</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Постоянно после механизированной уборки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3.2.10</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Промывка и расчистка канавок, кюветов для обеспечения оттока воды</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 но не реже 1 раза в неделю при температуре выше 0 градусов</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3.2.11</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Вывоз и опорожнение контейнеров и других емкостей, предназначенных для сбора бытовых отходов и мусора</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Ежедневно</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3.2.12</w:t>
            </w:r>
          </w:p>
        </w:tc>
        <w:tc>
          <w:tcPr>
            <w:tcW w:w="2563"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Промывка и дезинфекция контейнеров,</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мусоросборников, урн</w:t>
            </w:r>
          </w:p>
        </w:tc>
        <w:tc>
          <w:tcPr>
            <w:tcW w:w="1781"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1 раз в неделю</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3"/>
        <w:rPr>
          <w:rFonts w:ascii="Times New Roman" w:hAnsi="Times New Roman" w:cs="Times New Roman"/>
          <w:sz w:val="24"/>
          <w:szCs w:val="24"/>
        </w:rPr>
      </w:pPr>
      <w:r w:rsidRPr="007F39C4">
        <w:rPr>
          <w:rFonts w:ascii="Times New Roman" w:hAnsi="Times New Roman" w:cs="Times New Roman"/>
          <w:sz w:val="24"/>
          <w:szCs w:val="24"/>
        </w:rPr>
        <w:t>3.3. Работы по ремонту придомовых территорий</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26"/>
        <w:gridCol w:w="5035"/>
        <w:gridCol w:w="3317"/>
      </w:tblGrid>
      <w:tr w:rsidR="0007176C" w:rsidRPr="005F0D48" w:rsidTr="005F0D48">
        <w:tc>
          <w:tcPr>
            <w:tcW w:w="59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 п.</w:t>
            </w:r>
          </w:p>
        </w:tc>
        <w:tc>
          <w:tcPr>
            <w:tcW w:w="2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Наименование работы</w:t>
            </w:r>
          </w:p>
        </w:tc>
        <w:tc>
          <w:tcPr>
            <w:tcW w:w="1750"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Периодичность работ</w:t>
            </w:r>
          </w:p>
        </w:tc>
      </w:tr>
      <w:tr w:rsidR="0007176C" w:rsidRPr="005F0D48" w:rsidTr="005F0D48">
        <w:tc>
          <w:tcPr>
            <w:tcW w:w="59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2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750"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r>
      <w:tr w:rsidR="0007176C" w:rsidRPr="005F0D48" w:rsidTr="005F0D48">
        <w:tc>
          <w:tcPr>
            <w:tcW w:w="594"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3.3.1</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Ремонт подъездов к многоквартирным жилым домам, дорожек, площадок с асфальтобетонным покрытием, в т.ч. </w:t>
            </w:r>
            <w:proofErr w:type="spellStart"/>
            <w:r w:rsidRPr="005F0D48">
              <w:rPr>
                <w:rFonts w:ascii="Times New Roman" w:hAnsi="Times New Roman" w:cs="Times New Roman"/>
                <w:sz w:val="20"/>
              </w:rPr>
              <w:t>поребриков</w:t>
            </w:r>
            <w:proofErr w:type="spellEnd"/>
          </w:p>
        </w:tc>
        <w:tc>
          <w:tcPr>
            <w:tcW w:w="1750"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 но не реже 1 раза в 5 лет</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5F0D48" w:rsidRDefault="005F0D48" w:rsidP="0007176C">
      <w:pPr>
        <w:pStyle w:val="ConsPlusNormal"/>
        <w:jc w:val="center"/>
        <w:outlineLvl w:val="2"/>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lastRenderedPageBreak/>
        <w:t>4. Работы по благоустройству в части содержания зданий</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(включая жилые дома), строений и сооружений</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43"/>
        <w:gridCol w:w="5037"/>
        <w:gridCol w:w="3198"/>
      </w:tblGrid>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 п.</w:t>
            </w:r>
          </w:p>
        </w:tc>
        <w:tc>
          <w:tcPr>
            <w:tcW w:w="2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Наименование работы</w:t>
            </w:r>
          </w:p>
        </w:tc>
        <w:tc>
          <w:tcPr>
            <w:tcW w:w="168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Периодичность работ</w:t>
            </w:r>
          </w:p>
        </w:tc>
      </w:tr>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2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68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4.1</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Ремонт, окраска фасадов зданий и сооружений</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4.2</w:t>
            </w:r>
          </w:p>
        </w:tc>
        <w:tc>
          <w:tcPr>
            <w:tcW w:w="2656" w:type="pct"/>
          </w:tcPr>
          <w:p w:rsidR="0007176C" w:rsidRPr="005F0D48" w:rsidRDefault="0007176C" w:rsidP="00485FB0">
            <w:pPr>
              <w:pStyle w:val="ConsPlusNormal"/>
              <w:rPr>
                <w:rFonts w:ascii="Times New Roman" w:hAnsi="Times New Roman" w:cs="Times New Roman"/>
                <w:sz w:val="20"/>
              </w:rPr>
            </w:pPr>
            <w:proofErr w:type="gramStart"/>
            <w:r w:rsidRPr="005F0D48">
              <w:rPr>
                <w:rFonts w:ascii="Times New Roman" w:hAnsi="Times New Roman" w:cs="Times New Roman"/>
                <w:sz w:val="20"/>
              </w:rPr>
              <w:t>Ремонт, замена, установка указателей, наименований улиц, переулков, площадей, номеров домов, номеров подъездов</w:t>
            </w:r>
            <w:proofErr w:type="gramEnd"/>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4.3</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крыш, козырьков входов, балконов, лоджий от мусора и грязи</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 но не реже 2 раз в год</w:t>
            </w:r>
          </w:p>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(весной и осенью)</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4.4</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Ремонт, покраска, мойка ограждений балконов, лоджий</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4.5</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Сброс снега с крыш с наружным водостоком, очистка от снега желобов, на скатных крышах, очистка снежных навесов и наледи с балконов, лоджий и козырьков</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 не допуская накопления снега слоем более 30 см</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4.6</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от наледи и удаление сосулек с крыш, козырьков, балконов и лоджий</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Систематически с момента образования</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4.7</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Покраска, ремонт и замена водостоков, сливов</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4.8</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Установка, ремонт и очистка информационных досок, размещенных у входов в подъезды жилых домов, иных местах</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4.9</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Очистка стен фасадов, дверей, иных элементов здания от информационной печатной продукции, надписей</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Постоянно</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outlineLvl w:val="2"/>
        <w:rPr>
          <w:rFonts w:ascii="Times New Roman" w:hAnsi="Times New Roman" w:cs="Times New Roman"/>
          <w:sz w:val="24"/>
          <w:szCs w:val="24"/>
        </w:rPr>
      </w:pPr>
      <w:r w:rsidRPr="007F39C4">
        <w:rPr>
          <w:rFonts w:ascii="Times New Roman" w:hAnsi="Times New Roman" w:cs="Times New Roman"/>
          <w:sz w:val="24"/>
          <w:szCs w:val="24"/>
        </w:rPr>
        <w:t>5. Работы по благоустройству в части содержания,</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воспроизводства зеленых насаждений</w:t>
      </w:r>
    </w:p>
    <w:p w:rsidR="0007176C" w:rsidRPr="007F39C4" w:rsidRDefault="0007176C" w:rsidP="0007176C">
      <w:pPr>
        <w:pStyle w:val="ConsPlusNormal"/>
        <w:ind w:firstLine="54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43"/>
        <w:gridCol w:w="5037"/>
        <w:gridCol w:w="3198"/>
      </w:tblGrid>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 п.</w:t>
            </w:r>
          </w:p>
        </w:tc>
        <w:tc>
          <w:tcPr>
            <w:tcW w:w="2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Наименование работы</w:t>
            </w:r>
          </w:p>
        </w:tc>
        <w:tc>
          <w:tcPr>
            <w:tcW w:w="168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Периодичность работ</w:t>
            </w:r>
          </w:p>
        </w:tc>
      </w:tr>
      <w:tr w:rsidR="0007176C" w:rsidRPr="005F0D48" w:rsidTr="005F0D48">
        <w:tc>
          <w:tcPr>
            <w:tcW w:w="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2656"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687"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5.1</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Полив зеленых насаждений</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Регулярно с обеспечением соответствующих для каждого вида (породы) зеленых насаждений норм и кратности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5.2</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Обработка растений от вредителей и болезней, дождевание и обмыв крон деревьев и кустарников, внесение органических и минеральных удобрений, рыхление почвы, мульчирование и утепление</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5.3</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Посадка новых деревьев и кустарников, посев газонной травы, посадка цветов</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По мере необходимости (при нарушении норм озеленения придомовой территории)</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5.4</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Скашивание травяного покрова на газонах, иных озелененных территориях</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При высоте травяного покрова более 15 см</w:t>
            </w:r>
          </w:p>
        </w:tc>
      </w:tr>
      <w:tr w:rsidR="0007176C" w:rsidRPr="005F0D48" w:rsidTr="005F0D48">
        <w:tc>
          <w:tcPr>
            <w:tcW w:w="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5.5</w:t>
            </w:r>
          </w:p>
        </w:tc>
        <w:tc>
          <w:tcPr>
            <w:tcW w:w="2656"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Снос больных, сухостойных и аварийных деревьев и кустарников, вырезка сухих и поломанных сучьев и </w:t>
            </w:r>
            <w:r w:rsidRPr="005F0D48">
              <w:rPr>
                <w:rFonts w:ascii="Times New Roman" w:hAnsi="Times New Roman" w:cs="Times New Roman"/>
                <w:sz w:val="20"/>
              </w:rPr>
              <w:lastRenderedPageBreak/>
              <w:t>веток, ограничивающих видимость технических средств регулирования дорожного движения</w:t>
            </w:r>
          </w:p>
        </w:tc>
        <w:tc>
          <w:tcPr>
            <w:tcW w:w="1687"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lastRenderedPageBreak/>
              <w:t xml:space="preserve">В случае их выявления - не позднее 40 дней со дня ежегодного </w:t>
            </w:r>
            <w:r w:rsidRPr="005F0D48">
              <w:rPr>
                <w:rFonts w:ascii="Times New Roman" w:hAnsi="Times New Roman" w:cs="Times New Roman"/>
                <w:sz w:val="20"/>
              </w:rPr>
              <w:lastRenderedPageBreak/>
              <w:t>обследования озелененных территорий, проводимого в форме весеннего и осеннего плановых осмотров</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ind w:firstLine="540"/>
        <w:jc w:val="both"/>
        <w:rPr>
          <w:rFonts w:ascii="Times New Roman" w:hAnsi="Times New Roman" w:cs="Times New Roman"/>
          <w:sz w:val="24"/>
          <w:szCs w:val="24"/>
        </w:rPr>
      </w:pPr>
    </w:p>
    <w:p w:rsidR="005F0D48" w:rsidRDefault="005F0D48">
      <w:pPr>
        <w:rPr>
          <w:rFonts w:ascii="Times New Roman" w:eastAsia="Times New Roman" w:hAnsi="Times New Roman" w:cs="Times New Roman"/>
          <w:sz w:val="24"/>
          <w:szCs w:val="24"/>
        </w:rPr>
      </w:pPr>
      <w:r>
        <w:rPr>
          <w:rFonts w:ascii="Times New Roman" w:hAnsi="Times New Roman" w:cs="Times New Roman"/>
          <w:sz w:val="24"/>
          <w:szCs w:val="24"/>
        </w:rPr>
        <w:br w:type="page"/>
      </w:r>
    </w:p>
    <w:p w:rsidR="0007176C" w:rsidRPr="007F39C4" w:rsidRDefault="0007176C" w:rsidP="0007176C">
      <w:pPr>
        <w:pStyle w:val="ConsPlusNormal"/>
        <w:jc w:val="right"/>
        <w:outlineLvl w:val="1"/>
        <w:rPr>
          <w:rFonts w:ascii="Times New Roman" w:hAnsi="Times New Roman" w:cs="Times New Roman"/>
          <w:sz w:val="24"/>
          <w:szCs w:val="24"/>
        </w:rPr>
      </w:pPr>
      <w:r w:rsidRPr="007F39C4">
        <w:rPr>
          <w:rFonts w:ascii="Times New Roman" w:hAnsi="Times New Roman" w:cs="Times New Roman"/>
          <w:sz w:val="24"/>
          <w:szCs w:val="24"/>
        </w:rPr>
        <w:lastRenderedPageBreak/>
        <w:t>Приложение N 9</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к Правилам</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благоустройства территории</w:t>
      </w:r>
    </w:p>
    <w:p w:rsidR="0007176C" w:rsidRPr="007F39C4" w:rsidRDefault="0007176C" w:rsidP="0007176C">
      <w:pPr>
        <w:pStyle w:val="ConsPlusNormal"/>
        <w:jc w:val="right"/>
        <w:rPr>
          <w:rFonts w:ascii="Times New Roman" w:hAnsi="Times New Roman" w:cs="Times New Roman"/>
          <w:sz w:val="24"/>
          <w:szCs w:val="24"/>
        </w:rPr>
      </w:pPr>
      <w:r w:rsidRPr="007F39C4">
        <w:rPr>
          <w:rFonts w:ascii="Times New Roman" w:hAnsi="Times New Roman" w:cs="Times New Roman"/>
          <w:sz w:val="24"/>
          <w:szCs w:val="24"/>
        </w:rPr>
        <w:t xml:space="preserve">города </w:t>
      </w:r>
      <w:r w:rsidR="0010389D" w:rsidRPr="007F39C4">
        <w:rPr>
          <w:rFonts w:ascii="Times New Roman" w:hAnsi="Times New Roman" w:cs="Times New Roman"/>
          <w:sz w:val="24"/>
          <w:szCs w:val="24"/>
        </w:rPr>
        <w:t>Каргата</w:t>
      </w:r>
    </w:p>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07176C">
      <w:pPr>
        <w:pStyle w:val="ConsPlusNormal"/>
        <w:jc w:val="center"/>
        <w:rPr>
          <w:rFonts w:ascii="Times New Roman" w:hAnsi="Times New Roman" w:cs="Times New Roman"/>
          <w:sz w:val="24"/>
          <w:szCs w:val="24"/>
        </w:rPr>
      </w:pPr>
      <w:bookmarkStart w:id="40" w:name="P4158"/>
      <w:bookmarkEnd w:id="40"/>
      <w:r w:rsidRPr="007F39C4">
        <w:rPr>
          <w:rFonts w:ascii="Times New Roman" w:hAnsi="Times New Roman" w:cs="Times New Roman"/>
          <w:sz w:val="24"/>
          <w:szCs w:val="24"/>
        </w:rPr>
        <w:t>Требования</w:t>
      </w:r>
    </w:p>
    <w:p w:rsidR="0007176C" w:rsidRPr="007F39C4" w:rsidRDefault="0007176C" w:rsidP="0007176C">
      <w:pPr>
        <w:pStyle w:val="ConsPlusNormal"/>
        <w:jc w:val="center"/>
        <w:rPr>
          <w:rFonts w:ascii="Times New Roman" w:hAnsi="Times New Roman" w:cs="Times New Roman"/>
          <w:sz w:val="24"/>
          <w:szCs w:val="24"/>
        </w:rPr>
      </w:pPr>
      <w:r w:rsidRPr="007F39C4">
        <w:rPr>
          <w:rFonts w:ascii="Times New Roman" w:hAnsi="Times New Roman" w:cs="Times New Roman"/>
          <w:sz w:val="24"/>
          <w:szCs w:val="24"/>
        </w:rPr>
        <w:t>к внешнему виду и устройству ограждений</w:t>
      </w:r>
    </w:p>
    <w:p w:rsidR="0007176C" w:rsidRPr="007F39C4" w:rsidRDefault="0007176C" w:rsidP="0007176C">
      <w:pPr>
        <w:spacing w:after="1"/>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14"/>
        <w:gridCol w:w="4642"/>
        <w:gridCol w:w="1180"/>
        <w:gridCol w:w="3042"/>
      </w:tblGrid>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N</w:t>
            </w:r>
          </w:p>
        </w:tc>
        <w:tc>
          <w:tcPr>
            <w:tcW w:w="2469"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Предприятия, здания и сооружения</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 xml:space="preserve">Высота ограждения, </w:t>
            </w:r>
            <w:proofErr w:type="gramStart"/>
            <w:r w:rsidRPr="005F0D48">
              <w:rPr>
                <w:rFonts w:ascii="Times New Roman" w:hAnsi="Times New Roman" w:cs="Times New Roman"/>
                <w:sz w:val="20"/>
              </w:rPr>
              <w:t>м</w:t>
            </w:r>
            <w:proofErr w:type="gramEnd"/>
          </w:p>
        </w:tc>
        <w:tc>
          <w:tcPr>
            <w:tcW w:w="1625"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Вид ограждения</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Стальная сетка или </w:t>
            </w:r>
            <w:proofErr w:type="gramStart"/>
            <w:r w:rsidRPr="005F0D48">
              <w:rPr>
                <w:rFonts w:ascii="Times New Roman" w:hAnsi="Times New Roman" w:cs="Times New Roman"/>
                <w:sz w:val="20"/>
              </w:rPr>
              <w:t>железобетонное</w:t>
            </w:r>
            <w:proofErr w:type="gramEnd"/>
            <w:r w:rsidRPr="005F0D48">
              <w:rPr>
                <w:rFonts w:ascii="Times New Roman" w:hAnsi="Times New Roman" w:cs="Times New Roman"/>
                <w:sz w:val="20"/>
              </w:rPr>
              <w:t xml:space="preserve"> решетчатое</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1,6 - 2</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Стальная сетка с цоколем или </w:t>
            </w:r>
            <w:proofErr w:type="gramStart"/>
            <w:r w:rsidRPr="005F0D48">
              <w:rPr>
                <w:rFonts w:ascii="Times New Roman" w:hAnsi="Times New Roman" w:cs="Times New Roman"/>
                <w:sz w:val="20"/>
              </w:rPr>
              <w:t>железобетонное</w:t>
            </w:r>
            <w:proofErr w:type="gramEnd"/>
            <w:r w:rsidRPr="005F0D48">
              <w:rPr>
                <w:rFonts w:ascii="Times New Roman" w:hAnsi="Times New Roman" w:cs="Times New Roman"/>
                <w:sz w:val="20"/>
              </w:rPr>
              <w:t xml:space="preserve"> решетчатое с цоколем</w:t>
            </w:r>
          </w:p>
        </w:tc>
      </w:tr>
      <w:tr w:rsidR="0007176C" w:rsidRPr="005F0D48" w:rsidTr="005F0D48">
        <w:tc>
          <w:tcPr>
            <w:tcW w:w="344" w:type="pct"/>
            <w:vMerge w:val="restar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3</w:t>
            </w:r>
          </w:p>
        </w:tc>
        <w:tc>
          <w:tcPr>
            <w:tcW w:w="2469"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562" w:type="pct"/>
            <w:tcBorders>
              <w:bottom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1,6 - 2</w:t>
            </w:r>
          </w:p>
        </w:tc>
        <w:tc>
          <w:tcPr>
            <w:tcW w:w="1625"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Стальная сетка или </w:t>
            </w:r>
            <w:proofErr w:type="gramStart"/>
            <w:r w:rsidRPr="005F0D48">
              <w:rPr>
                <w:rFonts w:ascii="Times New Roman" w:hAnsi="Times New Roman" w:cs="Times New Roman"/>
                <w:sz w:val="20"/>
              </w:rPr>
              <w:t>железобетонное</w:t>
            </w:r>
            <w:proofErr w:type="gramEnd"/>
            <w:r w:rsidRPr="005F0D48">
              <w:rPr>
                <w:rFonts w:ascii="Times New Roman" w:hAnsi="Times New Roman" w:cs="Times New Roman"/>
                <w:sz w:val="20"/>
              </w:rPr>
              <w:t xml:space="preserve"> решетчатое</w:t>
            </w:r>
          </w:p>
        </w:tc>
      </w:tr>
      <w:tr w:rsidR="0007176C" w:rsidRPr="005F0D48" w:rsidTr="005F0D48">
        <w:tc>
          <w:tcPr>
            <w:tcW w:w="344" w:type="pct"/>
            <w:vMerge/>
          </w:tcPr>
          <w:p w:rsidR="0007176C" w:rsidRPr="005F0D48" w:rsidRDefault="0007176C" w:rsidP="00485FB0">
            <w:pPr>
              <w:rPr>
                <w:rFonts w:ascii="Times New Roman" w:hAnsi="Times New Roman" w:cs="Times New Roman"/>
                <w:sz w:val="20"/>
                <w:szCs w:val="20"/>
              </w:rPr>
            </w:pPr>
          </w:p>
        </w:tc>
        <w:tc>
          <w:tcPr>
            <w:tcW w:w="2469"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То же особо ценных материалов, оборудования и продукции (драгоценные металлы, камни и т.п.)</w:t>
            </w:r>
          </w:p>
        </w:tc>
        <w:tc>
          <w:tcPr>
            <w:tcW w:w="562" w:type="pct"/>
            <w:tcBorders>
              <w:top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625"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Железобетонное сплошное</w:t>
            </w:r>
          </w:p>
        </w:tc>
      </w:tr>
      <w:tr w:rsidR="0007176C" w:rsidRPr="005F0D48" w:rsidTr="005F0D48">
        <w:tc>
          <w:tcPr>
            <w:tcW w:w="344" w:type="pct"/>
            <w:vMerge w:val="restar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4</w:t>
            </w:r>
          </w:p>
        </w:tc>
        <w:tc>
          <w:tcPr>
            <w:tcW w:w="2469"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Объекты на территории города Бердска,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5F0D48">
              <w:rPr>
                <w:rFonts w:ascii="Times New Roman" w:hAnsi="Times New Roman" w:cs="Times New Roman"/>
                <w:sz w:val="20"/>
              </w:rPr>
              <w:t>артскважины</w:t>
            </w:r>
            <w:proofErr w:type="spellEnd"/>
            <w:r w:rsidRPr="005F0D48">
              <w:rPr>
                <w:rFonts w:ascii="Times New Roman" w:hAnsi="Times New Roman" w:cs="Times New Roman"/>
                <w:sz w:val="20"/>
              </w:rPr>
              <w:t>, водозаборы и т.п.)</w:t>
            </w:r>
          </w:p>
        </w:tc>
        <w:tc>
          <w:tcPr>
            <w:tcW w:w="562" w:type="pct"/>
            <w:tcBorders>
              <w:bottom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1,6 - 2</w:t>
            </w:r>
          </w:p>
        </w:tc>
        <w:tc>
          <w:tcPr>
            <w:tcW w:w="1625"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Стальная сетка или </w:t>
            </w:r>
            <w:proofErr w:type="gramStart"/>
            <w:r w:rsidRPr="005F0D48">
              <w:rPr>
                <w:rFonts w:ascii="Times New Roman" w:hAnsi="Times New Roman" w:cs="Times New Roman"/>
                <w:sz w:val="20"/>
              </w:rPr>
              <w:t>железобетонное</w:t>
            </w:r>
            <w:proofErr w:type="gramEnd"/>
            <w:r w:rsidRPr="005F0D48">
              <w:rPr>
                <w:rFonts w:ascii="Times New Roman" w:hAnsi="Times New Roman" w:cs="Times New Roman"/>
                <w:sz w:val="20"/>
              </w:rPr>
              <w:t xml:space="preserve"> решетчатое</w:t>
            </w:r>
          </w:p>
        </w:tc>
      </w:tr>
      <w:tr w:rsidR="0007176C" w:rsidRPr="005F0D48" w:rsidTr="005F0D48">
        <w:tc>
          <w:tcPr>
            <w:tcW w:w="344" w:type="pct"/>
            <w:vMerge/>
          </w:tcPr>
          <w:p w:rsidR="0007176C" w:rsidRPr="005F0D48" w:rsidRDefault="0007176C" w:rsidP="00485FB0">
            <w:pPr>
              <w:rPr>
                <w:rFonts w:ascii="Times New Roman" w:hAnsi="Times New Roman" w:cs="Times New Roman"/>
                <w:sz w:val="20"/>
                <w:szCs w:val="20"/>
              </w:rPr>
            </w:pPr>
          </w:p>
        </w:tc>
        <w:tc>
          <w:tcPr>
            <w:tcW w:w="2469"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То же на территории предприятий</w:t>
            </w:r>
          </w:p>
        </w:tc>
        <w:tc>
          <w:tcPr>
            <w:tcW w:w="562" w:type="pct"/>
            <w:tcBorders>
              <w:top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1,2 - 1,6</w:t>
            </w:r>
          </w:p>
        </w:tc>
        <w:tc>
          <w:tcPr>
            <w:tcW w:w="1625"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Стальная сетка</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5</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т.п.)</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1,2</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Стальная сетка, колючая проволока (вне населенных пунктов)</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6</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Сельскохозяйственные предприятия, ограждаемые по ветеринарным или санитарным требованиям</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1,6 - 2</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Стальная сетка с цоколем или </w:t>
            </w:r>
            <w:proofErr w:type="gramStart"/>
            <w:r w:rsidRPr="005F0D48">
              <w:rPr>
                <w:rFonts w:ascii="Times New Roman" w:hAnsi="Times New Roman" w:cs="Times New Roman"/>
                <w:sz w:val="20"/>
              </w:rPr>
              <w:t>железобетонное</w:t>
            </w:r>
            <w:proofErr w:type="gramEnd"/>
            <w:r w:rsidRPr="005F0D48">
              <w:rPr>
                <w:rFonts w:ascii="Times New Roman" w:hAnsi="Times New Roman" w:cs="Times New Roman"/>
                <w:sz w:val="20"/>
              </w:rPr>
              <w:t xml:space="preserve"> решетчатое с цоколем</w:t>
            </w:r>
          </w:p>
        </w:tc>
      </w:tr>
      <w:tr w:rsidR="0007176C" w:rsidRPr="005F0D48" w:rsidTr="005F0D48">
        <w:tc>
          <w:tcPr>
            <w:tcW w:w="344" w:type="pct"/>
            <w:vMerge w:val="restar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7</w:t>
            </w:r>
          </w:p>
        </w:tc>
        <w:tc>
          <w:tcPr>
            <w:tcW w:w="2469"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Больницы (кроме </w:t>
            </w:r>
            <w:proofErr w:type="gramStart"/>
            <w:r w:rsidRPr="005F0D48">
              <w:rPr>
                <w:rFonts w:ascii="Times New Roman" w:hAnsi="Times New Roman" w:cs="Times New Roman"/>
                <w:sz w:val="20"/>
              </w:rPr>
              <w:t>инфекционных</w:t>
            </w:r>
            <w:proofErr w:type="gramEnd"/>
            <w:r w:rsidRPr="005F0D48">
              <w:rPr>
                <w:rFonts w:ascii="Times New Roman" w:hAnsi="Times New Roman" w:cs="Times New Roman"/>
                <w:sz w:val="20"/>
              </w:rPr>
              <w:t xml:space="preserve"> и психиатрических)</w:t>
            </w:r>
          </w:p>
        </w:tc>
        <w:tc>
          <w:tcPr>
            <w:tcW w:w="562" w:type="pct"/>
            <w:tcBorders>
              <w:bottom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w:t>
            </w:r>
          </w:p>
        </w:tc>
        <w:tc>
          <w:tcPr>
            <w:tcW w:w="1625" w:type="pct"/>
            <w:tcBorders>
              <w:bottom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Стальная сетка или </w:t>
            </w:r>
            <w:proofErr w:type="gramStart"/>
            <w:r w:rsidRPr="005F0D48">
              <w:rPr>
                <w:rFonts w:ascii="Times New Roman" w:hAnsi="Times New Roman" w:cs="Times New Roman"/>
                <w:sz w:val="20"/>
              </w:rPr>
              <w:t>железобетонное</w:t>
            </w:r>
            <w:proofErr w:type="gramEnd"/>
            <w:r w:rsidRPr="005F0D48">
              <w:rPr>
                <w:rFonts w:ascii="Times New Roman" w:hAnsi="Times New Roman" w:cs="Times New Roman"/>
                <w:sz w:val="20"/>
              </w:rPr>
              <w:t xml:space="preserve"> решетчатое</w:t>
            </w:r>
          </w:p>
        </w:tc>
      </w:tr>
      <w:tr w:rsidR="0007176C" w:rsidRPr="005F0D48" w:rsidTr="005F0D48">
        <w:tc>
          <w:tcPr>
            <w:tcW w:w="344" w:type="pct"/>
            <w:vMerge/>
          </w:tcPr>
          <w:p w:rsidR="0007176C" w:rsidRPr="005F0D48" w:rsidRDefault="0007176C" w:rsidP="00485FB0">
            <w:pPr>
              <w:rPr>
                <w:rFonts w:ascii="Times New Roman" w:hAnsi="Times New Roman" w:cs="Times New Roman"/>
                <w:sz w:val="20"/>
                <w:szCs w:val="20"/>
              </w:rPr>
            </w:pPr>
          </w:p>
        </w:tc>
        <w:tc>
          <w:tcPr>
            <w:tcW w:w="2469"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То же </w:t>
            </w:r>
            <w:proofErr w:type="gramStart"/>
            <w:r w:rsidRPr="005F0D48">
              <w:rPr>
                <w:rFonts w:ascii="Times New Roman" w:hAnsi="Times New Roman" w:cs="Times New Roman"/>
                <w:sz w:val="20"/>
              </w:rPr>
              <w:t>инфекционные</w:t>
            </w:r>
            <w:proofErr w:type="gramEnd"/>
            <w:r w:rsidRPr="005F0D48">
              <w:rPr>
                <w:rFonts w:ascii="Times New Roman" w:hAnsi="Times New Roman" w:cs="Times New Roman"/>
                <w:sz w:val="20"/>
              </w:rPr>
              <w:t xml:space="preserve"> и психиатрические</w:t>
            </w:r>
          </w:p>
        </w:tc>
        <w:tc>
          <w:tcPr>
            <w:tcW w:w="562" w:type="pct"/>
            <w:tcBorders>
              <w:top w:val="nil"/>
            </w:tcBorders>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625" w:type="pct"/>
            <w:tcBorders>
              <w:top w:val="nil"/>
            </w:tcBorders>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Железобетонное сплошное</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8</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Дома отдыха, санатории, пионерские лагеря</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1,2 - 1,6</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Живая изгородь, стальная сетка или ограда из гладкой проволоки, устанавливаемая между рядами живой изгороди</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9</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Общеобразовательные школы и профессионально-технические училища</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1,2</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Стальная сетка (живая изгородь для участков внутри микрорайонов)</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10</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Детские ясли-сады</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Стальная сетка или </w:t>
            </w:r>
            <w:proofErr w:type="gramStart"/>
            <w:r w:rsidRPr="005F0D48">
              <w:rPr>
                <w:rFonts w:ascii="Times New Roman" w:hAnsi="Times New Roman" w:cs="Times New Roman"/>
                <w:sz w:val="20"/>
              </w:rPr>
              <w:t>железобетонное</w:t>
            </w:r>
            <w:proofErr w:type="gramEnd"/>
            <w:r w:rsidRPr="005F0D48">
              <w:rPr>
                <w:rFonts w:ascii="Times New Roman" w:hAnsi="Times New Roman" w:cs="Times New Roman"/>
                <w:sz w:val="20"/>
              </w:rPr>
              <w:t xml:space="preserve"> решетчатое</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lastRenderedPageBreak/>
              <w:t>11</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Спортивные комплексы, стадионы, катки, открытые бассейны и другие спортивные сооружения (при контролируемом входе посетителей)</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Стальная сетка или </w:t>
            </w:r>
            <w:proofErr w:type="gramStart"/>
            <w:r w:rsidRPr="005F0D48">
              <w:rPr>
                <w:rFonts w:ascii="Times New Roman" w:hAnsi="Times New Roman" w:cs="Times New Roman"/>
                <w:sz w:val="20"/>
              </w:rPr>
              <w:t>железобетонное</w:t>
            </w:r>
            <w:proofErr w:type="gramEnd"/>
            <w:r w:rsidRPr="005F0D48">
              <w:rPr>
                <w:rFonts w:ascii="Times New Roman" w:hAnsi="Times New Roman" w:cs="Times New Roman"/>
                <w:sz w:val="20"/>
              </w:rPr>
              <w:t xml:space="preserve"> решетчатое</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12</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Летние сооружения в парках при контролируемом входе посетителей (танцевальные площадки, аттракционы и т.п.)</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Стальная сетка (при необходимости охраны) или живая изгородь</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13</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Ботанические и зоологические сады</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 xml:space="preserve">Стальная сетка или </w:t>
            </w:r>
            <w:proofErr w:type="gramStart"/>
            <w:r w:rsidRPr="005F0D48">
              <w:rPr>
                <w:rFonts w:ascii="Times New Roman" w:hAnsi="Times New Roman" w:cs="Times New Roman"/>
                <w:sz w:val="20"/>
              </w:rPr>
              <w:t>железобетонное</w:t>
            </w:r>
            <w:proofErr w:type="gramEnd"/>
            <w:r w:rsidRPr="005F0D48">
              <w:rPr>
                <w:rFonts w:ascii="Times New Roman" w:hAnsi="Times New Roman" w:cs="Times New Roman"/>
                <w:sz w:val="20"/>
              </w:rPr>
              <w:t xml:space="preserve"> решетчатое</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14</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Охраняемые объекты радиовещания и телевидения</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2</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Стальная сетка</w:t>
            </w:r>
          </w:p>
        </w:tc>
      </w:tr>
      <w:tr w:rsidR="0007176C" w:rsidRPr="005F0D48" w:rsidTr="005F0D48">
        <w:tc>
          <w:tcPr>
            <w:tcW w:w="344"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15</w:t>
            </w:r>
          </w:p>
        </w:tc>
        <w:tc>
          <w:tcPr>
            <w:tcW w:w="2469"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Хозяйственные зоны предприятий общественного питания и бытового обслуживания населения, магазинов, санаториев, домов отдыха, гостиниц и т.п.</w:t>
            </w:r>
          </w:p>
        </w:tc>
        <w:tc>
          <w:tcPr>
            <w:tcW w:w="562" w:type="pct"/>
          </w:tcPr>
          <w:p w:rsidR="0007176C" w:rsidRPr="005F0D48" w:rsidRDefault="0007176C" w:rsidP="00485FB0">
            <w:pPr>
              <w:pStyle w:val="ConsPlusNormal"/>
              <w:jc w:val="center"/>
              <w:rPr>
                <w:rFonts w:ascii="Times New Roman" w:hAnsi="Times New Roman" w:cs="Times New Roman"/>
                <w:sz w:val="20"/>
              </w:rPr>
            </w:pPr>
            <w:r w:rsidRPr="005F0D48">
              <w:rPr>
                <w:rFonts w:ascii="Times New Roman" w:hAnsi="Times New Roman" w:cs="Times New Roman"/>
                <w:sz w:val="20"/>
              </w:rPr>
              <w:t>1,6</w:t>
            </w:r>
          </w:p>
        </w:tc>
        <w:tc>
          <w:tcPr>
            <w:tcW w:w="1625" w:type="pct"/>
          </w:tcPr>
          <w:p w:rsidR="0007176C" w:rsidRPr="005F0D48" w:rsidRDefault="0007176C" w:rsidP="00485FB0">
            <w:pPr>
              <w:pStyle w:val="ConsPlusNormal"/>
              <w:rPr>
                <w:rFonts w:ascii="Times New Roman" w:hAnsi="Times New Roman" w:cs="Times New Roman"/>
                <w:sz w:val="20"/>
              </w:rPr>
            </w:pPr>
            <w:r w:rsidRPr="005F0D48">
              <w:rPr>
                <w:rFonts w:ascii="Times New Roman" w:hAnsi="Times New Roman" w:cs="Times New Roman"/>
                <w:sz w:val="20"/>
              </w:rPr>
              <w:t>Живая изгородь, стальная сетка (при необходимости охраны)</w:t>
            </w:r>
          </w:p>
        </w:tc>
      </w:tr>
    </w:tbl>
    <w:p w:rsidR="0007176C" w:rsidRPr="007F39C4" w:rsidRDefault="0007176C" w:rsidP="0007176C">
      <w:pPr>
        <w:pStyle w:val="ConsPlusNormal"/>
        <w:ind w:firstLine="540"/>
        <w:jc w:val="both"/>
        <w:rPr>
          <w:rFonts w:ascii="Times New Roman" w:hAnsi="Times New Roman" w:cs="Times New Roman"/>
          <w:sz w:val="24"/>
          <w:szCs w:val="24"/>
        </w:rPr>
      </w:pPr>
    </w:p>
    <w:p w:rsidR="0007176C" w:rsidRPr="007F39C4" w:rsidRDefault="0007176C" w:rsidP="005F0D48">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Примечание:</w:t>
      </w:r>
    </w:p>
    <w:p w:rsidR="0007176C" w:rsidRPr="007F39C4" w:rsidRDefault="0007176C" w:rsidP="005F0D48">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1. На центральных улицах города </w:t>
      </w:r>
      <w:r w:rsidR="0010389D" w:rsidRPr="007F39C4">
        <w:rPr>
          <w:rFonts w:ascii="Times New Roman" w:hAnsi="Times New Roman" w:cs="Times New Roman"/>
          <w:sz w:val="24"/>
          <w:szCs w:val="24"/>
        </w:rPr>
        <w:t>Каргата</w:t>
      </w:r>
      <w:r w:rsidRPr="007F39C4">
        <w:rPr>
          <w:rFonts w:ascii="Times New Roman" w:hAnsi="Times New Roman" w:cs="Times New Roman"/>
          <w:sz w:val="24"/>
          <w:szCs w:val="24"/>
        </w:rPr>
        <w:t xml:space="preserve">, а также при ограждении культурно значимых объектов вид, материал, цвет ограждения необходимо согласовывать с администрацией города </w:t>
      </w:r>
      <w:r w:rsidR="0010389D" w:rsidRPr="007F39C4">
        <w:rPr>
          <w:rFonts w:ascii="Times New Roman" w:hAnsi="Times New Roman" w:cs="Times New Roman"/>
          <w:sz w:val="24"/>
          <w:szCs w:val="24"/>
        </w:rPr>
        <w:t>Каргата</w:t>
      </w:r>
      <w:r w:rsidRPr="007F39C4">
        <w:rPr>
          <w:rFonts w:ascii="Times New Roman" w:hAnsi="Times New Roman" w:cs="Times New Roman"/>
          <w:sz w:val="24"/>
          <w:szCs w:val="24"/>
        </w:rPr>
        <w:t>.</w:t>
      </w:r>
    </w:p>
    <w:p w:rsidR="0007176C" w:rsidRPr="007F39C4" w:rsidRDefault="0007176C" w:rsidP="005F0D48">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2.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rsidR="0007176C" w:rsidRPr="007F39C4" w:rsidRDefault="0007176C" w:rsidP="005F0D48">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 xml:space="preserve">Применение кирпичной кладки допускается для </w:t>
      </w:r>
      <w:proofErr w:type="spellStart"/>
      <w:r w:rsidRPr="007F39C4">
        <w:rPr>
          <w:rFonts w:ascii="Times New Roman" w:hAnsi="Times New Roman" w:cs="Times New Roman"/>
          <w:sz w:val="24"/>
          <w:szCs w:val="24"/>
        </w:rPr>
        <w:t>доборных</w:t>
      </w:r>
      <w:proofErr w:type="spellEnd"/>
      <w:r w:rsidRPr="007F39C4">
        <w:rPr>
          <w:rFonts w:ascii="Times New Roman" w:hAnsi="Times New Roman" w:cs="Times New Roman"/>
          <w:sz w:val="24"/>
          <w:szCs w:val="24"/>
        </w:rPr>
        <w:t xml:space="preserve"> элементов ограждений, входов и въездов.</w:t>
      </w:r>
    </w:p>
    <w:p w:rsidR="0007176C" w:rsidRPr="007F39C4" w:rsidRDefault="0007176C" w:rsidP="005F0D48">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Применение деревянных оград до</w:t>
      </w:r>
      <w:r w:rsidR="00705E78" w:rsidRPr="007F39C4">
        <w:rPr>
          <w:rFonts w:ascii="Times New Roman" w:hAnsi="Times New Roman" w:cs="Times New Roman"/>
          <w:sz w:val="24"/>
          <w:szCs w:val="24"/>
        </w:rPr>
        <w:t xml:space="preserve">пускается в </w:t>
      </w:r>
      <w:proofErr w:type="spellStart"/>
      <w:r w:rsidR="00705E78" w:rsidRPr="007F39C4">
        <w:rPr>
          <w:rFonts w:ascii="Times New Roman" w:hAnsi="Times New Roman" w:cs="Times New Roman"/>
          <w:sz w:val="24"/>
          <w:szCs w:val="24"/>
        </w:rPr>
        <w:t>многолесных</w:t>
      </w:r>
      <w:proofErr w:type="spellEnd"/>
      <w:r w:rsidR="00705E78" w:rsidRPr="007F39C4">
        <w:rPr>
          <w:rFonts w:ascii="Times New Roman" w:hAnsi="Times New Roman" w:cs="Times New Roman"/>
          <w:sz w:val="24"/>
          <w:szCs w:val="24"/>
        </w:rPr>
        <w:t xml:space="preserve"> зонах</w:t>
      </w:r>
    </w:p>
    <w:p w:rsidR="0007176C" w:rsidRPr="007F39C4" w:rsidRDefault="0007176C" w:rsidP="005F0D48">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3. Живая изгородь представляет собой рядовую (1 - 3 ряда) посадку кустарников и деревьев специальных пород.</w:t>
      </w:r>
    </w:p>
    <w:p w:rsidR="0007176C" w:rsidRPr="007F39C4" w:rsidRDefault="0007176C" w:rsidP="005F0D48">
      <w:pPr>
        <w:pStyle w:val="ConsPlusNormal"/>
        <w:ind w:firstLine="357"/>
        <w:jc w:val="both"/>
        <w:rPr>
          <w:rFonts w:ascii="Times New Roman" w:hAnsi="Times New Roman" w:cs="Times New Roman"/>
          <w:sz w:val="24"/>
          <w:szCs w:val="24"/>
        </w:rPr>
      </w:pPr>
      <w:r w:rsidRPr="007F39C4">
        <w:rPr>
          <w:rFonts w:ascii="Times New Roman" w:hAnsi="Times New Roman" w:cs="Times New Roman"/>
          <w:sz w:val="24"/>
          <w:szCs w:val="24"/>
        </w:rPr>
        <w:t>Выбор пород кустарников и деревьев для живых изгородей следует производить с учетом почвенно-климатических условий.</w:t>
      </w:r>
    </w:p>
    <w:p w:rsidR="0007176C" w:rsidRPr="007F39C4" w:rsidRDefault="0007176C" w:rsidP="0007176C">
      <w:pPr>
        <w:pStyle w:val="ConsPlusNormal"/>
        <w:jc w:val="both"/>
        <w:rPr>
          <w:rFonts w:ascii="Times New Roman" w:hAnsi="Times New Roman" w:cs="Times New Roman"/>
          <w:sz w:val="24"/>
          <w:szCs w:val="24"/>
        </w:rPr>
      </w:pPr>
    </w:p>
    <w:p w:rsidR="0007176C" w:rsidRPr="007F39C4" w:rsidRDefault="0007176C" w:rsidP="0007176C">
      <w:pPr>
        <w:pStyle w:val="ConsPlusNormal"/>
        <w:pBdr>
          <w:top w:val="single" w:sz="6" w:space="0" w:color="auto"/>
        </w:pBdr>
        <w:spacing w:before="100" w:after="100"/>
        <w:jc w:val="both"/>
        <w:rPr>
          <w:rFonts w:ascii="Times New Roman" w:hAnsi="Times New Roman" w:cs="Times New Roman"/>
          <w:sz w:val="24"/>
          <w:szCs w:val="24"/>
        </w:rPr>
      </w:pPr>
    </w:p>
    <w:p w:rsidR="0007176C" w:rsidRPr="007F39C4" w:rsidRDefault="0007176C" w:rsidP="0007176C">
      <w:pPr>
        <w:rPr>
          <w:rFonts w:ascii="Times New Roman" w:hAnsi="Times New Roman" w:cs="Times New Roman"/>
          <w:sz w:val="24"/>
          <w:szCs w:val="24"/>
        </w:rPr>
      </w:pPr>
    </w:p>
    <w:p w:rsidR="002D016B" w:rsidRPr="007F39C4" w:rsidRDefault="002D016B">
      <w:pPr>
        <w:rPr>
          <w:rFonts w:ascii="Times New Roman" w:hAnsi="Times New Roman" w:cs="Times New Roman"/>
          <w:sz w:val="24"/>
          <w:szCs w:val="24"/>
        </w:rPr>
      </w:pPr>
    </w:p>
    <w:sectPr w:rsidR="002D016B" w:rsidRPr="007F39C4" w:rsidSect="00485FB0">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461" w:rsidRDefault="00B81461" w:rsidP="009B6CA1">
      <w:pPr>
        <w:spacing w:after="0" w:line="240" w:lineRule="auto"/>
      </w:pPr>
      <w:r>
        <w:separator/>
      </w:r>
    </w:p>
  </w:endnote>
  <w:endnote w:type="continuationSeparator" w:id="0">
    <w:p w:rsidR="00B81461" w:rsidRDefault="00B81461" w:rsidP="009B6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Book">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A1" w:rsidRDefault="009B6CA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A1" w:rsidRDefault="009B6CA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A1" w:rsidRDefault="009B6CA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461" w:rsidRDefault="00B81461" w:rsidP="009B6CA1">
      <w:pPr>
        <w:spacing w:after="0" w:line="240" w:lineRule="auto"/>
      </w:pPr>
      <w:r>
        <w:separator/>
      </w:r>
    </w:p>
  </w:footnote>
  <w:footnote w:type="continuationSeparator" w:id="0">
    <w:p w:rsidR="00B81461" w:rsidRDefault="00B81461" w:rsidP="009B6C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A1" w:rsidRDefault="009B6CA1">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5984" o:spid="_x0000_s2050" type="#_x0000_t136" style="position:absolute;margin-left:0;margin-top:0;width:512.9pt;height:146.55pt;rotation:315;z-index:-251655168;mso-position-horizontal:center;mso-position-horizontal-relative:margin;mso-position-vertical:center;mso-position-vertical-relative:margin" o:allowincell="f" fillcolor="silver" stroked="f">
          <v:fill opacity=".5"/>
          <v:textpath style="font-family:&quot;Franklin Gothic Book&quot;;font-size:1pt" string="ПРОЕКТ"/>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A1" w:rsidRDefault="009B6CA1">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5985" o:spid="_x0000_s2051" type="#_x0000_t136" style="position:absolute;margin-left:0;margin-top:0;width:512.9pt;height:146.55pt;rotation:315;z-index:-251653120;mso-position-horizontal:center;mso-position-horizontal-relative:margin;mso-position-vertical:center;mso-position-vertical-relative:margin" o:allowincell="f" fillcolor="silver" stroked="f">
          <v:fill opacity=".5"/>
          <v:textpath style="font-family:&quot;Franklin Gothic Book&quot;;font-size:1pt" string="ПРОЕКТ"/>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A1" w:rsidRDefault="009B6CA1">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5983" o:spid="_x0000_s2049" type="#_x0000_t136" style="position:absolute;margin-left:0;margin-top:0;width:512.9pt;height:146.55pt;rotation:315;z-index:-251657216;mso-position-horizontal:center;mso-position-horizontal-relative:margin;mso-position-vertical:center;mso-position-vertical-relative:margin" o:allowincell="f" fillcolor="silver" stroked="f">
          <v:fill opacity=".5"/>
          <v:textpath style="font-family:&quot;Franklin Gothic Book&quot;;font-size:1pt" string="ПРОЕКТ"/>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07176C"/>
    <w:rsid w:val="000420DB"/>
    <w:rsid w:val="0007176C"/>
    <w:rsid w:val="0010389D"/>
    <w:rsid w:val="001108C4"/>
    <w:rsid w:val="0012691D"/>
    <w:rsid w:val="001C5998"/>
    <w:rsid w:val="002C7F5E"/>
    <w:rsid w:val="002D016B"/>
    <w:rsid w:val="00310691"/>
    <w:rsid w:val="00322D91"/>
    <w:rsid w:val="00365CDA"/>
    <w:rsid w:val="003D20B8"/>
    <w:rsid w:val="003E2BAD"/>
    <w:rsid w:val="00442885"/>
    <w:rsid w:val="00485FB0"/>
    <w:rsid w:val="004D3A2D"/>
    <w:rsid w:val="00515777"/>
    <w:rsid w:val="00574A72"/>
    <w:rsid w:val="005950F9"/>
    <w:rsid w:val="005B1D7C"/>
    <w:rsid w:val="005C6ED4"/>
    <w:rsid w:val="005F0D48"/>
    <w:rsid w:val="005F737E"/>
    <w:rsid w:val="00612B90"/>
    <w:rsid w:val="0065341A"/>
    <w:rsid w:val="00705E78"/>
    <w:rsid w:val="007E5977"/>
    <w:rsid w:val="007F39C4"/>
    <w:rsid w:val="00804ACC"/>
    <w:rsid w:val="00852778"/>
    <w:rsid w:val="008B2A4B"/>
    <w:rsid w:val="008C4E3D"/>
    <w:rsid w:val="008D6033"/>
    <w:rsid w:val="00941503"/>
    <w:rsid w:val="00953FDD"/>
    <w:rsid w:val="0095776C"/>
    <w:rsid w:val="009B6CA1"/>
    <w:rsid w:val="00A502FC"/>
    <w:rsid w:val="00A7482A"/>
    <w:rsid w:val="00AA4F69"/>
    <w:rsid w:val="00AC1040"/>
    <w:rsid w:val="00AC7AE9"/>
    <w:rsid w:val="00AF491D"/>
    <w:rsid w:val="00B01BD6"/>
    <w:rsid w:val="00B30672"/>
    <w:rsid w:val="00B54948"/>
    <w:rsid w:val="00B81461"/>
    <w:rsid w:val="00B90379"/>
    <w:rsid w:val="00B97326"/>
    <w:rsid w:val="00BD397B"/>
    <w:rsid w:val="00BD6A69"/>
    <w:rsid w:val="00BF7E7A"/>
    <w:rsid w:val="00C312A7"/>
    <w:rsid w:val="00C52BF4"/>
    <w:rsid w:val="00C670F5"/>
    <w:rsid w:val="00CB7379"/>
    <w:rsid w:val="00CC4993"/>
    <w:rsid w:val="00D24E24"/>
    <w:rsid w:val="00D25B33"/>
    <w:rsid w:val="00DA0B32"/>
    <w:rsid w:val="00DC07AB"/>
    <w:rsid w:val="00DF7EDB"/>
    <w:rsid w:val="00E11761"/>
    <w:rsid w:val="00E35AEE"/>
    <w:rsid w:val="00E45838"/>
    <w:rsid w:val="00E87FD8"/>
    <w:rsid w:val="00F004B2"/>
    <w:rsid w:val="00F07BA6"/>
    <w:rsid w:val="00F63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0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176C"/>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07176C"/>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07176C"/>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07176C"/>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07176C"/>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07176C"/>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07176C"/>
    <w:pPr>
      <w:widowControl w:val="0"/>
      <w:autoSpaceDE w:val="0"/>
      <w:autoSpaceDN w:val="0"/>
      <w:spacing w:after="0" w:line="240" w:lineRule="auto"/>
    </w:pPr>
    <w:rPr>
      <w:rFonts w:ascii="Tahoma" w:eastAsia="Times New Roman" w:hAnsi="Tahoma" w:cs="Tahoma"/>
      <w:sz w:val="20"/>
      <w:szCs w:val="20"/>
    </w:rPr>
  </w:style>
  <w:style w:type="paragraph" w:customStyle="1" w:styleId="ConsPlusTextList">
    <w:name w:val="ConsPlusTextList"/>
    <w:rsid w:val="0007176C"/>
    <w:pPr>
      <w:widowControl w:val="0"/>
      <w:autoSpaceDE w:val="0"/>
      <w:autoSpaceDN w:val="0"/>
      <w:spacing w:after="0" w:line="240" w:lineRule="auto"/>
    </w:pPr>
    <w:rPr>
      <w:rFonts w:ascii="Arial" w:eastAsia="Times New Roman" w:hAnsi="Arial" w:cs="Arial"/>
      <w:sz w:val="20"/>
      <w:szCs w:val="20"/>
    </w:rPr>
  </w:style>
  <w:style w:type="paragraph" w:styleId="a3">
    <w:name w:val="List Paragraph"/>
    <w:basedOn w:val="a"/>
    <w:uiPriority w:val="34"/>
    <w:qFormat/>
    <w:rsid w:val="007E5977"/>
    <w:pPr>
      <w:ind w:left="720"/>
      <w:contextualSpacing/>
    </w:pPr>
    <w:rPr>
      <w:rFonts w:ascii="Calibri" w:eastAsia="Calibri" w:hAnsi="Calibri" w:cs="Times New Roman"/>
      <w:lang w:eastAsia="en-US"/>
    </w:rPr>
  </w:style>
  <w:style w:type="paragraph" w:styleId="a4">
    <w:name w:val="header"/>
    <w:basedOn w:val="a"/>
    <w:link w:val="a5"/>
    <w:uiPriority w:val="99"/>
    <w:unhideWhenUsed/>
    <w:rsid w:val="009B6CA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B6CA1"/>
  </w:style>
  <w:style w:type="paragraph" w:styleId="a6">
    <w:name w:val="footer"/>
    <w:basedOn w:val="a"/>
    <w:link w:val="a7"/>
    <w:uiPriority w:val="99"/>
    <w:unhideWhenUsed/>
    <w:rsid w:val="009B6CA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B6C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645247">
      <w:bodyDiv w:val="1"/>
      <w:marLeft w:val="0"/>
      <w:marRight w:val="0"/>
      <w:marTop w:val="0"/>
      <w:marBottom w:val="0"/>
      <w:divBdr>
        <w:top w:val="none" w:sz="0" w:space="0" w:color="auto"/>
        <w:left w:val="none" w:sz="0" w:space="0" w:color="auto"/>
        <w:bottom w:val="none" w:sz="0" w:space="0" w:color="auto"/>
        <w:right w:val="none" w:sz="0" w:space="0" w:color="auto"/>
      </w:divBdr>
    </w:div>
    <w:div w:id="773750543">
      <w:bodyDiv w:val="1"/>
      <w:marLeft w:val="0"/>
      <w:marRight w:val="0"/>
      <w:marTop w:val="0"/>
      <w:marBottom w:val="0"/>
      <w:divBdr>
        <w:top w:val="none" w:sz="0" w:space="0" w:color="auto"/>
        <w:left w:val="none" w:sz="0" w:space="0" w:color="auto"/>
        <w:bottom w:val="none" w:sz="0" w:space="0" w:color="auto"/>
        <w:right w:val="none" w:sz="0" w:space="0" w:color="auto"/>
      </w:divBdr>
    </w:div>
    <w:div w:id="193239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6ADEFB3305459859027FAFA439843E1A5335D56D94F88387D6ECDE1F3928C00AFBF02C69D1175589FE07J138C" TargetMode="External"/><Relationship Id="rId18" Type="http://schemas.openxmlformats.org/officeDocument/2006/relationships/hyperlink" Target="consultantplus://offline/ref=BA6ADEFB3305459859027FACB655DA3711506DD16D9BFBD6DE89B783483022974DB4A96E2DDC1156J838C" TargetMode="External"/><Relationship Id="rId26" Type="http://schemas.openxmlformats.org/officeDocument/2006/relationships/hyperlink" Target="consultantplus://offline/ref=BA6ADEFB33054598590261A2B255DA37125E68DD6191FBD6DE89B783483022974DB4A96E2DDC1654J83DC" TargetMode="External"/><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consultantplus://offline/ref=BA6ADEFB33054598590261A2B255DA37125E68D96D94FBD6DE89B78348J330C" TargetMode="External"/><Relationship Id="rId34" Type="http://schemas.openxmlformats.org/officeDocument/2006/relationships/hyperlink" Target="consultantplus://offline/ref=3D3DB7446683E5B6B9FB02F9FF9DAAA864AF1DDA11BE1FA10460563C8C847609BD5601C4A8B44AKE3DC" TargetMode="External"/><Relationship Id="rId42" Type="http://schemas.openxmlformats.org/officeDocument/2006/relationships/hyperlink" Target="consultantplus://offline/ref=3D3DB7446683E5B6B9FB1DECFA9DAAA861AE1CDD10BE1FA10460563CK83CC" TargetMode="External"/><Relationship Id="rId47" Type="http://schemas.openxmlformats.org/officeDocument/2006/relationships/hyperlink" Target="consultantplus://offline/ref=3D3DB7446683E5B6B9FB1DECFA9DAAA861AE1CDD10BE1FA10460563CK83CC" TargetMode="External"/><Relationship Id="rId7" Type="http://schemas.openxmlformats.org/officeDocument/2006/relationships/hyperlink" Target="consultantplus://offline/ref=BA6ADEFB3305459859027FAFA439843E1A5335D56492F68680D8B1D4176024C20DF4AF3B6E981B5489FE021CJA3BC" TargetMode="External"/><Relationship Id="rId12" Type="http://schemas.openxmlformats.org/officeDocument/2006/relationships/hyperlink" Target="consultantplus://offline/ref=BA6ADEFB3305459859027FACB655DA37175C6CDF6799A6DCD6D0BB814F3F7D804AFDA56F2DDC17J537C" TargetMode="External"/><Relationship Id="rId17" Type="http://schemas.openxmlformats.org/officeDocument/2006/relationships/hyperlink" Target="consultantplus://offline/ref=BA6ADEFB3305459859027EB7B755DA37115F6ADB6EC4ACD48FDCB9J836C" TargetMode="External"/><Relationship Id="rId25" Type="http://schemas.openxmlformats.org/officeDocument/2006/relationships/hyperlink" Target="consultantplus://offline/ref=BA6ADEFB3305459859027FACB655DA3711506EDA639AFBD6DE89B783483022974DB4A96E2DDC1654J83CC" TargetMode="External"/><Relationship Id="rId33" Type="http://schemas.openxmlformats.org/officeDocument/2006/relationships/hyperlink" Target="consultantplus://offline/ref=BA6ADEFB3305459859027EB7B755DA3711586CDB6C99A6DCD6D0BB81J43FC" TargetMode="External"/><Relationship Id="rId38" Type="http://schemas.openxmlformats.org/officeDocument/2006/relationships/footer" Target="footer2.xml"/><Relationship Id="rId46" Type="http://schemas.openxmlformats.org/officeDocument/2006/relationships/hyperlink" Target="consultantplus://offline/ref=3D3DB7446683E5B6B9FB1DECFA9DAAA861AE1CDD10BE1FA10460563CK83CC" TargetMode="External"/><Relationship Id="rId2" Type="http://schemas.microsoft.com/office/2007/relationships/stylesWithEffects" Target="stylesWithEffects.xml"/><Relationship Id="rId16" Type="http://schemas.openxmlformats.org/officeDocument/2006/relationships/hyperlink" Target="consultantplus://offline/ref=BA6ADEFB3305459859027EB7B755DA37115862DA6199A6DCD6D0BB81J43FC" TargetMode="External"/><Relationship Id="rId20" Type="http://schemas.openxmlformats.org/officeDocument/2006/relationships/hyperlink" Target="consultantplus://offline/ref=BA6ADEFB3305459859027FACB655DA37115A6ADB6695FBD6DE89B783483022974DB4A96E2DDC1754J83DC" TargetMode="External"/><Relationship Id="rId29" Type="http://schemas.openxmlformats.org/officeDocument/2006/relationships/hyperlink" Target="consultantplus://offline/ref=BA6ADEFB3305459859027EB7B755DA3712516FDC6399A6DCD6D0BB81J43FC" TargetMode="External"/><Relationship Id="rId41" Type="http://schemas.openxmlformats.org/officeDocument/2006/relationships/hyperlink" Target="consultantplus://offline/ref=3D3DB7446683E5B6B9FB1DECFA9DAAA861AE1CDD10BE1FA10460563CK83CC"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A6ADEFB3305459859027FACB655DA37175C6CDF6799A6DCD6D0BB814F3F7D804AFDA56F2DDC17J537C" TargetMode="External"/><Relationship Id="rId24" Type="http://schemas.openxmlformats.org/officeDocument/2006/relationships/hyperlink" Target="consultantplus://offline/ref=BA6ADEFB33054598590261A2B255DA371A5A68D96699A6DCD6D0BB81J43FC" TargetMode="External"/><Relationship Id="rId32" Type="http://schemas.openxmlformats.org/officeDocument/2006/relationships/hyperlink" Target="consultantplus://offline/ref=BA6ADEFB3305459859027EB7B755DA37125C6DDE6EC4ACD48FDCB9J836C" TargetMode="External"/><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hyperlink" Target="consultantplus://offline/ref=3D3DB7446683E5B6B9FB1DECFA9DAAA861AE1CDD10BE1FA10460563CK83CC" TargetMode="External"/><Relationship Id="rId5" Type="http://schemas.openxmlformats.org/officeDocument/2006/relationships/footnotes" Target="footnotes.xml"/><Relationship Id="rId15" Type="http://schemas.openxmlformats.org/officeDocument/2006/relationships/hyperlink" Target="consultantplus://offline/ref=BA6ADEFB3305459859027FACB655DA3711506DD06C96FBD6DE89B78348J330C" TargetMode="External"/><Relationship Id="rId23" Type="http://schemas.openxmlformats.org/officeDocument/2006/relationships/hyperlink" Target="consultantplus://offline/ref=BA6ADEFB3305459859027EB7B755DA37125968DF6EC4ACD48FDCB9J836C" TargetMode="External"/><Relationship Id="rId28" Type="http://schemas.openxmlformats.org/officeDocument/2006/relationships/hyperlink" Target="consultantplus://offline/ref=BA6ADEFB33054598590261A2B255DA37125E68DD6191FBD6DE89B783483022974DB4A96E2DDC1654J83DC" TargetMode="External"/><Relationship Id="rId36" Type="http://schemas.openxmlformats.org/officeDocument/2006/relationships/header" Target="header2.xml"/><Relationship Id="rId49" Type="http://schemas.openxmlformats.org/officeDocument/2006/relationships/theme" Target="theme/theme1.xml"/><Relationship Id="rId10" Type="http://schemas.openxmlformats.org/officeDocument/2006/relationships/hyperlink" Target="consultantplus://offline/ref=BA6ADEFB3305459859027FACB655DA37175C6CDF6799A6DCD6D0BB814F3F7D804AFDA56F2DDC17J537C" TargetMode="External"/><Relationship Id="rId19" Type="http://schemas.openxmlformats.org/officeDocument/2006/relationships/hyperlink" Target="consultantplus://offline/ref=BA6ADEFB3305459859027FACB655DA3711506DD16D9BFBD6DE89B783483022974DB4A96E2DDC1152J830C" TargetMode="External"/><Relationship Id="rId31" Type="http://schemas.openxmlformats.org/officeDocument/2006/relationships/hyperlink" Target="consultantplus://offline/ref=BA6ADEFB33054598590261A2B255DA37125E68D96D94FBD6DE89B78348J330C" TargetMode="External"/><Relationship Id="rId44" Type="http://schemas.openxmlformats.org/officeDocument/2006/relationships/hyperlink" Target="consultantplus://offline/ref=3D3DB7446683E5B6B9FB1DECFA9DAAA861AE1CDD10BE1FA10460563CK83CC" TargetMode="External"/><Relationship Id="rId4" Type="http://schemas.openxmlformats.org/officeDocument/2006/relationships/webSettings" Target="webSettings.xml"/><Relationship Id="rId9" Type="http://schemas.openxmlformats.org/officeDocument/2006/relationships/hyperlink" Target="consultantplus://offline/ref=BA6ADEFB33054598590261A2B255DA3711596EDE6D95FBD6DE89B783483022974DB4A96E2DDC1655J830C" TargetMode="External"/><Relationship Id="rId14" Type="http://schemas.openxmlformats.org/officeDocument/2006/relationships/hyperlink" Target="consultantplus://offline/ref=BA6ADEFB3305459859027FAFA439843E1A5335D56492F2838BD4B1D4176024C20DJF34C" TargetMode="External"/><Relationship Id="rId22" Type="http://schemas.openxmlformats.org/officeDocument/2006/relationships/hyperlink" Target="consultantplus://offline/ref=BA6ADEFB3305459859027EB7B755DA37125C6DDE6EC4ACD48FDCB9J836C" TargetMode="External"/><Relationship Id="rId27" Type="http://schemas.openxmlformats.org/officeDocument/2006/relationships/hyperlink" Target="consultantplus://offline/ref=BA6ADEFB33054598590261A2B255DA37125E68DD6191FBD6DE89B783483022974DB4A96E2DDC1654J83DC" TargetMode="External"/><Relationship Id="rId30" Type="http://schemas.openxmlformats.org/officeDocument/2006/relationships/hyperlink" Target="consultantplus://offline/ref=BA6ADEFB3305459859027EB7B755DA37115969D96299A6DCD6D0BB81J43FC" TargetMode="External"/><Relationship Id="rId35" Type="http://schemas.openxmlformats.org/officeDocument/2006/relationships/header" Target="header1.xml"/><Relationship Id="rId43" Type="http://schemas.openxmlformats.org/officeDocument/2006/relationships/hyperlink" Target="consultantplus://offline/ref=3D3DB7446683E5B6B9FB1DECFA9DAAA861AE1CDD10BE1FA10460563CK83CC" TargetMode="External"/><Relationship Id="rId48" Type="http://schemas.openxmlformats.org/officeDocument/2006/relationships/fontTable" Target="fontTable.xml"/><Relationship Id="rId8" Type="http://schemas.openxmlformats.org/officeDocument/2006/relationships/hyperlink" Target="consultantplus://offline/ref=BA6ADEFB3305459859027FACB655DA3711506FDE6692FBD6DE89B783483022974DB4A96C2DJD39C"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81</Pages>
  <Words>32039</Words>
  <Characters>182627</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Ромашка</dc:creator>
  <cp:keywords/>
  <dc:description/>
  <cp:lastModifiedBy>Office</cp:lastModifiedBy>
  <cp:revision>25</cp:revision>
  <dcterms:created xsi:type="dcterms:W3CDTF">2018-04-13T02:58:00Z</dcterms:created>
  <dcterms:modified xsi:type="dcterms:W3CDTF">2018-04-27T05:43:00Z</dcterms:modified>
</cp:coreProperties>
</file>