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F85" w:rsidRPr="002275B2" w:rsidRDefault="00A45F85" w:rsidP="002275B2">
      <w:pPr>
        <w:jc w:val="center"/>
        <w:rPr>
          <w:sz w:val="22"/>
          <w:szCs w:val="22"/>
        </w:rPr>
      </w:pPr>
      <w:r w:rsidRPr="002275B2">
        <w:rPr>
          <w:sz w:val="22"/>
          <w:szCs w:val="22"/>
        </w:rPr>
        <w:t>АДМИНИСТРАЦИЯ  ГОРОДА КАРГАТА</w:t>
      </w:r>
    </w:p>
    <w:p w:rsidR="00A45F85" w:rsidRPr="002275B2" w:rsidRDefault="00A45F85" w:rsidP="002275B2">
      <w:pPr>
        <w:ind w:left="-720"/>
        <w:jc w:val="center"/>
        <w:rPr>
          <w:sz w:val="22"/>
          <w:szCs w:val="22"/>
        </w:rPr>
      </w:pPr>
      <w:r w:rsidRPr="002275B2">
        <w:rPr>
          <w:sz w:val="22"/>
          <w:szCs w:val="22"/>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A45F85" w:rsidRPr="002275B2" w:rsidTr="00A45F85">
        <w:trPr>
          <w:trHeight w:val="83"/>
        </w:trPr>
        <w:tc>
          <w:tcPr>
            <w:tcW w:w="10046" w:type="dxa"/>
            <w:tcBorders>
              <w:top w:val="thinThickSmallGap" w:sz="24" w:space="0" w:color="auto"/>
              <w:left w:val="nil"/>
              <w:bottom w:val="nil"/>
              <w:right w:val="nil"/>
            </w:tcBorders>
          </w:tcPr>
          <w:p w:rsidR="00A45F85" w:rsidRPr="002275B2" w:rsidRDefault="00A45F85" w:rsidP="002275B2">
            <w:pPr>
              <w:jc w:val="center"/>
              <w:rPr>
                <w:lang w:eastAsia="en-US"/>
              </w:rPr>
            </w:pPr>
          </w:p>
        </w:tc>
      </w:tr>
    </w:tbl>
    <w:p w:rsidR="00A45F85" w:rsidRPr="002275B2" w:rsidRDefault="00A45F85" w:rsidP="002275B2">
      <w:pPr>
        <w:ind w:left="-720"/>
        <w:jc w:val="center"/>
        <w:rPr>
          <w:sz w:val="22"/>
          <w:szCs w:val="22"/>
          <w:lang w:eastAsia="en-US"/>
        </w:rPr>
      </w:pPr>
      <w:r w:rsidRPr="002275B2">
        <w:rPr>
          <w:sz w:val="22"/>
          <w:szCs w:val="22"/>
        </w:rPr>
        <w:t>ПОСТАНОВЛЕНИЕ</w:t>
      </w:r>
    </w:p>
    <w:p w:rsidR="00A45F85" w:rsidRPr="002275B2" w:rsidRDefault="00A45F85" w:rsidP="002275B2">
      <w:pPr>
        <w:tabs>
          <w:tab w:val="left" w:pos="3960"/>
        </w:tabs>
        <w:jc w:val="center"/>
        <w:rPr>
          <w:rFonts w:eastAsiaTheme="minorHAnsi"/>
          <w:sz w:val="22"/>
          <w:szCs w:val="22"/>
        </w:rPr>
      </w:pPr>
      <w:r w:rsidRPr="002275B2">
        <w:rPr>
          <w:sz w:val="22"/>
          <w:szCs w:val="22"/>
        </w:rPr>
        <w:t>г. Каргат</w:t>
      </w:r>
    </w:p>
    <w:p w:rsidR="00A45F85" w:rsidRPr="002275B2" w:rsidRDefault="00A45F85" w:rsidP="002275B2">
      <w:pPr>
        <w:tabs>
          <w:tab w:val="left" w:pos="3960"/>
        </w:tabs>
        <w:jc w:val="center"/>
        <w:rPr>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14"/>
        <w:gridCol w:w="5742"/>
        <w:gridCol w:w="1915"/>
      </w:tblGrid>
      <w:tr w:rsidR="00A45F85" w:rsidRPr="002275B2" w:rsidTr="00A45F85">
        <w:trPr>
          <w:trHeight w:val="362"/>
        </w:trPr>
        <w:tc>
          <w:tcPr>
            <w:tcW w:w="1914" w:type="dxa"/>
            <w:tcBorders>
              <w:top w:val="nil"/>
              <w:left w:val="nil"/>
              <w:bottom w:val="single" w:sz="4" w:space="0" w:color="auto"/>
              <w:right w:val="nil"/>
            </w:tcBorders>
            <w:hideMark/>
          </w:tcPr>
          <w:p w:rsidR="00A45F85" w:rsidRPr="002275B2" w:rsidRDefault="00A45F85">
            <w:pPr>
              <w:spacing w:after="200" w:line="276" w:lineRule="auto"/>
              <w:rPr>
                <w:lang w:eastAsia="en-US"/>
              </w:rPr>
            </w:pPr>
            <w:r w:rsidRPr="002275B2">
              <w:rPr>
                <w:sz w:val="22"/>
                <w:szCs w:val="22"/>
              </w:rPr>
              <w:t>22.07.2020</w:t>
            </w:r>
          </w:p>
        </w:tc>
        <w:tc>
          <w:tcPr>
            <w:tcW w:w="5742" w:type="dxa"/>
            <w:tcBorders>
              <w:top w:val="nil"/>
              <w:left w:val="nil"/>
              <w:bottom w:val="nil"/>
              <w:right w:val="nil"/>
            </w:tcBorders>
          </w:tcPr>
          <w:p w:rsidR="00A45F85" w:rsidRPr="002275B2" w:rsidRDefault="00A45F85">
            <w:pPr>
              <w:tabs>
                <w:tab w:val="left" w:pos="3960"/>
              </w:tabs>
              <w:rPr>
                <w:lang w:eastAsia="en-US"/>
              </w:rPr>
            </w:pPr>
          </w:p>
        </w:tc>
        <w:tc>
          <w:tcPr>
            <w:tcW w:w="1915" w:type="dxa"/>
            <w:tcBorders>
              <w:top w:val="nil"/>
              <w:left w:val="nil"/>
              <w:bottom w:val="single" w:sz="4" w:space="0" w:color="auto"/>
              <w:right w:val="nil"/>
            </w:tcBorders>
            <w:hideMark/>
          </w:tcPr>
          <w:p w:rsidR="00A45F85" w:rsidRPr="002275B2" w:rsidRDefault="00A45F85">
            <w:pPr>
              <w:tabs>
                <w:tab w:val="left" w:pos="3960"/>
              </w:tabs>
              <w:rPr>
                <w:lang w:eastAsia="en-US"/>
              </w:rPr>
            </w:pPr>
            <w:r w:rsidRPr="002275B2">
              <w:rPr>
                <w:sz w:val="22"/>
                <w:szCs w:val="22"/>
              </w:rPr>
              <w:t xml:space="preserve">     № 302</w:t>
            </w:r>
          </w:p>
        </w:tc>
      </w:tr>
    </w:tbl>
    <w:p w:rsidR="00A45F85" w:rsidRPr="002275B2" w:rsidRDefault="00A45F85" w:rsidP="00A45F85">
      <w:pPr>
        <w:pStyle w:val="ConsPlusNormal"/>
        <w:jc w:val="center"/>
        <w:rPr>
          <w:rFonts w:ascii="Times New Roman" w:hAnsi="Times New Roman" w:cs="Times New Roman"/>
          <w:bCs/>
          <w:sz w:val="22"/>
          <w:szCs w:val="22"/>
        </w:rPr>
      </w:pPr>
    </w:p>
    <w:p w:rsidR="00A45F85" w:rsidRPr="002275B2" w:rsidRDefault="00A45F85" w:rsidP="00A45F85">
      <w:pPr>
        <w:rPr>
          <w:sz w:val="22"/>
          <w:szCs w:val="22"/>
        </w:rPr>
      </w:pPr>
    </w:p>
    <w:p w:rsidR="00A45F85" w:rsidRPr="002275B2" w:rsidRDefault="00A45F85" w:rsidP="00A45F85">
      <w:pPr>
        <w:rPr>
          <w:sz w:val="22"/>
          <w:szCs w:val="22"/>
        </w:rPr>
      </w:pPr>
      <w:r w:rsidRPr="002275B2">
        <w:rPr>
          <w:sz w:val="22"/>
          <w:szCs w:val="22"/>
        </w:rPr>
        <w:t>О местах размещения</w:t>
      </w:r>
    </w:p>
    <w:p w:rsidR="00A45F85" w:rsidRPr="002275B2" w:rsidRDefault="00A45F85" w:rsidP="00A45F85">
      <w:pPr>
        <w:rPr>
          <w:sz w:val="22"/>
          <w:szCs w:val="22"/>
        </w:rPr>
      </w:pPr>
      <w:r w:rsidRPr="002275B2">
        <w:rPr>
          <w:sz w:val="22"/>
          <w:szCs w:val="22"/>
        </w:rPr>
        <w:t>предвыборной агитации в г. Каргате</w:t>
      </w:r>
    </w:p>
    <w:p w:rsidR="00A45F85" w:rsidRPr="002275B2" w:rsidRDefault="00A45F85" w:rsidP="00A45F85">
      <w:pPr>
        <w:rPr>
          <w:sz w:val="22"/>
          <w:szCs w:val="22"/>
        </w:rPr>
      </w:pPr>
    </w:p>
    <w:p w:rsidR="00A45F85" w:rsidRPr="002275B2" w:rsidRDefault="00A45F85" w:rsidP="00A45F85">
      <w:pPr>
        <w:rPr>
          <w:sz w:val="22"/>
          <w:szCs w:val="22"/>
        </w:rPr>
      </w:pPr>
    </w:p>
    <w:p w:rsidR="00A45F85" w:rsidRPr="002275B2" w:rsidRDefault="00A45F85" w:rsidP="00A45F85">
      <w:pPr>
        <w:jc w:val="both"/>
        <w:rPr>
          <w:sz w:val="22"/>
          <w:szCs w:val="22"/>
        </w:rPr>
      </w:pPr>
      <w:r w:rsidRPr="002275B2">
        <w:rPr>
          <w:sz w:val="22"/>
          <w:szCs w:val="22"/>
        </w:rPr>
        <w:t xml:space="preserve">           В соответствии с частью 7 статьи 54 Федерального  Закона «Об основных гарантиях избирательных прав и права на участие в референдуме граждан Российской Федерации»</w:t>
      </w:r>
    </w:p>
    <w:p w:rsidR="00A45F85" w:rsidRPr="002275B2" w:rsidRDefault="00A45F85" w:rsidP="00A45F85">
      <w:pPr>
        <w:jc w:val="both"/>
        <w:rPr>
          <w:sz w:val="22"/>
          <w:szCs w:val="22"/>
        </w:rPr>
      </w:pPr>
      <w:r w:rsidRPr="002275B2">
        <w:rPr>
          <w:sz w:val="22"/>
          <w:szCs w:val="22"/>
        </w:rPr>
        <w:t>ПОСТАНОВЛЯЮ:</w:t>
      </w:r>
    </w:p>
    <w:p w:rsidR="00A45F85" w:rsidRPr="002275B2" w:rsidRDefault="00A45F85" w:rsidP="00A45F85">
      <w:pPr>
        <w:rPr>
          <w:sz w:val="22"/>
          <w:szCs w:val="22"/>
        </w:rPr>
      </w:pPr>
    </w:p>
    <w:p w:rsidR="00A45F85" w:rsidRPr="002275B2" w:rsidRDefault="00A45F85" w:rsidP="00A45F85">
      <w:pPr>
        <w:rPr>
          <w:sz w:val="22"/>
          <w:szCs w:val="22"/>
        </w:rPr>
      </w:pPr>
      <w:r w:rsidRPr="002275B2">
        <w:rPr>
          <w:sz w:val="22"/>
          <w:szCs w:val="22"/>
        </w:rPr>
        <w:t xml:space="preserve">Определить следующие места размещения предвыборных агитационных материалов: </w:t>
      </w:r>
    </w:p>
    <w:p w:rsidR="00A45F85" w:rsidRPr="002275B2" w:rsidRDefault="00A45F85" w:rsidP="00A45F85">
      <w:pPr>
        <w:rPr>
          <w:sz w:val="22"/>
          <w:szCs w:val="22"/>
        </w:rPr>
      </w:pPr>
    </w:p>
    <w:p w:rsidR="00A45F85" w:rsidRPr="002275B2" w:rsidRDefault="00A45F85" w:rsidP="00A45F85">
      <w:pPr>
        <w:pStyle w:val="ab"/>
        <w:numPr>
          <w:ilvl w:val="0"/>
          <w:numId w:val="1"/>
        </w:numPr>
        <w:spacing w:after="0" w:line="240" w:lineRule="auto"/>
        <w:jc w:val="both"/>
        <w:rPr>
          <w:rFonts w:ascii="Times New Roman" w:hAnsi="Times New Roman" w:cs="Times New Roman"/>
        </w:rPr>
      </w:pPr>
      <w:r w:rsidRPr="002275B2">
        <w:rPr>
          <w:rFonts w:ascii="Times New Roman" w:hAnsi="Times New Roman" w:cs="Times New Roman"/>
        </w:rPr>
        <w:t>Избирательный участок № 378 – тумба объявлений  ул. Советская, 181 информационный стенд ул. Советская, 187</w:t>
      </w:r>
    </w:p>
    <w:p w:rsidR="00A45F85" w:rsidRPr="002275B2" w:rsidRDefault="00A45F85" w:rsidP="00A45F85">
      <w:pPr>
        <w:pStyle w:val="ab"/>
        <w:numPr>
          <w:ilvl w:val="0"/>
          <w:numId w:val="1"/>
        </w:numPr>
        <w:spacing w:after="0" w:line="240" w:lineRule="auto"/>
        <w:jc w:val="both"/>
        <w:rPr>
          <w:rFonts w:ascii="Times New Roman" w:hAnsi="Times New Roman" w:cs="Times New Roman"/>
        </w:rPr>
      </w:pPr>
      <w:r w:rsidRPr="002275B2">
        <w:rPr>
          <w:rFonts w:ascii="Times New Roman" w:hAnsi="Times New Roman" w:cs="Times New Roman"/>
        </w:rPr>
        <w:t>Избирательный участок № 379 – информационный стенд,  расположенный у  продуктового магазина, ул. Гагарина, 13</w:t>
      </w:r>
    </w:p>
    <w:p w:rsidR="00A45F85" w:rsidRPr="002275B2" w:rsidRDefault="00A45F85" w:rsidP="00A45F85">
      <w:pPr>
        <w:pStyle w:val="ab"/>
        <w:numPr>
          <w:ilvl w:val="0"/>
          <w:numId w:val="1"/>
        </w:numPr>
        <w:spacing w:after="0" w:line="240" w:lineRule="auto"/>
        <w:jc w:val="both"/>
        <w:rPr>
          <w:rFonts w:ascii="Times New Roman" w:hAnsi="Times New Roman" w:cs="Times New Roman"/>
        </w:rPr>
      </w:pPr>
      <w:r w:rsidRPr="002275B2">
        <w:rPr>
          <w:rFonts w:ascii="Times New Roman" w:hAnsi="Times New Roman" w:cs="Times New Roman"/>
        </w:rPr>
        <w:t>Избирательный участок № 380 – тумба объявлений и рекламный щит у здания расположенного  по ул. Советская, 160</w:t>
      </w:r>
    </w:p>
    <w:p w:rsidR="00A45F85" w:rsidRPr="002275B2" w:rsidRDefault="00A45F85" w:rsidP="00A45F85">
      <w:pPr>
        <w:pStyle w:val="ab"/>
        <w:numPr>
          <w:ilvl w:val="0"/>
          <w:numId w:val="1"/>
        </w:numPr>
        <w:spacing w:after="0" w:line="240" w:lineRule="auto"/>
        <w:jc w:val="both"/>
        <w:rPr>
          <w:rFonts w:ascii="Times New Roman" w:hAnsi="Times New Roman" w:cs="Times New Roman"/>
        </w:rPr>
      </w:pPr>
      <w:r w:rsidRPr="002275B2">
        <w:rPr>
          <w:rFonts w:ascii="Times New Roman" w:hAnsi="Times New Roman" w:cs="Times New Roman"/>
        </w:rPr>
        <w:t xml:space="preserve">Избирательный участок № 381 – рекламный щит у остановочного  павильона  «Лесхоз» ул. </w:t>
      </w:r>
      <w:proofErr w:type="gramStart"/>
      <w:r w:rsidRPr="002275B2">
        <w:rPr>
          <w:rFonts w:ascii="Times New Roman" w:hAnsi="Times New Roman" w:cs="Times New Roman"/>
        </w:rPr>
        <w:t>Советская</w:t>
      </w:r>
      <w:proofErr w:type="gramEnd"/>
      <w:r w:rsidRPr="002275B2">
        <w:rPr>
          <w:rFonts w:ascii="Times New Roman" w:hAnsi="Times New Roman" w:cs="Times New Roman"/>
        </w:rPr>
        <w:t>, 383</w:t>
      </w:r>
    </w:p>
    <w:p w:rsidR="00A45F85" w:rsidRPr="002275B2" w:rsidRDefault="00A45F85" w:rsidP="00A45F85">
      <w:pPr>
        <w:pStyle w:val="ab"/>
        <w:numPr>
          <w:ilvl w:val="0"/>
          <w:numId w:val="1"/>
        </w:numPr>
        <w:spacing w:after="0" w:line="240" w:lineRule="auto"/>
        <w:jc w:val="both"/>
        <w:rPr>
          <w:rFonts w:ascii="Times New Roman" w:hAnsi="Times New Roman" w:cs="Times New Roman"/>
        </w:rPr>
      </w:pPr>
      <w:r w:rsidRPr="002275B2">
        <w:rPr>
          <w:rFonts w:ascii="Times New Roman" w:hAnsi="Times New Roman" w:cs="Times New Roman"/>
        </w:rPr>
        <w:t xml:space="preserve">Избирательный участок № 382 – рекламный щит у входа в поликлинику ул.  </w:t>
      </w:r>
      <w:proofErr w:type="gramStart"/>
      <w:r w:rsidRPr="002275B2">
        <w:rPr>
          <w:rFonts w:ascii="Times New Roman" w:hAnsi="Times New Roman" w:cs="Times New Roman"/>
        </w:rPr>
        <w:t>Трудовая</w:t>
      </w:r>
      <w:proofErr w:type="gramEnd"/>
      <w:r w:rsidRPr="002275B2">
        <w:rPr>
          <w:rFonts w:ascii="Times New Roman" w:hAnsi="Times New Roman" w:cs="Times New Roman"/>
        </w:rPr>
        <w:t>, 30</w:t>
      </w:r>
    </w:p>
    <w:p w:rsidR="00A45F85" w:rsidRPr="002275B2" w:rsidRDefault="00A45F85" w:rsidP="00A45F85">
      <w:pPr>
        <w:pStyle w:val="ab"/>
        <w:numPr>
          <w:ilvl w:val="0"/>
          <w:numId w:val="1"/>
        </w:numPr>
        <w:spacing w:after="0" w:line="240" w:lineRule="auto"/>
        <w:jc w:val="both"/>
        <w:rPr>
          <w:rFonts w:ascii="Times New Roman" w:hAnsi="Times New Roman" w:cs="Times New Roman"/>
        </w:rPr>
      </w:pPr>
      <w:r w:rsidRPr="002275B2">
        <w:rPr>
          <w:rFonts w:ascii="Times New Roman" w:hAnsi="Times New Roman" w:cs="Times New Roman"/>
        </w:rPr>
        <w:t>Избирательный участок № 383 – рекламный щит у остановочного павильона «Школа» ул. Северная, 1</w:t>
      </w:r>
    </w:p>
    <w:p w:rsidR="00A45F85" w:rsidRPr="002275B2" w:rsidRDefault="00A45F85" w:rsidP="00A45F85">
      <w:pPr>
        <w:rPr>
          <w:sz w:val="22"/>
          <w:szCs w:val="22"/>
        </w:rPr>
      </w:pPr>
    </w:p>
    <w:p w:rsidR="00A45F85" w:rsidRPr="002275B2" w:rsidRDefault="00A45F85" w:rsidP="00A45F85">
      <w:pPr>
        <w:rPr>
          <w:sz w:val="22"/>
          <w:szCs w:val="22"/>
        </w:rPr>
      </w:pPr>
    </w:p>
    <w:p w:rsidR="00A45F85" w:rsidRPr="002275B2" w:rsidRDefault="00A45F85" w:rsidP="00A45F85">
      <w:pPr>
        <w:rPr>
          <w:sz w:val="22"/>
          <w:szCs w:val="22"/>
        </w:rPr>
      </w:pPr>
    </w:p>
    <w:p w:rsidR="00A45F85" w:rsidRPr="002275B2" w:rsidRDefault="00A45F85" w:rsidP="00A45F85">
      <w:pPr>
        <w:rPr>
          <w:sz w:val="22"/>
          <w:szCs w:val="22"/>
        </w:rPr>
      </w:pPr>
      <w:proofErr w:type="spellStart"/>
      <w:r w:rsidRPr="002275B2">
        <w:rPr>
          <w:sz w:val="22"/>
          <w:szCs w:val="22"/>
        </w:rPr>
        <w:t>И.о</w:t>
      </w:r>
      <w:proofErr w:type="spellEnd"/>
      <w:r w:rsidRPr="002275B2">
        <w:rPr>
          <w:sz w:val="22"/>
          <w:szCs w:val="22"/>
        </w:rPr>
        <w:t xml:space="preserve">. главы  города Каргата                                                                         А.В. Мостовой                                                              </w:t>
      </w:r>
    </w:p>
    <w:p w:rsidR="00A45F85" w:rsidRPr="002275B2" w:rsidRDefault="00A45F85" w:rsidP="00A45F85">
      <w:pPr>
        <w:rPr>
          <w:sz w:val="22"/>
          <w:szCs w:val="22"/>
        </w:rPr>
      </w:pPr>
    </w:p>
    <w:p w:rsidR="00A45F85" w:rsidRPr="002275B2" w:rsidRDefault="00A45F85"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Default="002275B2" w:rsidP="00A45F85">
      <w:pPr>
        <w:rPr>
          <w:sz w:val="22"/>
          <w:szCs w:val="22"/>
        </w:rPr>
      </w:pPr>
    </w:p>
    <w:p w:rsidR="002275B2" w:rsidRDefault="002275B2" w:rsidP="00A45F85">
      <w:pPr>
        <w:rPr>
          <w:sz w:val="22"/>
          <w:szCs w:val="22"/>
        </w:rPr>
      </w:pPr>
    </w:p>
    <w:p w:rsidR="002275B2" w:rsidRDefault="002275B2" w:rsidP="00A45F85">
      <w:pPr>
        <w:rPr>
          <w:sz w:val="22"/>
          <w:szCs w:val="22"/>
        </w:rPr>
      </w:pPr>
    </w:p>
    <w:p w:rsidR="002275B2" w:rsidRDefault="002275B2" w:rsidP="00A45F85">
      <w:pPr>
        <w:rPr>
          <w:sz w:val="22"/>
          <w:szCs w:val="22"/>
        </w:rPr>
      </w:pPr>
    </w:p>
    <w:p w:rsidR="002275B2" w:rsidRDefault="002275B2" w:rsidP="00A45F85">
      <w:pPr>
        <w:rPr>
          <w:sz w:val="22"/>
          <w:szCs w:val="22"/>
        </w:rPr>
      </w:pPr>
    </w:p>
    <w:p w:rsidR="002275B2" w:rsidRDefault="002275B2" w:rsidP="00A45F85">
      <w:pPr>
        <w:rPr>
          <w:sz w:val="22"/>
          <w:szCs w:val="22"/>
        </w:rPr>
      </w:pPr>
    </w:p>
    <w:p w:rsidR="002275B2" w:rsidRDefault="002275B2"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Pr="002275B2" w:rsidRDefault="002275B2" w:rsidP="00A45F85">
      <w:pPr>
        <w:rPr>
          <w:sz w:val="22"/>
          <w:szCs w:val="22"/>
        </w:rPr>
      </w:pPr>
    </w:p>
    <w:p w:rsidR="002275B2" w:rsidRPr="002275B2" w:rsidRDefault="002275B2" w:rsidP="002275B2">
      <w:pPr>
        <w:pStyle w:val="1"/>
        <w:ind w:left="0"/>
        <w:jc w:val="center"/>
        <w:rPr>
          <w:rFonts w:ascii="Times New Roman" w:hAnsi="Times New Roman" w:cs="Times New Roman"/>
          <w:b w:val="0"/>
          <w:sz w:val="22"/>
          <w:szCs w:val="22"/>
        </w:rPr>
      </w:pPr>
      <w:r w:rsidRPr="002275B2">
        <w:rPr>
          <w:rFonts w:ascii="Times New Roman" w:hAnsi="Times New Roman" w:cs="Times New Roman"/>
          <w:b w:val="0"/>
          <w:sz w:val="22"/>
          <w:szCs w:val="22"/>
        </w:rPr>
        <w:lastRenderedPageBreak/>
        <w:t>АДМИНИСТРАЦИЯ   ГОРОДА КАРГАТА</w:t>
      </w:r>
    </w:p>
    <w:p w:rsidR="002275B2" w:rsidRPr="002275B2" w:rsidRDefault="002275B2" w:rsidP="002275B2">
      <w:pPr>
        <w:pStyle w:val="2"/>
        <w:ind w:left="0"/>
        <w:jc w:val="center"/>
        <w:rPr>
          <w:b w:val="0"/>
          <w:bCs/>
          <w:sz w:val="22"/>
          <w:szCs w:val="22"/>
        </w:rPr>
      </w:pPr>
      <w:r w:rsidRPr="002275B2">
        <w:rPr>
          <w:b w:val="0"/>
          <w:sz w:val="22"/>
          <w:szCs w:val="22"/>
        </w:rPr>
        <w:t>Каргатского района Новосибирской области</w:t>
      </w:r>
    </w:p>
    <w:tbl>
      <w:tblPr>
        <w:tblpPr w:leftFromText="180" w:rightFromText="180" w:bottomFromText="200" w:vertAnchor="text" w:horzAnchor="margin" w:tblpY="193"/>
        <w:tblW w:w="5000" w:type="pct"/>
        <w:tblBorders>
          <w:top w:val="thinThickSmallGap" w:sz="24" w:space="0" w:color="auto"/>
        </w:tblBorders>
        <w:tblLook w:val="04A0" w:firstRow="1" w:lastRow="0" w:firstColumn="1" w:lastColumn="0" w:noHBand="0" w:noVBand="1"/>
      </w:tblPr>
      <w:tblGrid>
        <w:gridCol w:w="10682"/>
      </w:tblGrid>
      <w:tr w:rsidR="002275B2" w:rsidRPr="002275B2" w:rsidTr="00881787">
        <w:trPr>
          <w:trHeight w:val="83"/>
        </w:trPr>
        <w:tc>
          <w:tcPr>
            <w:tcW w:w="5000" w:type="pct"/>
            <w:tcBorders>
              <w:top w:val="thinThickSmallGap" w:sz="24" w:space="0" w:color="auto"/>
              <w:left w:val="nil"/>
              <w:bottom w:val="nil"/>
              <w:right w:val="nil"/>
            </w:tcBorders>
            <w:hideMark/>
          </w:tcPr>
          <w:p w:rsidR="002275B2" w:rsidRPr="002275B2" w:rsidRDefault="002275B2" w:rsidP="002275B2">
            <w:pPr>
              <w:jc w:val="center"/>
            </w:pPr>
          </w:p>
        </w:tc>
      </w:tr>
    </w:tbl>
    <w:p w:rsidR="002275B2" w:rsidRPr="002275B2" w:rsidRDefault="002275B2" w:rsidP="002275B2">
      <w:pPr>
        <w:jc w:val="center"/>
        <w:rPr>
          <w:sz w:val="22"/>
          <w:szCs w:val="22"/>
        </w:rPr>
      </w:pPr>
      <w:r w:rsidRPr="002275B2">
        <w:rPr>
          <w:sz w:val="22"/>
          <w:szCs w:val="22"/>
        </w:rPr>
        <w:t>ПОСТАНОВЛЕНИЕ</w:t>
      </w:r>
    </w:p>
    <w:p w:rsidR="002275B2" w:rsidRPr="002275B2" w:rsidRDefault="002275B2" w:rsidP="002275B2">
      <w:pPr>
        <w:jc w:val="center"/>
        <w:rPr>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92"/>
        <w:gridCol w:w="4786"/>
        <w:gridCol w:w="2393"/>
      </w:tblGrid>
      <w:tr w:rsidR="002275B2" w:rsidRPr="002275B2" w:rsidTr="00881787">
        <w:trPr>
          <w:jc w:val="center"/>
        </w:trPr>
        <w:tc>
          <w:tcPr>
            <w:tcW w:w="2392" w:type="dxa"/>
            <w:tcBorders>
              <w:top w:val="nil"/>
              <w:left w:val="nil"/>
              <w:bottom w:val="single" w:sz="4" w:space="0" w:color="auto"/>
              <w:right w:val="nil"/>
            </w:tcBorders>
          </w:tcPr>
          <w:p w:rsidR="002275B2" w:rsidRPr="002275B2" w:rsidRDefault="002275B2" w:rsidP="00881787"/>
          <w:p w:rsidR="002275B2" w:rsidRPr="002275B2" w:rsidRDefault="002275B2" w:rsidP="00881787">
            <w:pPr>
              <w:jc w:val="center"/>
            </w:pPr>
            <w:r w:rsidRPr="002275B2">
              <w:rPr>
                <w:sz w:val="22"/>
                <w:szCs w:val="22"/>
              </w:rPr>
              <w:t>10.08.2020</w:t>
            </w:r>
          </w:p>
        </w:tc>
        <w:tc>
          <w:tcPr>
            <w:tcW w:w="4786" w:type="dxa"/>
            <w:tcBorders>
              <w:top w:val="nil"/>
              <w:left w:val="nil"/>
              <w:bottom w:val="nil"/>
              <w:right w:val="nil"/>
            </w:tcBorders>
            <w:hideMark/>
          </w:tcPr>
          <w:p w:rsidR="002275B2" w:rsidRPr="002275B2" w:rsidRDefault="002275B2" w:rsidP="00881787">
            <w:r w:rsidRPr="002275B2">
              <w:rPr>
                <w:sz w:val="22"/>
                <w:szCs w:val="22"/>
              </w:rPr>
              <w:t xml:space="preserve">                         г. Каргат</w:t>
            </w:r>
          </w:p>
        </w:tc>
        <w:tc>
          <w:tcPr>
            <w:tcW w:w="2393" w:type="dxa"/>
            <w:tcBorders>
              <w:top w:val="nil"/>
              <w:left w:val="nil"/>
              <w:bottom w:val="single" w:sz="4" w:space="0" w:color="auto"/>
              <w:right w:val="nil"/>
            </w:tcBorders>
          </w:tcPr>
          <w:p w:rsidR="002275B2" w:rsidRPr="002275B2" w:rsidRDefault="002275B2" w:rsidP="00881787">
            <w:pPr>
              <w:jc w:val="center"/>
            </w:pPr>
          </w:p>
          <w:p w:rsidR="002275B2" w:rsidRPr="002275B2" w:rsidRDefault="002275B2" w:rsidP="00881787">
            <w:pPr>
              <w:jc w:val="center"/>
            </w:pPr>
            <w:r w:rsidRPr="002275B2">
              <w:rPr>
                <w:sz w:val="22"/>
                <w:szCs w:val="22"/>
              </w:rPr>
              <w:t xml:space="preserve">№ 321  </w:t>
            </w:r>
          </w:p>
        </w:tc>
      </w:tr>
    </w:tbl>
    <w:p w:rsidR="002275B2" w:rsidRPr="002275B2" w:rsidRDefault="002275B2" w:rsidP="002275B2">
      <w:pPr>
        <w:ind w:firstLine="567"/>
        <w:rPr>
          <w:bCs/>
          <w:color w:val="000000"/>
          <w:sz w:val="22"/>
          <w:szCs w:val="22"/>
        </w:rPr>
      </w:pPr>
    </w:p>
    <w:p w:rsidR="002275B2" w:rsidRPr="002275B2" w:rsidRDefault="002275B2" w:rsidP="002275B2">
      <w:pPr>
        <w:ind w:firstLine="567"/>
        <w:rPr>
          <w:bCs/>
          <w:color w:val="000000"/>
          <w:sz w:val="22"/>
          <w:szCs w:val="22"/>
        </w:rPr>
      </w:pPr>
    </w:p>
    <w:p w:rsidR="002275B2" w:rsidRPr="002275B2" w:rsidRDefault="002275B2" w:rsidP="002275B2">
      <w:pPr>
        <w:rPr>
          <w:color w:val="000000"/>
          <w:sz w:val="22"/>
          <w:szCs w:val="22"/>
        </w:rPr>
      </w:pPr>
      <w:r w:rsidRPr="002275B2">
        <w:rPr>
          <w:bCs/>
          <w:color w:val="000000"/>
          <w:sz w:val="22"/>
          <w:szCs w:val="22"/>
        </w:rPr>
        <w:t>Об утверждении Порядка определения размера вреда, причиняемого тяжеловесными транспортными средствами при движении по автомобильным дорогам общего пользования местного значения, относящимся к собственности города Каргата Каргатского района Новосибирской области</w:t>
      </w:r>
    </w:p>
    <w:p w:rsidR="002275B2" w:rsidRPr="002275B2" w:rsidRDefault="002275B2" w:rsidP="002275B2">
      <w:pPr>
        <w:ind w:firstLine="567"/>
        <w:jc w:val="both"/>
        <w:rPr>
          <w:color w:val="000000"/>
          <w:sz w:val="22"/>
          <w:szCs w:val="22"/>
        </w:rPr>
      </w:pPr>
      <w:r w:rsidRPr="002275B2">
        <w:rPr>
          <w:color w:val="000000"/>
          <w:sz w:val="22"/>
          <w:szCs w:val="22"/>
        </w:rPr>
        <w:t> </w:t>
      </w:r>
    </w:p>
    <w:p w:rsidR="002275B2" w:rsidRPr="002275B2" w:rsidRDefault="002275B2" w:rsidP="002275B2">
      <w:pPr>
        <w:ind w:firstLine="567"/>
        <w:jc w:val="both"/>
        <w:rPr>
          <w:color w:val="000000"/>
          <w:sz w:val="22"/>
          <w:szCs w:val="22"/>
        </w:rPr>
      </w:pPr>
      <w:proofErr w:type="gramStart"/>
      <w:r w:rsidRPr="002275B2">
        <w:rPr>
          <w:color w:val="000000"/>
          <w:sz w:val="22"/>
          <w:szCs w:val="22"/>
        </w:rPr>
        <w:t>В соответствии с частью 13 статьи 31 Федерального закона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в соответствии с Постановлением Правительства РФ от 31.01.2020 № 67 «Об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w:t>
      </w:r>
      <w:proofErr w:type="gramEnd"/>
    </w:p>
    <w:p w:rsidR="002275B2" w:rsidRPr="002275B2" w:rsidRDefault="002275B2" w:rsidP="002275B2">
      <w:pPr>
        <w:ind w:firstLine="567"/>
        <w:jc w:val="both"/>
        <w:rPr>
          <w:color w:val="000000"/>
          <w:sz w:val="22"/>
          <w:szCs w:val="22"/>
        </w:rPr>
      </w:pPr>
      <w:r w:rsidRPr="002275B2">
        <w:rPr>
          <w:color w:val="000000"/>
          <w:sz w:val="22"/>
          <w:szCs w:val="22"/>
        </w:rPr>
        <w:t>ПОСТАНОВЛЯЮ:</w:t>
      </w:r>
    </w:p>
    <w:p w:rsidR="002275B2" w:rsidRPr="002275B2" w:rsidRDefault="002275B2" w:rsidP="002275B2">
      <w:pPr>
        <w:jc w:val="both"/>
        <w:rPr>
          <w:color w:val="000000"/>
          <w:sz w:val="22"/>
          <w:szCs w:val="22"/>
        </w:rPr>
      </w:pPr>
      <w:r w:rsidRPr="002275B2">
        <w:rPr>
          <w:color w:val="000000"/>
          <w:sz w:val="22"/>
          <w:szCs w:val="22"/>
        </w:rPr>
        <w:t>1.Утвердить Порядок определения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в случае выдачи специального разрешения на движение транспортных средств по автомобильным дорогам общего пользования местного значения в границах города Каргата Каргатского района Новосибирской области (приложение 1).</w:t>
      </w:r>
    </w:p>
    <w:p w:rsidR="002275B2" w:rsidRPr="002275B2" w:rsidRDefault="002275B2" w:rsidP="002275B2">
      <w:pPr>
        <w:jc w:val="both"/>
        <w:rPr>
          <w:color w:val="000000"/>
          <w:sz w:val="22"/>
          <w:szCs w:val="22"/>
        </w:rPr>
      </w:pPr>
      <w:r w:rsidRPr="002275B2">
        <w:rPr>
          <w:color w:val="000000"/>
          <w:sz w:val="22"/>
          <w:szCs w:val="22"/>
        </w:rPr>
        <w:t xml:space="preserve">2. Постановление администрации города Каргата от 05.06.2018 № 249 признать утратившим силу. </w:t>
      </w:r>
    </w:p>
    <w:p w:rsidR="002275B2" w:rsidRPr="002275B2" w:rsidRDefault="002275B2" w:rsidP="002275B2">
      <w:pPr>
        <w:jc w:val="both"/>
        <w:rPr>
          <w:color w:val="000000"/>
          <w:sz w:val="22"/>
          <w:szCs w:val="22"/>
        </w:rPr>
      </w:pPr>
      <w:r w:rsidRPr="002275B2">
        <w:rPr>
          <w:color w:val="000000"/>
          <w:sz w:val="22"/>
          <w:szCs w:val="22"/>
        </w:rPr>
        <w:t>3.Опубликовать настоящее постановление в  «Официальном Вестнике города Каргата» и разместить на официальном сайте администрации города Каргата Каргатского района.</w:t>
      </w:r>
    </w:p>
    <w:p w:rsidR="002275B2" w:rsidRPr="002275B2" w:rsidRDefault="002275B2" w:rsidP="002275B2">
      <w:pPr>
        <w:jc w:val="both"/>
        <w:rPr>
          <w:color w:val="000000"/>
          <w:sz w:val="22"/>
          <w:szCs w:val="22"/>
        </w:rPr>
      </w:pPr>
      <w:r w:rsidRPr="002275B2">
        <w:rPr>
          <w:color w:val="000000"/>
          <w:sz w:val="22"/>
          <w:szCs w:val="22"/>
        </w:rPr>
        <w:t>4.</w:t>
      </w:r>
      <w:proofErr w:type="gramStart"/>
      <w:r w:rsidRPr="002275B2">
        <w:rPr>
          <w:color w:val="000000"/>
          <w:sz w:val="22"/>
          <w:szCs w:val="22"/>
        </w:rPr>
        <w:t>Контроль за</w:t>
      </w:r>
      <w:proofErr w:type="gramEnd"/>
      <w:r w:rsidRPr="002275B2">
        <w:rPr>
          <w:color w:val="000000"/>
          <w:sz w:val="22"/>
          <w:szCs w:val="22"/>
        </w:rPr>
        <w:t xml:space="preserve"> исполнением настоящего постановления возложить на заместителя главы администрации города Каргата </w:t>
      </w:r>
      <w:proofErr w:type="spellStart"/>
      <w:r w:rsidRPr="002275B2">
        <w:rPr>
          <w:color w:val="000000"/>
          <w:sz w:val="22"/>
          <w:szCs w:val="22"/>
        </w:rPr>
        <w:t>Килибаева</w:t>
      </w:r>
      <w:proofErr w:type="spellEnd"/>
      <w:r w:rsidRPr="002275B2">
        <w:rPr>
          <w:color w:val="000000"/>
          <w:sz w:val="22"/>
          <w:szCs w:val="22"/>
        </w:rPr>
        <w:t xml:space="preserve"> И.К. </w:t>
      </w:r>
    </w:p>
    <w:p w:rsidR="002275B2" w:rsidRPr="002275B2" w:rsidRDefault="002275B2" w:rsidP="002275B2">
      <w:pPr>
        <w:pStyle w:val="ConsPlusNormal"/>
        <w:jc w:val="both"/>
        <w:rPr>
          <w:rFonts w:ascii="Times New Roman" w:hAnsi="Times New Roman" w:cs="Times New Roman"/>
          <w:sz w:val="22"/>
          <w:szCs w:val="22"/>
        </w:rPr>
      </w:pPr>
    </w:p>
    <w:p w:rsidR="002275B2" w:rsidRPr="002275B2" w:rsidRDefault="002275B2" w:rsidP="002275B2">
      <w:pPr>
        <w:pStyle w:val="ConsPlusNormal"/>
        <w:jc w:val="both"/>
        <w:rPr>
          <w:rFonts w:ascii="Times New Roman" w:hAnsi="Times New Roman" w:cs="Times New Roman"/>
          <w:sz w:val="22"/>
          <w:szCs w:val="22"/>
        </w:rPr>
      </w:pPr>
    </w:p>
    <w:p w:rsidR="002275B2" w:rsidRPr="002275B2" w:rsidRDefault="002275B2" w:rsidP="002275B2">
      <w:pPr>
        <w:pStyle w:val="ConsPlusNormal"/>
        <w:jc w:val="both"/>
        <w:rPr>
          <w:rFonts w:ascii="Times New Roman" w:hAnsi="Times New Roman" w:cs="Times New Roman"/>
          <w:sz w:val="22"/>
          <w:szCs w:val="22"/>
        </w:rPr>
      </w:pPr>
      <w:r w:rsidRPr="002275B2">
        <w:rPr>
          <w:rFonts w:ascii="Times New Roman" w:hAnsi="Times New Roman" w:cs="Times New Roman"/>
          <w:sz w:val="22"/>
          <w:szCs w:val="22"/>
        </w:rPr>
        <w:t xml:space="preserve">Глава города Каргата                                                                                  В.В. Пономаренко </w:t>
      </w:r>
    </w:p>
    <w:p w:rsidR="002275B2" w:rsidRPr="002275B2" w:rsidRDefault="002275B2" w:rsidP="002275B2">
      <w:pPr>
        <w:ind w:firstLine="567"/>
        <w:jc w:val="right"/>
        <w:rPr>
          <w:color w:val="000000"/>
          <w:sz w:val="22"/>
          <w:szCs w:val="22"/>
        </w:rPr>
      </w:pPr>
      <w:r w:rsidRPr="002275B2">
        <w:rPr>
          <w:color w:val="000000"/>
          <w:sz w:val="22"/>
          <w:szCs w:val="22"/>
        </w:rPr>
        <w:t> </w:t>
      </w:r>
    </w:p>
    <w:p w:rsidR="002275B2" w:rsidRPr="002275B2" w:rsidRDefault="002275B2" w:rsidP="002275B2">
      <w:pPr>
        <w:jc w:val="right"/>
        <w:rPr>
          <w:color w:val="000000"/>
          <w:sz w:val="22"/>
          <w:szCs w:val="22"/>
        </w:rPr>
      </w:pPr>
    </w:p>
    <w:p w:rsidR="002275B2" w:rsidRPr="002275B2" w:rsidRDefault="002275B2" w:rsidP="002275B2">
      <w:pPr>
        <w:jc w:val="right"/>
        <w:rPr>
          <w:color w:val="000000"/>
          <w:sz w:val="22"/>
          <w:szCs w:val="22"/>
        </w:rPr>
      </w:pPr>
    </w:p>
    <w:p w:rsidR="002275B2" w:rsidRPr="002275B2" w:rsidRDefault="002275B2" w:rsidP="002275B2">
      <w:pPr>
        <w:jc w:val="right"/>
        <w:rPr>
          <w:color w:val="000000"/>
          <w:sz w:val="22"/>
          <w:szCs w:val="22"/>
        </w:rPr>
      </w:pPr>
    </w:p>
    <w:p w:rsidR="002275B2" w:rsidRPr="002275B2" w:rsidRDefault="002275B2" w:rsidP="002275B2">
      <w:pPr>
        <w:jc w:val="right"/>
        <w:rPr>
          <w:color w:val="000000"/>
          <w:sz w:val="22"/>
          <w:szCs w:val="22"/>
        </w:rPr>
      </w:pPr>
    </w:p>
    <w:p w:rsidR="002275B2" w:rsidRPr="002275B2" w:rsidRDefault="002275B2" w:rsidP="002275B2">
      <w:pPr>
        <w:jc w:val="right"/>
        <w:rPr>
          <w:color w:val="000000"/>
          <w:sz w:val="22"/>
          <w:szCs w:val="22"/>
        </w:rPr>
      </w:pPr>
    </w:p>
    <w:p w:rsidR="002275B2" w:rsidRPr="002275B2" w:rsidRDefault="002275B2" w:rsidP="002275B2">
      <w:pPr>
        <w:jc w:val="right"/>
        <w:rPr>
          <w:rFonts w:eastAsiaTheme="minorHAnsi"/>
          <w:color w:val="000000"/>
          <w:sz w:val="22"/>
          <w:szCs w:val="22"/>
          <w:lang w:eastAsia="en-US"/>
        </w:rPr>
      </w:pPr>
      <w:r w:rsidRPr="002275B2">
        <w:rPr>
          <w:color w:val="000000"/>
          <w:sz w:val="22"/>
          <w:szCs w:val="22"/>
        </w:rPr>
        <w:br w:type="page"/>
      </w:r>
      <w:r w:rsidRPr="002275B2">
        <w:rPr>
          <w:color w:val="000000"/>
          <w:sz w:val="22"/>
          <w:szCs w:val="22"/>
        </w:rPr>
        <w:lastRenderedPageBreak/>
        <w:t>ПРИЛОЖЕНИЕ 1</w:t>
      </w:r>
    </w:p>
    <w:p w:rsidR="002275B2" w:rsidRPr="002275B2" w:rsidRDefault="002275B2" w:rsidP="002275B2">
      <w:pPr>
        <w:pStyle w:val="ConsPlusTitle"/>
        <w:ind w:left="5812"/>
        <w:jc w:val="right"/>
        <w:rPr>
          <w:rFonts w:ascii="Times New Roman" w:hAnsi="Times New Roman" w:cs="Times New Roman"/>
          <w:b w:val="0"/>
          <w:color w:val="000000"/>
          <w:sz w:val="22"/>
          <w:szCs w:val="22"/>
        </w:rPr>
      </w:pPr>
      <w:r w:rsidRPr="002275B2">
        <w:rPr>
          <w:rFonts w:ascii="Times New Roman" w:hAnsi="Times New Roman" w:cs="Times New Roman"/>
          <w:b w:val="0"/>
          <w:color w:val="000000"/>
          <w:sz w:val="22"/>
          <w:szCs w:val="22"/>
        </w:rPr>
        <w:t>УТВЕРЖДЕНО</w:t>
      </w:r>
    </w:p>
    <w:p w:rsidR="002275B2" w:rsidRPr="002275B2" w:rsidRDefault="002275B2" w:rsidP="002275B2">
      <w:pPr>
        <w:pStyle w:val="ConsPlusTitle"/>
        <w:ind w:left="5812"/>
        <w:jc w:val="center"/>
        <w:rPr>
          <w:rFonts w:ascii="Times New Roman" w:hAnsi="Times New Roman" w:cs="Times New Roman"/>
          <w:b w:val="0"/>
          <w:color w:val="000000"/>
          <w:sz w:val="22"/>
          <w:szCs w:val="22"/>
        </w:rPr>
      </w:pPr>
      <w:r w:rsidRPr="002275B2">
        <w:rPr>
          <w:rFonts w:ascii="Times New Roman" w:hAnsi="Times New Roman" w:cs="Times New Roman"/>
          <w:b w:val="0"/>
          <w:color w:val="000000"/>
          <w:sz w:val="22"/>
          <w:szCs w:val="22"/>
        </w:rPr>
        <w:t xml:space="preserve">постановлением администрации города Каргата Каргатского района Новосибирской области от </w:t>
      </w:r>
      <w:proofErr w:type="spellStart"/>
      <w:proofErr w:type="gramStart"/>
      <w:r w:rsidRPr="002275B2">
        <w:rPr>
          <w:rFonts w:ascii="Times New Roman" w:hAnsi="Times New Roman" w:cs="Times New Roman"/>
          <w:b w:val="0"/>
          <w:color w:val="000000"/>
          <w:sz w:val="22"/>
          <w:szCs w:val="22"/>
        </w:rPr>
        <w:t>от</w:t>
      </w:r>
      <w:proofErr w:type="spellEnd"/>
      <w:proofErr w:type="gramEnd"/>
      <w:r w:rsidRPr="002275B2">
        <w:rPr>
          <w:rFonts w:ascii="Times New Roman" w:hAnsi="Times New Roman" w:cs="Times New Roman"/>
          <w:b w:val="0"/>
          <w:color w:val="000000"/>
          <w:sz w:val="22"/>
          <w:szCs w:val="22"/>
        </w:rPr>
        <w:t xml:space="preserve"> 10.08.2020  № 321</w:t>
      </w:r>
    </w:p>
    <w:p w:rsidR="002275B2" w:rsidRPr="002275B2" w:rsidRDefault="002275B2" w:rsidP="002275B2">
      <w:pPr>
        <w:pStyle w:val="ConsPlusTitle"/>
        <w:jc w:val="center"/>
        <w:rPr>
          <w:rFonts w:ascii="Times New Roman" w:hAnsi="Times New Roman" w:cs="Times New Roman"/>
          <w:b w:val="0"/>
          <w:color w:val="000000"/>
          <w:sz w:val="22"/>
          <w:szCs w:val="22"/>
        </w:rPr>
      </w:pPr>
    </w:p>
    <w:p w:rsidR="002275B2" w:rsidRPr="002275B2" w:rsidRDefault="002275B2" w:rsidP="002275B2">
      <w:pPr>
        <w:widowControl w:val="0"/>
        <w:autoSpaceDE w:val="0"/>
        <w:autoSpaceDN w:val="0"/>
        <w:adjustRightInd w:val="0"/>
        <w:jc w:val="center"/>
        <w:rPr>
          <w:bCs/>
          <w:color w:val="000000"/>
          <w:sz w:val="22"/>
          <w:szCs w:val="22"/>
        </w:rPr>
      </w:pPr>
      <w:r w:rsidRPr="002275B2">
        <w:rPr>
          <w:bCs/>
          <w:color w:val="000000"/>
          <w:sz w:val="22"/>
          <w:szCs w:val="22"/>
        </w:rPr>
        <w:t>Порядок определения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в случае выдачи специального разрешения на движение транспортных средств по автомобильным дорогам общего пользования местного значения в границах города Каргата Каргатского района Новосибирской области</w:t>
      </w: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 xml:space="preserve">1. </w:t>
      </w:r>
      <w:proofErr w:type="gramStart"/>
      <w:r w:rsidRPr="002275B2">
        <w:rPr>
          <w:color w:val="000000"/>
          <w:sz w:val="22"/>
          <w:szCs w:val="22"/>
        </w:rPr>
        <w:t xml:space="preserve">Настоящий Порядок в соответствии с Федеральным </w:t>
      </w:r>
      <w:hyperlink r:id="rId8" w:history="1">
        <w:r w:rsidRPr="002275B2">
          <w:rPr>
            <w:rStyle w:val="a8"/>
            <w:color w:val="000000"/>
            <w:sz w:val="22"/>
            <w:szCs w:val="22"/>
            <w:u w:val="none"/>
          </w:rPr>
          <w:t>законом</w:t>
        </w:r>
      </w:hyperlink>
      <w:r w:rsidRPr="002275B2">
        <w:rPr>
          <w:color w:val="000000"/>
          <w:sz w:val="22"/>
          <w:szCs w:val="22"/>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устанавливают порядок возмещения вреда, причиняемого тяжеловесными транспортными средствами, осуществляющими перевозки тяжеловесных грузов при движении по автомобильным дорогам общего пользования местного значения в случае выдачи специального разрешения на движение транспортных средств</w:t>
      </w:r>
      <w:proofErr w:type="gramEnd"/>
      <w:r w:rsidRPr="002275B2">
        <w:rPr>
          <w:color w:val="000000"/>
          <w:sz w:val="22"/>
          <w:szCs w:val="22"/>
        </w:rPr>
        <w:t xml:space="preserve"> по автомобильным дорогам общего пользования местного значения в границах города Каргата Каргатского района Новосибирской области (далее - транспортные средства), а также порядок определения размера такого вреда (Приложение 1 к Порядку).</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2. Вред, причиняемый транспортными средствами автомобильным дорогам (далее - вред), подлежит возмещению владельцами транспортных средств.</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Внесение платы в счет возмещения вреда осуществляется при оформлении специального разрешения.</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3. Осуществление расчета и взимания платы в счет возмещения вреда осуществляется администрацией города Каргата Каргатского района в отношении автомобильных дорог местного значения, находящихся в муниципальной собственности города Каргата Каргатского района.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Расчет платы в счет возмещения вреда осуществляется на безвозмездной основе.</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 xml:space="preserve">4. Размер вреда определяется в порядке, предусмотренном методикой расчета размера вреда, причиняемого тяжеловесными транспортными средствами, согласно </w:t>
      </w:r>
      <w:hyperlink r:id="rId9" w:anchor="Par82" w:tooltip="МЕТОДИКА" w:history="1">
        <w:r w:rsidRPr="002275B2">
          <w:rPr>
            <w:rStyle w:val="a8"/>
            <w:color w:val="000000"/>
            <w:sz w:val="22"/>
            <w:szCs w:val="22"/>
            <w:u w:val="none"/>
          </w:rPr>
          <w:t>приложению</w:t>
        </w:r>
      </w:hyperlink>
      <w:r w:rsidRPr="002275B2">
        <w:rPr>
          <w:color w:val="000000"/>
          <w:sz w:val="22"/>
          <w:szCs w:val="22"/>
        </w:rPr>
        <w:t xml:space="preserve"> и рассчитывается с учетом:</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 xml:space="preserve">а) превышения установленных Правительством Российской Федерации, запрещающими дорожными знаками 3.11 "Ограничение массы" и (или) 3.12 "Ограничение массы, приходящейся на ось транспортного средства" или решением о временном ограничении движения транспортных средств, принимаемом в соответствии со </w:t>
      </w:r>
      <w:hyperlink r:id="rId10" w:history="1">
        <w:r w:rsidRPr="002275B2">
          <w:rPr>
            <w:rStyle w:val="a8"/>
            <w:color w:val="000000"/>
            <w:sz w:val="22"/>
            <w:szCs w:val="22"/>
            <w:u w:val="none"/>
          </w:rPr>
          <w:t>статьей 30</w:t>
        </w:r>
      </w:hyperlink>
      <w:r w:rsidRPr="002275B2">
        <w:rPr>
          <w:color w:val="000000"/>
          <w:sz w:val="22"/>
          <w:szCs w:val="22"/>
        </w:rPr>
        <w:t xml:space="preserve"> Федерального закона, значений:</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допустимой массы транспортного средства;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допустимой нагрузки на ось транспортного средства;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 xml:space="preserve">б) протяженности участков автомобильных дорог местного </w:t>
      </w:r>
      <w:proofErr w:type="gramStart"/>
      <w:r w:rsidRPr="002275B2">
        <w:rPr>
          <w:color w:val="000000"/>
          <w:sz w:val="22"/>
          <w:szCs w:val="22"/>
        </w:rPr>
        <w:t>значения</w:t>
      </w:r>
      <w:proofErr w:type="gramEnd"/>
      <w:r w:rsidRPr="002275B2">
        <w:rPr>
          <w:color w:val="000000"/>
          <w:sz w:val="22"/>
          <w:szCs w:val="22"/>
        </w:rPr>
        <w:t xml:space="preserve"> по которым проходит маршрут транспортного средства;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в) базового компенсационного индекса текущего года.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5. Размер платы в счет возмещения вреда рассчитывается применительно к каждому участку автомобильной дороги, по которому проходит маршрут транспортного средства (</w:t>
      </w:r>
      <w:proofErr w:type="spellStart"/>
      <w:proofErr w:type="gramStart"/>
      <w:r w:rsidRPr="002275B2">
        <w:rPr>
          <w:color w:val="000000"/>
          <w:sz w:val="22"/>
          <w:szCs w:val="22"/>
        </w:rPr>
        <w:t>П</w:t>
      </w:r>
      <w:r w:rsidRPr="002275B2">
        <w:rPr>
          <w:color w:val="000000"/>
          <w:sz w:val="22"/>
          <w:szCs w:val="22"/>
          <w:vertAlign w:val="subscript"/>
        </w:rPr>
        <w:t>р</w:t>
      </w:r>
      <w:proofErr w:type="spellEnd"/>
      <w:proofErr w:type="gramEnd"/>
      <w:r w:rsidRPr="002275B2">
        <w:rPr>
          <w:color w:val="000000"/>
          <w:sz w:val="22"/>
          <w:szCs w:val="22"/>
        </w:rPr>
        <w:t>), по следующей формуле:</w:t>
      </w:r>
    </w:p>
    <w:p w:rsidR="002275B2" w:rsidRPr="002275B2" w:rsidRDefault="002275B2" w:rsidP="002275B2">
      <w:pPr>
        <w:widowControl w:val="0"/>
        <w:autoSpaceDE w:val="0"/>
        <w:autoSpaceDN w:val="0"/>
        <w:adjustRightInd w:val="0"/>
        <w:jc w:val="center"/>
        <w:rPr>
          <w:color w:val="000000"/>
          <w:sz w:val="22"/>
          <w:szCs w:val="22"/>
        </w:rPr>
      </w:pPr>
      <w:proofErr w:type="spellStart"/>
      <w:proofErr w:type="gramStart"/>
      <w:r w:rsidRPr="002275B2">
        <w:rPr>
          <w:color w:val="000000"/>
          <w:sz w:val="22"/>
          <w:szCs w:val="22"/>
        </w:rPr>
        <w:t>П</w:t>
      </w:r>
      <w:r w:rsidRPr="002275B2">
        <w:rPr>
          <w:color w:val="000000"/>
          <w:sz w:val="22"/>
          <w:szCs w:val="22"/>
          <w:vertAlign w:val="subscript"/>
        </w:rPr>
        <w:t>р</w:t>
      </w:r>
      <w:proofErr w:type="spellEnd"/>
      <w:proofErr w:type="gramEnd"/>
      <w:r w:rsidRPr="002275B2">
        <w:rPr>
          <w:color w:val="000000"/>
          <w:sz w:val="22"/>
          <w:szCs w:val="22"/>
        </w:rPr>
        <w:t xml:space="preserve"> = [</w:t>
      </w:r>
      <w:proofErr w:type="spellStart"/>
      <w:r w:rsidRPr="002275B2">
        <w:rPr>
          <w:color w:val="000000"/>
          <w:sz w:val="22"/>
          <w:szCs w:val="22"/>
        </w:rPr>
        <w:t>Р</w:t>
      </w:r>
      <w:r w:rsidRPr="002275B2">
        <w:rPr>
          <w:color w:val="000000"/>
          <w:sz w:val="22"/>
          <w:szCs w:val="22"/>
          <w:vertAlign w:val="subscript"/>
        </w:rPr>
        <w:t>пм</w:t>
      </w:r>
      <w:proofErr w:type="spellEnd"/>
      <w:r w:rsidRPr="002275B2">
        <w:rPr>
          <w:color w:val="000000"/>
          <w:sz w:val="22"/>
          <w:szCs w:val="22"/>
        </w:rPr>
        <w:t xml:space="preserve"> + (Р</w:t>
      </w:r>
      <w:r w:rsidRPr="002275B2">
        <w:rPr>
          <w:color w:val="000000"/>
          <w:sz w:val="22"/>
          <w:szCs w:val="22"/>
          <w:vertAlign w:val="subscript"/>
        </w:rPr>
        <w:t>пом1</w:t>
      </w:r>
      <w:r w:rsidRPr="002275B2">
        <w:rPr>
          <w:color w:val="000000"/>
          <w:sz w:val="22"/>
          <w:szCs w:val="22"/>
        </w:rPr>
        <w:t xml:space="preserve"> + Р</w:t>
      </w:r>
      <w:r w:rsidRPr="002275B2">
        <w:rPr>
          <w:color w:val="000000"/>
          <w:sz w:val="22"/>
          <w:szCs w:val="22"/>
          <w:vertAlign w:val="subscript"/>
        </w:rPr>
        <w:t>пом2</w:t>
      </w:r>
      <w:r w:rsidRPr="002275B2">
        <w:rPr>
          <w:color w:val="000000"/>
          <w:sz w:val="22"/>
          <w:szCs w:val="22"/>
        </w:rPr>
        <w:t xml:space="preserve"> + ... + </w:t>
      </w:r>
      <w:proofErr w:type="spellStart"/>
      <w:proofErr w:type="gramStart"/>
      <w:r w:rsidRPr="002275B2">
        <w:rPr>
          <w:color w:val="000000"/>
          <w:sz w:val="22"/>
          <w:szCs w:val="22"/>
        </w:rPr>
        <w:t>Р</w:t>
      </w:r>
      <w:r w:rsidRPr="002275B2">
        <w:rPr>
          <w:color w:val="000000"/>
          <w:sz w:val="22"/>
          <w:szCs w:val="22"/>
          <w:vertAlign w:val="subscript"/>
        </w:rPr>
        <w:t>пом</w:t>
      </w:r>
      <w:r w:rsidRPr="002275B2">
        <w:rPr>
          <w:color w:val="000000"/>
          <w:sz w:val="22"/>
          <w:szCs w:val="22"/>
          <w:vertAlign w:val="subscript"/>
          <w:lang w:val="en-US"/>
        </w:rPr>
        <w:t>i</w:t>
      </w:r>
      <w:proofErr w:type="spellEnd"/>
      <w:r w:rsidRPr="002275B2">
        <w:rPr>
          <w:color w:val="000000"/>
          <w:sz w:val="22"/>
          <w:szCs w:val="22"/>
        </w:rPr>
        <w:t xml:space="preserve">)] </w:t>
      </w:r>
      <w:proofErr w:type="spellStart"/>
      <w:r w:rsidRPr="002275B2">
        <w:rPr>
          <w:color w:val="000000"/>
          <w:sz w:val="22"/>
          <w:szCs w:val="22"/>
          <w:lang w:val="en-US"/>
        </w:rPr>
        <w:t>xSx</w:t>
      </w:r>
      <w:r w:rsidRPr="002275B2">
        <w:rPr>
          <w:color w:val="000000"/>
          <w:sz w:val="22"/>
          <w:szCs w:val="22"/>
        </w:rPr>
        <w:t>Т</w:t>
      </w:r>
      <w:r w:rsidRPr="002275B2">
        <w:rPr>
          <w:color w:val="000000"/>
          <w:sz w:val="22"/>
          <w:szCs w:val="22"/>
          <w:vertAlign w:val="subscript"/>
        </w:rPr>
        <w:t>тг</w:t>
      </w:r>
      <w:proofErr w:type="spellEnd"/>
      <w:r w:rsidRPr="002275B2">
        <w:rPr>
          <w:color w:val="000000"/>
          <w:sz w:val="22"/>
          <w:szCs w:val="22"/>
        </w:rPr>
        <w:t>,</w:t>
      </w:r>
      <w:proofErr w:type="gramEnd"/>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где:</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Р</w:t>
      </w:r>
      <w:r w:rsidRPr="002275B2">
        <w:rPr>
          <w:color w:val="000000"/>
          <w:sz w:val="22"/>
          <w:szCs w:val="22"/>
          <w:vertAlign w:val="subscript"/>
        </w:rPr>
        <w:t>пм</w:t>
      </w:r>
      <w:proofErr w:type="spellEnd"/>
      <w:r w:rsidRPr="002275B2">
        <w:rPr>
          <w:color w:val="000000"/>
          <w:sz w:val="22"/>
          <w:szCs w:val="22"/>
        </w:rPr>
        <w:t xml:space="preserve"> - размер вреда при превышении значения допустимой массы транспортного средства, определенный соответственно для автомобильных дорог федерального значения, автомобильных дорог регионального или межмуниципального значения, автомобильных дорог местного значения, частных автомобильных дорог (рублей на 100 километров);</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Р</w:t>
      </w:r>
      <w:r w:rsidRPr="002275B2">
        <w:rPr>
          <w:color w:val="000000"/>
          <w:sz w:val="22"/>
          <w:szCs w:val="22"/>
          <w:vertAlign w:val="subscript"/>
        </w:rPr>
        <w:t>пом</w:t>
      </w:r>
      <w:proofErr w:type="gramStart"/>
      <w:r w:rsidRPr="002275B2">
        <w:rPr>
          <w:color w:val="000000"/>
          <w:sz w:val="22"/>
          <w:szCs w:val="22"/>
          <w:vertAlign w:val="subscript"/>
        </w:rPr>
        <w:t>1</w:t>
      </w:r>
      <w:proofErr w:type="gramEnd"/>
      <w:r w:rsidRPr="002275B2">
        <w:rPr>
          <w:color w:val="000000"/>
          <w:sz w:val="22"/>
          <w:szCs w:val="22"/>
        </w:rPr>
        <w:t xml:space="preserve"> + Р</w:t>
      </w:r>
      <w:r w:rsidRPr="002275B2">
        <w:rPr>
          <w:color w:val="000000"/>
          <w:sz w:val="22"/>
          <w:szCs w:val="22"/>
          <w:vertAlign w:val="subscript"/>
        </w:rPr>
        <w:t>пом2</w:t>
      </w:r>
      <w:r w:rsidRPr="002275B2">
        <w:rPr>
          <w:color w:val="000000"/>
          <w:sz w:val="22"/>
          <w:szCs w:val="22"/>
        </w:rPr>
        <w:t xml:space="preserve"> +... + </w:t>
      </w:r>
      <w:proofErr w:type="spellStart"/>
      <w:r w:rsidRPr="002275B2">
        <w:rPr>
          <w:color w:val="000000"/>
          <w:sz w:val="22"/>
          <w:szCs w:val="22"/>
        </w:rPr>
        <w:t>Р</w:t>
      </w:r>
      <w:r w:rsidRPr="002275B2">
        <w:rPr>
          <w:color w:val="000000"/>
          <w:sz w:val="22"/>
          <w:szCs w:val="22"/>
          <w:vertAlign w:val="subscript"/>
        </w:rPr>
        <w:t>пом</w:t>
      </w:r>
      <w:proofErr w:type="gramStart"/>
      <w:r w:rsidRPr="002275B2">
        <w:rPr>
          <w:color w:val="000000"/>
          <w:sz w:val="22"/>
          <w:szCs w:val="22"/>
          <w:vertAlign w:val="subscript"/>
        </w:rPr>
        <w:t>i</w:t>
      </w:r>
      <w:proofErr w:type="spellEnd"/>
      <w:proofErr w:type="gramEnd"/>
      <w:r w:rsidRPr="002275B2">
        <w:rPr>
          <w:color w:val="000000"/>
          <w:sz w:val="22"/>
          <w:szCs w:val="22"/>
        </w:rPr>
        <w:t xml:space="preserve"> - сумма размеров вреда при превышении значений допустимой нагрузки на каждую ось транспортного средства, определенных соответственно для автомобильных дорог федерального значения, автомобильных дорог регионального или межмуниципального значения, автомобильных дорог местного значения, частных автомобильных дорог (рублей на 100 километров);</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1, 2, i - порядковый номер осей транспортного средства, по которым имеется превышение допустимой нагрузки на ось транспортного средства;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S - протяженность участка автомобильной дороги (сотни километров);</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Т</w:t>
      </w:r>
      <w:r w:rsidRPr="002275B2">
        <w:rPr>
          <w:color w:val="000000"/>
          <w:sz w:val="22"/>
          <w:szCs w:val="22"/>
          <w:vertAlign w:val="subscript"/>
        </w:rPr>
        <w:t>тг</w:t>
      </w:r>
      <w:proofErr w:type="spellEnd"/>
      <w:r w:rsidRPr="002275B2">
        <w:rPr>
          <w:color w:val="000000"/>
          <w:sz w:val="22"/>
          <w:szCs w:val="22"/>
        </w:rPr>
        <w:t xml:space="preserve"> - базовый компенсационный индекс текущего года.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6. Базовый компенсационный индекс текущего года (</w:t>
      </w:r>
      <w:proofErr w:type="spellStart"/>
      <w:r w:rsidRPr="002275B2">
        <w:rPr>
          <w:color w:val="000000"/>
          <w:sz w:val="22"/>
          <w:szCs w:val="22"/>
        </w:rPr>
        <w:t>Т</w:t>
      </w:r>
      <w:r w:rsidRPr="002275B2">
        <w:rPr>
          <w:color w:val="000000"/>
          <w:sz w:val="22"/>
          <w:szCs w:val="22"/>
          <w:vertAlign w:val="subscript"/>
        </w:rPr>
        <w:t>тг</w:t>
      </w:r>
      <w:proofErr w:type="spellEnd"/>
      <w:r w:rsidRPr="002275B2">
        <w:rPr>
          <w:color w:val="000000"/>
          <w:sz w:val="22"/>
          <w:szCs w:val="22"/>
        </w:rPr>
        <w:t>) рассчитывается по формуле:</w:t>
      </w:r>
    </w:p>
    <w:p w:rsidR="002275B2" w:rsidRPr="002275B2" w:rsidRDefault="002275B2" w:rsidP="002275B2">
      <w:pPr>
        <w:widowControl w:val="0"/>
        <w:autoSpaceDE w:val="0"/>
        <w:autoSpaceDN w:val="0"/>
        <w:adjustRightInd w:val="0"/>
        <w:jc w:val="center"/>
        <w:rPr>
          <w:color w:val="000000"/>
          <w:sz w:val="22"/>
          <w:szCs w:val="22"/>
        </w:rPr>
      </w:pPr>
      <w:proofErr w:type="spellStart"/>
      <w:r w:rsidRPr="002275B2">
        <w:rPr>
          <w:color w:val="000000"/>
          <w:sz w:val="22"/>
          <w:szCs w:val="22"/>
        </w:rPr>
        <w:lastRenderedPageBreak/>
        <w:t>Т</w:t>
      </w:r>
      <w:r w:rsidRPr="002275B2">
        <w:rPr>
          <w:color w:val="000000"/>
          <w:sz w:val="22"/>
          <w:szCs w:val="22"/>
          <w:vertAlign w:val="subscript"/>
        </w:rPr>
        <w:t>тг</w:t>
      </w:r>
      <w:proofErr w:type="spellEnd"/>
      <w:r w:rsidRPr="002275B2">
        <w:rPr>
          <w:color w:val="000000"/>
          <w:sz w:val="22"/>
          <w:szCs w:val="22"/>
        </w:rPr>
        <w:t xml:space="preserve"> = </w:t>
      </w:r>
      <w:proofErr w:type="spellStart"/>
      <w:r w:rsidRPr="002275B2">
        <w:rPr>
          <w:color w:val="000000"/>
          <w:sz w:val="22"/>
          <w:szCs w:val="22"/>
        </w:rPr>
        <w:t>Т</w:t>
      </w:r>
      <w:r w:rsidRPr="002275B2">
        <w:rPr>
          <w:color w:val="000000"/>
          <w:sz w:val="22"/>
          <w:szCs w:val="22"/>
          <w:vertAlign w:val="subscript"/>
        </w:rPr>
        <w:t>пг</w:t>
      </w:r>
      <w:proofErr w:type="spellEnd"/>
      <w:r w:rsidRPr="002275B2">
        <w:rPr>
          <w:color w:val="000000"/>
          <w:sz w:val="22"/>
          <w:szCs w:val="22"/>
        </w:rPr>
        <w:t xml:space="preserve"> x </w:t>
      </w:r>
      <w:proofErr w:type="spellStart"/>
      <w:proofErr w:type="gramStart"/>
      <w:r w:rsidRPr="002275B2">
        <w:rPr>
          <w:color w:val="000000"/>
          <w:sz w:val="22"/>
          <w:szCs w:val="22"/>
        </w:rPr>
        <w:t>I</w:t>
      </w:r>
      <w:proofErr w:type="gramEnd"/>
      <w:r w:rsidRPr="002275B2">
        <w:rPr>
          <w:color w:val="000000"/>
          <w:sz w:val="22"/>
          <w:szCs w:val="22"/>
          <w:vertAlign w:val="subscript"/>
        </w:rPr>
        <w:t>тг</w:t>
      </w:r>
      <w:proofErr w:type="spellEnd"/>
      <w:r w:rsidRPr="002275B2">
        <w:rPr>
          <w:color w:val="000000"/>
          <w:sz w:val="22"/>
          <w:szCs w:val="22"/>
        </w:rPr>
        <w:t>,</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где:</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Т</w:t>
      </w:r>
      <w:r w:rsidRPr="002275B2">
        <w:rPr>
          <w:color w:val="000000"/>
          <w:sz w:val="22"/>
          <w:szCs w:val="22"/>
          <w:vertAlign w:val="subscript"/>
        </w:rPr>
        <w:t>пг</w:t>
      </w:r>
      <w:proofErr w:type="spellEnd"/>
      <w:r w:rsidRPr="002275B2">
        <w:rPr>
          <w:color w:val="000000"/>
          <w:sz w:val="22"/>
          <w:szCs w:val="22"/>
        </w:rPr>
        <w:t xml:space="preserve"> - базовый компенсационный индекс предыдущего года (базовый компенсационный индекс 2008 года принимается </w:t>
      </w:r>
      <w:proofErr w:type="gramStart"/>
      <w:r w:rsidRPr="002275B2">
        <w:rPr>
          <w:color w:val="000000"/>
          <w:sz w:val="22"/>
          <w:szCs w:val="22"/>
        </w:rPr>
        <w:t>равным</w:t>
      </w:r>
      <w:proofErr w:type="gramEnd"/>
      <w:r w:rsidRPr="002275B2">
        <w:rPr>
          <w:color w:val="000000"/>
          <w:sz w:val="22"/>
          <w:szCs w:val="22"/>
        </w:rPr>
        <w:t xml:space="preserve"> 1, Т</w:t>
      </w:r>
      <w:r w:rsidRPr="002275B2">
        <w:rPr>
          <w:color w:val="000000"/>
          <w:sz w:val="22"/>
          <w:szCs w:val="22"/>
          <w:vertAlign w:val="subscript"/>
        </w:rPr>
        <w:t>2008</w:t>
      </w:r>
      <w:r w:rsidRPr="002275B2">
        <w:rPr>
          <w:color w:val="000000"/>
          <w:sz w:val="22"/>
          <w:szCs w:val="22"/>
        </w:rPr>
        <w:t xml:space="preserve"> = 1);</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proofErr w:type="gramStart"/>
      <w:r w:rsidRPr="002275B2">
        <w:rPr>
          <w:color w:val="000000"/>
          <w:sz w:val="22"/>
          <w:szCs w:val="22"/>
        </w:rPr>
        <w:t>I</w:t>
      </w:r>
      <w:proofErr w:type="gramEnd"/>
      <w:r w:rsidRPr="002275B2">
        <w:rPr>
          <w:color w:val="000000"/>
          <w:sz w:val="22"/>
          <w:szCs w:val="22"/>
          <w:vertAlign w:val="subscript"/>
        </w:rPr>
        <w:t>тг</w:t>
      </w:r>
      <w:proofErr w:type="spellEnd"/>
      <w:r w:rsidRPr="002275B2">
        <w:rPr>
          <w:color w:val="000000"/>
          <w:sz w:val="22"/>
          <w:szCs w:val="22"/>
        </w:rPr>
        <w:t xml:space="preserve"> - индекс-дефлятор инвестиций в основной капитал за счет всех источников финансирования на год планирования (при расчете на период более одного года - произведение индексов-дефляторов на соответствующие годы), разработанный Министерством экономического развития Российской Федерации для прогноза социально-экономического развития и учитываемый при формировании федерального бюджета на соответствующий финансовый год и плановый период.</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7. Общий размер платы в счет возмещения вреда определяется как сумма платежей в счет возмещения вреда, рассчитанных применительно к каждому участку автомобильных дорог, по которому проходит маршрут транспортного средства.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 xml:space="preserve">8. Средства, полученные в качестве платежей в счет возмещения вреда, подлежат зачислению в доход бюджета города Каргата Каргатского </w:t>
      </w:r>
      <w:proofErr w:type="gramStart"/>
      <w:r w:rsidRPr="002275B2">
        <w:rPr>
          <w:color w:val="000000"/>
          <w:sz w:val="22"/>
          <w:szCs w:val="22"/>
        </w:rPr>
        <w:t>района</w:t>
      </w:r>
      <w:proofErr w:type="gramEnd"/>
      <w:r w:rsidRPr="002275B2">
        <w:rPr>
          <w:color w:val="000000"/>
          <w:sz w:val="22"/>
          <w:szCs w:val="22"/>
        </w:rPr>
        <w:t xml:space="preserve"> если иное не установлено законодательством Российской Федерации.</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9. Решение о возврате излишне уплаченных (взысканных) платежей в счет возмещения вреда, перечисленных в доход местного бюджета, принимается в 7-дневный срок со дня получения заявления плательщика.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Решение о возврате указанных средств собственниками частных автомобильных дорог принимается в 7-дневный срок со дня получения заявления плательщика.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Решение о возврате излишне уплаченных (взысканных) платежей в счет возмещения вреда принимается при условии, что заявителем или его уполномоченным представителем не получено специальное разрешение на движение по автомобильным дорогам транспортных средств.</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Решение о возврате излишне уплаченных (взысканных) платежей в счет возмещения вреда принимается также в случае, если специальное разрешение на движение по автомобильным дорогам транспортных средств получено, но при осуществлении расчета платы в счет возмещения вреда допущена техническая ошибка.</w:t>
      </w: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jc w:val="right"/>
        <w:outlineLvl w:val="1"/>
        <w:rPr>
          <w:color w:val="000000"/>
          <w:sz w:val="22"/>
          <w:szCs w:val="22"/>
        </w:rPr>
      </w:pPr>
    </w:p>
    <w:p w:rsidR="002275B2" w:rsidRPr="002275B2" w:rsidRDefault="002275B2" w:rsidP="002275B2">
      <w:pPr>
        <w:widowControl w:val="0"/>
        <w:autoSpaceDE w:val="0"/>
        <w:autoSpaceDN w:val="0"/>
        <w:adjustRightInd w:val="0"/>
        <w:jc w:val="right"/>
        <w:outlineLvl w:val="1"/>
        <w:rPr>
          <w:color w:val="000000"/>
          <w:sz w:val="22"/>
          <w:szCs w:val="22"/>
        </w:rPr>
      </w:pPr>
    </w:p>
    <w:p w:rsidR="002275B2" w:rsidRPr="002275B2" w:rsidRDefault="002275B2" w:rsidP="002275B2">
      <w:pPr>
        <w:rPr>
          <w:color w:val="000000"/>
          <w:sz w:val="22"/>
          <w:szCs w:val="22"/>
        </w:rPr>
      </w:pPr>
      <w:r w:rsidRPr="002275B2">
        <w:rPr>
          <w:color w:val="000000"/>
          <w:sz w:val="22"/>
          <w:szCs w:val="22"/>
        </w:rPr>
        <w:br w:type="page"/>
      </w:r>
    </w:p>
    <w:p w:rsidR="002275B2" w:rsidRPr="002275B2" w:rsidRDefault="002275B2" w:rsidP="002275B2">
      <w:pPr>
        <w:widowControl w:val="0"/>
        <w:autoSpaceDE w:val="0"/>
        <w:autoSpaceDN w:val="0"/>
        <w:adjustRightInd w:val="0"/>
        <w:jc w:val="right"/>
        <w:outlineLvl w:val="1"/>
        <w:rPr>
          <w:color w:val="000000"/>
          <w:sz w:val="22"/>
          <w:szCs w:val="22"/>
        </w:rPr>
      </w:pPr>
      <w:r w:rsidRPr="002275B2">
        <w:rPr>
          <w:color w:val="000000"/>
          <w:sz w:val="22"/>
          <w:szCs w:val="22"/>
        </w:rPr>
        <w:lastRenderedPageBreak/>
        <w:t>Приложение 1</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 xml:space="preserve">к Порядку определения размера вреда, причиняемого </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 xml:space="preserve">транспортными средствами, осуществляющими перевозки </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 xml:space="preserve">тяжеловесных грузов при движении по </w:t>
      </w:r>
      <w:proofErr w:type="gramStart"/>
      <w:r w:rsidRPr="002275B2">
        <w:rPr>
          <w:color w:val="000000"/>
          <w:sz w:val="22"/>
          <w:szCs w:val="22"/>
        </w:rPr>
        <w:t>автомобильным</w:t>
      </w:r>
      <w:proofErr w:type="gramEnd"/>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 xml:space="preserve">дорогам общего пользования местного значения </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в случае выдачи специального разрешения на движение</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 xml:space="preserve"> транспортных средств по автомобильным дорогам</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 xml:space="preserve"> общего пользования местного значения в границах </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города Каргата Каргатского района Новосибирской области</w:t>
      </w:r>
    </w:p>
    <w:p w:rsidR="002275B2" w:rsidRPr="002275B2" w:rsidRDefault="002275B2" w:rsidP="002275B2">
      <w:pPr>
        <w:widowControl w:val="0"/>
        <w:autoSpaceDE w:val="0"/>
        <w:autoSpaceDN w:val="0"/>
        <w:adjustRightInd w:val="0"/>
        <w:jc w:val="center"/>
        <w:rPr>
          <w:bCs/>
          <w:color w:val="000000"/>
          <w:sz w:val="22"/>
          <w:szCs w:val="22"/>
        </w:rPr>
      </w:pPr>
      <w:bookmarkStart w:id="0" w:name="Par82"/>
      <w:bookmarkEnd w:id="0"/>
      <w:r w:rsidRPr="002275B2">
        <w:rPr>
          <w:bCs/>
          <w:color w:val="000000"/>
          <w:sz w:val="22"/>
          <w:szCs w:val="22"/>
        </w:rPr>
        <w:t>МЕТОДИКА</w:t>
      </w:r>
    </w:p>
    <w:p w:rsidR="002275B2" w:rsidRPr="002275B2" w:rsidRDefault="002275B2" w:rsidP="002275B2">
      <w:pPr>
        <w:widowControl w:val="0"/>
        <w:autoSpaceDE w:val="0"/>
        <w:autoSpaceDN w:val="0"/>
        <w:adjustRightInd w:val="0"/>
        <w:jc w:val="center"/>
        <w:rPr>
          <w:bCs/>
          <w:color w:val="000000"/>
          <w:sz w:val="22"/>
          <w:szCs w:val="22"/>
        </w:rPr>
      </w:pPr>
      <w:r w:rsidRPr="002275B2">
        <w:rPr>
          <w:bCs/>
          <w:color w:val="000000"/>
          <w:sz w:val="22"/>
          <w:szCs w:val="22"/>
        </w:rPr>
        <w:t xml:space="preserve">РАСЧЕТА РАЗМЕРА ВРЕДА, ПРИЧИНЯЕМОГО </w:t>
      </w:r>
      <w:proofErr w:type="gramStart"/>
      <w:r w:rsidRPr="002275B2">
        <w:rPr>
          <w:bCs/>
          <w:color w:val="000000"/>
          <w:sz w:val="22"/>
          <w:szCs w:val="22"/>
        </w:rPr>
        <w:t>ТЯЖЕЛОВЕСНЫМИ</w:t>
      </w:r>
      <w:proofErr w:type="gramEnd"/>
    </w:p>
    <w:p w:rsidR="002275B2" w:rsidRPr="002275B2" w:rsidRDefault="002275B2" w:rsidP="002275B2">
      <w:pPr>
        <w:widowControl w:val="0"/>
        <w:autoSpaceDE w:val="0"/>
        <w:autoSpaceDN w:val="0"/>
        <w:adjustRightInd w:val="0"/>
        <w:jc w:val="center"/>
        <w:rPr>
          <w:bCs/>
          <w:color w:val="000000"/>
          <w:sz w:val="22"/>
          <w:szCs w:val="22"/>
        </w:rPr>
      </w:pPr>
      <w:r w:rsidRPr="002275B2">
        <w:rPr>
          <w:bCs/>
          <w:color w:val="000000"/>
          <w:sz w:val="22"/>
          <w:szCs w:val="22"/>
        </w:rPr>
        <w:t>ТРАНСПОРТНЫМИ СРЕДСТВАМИ</w:t>
      </w: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1. Настоящая методика определяет порядок расчета размера вреда, причиняемого тяжеловесными транспортными средствами (далее соответственно - транспортные средства, вред).</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2. При определении размера вреда учитывается:</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величина превышения значений допустимых нагрузок на ось и массы транспортного средства, в том числе в период введения временных ограничений движения по автомобильным дорогам;</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тип дорожной одежды;</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значение автомобильной дороги.</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3. Размер вреда при превышении значений допустимых нагрузок на одну ось (</w:t>
      </w:r>
      <w:proofErr w:type="spellStart"/>
      <w:r w:rsidRPr="002275B2">
        <w:rPr>
          <w:color w:val="000000"/>
          <w:sz w:val="22"/>
          <w:szCs w:val="22"/>
        </w:rPr>
        <w:t>Р</w:t>
      </w:r>
      <w:r w:rsidRPr="002275B2">
        <w:rPr>
          <w:color w:val="000000"/>
          <w:sz w:val="22"/>
          <w:szCs w:val="22"/>
          <w:vertAlign w:val="subscript"/>
        </w:rPr>
        <w:t>пом</w:t>
      </w:r>
      <w:proofErr w:type="gramStart"/>
      <w:r w:rsidRPr="002275B2">
        <w:rPr>
          <w:color w:val="000000"/>
          <w:sz w:val="22"/>
          <w:szCs w:val="22"/>
          <w:vertAlign w:val="subscript"/>
        </w:rPr>
        <w:t>i</w:t>
      </w:r>
      <w:proofErr w:type="spellEnd"/>
      <w:proofErr w:type="gramEnd"/>
      <w:r w:rsidRPr="002275B2">
        <w:rPr>
          <w:color w:val="000000"/>
          <w:sz w:val="22"/>
          <w:szCs w:val="22"/>
        </w:rPr>
        <w:t>) рассчитывается по формулам:</w:t>
      </w: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jc w:val="center"/>
        <w:rPr>
          <w:color w:val="000000"/>
          <w:sz w:val="22"/>
          <w:szCs w:val="22"/>
        </w:rPr>
      </w:pPr>
      <w:r w:rsidRPr="002275B2">
        <w:rPr>
          <w:color w:val="000000"/>
          <w:sz w:val="22"/>
          <w:szCs w:val="22"/>
        </w:rPr>
        <w:t xml:space="preserve">а) </w:t>
      </w:r>
      <w:proofErr w:type="spellStart"/>
      <w:r w:rsidRPr="002275B2">
        <w:rPr>
          <w:color w:val="000000"/>
          <w:sz w:val="22"/>
          <w:szCs w:val="22"/>
        </w:rPr>
        <w:t>Р</w:t>
      </w:r>
      <w:r w:rsidRPr="002275B2">
        <w:rPr>
          <w:color w:val="000000"/>
          <w:sz w:val="22"/>
          <w:szCs w:val="22"/>
          <w:vertAlign w:val="subscript"/>
        </w:rPr>
        <w:t>помi</w:t>
      </w:r>
      <w:proofErr w:type="spellEnd"/>
      <w:r w:rsidRPr="002275B2">
        <w:rPr>
          <w:color w:val="000000"/>
          <w:sz w:val="22"/>
          <w:szCs w:val="22"/>
        </w:rPr>
        <w:t xml:space="preserve"> = </w:t>
      </w:r>
      <w:proofErr w:type="spellStart"/>
      <w:r w:rsidRPr="002275B2">
        <w:rPr>
          <w:color w:val="000000"/>
          <w:sz w:val="22"/>
          <w:szCs w:val="22"/>
        </w:rPr>
        <w:t>К</w:t>
      </w:r>
      <w:r w:rsidRPr="002275B2">
        <w:rPr>
          <w:color w:val="000000"/>
          <w:sz w:val="22"/>
          <w:szCs w:val="22"/>
          <w:vertAlign w:val="subscript"/>
        </w:rPr>
        <w:t>дкз</w:t>
      </w:r>
      <w:proofErr w:type="spellEnd"/>
      <w:r w:rsidRPr="002275B2">
        <w:rPr>
          <w:color w:val="000000"/>
          <w:sz w:val="22"/>
          <w:szCs w:val="22"/>
        </w:rPr>
        <w:t xml:space="preserve"> x </w:t>
      </w:r>
      <w:proofErr w:type="spellStart"/>
      <w:r w:rsidRPr="002275B2">
        <w:rPr>
          <w:color w:val="000000"/>
          <w:sz w:val="22"/>
          <w:szCs w:val="22"/>
        </w:rPr>
        <w:t>К</w:t>
      </w:r>
      <w:r w:rsidRPr="002275B2">
        <w:rPr>
          <w:color w:val="000000"/>
          <w:sz w:val="22"/>
          <w:szCs w:val="22"/>
          <w:vertAlign w:val="subscript"/>
        </w:rPr>
        <w:t>кап</w:t>
      </w:r>
      <w:proofErr w:type="gramStart"/>
      <w:r w:rsidRPr="002275B2">
        <w:rPr>
          <w:color w:val="000000"/>
          <w:sz w:val="22"/>
          <w:szCs w:val="22"/>
          <w:vertAlign w:val="subscript"/>
        </w:rPr>
        <w:t>.р</w:t>
      </w:r>
      <w:proofErr w:type="gramEnd"/>
      <w:r w:rsidRPr="002275B2">
        <w:rPr>
          <w:color w:val="000000"/>
          <w:sz w:val="22"/>
          <w:szCs w:val="22"/>
          <w:vertAlign w:val="subscript"/>
        </w:rPr>
        <w:t>ем</w:t>
      </w:r>
      <w:proofErr w:type="spellEnd"/>
      <w:r w:rsidRPr="002275B2">
        <w:rPr>
          <w:color w:val="000000"/>
          <w:sz w:val="22"/>
          <w:szCs w:val="22"/>
        </w:rPr>
        <w:t xml:space="preserve"> x </w:t>
      </w:r>
      <w:proofErr w:type="spellStart"/>
      <w:r w:rsidRPr="002275B2">
        <w:rPr>
          <w:color w:val="000000"/>
          <w:sz w:val="22"/>
          <w:szCs w:val="22"/>
        </w:rPr>
        <w:t>К</w:t>
      </w:r>
      <w:r w:rsidRPr="002275B2">
        <w:rPr>
          <w:color w:val="000000"/>
          <w:sz w:val="22"/>
          <w:szCs w:val="22"/>
          <w:vertAlign w:val="subscript"/>
        </w:rPr>
        <w:t>сез</w:t>
      </w:r>
      <w:proofErr w:type="spellEnd"/>
      <w:r w:rsidRPr="002275B2">
        <w:rPr>
          <w:color w:val="000000"/>
          <w:sz w:val="22"/>
          <w:szCs w:val="22"/>
        </w:rPr>
        <w:t xml:space="preserve"> x </w:t>
      </w:r>
      <w:proofErr w:type="spellStart"/>
      <w:r w:rsidRPr="002275B2">
        <w:rPr>
          <w:color w:val="000000"/>
          <w:sz w:val="22"/>
          <w:szCs w:val="22"/>
        </w:rPr>
        <w:t>Р</w:t>
      </w:r>
      <w:r w:rsidRPr="002275B2">
        <w:rPr>
          <w:color w:val="000000"/>
          <w:sz w:val="22"/>
          <w:szCs w:val="22"/>
          <w:vertAlign w:val="subscript"/>
        </w:rPr>
        <w:t>исх.ось</w:t>
      </w:r>
      <w:proofErr w:type="spellEnd"/>
      <w:r w:rsidRPr="002275B2">
        <w:rPr>
          <w:color w:val="000000"/>
          <w:sz w:val="22"/>
          <w:szCs w:val="22"/>
        </w:rPr>
        <w:t xml:space="preserve"> x</w:t>
      </w:r>
    </w:p>
    <w:p w:rsidR="002275B2" w:rsidRPr="002275B2" w:rsidRDefault="002275B2" w:rsidP="002275B2">
      <w:pPr>
        <w:widowControl w:val="0"/>
        <w:autoSpaceDE w:val="0"/>
        <w:autoSpaceDN w:val="0"/>
        <w:adjustRightInd w:val="0"/>
        <w:jc w:val="center"/>
        <w:rPr>
          <w:color w:val="000000"/>
          <w:sz w:val="22"/>
          <w:szCs w:val="22"/>
        </w:rPr>
      </w:pPr>
      <w:r w:rsidRPr="002275B2">
        <w:rPr>
          <w:color w:val="000000"/>
          <w:sz w:val="22"/>
          <w:szCs w:val="22"/>
        </w:rPr>
        <w:t>x (1 + 0,2 x П</w:t>
      </w:r>
      <w:r w:rsidRPr="002275B2">
        <w:rPr>
          <w:color w:val="000000"/>
          <w:sz w:val="22"/>
          <w:szCs w:val="22"/>
          <w:vertAlign w:val="subscript"/>
        </w:rPr>
        <w:t>ось</w:t>
      </w:r>
      <w:proofErr w:type="gramStart"/>
      <w:r w:rsidRPr="002275B2">
        <w:rPr>
          <w:color w:val="000000"/>
          <w:sz w:val="22"/>
          <w:szCs w:val="22"/>
          <w:vertAlign w:val="superscript"/>
        </w:rPr>
        <w:t>1</w:t>
      </w:r>
      <w:proofErr w:type="gramEnd"/>
      <w:r w:rsidRPr="002275B2">
        <w:rPr>
          <w:color w:val="000000"/>
          <w:sz w:val="22"/>
          <w:szCs w:val="22"/>
          <w:vertAlign w:val="superscript"/>
        </w:rPr>
        <w:t>,92</w:t>
      </w:r>
      <w:r w:rsidRPr="002275B2">
        <w:rPr>
          <w:color w:val="000000"/>
          <w:sz w:val="22"/>
          <w:szCs w:val="22"/>
        </w:rPr>
        <w:t xml:space="preserve"> x (a / Н - b))</w:t>
      </w:r>
    </w:p>
    <w:p w:rsidR="002275B2" w:rsidRPr="002275B2" w:rsidRDefault="002275B2" w:rsidP="002275B2">
      <w:pPr>
        <w:widowControl w:val="0"/>
        <w:autoSpaceDE w:val="0"/>
        <w:autoSpaceDN w:val="0"/>
        <w:adjustRightInd w:val="0"/>
        <w:jc w:val="center"/>
        <w:rPr>
          <w:color w:val="000000"/>
          <w:sz w:val="22"/>
          <w:szCs w:val="22"/>
        </w:rPr>
      </w:pPr>
      <w:proofErr w:type="gramStart"/>
      <w:r w:rsidRPr="002275B2">
        <w:rPr>
          <w:color w:val="000000"/>
          <w:sz w:val="22"/>
          <w:szCs w:val="22"/>
        </w:rPr>
        <w:t>(для дорог с одеждой капитального и облегченного</w:t>
      </w:r>
      <w:proofErr w:type="gramEnd"/>
    </w:p>
    <w:p w:rsidR="002275B2" w:rsidRPr="002275B2" w:rsidRDefault="002275B2" w:rsidP="002275B2">
      <w:pPr>
        <w:widowControl w:val="0"/>
        <w:autoSpaceDE w:val="0"/>
        <w:autoSpaceDN w:val="0"/>
        <w:adjustRightInd w:val="0"/>
        <w:jc w:val="center"/>
        <w:rPr>
          <w:color w:val="000000"/>
          <w:sz w:val="22"/>
          <w:szCs w:val="22"/>
        </w:rPr>
      </w:pPr>
      <w:r w:rsidRPr="002275B2">
        <w:rPr>
          <w:color w:val="000000"/>
          <w:sz w:val="22"/>
          <w:szCs w:val="22"/>
        </w:rPr>
        <w:t>типа, в том числе для зимнего периода года),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где:</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К</w:t>
      </w:r>
      <w:r w:rsidRPr="002275B2">
        <w:rPr>
          <w:color w:val="000000"/>
          <w:sz w:val="22"/>
          <w:szCs w:val="22"/>
          <w:vertAlign w:val="subscript"/>
        </w:rPr>
        <w:t>дкз</w:t>
      </w:r>
      <w:proofErr w:type="spellEnd"/>
      <w:r w:rsidRPr="002275B2">
        <w:rPr>
          <w:color w:val="000000"/>
          <w:sz w:val="22"/>
          <w:szCs w:val="22"/>
        </w:rPr>
        <w:t xml:space="preserve"> - коэффициент, учитывающий условия дорожно-климатических зон, приведенный в </w:t>
      </w:r>
      <w:hyperlink r:id="rId11" w:anchor="Par129" w:tooltip="Таблица 1" w:history="1">
        <w:r w:rsidRPr="002275B2">
          <w:rPr>
            <w:rStyle w:val="a8"/>
            <w:color w:val="000000"/>
            <w:sz w:val="22"/>
            <w:szCs w:val="22"/>
            <w:u w:val="none"/>
          </w:rPr>
          <w:t>таблице 1</w:t>
        </w:r>
      </w:hyperlink>
      <w:r w:rsidRPr="002275B2">
        <w:rPr>
          <w:color w:val="000000"/>
          <w:sz w:val="22"/>
          <w:szCs w:val="22"/>
        </w:rPr>
        <w:t>;</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К</w:t>
      </w:r>
      <w:r w:rsidRPr="002275B2">
        <w:rPr>
          <w:color w:val="000000"/>
          <w:sz w:val="22"/>
          <w:szCs w:val="22"/>
          <w:vertAlign w:val="subscript"/>
        </w:rPr>
        <w:t>кап</w:t>
      </w:r>
      <w:proofErr w:type="gramStart"/>
      <w:r w:rsidRPr="002275B2">
        <w:rPr>
          <w:color w:val="000000"/>
          <w:sz w:val="22"/>
          <w:szCs w:val="22"/>
          <w:vertAlign w:val="subscript"/>
        </w:rPr>
        <w:t>.р</w:t>
      </w:r>
      <w:proofErr w:type="gramEnd"/>
      <w:r w:rsidRPr="002275B2">
        <w:rPr>
          <w:color w:val="000000"/>
          <w:sz w:val="22"/>
          <w:szCs w:val="22"/>
          <w:vertAlign w:val="subscript"/>
        </w:rPr>
        <w:t>ем</w:t>
      </w:r>
      <w:proofErr w:type="spellEnd"/>
      <w:r w:rsidRPr="002275B2">
        <w:rPr>
          <w:color w:val="000000"/>
          <w:sz w:val="22"/>
          <w:szCs w:val="22"/>
        </w:rPr>
        <w:t xml:space="preserve"> - коэффициент, учитывающий относительную стоимость выполнения работ по капитальному ремонту и ремонту в зависимости от расположения автомобильной дороги на территории Российской Федерации, приведенный в </w:t>
      </w:r>
      <w:hyperlink r:id="rId12" w:anchor="Par129" w:tooltip="Таблица 1" w:history="1">
        <w:r w:rsidRPr="002275B2">
          <w:rPr>
            <w:rStyle w:val="a8"/>
            <w:color w:val="000000"/>
            <w:sz w:val="22"/>
            <w:szCs w:val="22"/>
            <w:u w:val="none"/>
          </w:rPr>
          <w:t>таблице 1</w:t>
        </w:r>
      </w:hyperlink>
      <w:r w:rsidRPr="002275B2">
        <w:rPr>
          <w:color w:val="000000"/>
          <w:sz w:val="22"/>
          <w:szCs w:val="22"/>
        </w:rPr>
        <w:t>;</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К</w:t>
      </w:r>
      <w:r w:rsidRPr="002275B2">
        <w:rPr>
          <w:color w:val="000000"/>
          <w:sz w:val="22"/>
          <w:szCs w:val="22"/>
          <w:vertAlign w:val="subscript"/>
        </w:rPr>
        <w:t>сез</w:t>
      </w:r>
      <w:proofErr w:type="spellEnd"/>
      <w:r w:rsidRPr="002275B2">
        <w:rPr>
          <w:color w:val="000000"/>
          <w:sz w:val="22"/>
          <w:szCs w:val="22"/>
        </w:rPr>
        <w:t xml:space="preserve"> - коэффициент, учитывающий природно-климатические условия, равный 1 при неблагоприятных природно-климатических условиях, в остальное время равный 0,35;</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Р</w:t>
      </w:r>
      <w:r w:rsidRPr="002275B2">
        <w:rPr>
          <w:color w:val="000000"/>
          <w:sz w:val="22"/>
          <w:szCs w:val="22"/>
          <w:vertAlign w:val="subscript"/>
        </w:rPr>
        <w:t>исх</w:t>
      </w:r>
      <w:proofErr w:type="gramStart"/>
      <w:r w:rsidRPr="002275B2">
        <w:rPr>
          <w:color w:val="000000"/>
          <w:sz w:val="22"/>
          <w:szCs w:val="22"/>
          <w:vertAlign w:val="subscript"/>
        </w:rPr>
        <w:t>.о</w:t>
      </w:r>
      <w:proofErr w:type="gramEnd"/>
      <w:r w:rsidRPr="002275B2">
        <w:rPr>
          <w:color w:val="000000"/>
          <w:sz w:val="22"/>
          <w:szCs w:val="22"/>
          <w:vertAlign w:val="subscript"/>
        </w:rPr>
        <w:t>сь</w:t>
      </w:r>
      <w:proofErr w:type="spellEnd"/>
      <w:r w:rsidRPr="002275B2">
        <w:rPr>
          <w:color w:val="000000"/>
          <w:sz w:val="22"/>
          <w:szCs w:val="22"/>
        </w:rPr>
        <w:t xml:space="preserve"> - исходное значение размера вреда при превышении допустимых нагрузок на ось транспортного средства для автомобильной дороги, приведенное в </w:t>
      </w:r>
      <w:hyperlink r:id="rId13" w:anchor="Par168" w:tooltip="Таблица 2" w:history="1">
        <w:r w:rsidRPr="002275B2">
          <w:rPr>
            <w:rStyle w:val="a8"/>
            <w:color w:val="000000"/>
            <w:sz w:val="22"/>
            <w:szCs w:val="22"/>
            <w:u w:val="none"/>
          </w:rPr>
          <w:t>таблице 2</w:t>
        </w:r>
      </w:hyperlink>
      <w:r w:rsidRPr="002275B2">
        <w:rPr>
          <w:color w:val="000000"/>
          <w:sz w:val="22"/>
          <w:szCs w:val="22"/>
        </w:rPr>
        <w:t>;</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П</w:t>
      </w:r>
      <w:r w:rsidRPr="002275B2">
        <w:rPr>
          <w:color w:val="000000"/>
          <w:sz w:val="22"/>
          <w:szCs w:val="22"/>
          <w:vertAlign w:val="subscript"/>
        </w:rPr>
        <w:t>ось</w:t>
      </w:r>
      <w:proofErr w:type="spellEnd"/>
      <w:r w:rsidRPr="002275B2">
        <w:rPr>
          <w:color w:val="000000"/>
          <w:sz w:val="22"/>
          <w:szCs w:val="22"/>
        </w:rPr>
        <w:t xml:space="preserve"> - величина превышения фактической нагрузки на ось транспортного средства </w:t>
      </w:r>
      <w:proofErr w:type="gramStart"/>
      <w:r w:rsidRPr="002275B2">
        <w:rPr>
          <w:color w:val="000000"/>
          <w:sz w:val="22"/>
          <w:szCs w:val="22"/>
        </w:rPr>
        <w:t>над</w:t>
      </w:r>
      <w:proofErr w:type="gramEnd"/>
      <w:r w:rsidRPr="002275B2">
        <w:rPr>
          <w:color w:val="000000"/>
          <w:sz w:val="22"/>
          <w:szCs w:val="22"/>
        </w:rPr>
        <w:t xml:space="preserve"> допустимой для автомобильной дороги, тс;</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Н - нормативная нагрузка на ось транспортного средства для автомобильной дороги, тс;</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 xml:space="preserve">a, b - постоянные коэффициенты, приведенные в </w:t>
      </w:r>
      <w:hyperlink r:id="rId14" w:anchor="Par168" w:tooltip="Таблица 2" w:history="1">
        <w:r w:rsidRPr="002275B2">
          <w:rPr>
            <w:rStyle w:val="a8"/>
            <w:color w:val="000000"/>
            <w:sz w:val="22"/>
            <w:szCs w:val="22"/>
            <w:u w:val="none"/>
          </w:rPr>
          <w:t>таблице 2</w:t>
        </w:r>
      </w:hyperlink>
      <w:r w:rsidRPr="002275B2">
        <w:rPr>
          <w:color w:val="000000"/>
          <w:sz w:val="22"/>
          <w:szCs w:val="22"/>
        </w:rPr>
        <w:t>;</w:t>
      </w:r>
    </w:p>
    <w:p w:rsidR="002275B2" w:rsidRPr="002275B2" w:rsidRDefault="002275B2" w:rsidP="002275B2">
      <w:pPr>
        <w:widowControl w:val="0"/>
        <w:autoSpaceDE w:val="0"/>
        <w:autoSpaceDN w:val="0"/>
        <w:adjustRightInd w:val="0"/>
        <w:jc w:val="both"/>
        <w:rPr>
          <w:color w:val="000000"/>
          <w:sz w:val="22"/>
          <w:szCs w:val="22"/>
        </w:rPr>
      </w:pPr>
    </w:p>
    <w:p w:rsidR="002275B2" w:rsidRPr="002275B2" w:rsidRDefault="002275B2" w:rsidP="002275B2">
      <w:pPr>
        <w:widowControl w:val="0"/>
        <w:autoSpaceDE w:val="0"/>
        <w:autoSpaceDN w:val="0"/>
        <w:adjustRightInd w:val="0"/>
        <w:jc w:val="center"/>
        <w:rPr>
          <w:color w:val="000000"/>
          <w:sz w:val="22"/>
          <w:szCs w:val="22"/>
        </w:rPr>
      </w:pPr>
      <w:r w:rsidRPr="002275B2">
        <w:rPr>
          <w:color w:val="000000"/>
          <w:sz w:val="22"/>
          <w:szCs w:val="22"/>
        </w:rPr>
        <w:t xml:space="preserve">б) </w:t>
      </w:r>
      <w:proofErr w:type="spellStart"/>
      <w:r w:rsidRPr="002275B2">
        <w:rPr>
          <w:color w:val="000000"/>
          <w:sz w:val="22"/>
          <w:szCs w:val="22"/>
        </w:rPr>
        <w:t>Р</w:t>
      </w:r>
      <w:r w:rsidRPr="002275B2">
        <w:rPr>
          <w:color w:val="000000"/>
          <w:sz w:val="22"/>
          <w:szCs w:val="22"/>
          <w:vertAlign w:val="subscript"/>
        </w:rPr>
        <w:t>помi</w:t>
      </w:r>
      <w:proofErr w:type="spellEnd"/>
      <w:r w:rsidRPr="002275B2">
        <w:rPr>
          <w:color w:val="000000"/>
          <w:sz w:val="22"/>
          <w:szCs w:val="22"/>
        </w:rPr>
        <w:t xml:space="preserve"> = </w:t>
      </w:r>
      <w:proofErr w:type="spellStart"/>
      <w:r w:rsidRPr="002275B2">
        <w:rPr>
          <w:color w:val="000000"/>
          <w:sz w:val="22"/>
          <w:szCs w:val="22"/>
        </w:rPr>
        <w:t>К</w:t>
      </w:r>
      <w:r w:rsidRPr="002275B2">
        <w:rPr>
          <w:color w:val="000000"/>
          <w:sz w:val="22"/>
          <w:szCs w:val="22"/>
          <w:vertAlign w:val="subscript"/>
        </w:rPr>
        <w:t>кап</w:t>
      </w:r>
      <w:proofErr w:type="gramStart"/>
      <w:r w:rsidRPr="002275B2">
        <w:rPr>
          <w:color w:val="000000"/>
          <w:sz w:val="22"/>
          <w:szCs w:val="22"/>
          <w:vertAlign w:val="subscript"/>
        </w:rPr>
        <w:t>.р</w:t>
      </w:r>
      <w:proofErr w:type="gramEnd"/>
      <w:r w:rsidRPr="002275B2">
        <w:rPr>
          <w:color w:val="000000"/>
          <w:sz w:val="22"/>
          <w:szCs w:val="22"/>
          <w:vertAlign w:val="subscript"/>
        </w:rPr>
        <w:t>ем</w:t>
      </w:r>
      <w:proofErr w:type="spellEnd"/>
      <w:r w:rsidRPr="002275B2">
        <w:rPr>
          <w:color w:val="000000"/>
          <w:sz w:val="22"/>
          <w:szCs w:val="22"/>
        </w:rPr>
        <w:t xml:space="preserve"> x </w:t>
      </w:r>
      <w:proofErr w:type="spellStart"/>
      <w:r w:rsidRPr="002275B2">
        <w:rPr>
          <w:color w:val="000000"/>
          <w:sz w:val="22"/>
          <w:szCs w:val="22"/>
        </w:rPr>
        <w:t>К</w:t>
      </w:r>
      <w:r w:rsidRPr="002275B2">
        <w:rPr>
          <w:color w:val="000000"/>
          <w:sz w:val="22"/>
          <w:szCs w:val="22"/>
          <w:vertAlign w:val="subscript"/>
        </w:rPr>
        <w:t>сез</w:t>
      </w:r>
      <w:proofErr w:type="spellEnd"/>
      <w:r w:rsidRPr="002275B2">
        <w:rPr>
          <w:color w:val="000000"/>
          <w:sz w:val="22"/>
          <w:szCs w:val="22"/>
        </w:rPr>
        <w:t xml:space="preserve"> x </w:t>
      </w:r>
      <w:proofErr w:type="spellStart"/>
      <w:r w:rsidRPr="002275B2">
        <w:rPr>
          <w:color w:val="000000"/>
          <w:sz w:val="22"/>
          <w:szCs w:val="22"/>
        </w:rPr>
        <w:t>Р</w:t>
      </w:r>
      <w:r w:rsidRPr="002275B2">
        <w:rPr>
          <w:color w:val="000000"/>
          <w:sz w:val="22"/>
          <w:szCs w:val="22"/>
          <w:vertAlign w:val="subscript"/>
        </w:rPr>
        <w:t>исх.ось</w:t>
      </w:r>
      <w:proofErr w:type="spellEnd"/>
      <w:r w:rsidRPr="002275B2">
        <w:rPr>
          <w:color w:val="000000"/>
          <w:sz w:val="22"/>
          <w:szCs w:val="22"/>
        </w:rPr>
        <w:t xml:space="preserve"> x</w:t>
      </w:r>
    </w:p>
    <w:p w:rsidR="002275B2" w:rsidRPr="002275B2" w:rsidRDefault="002275B2" w:rsidP="002275B2">
      <w:pPr>
        <w:widowControl w:val="0"/>
        <w:autoSpaceDE w:val="0"/>
        <w:autoSpaceDN w:val="0"/>
        <w:adjustRightInd w:val="0"/>
        <w:jc w:val="center"/>
        <w:rPr>
          <w:color w:val="000000"/>
          <w:sz w:val="22"/>
          <w:szCs w:val="22"/>
        </w:rPr>
      </w:pPr>
      <w:r w:rsidRPr="002275B2">
        <w:rPr>
          <w:color w:val="000000"/>
          <w:sz w:val="22"/>
          <w:szCs w:val="22"/>
        </w:rPr>
        <w:t>x (1 + 0,14 x П</w:t>
      </w:r>
      <w:r w:rsidRPr="002275B2">
        <w:rPr>
          <w:color w:val="000000"/>
          <w:sz w:val="22"/>
          <w:szCs w:val="22"/>
          <w:vertAlign w:val="subscript"/>
        </w:rPr>
        <w:t>ось</w:t>
      </w:r>
      <w:proofErr w:type="gramStart"/>
      <w:r w:rsidRPr="002275B2">
        <w:rPr>
          <w:color w:val="000000"/>
          <w:sz w:val="22"/>
          <w:szCs w:val="22"/>
          <w:vertAlign w:val="superscript"/>
        </w:rPr>
        <w:t>1</w:t>
      </w:r>
      <w:proofErr w:type="gramEnd"/>
      <w:r w:rsidRPr="002275B2">
        <w:rPr>
          <w:color w:val="000000"/>
          <w:sz w:val="22"/>
          <w:szCs w:val="22"/>
          <w:vertAlign w:val="superscript"/>
        </w:rPr>
        <w:t>,24</w:t>
      </w:r>
      <w:r w:rsidRPr="002275B2">
        <w:rPr>
          <w:color w:val="000000"/>
          <w:sz w:val="22"/>
          <w:szCs w:val="22"/>
        </w:rPr>
        <w:t xml:space="preserve"> x (a / Н - b))</w:t>
      </w:r>
    </w:p>
    <w:p w:rsidR="002275B2" w:rsidRPr="002275B2" w:rsidRDefault="002275B2" w:rsidP="002275B2">
      <w:pPr>
        <w:widowControl w:val="0"/>
        <w:autoSpaceDE w:val="0"/>
        <w:autoSpaceDN w:val="0"/>
        <w:adjustRightInd w:val="0"/>
        <w:jc w:val="center"/>
        <w:rPr>
          <w:color w:val="000000"/>
          <w:sz w:val="22"/>
          <w:szCs w:val="22"/>
        </w:rPr>
      </w:pPr>
      <w:proofErr w:type="gramStart"/>
      <w:r w:rsidRPr="002275B2">
        <w:rPr>
          <w:color w:val="000000"/>
          <w:sz w:val="22"/>
          <w:szCs w:val="22"/>
        </w:rPr>
        <w:t>(для дорог с одеждой переходного типа,</w:t>
      </w:r>
      <w:proofErr w:type="gramEnd"/>
    </w:p>
    <w:p w:rsidR="002275B2" w:rsidRPr="002275B2" w:rsidRDefault="002275B2" w:rsidP="002275B2">
      <w:pPr>
        <w:widowControl w:val="0"/>
        <w:autoSpaceDE w:val="0"/>
        <w:autoSpaceDN w:val="0"/>
        <w:adjustRightInd w:val="0"/>
        <w:jc w:val="center"/>
        <w:rPr>
          <w:color w:val="000000"/>
          <w:sz w:val="22"/>
          <w:szCs w:val="22"/>
        </w:rPr>
      </w:pPr>
      <w:r w:rsidRPr="002275B2">
        <w:rPr>
          <w:color w:val="000000"/>
          <w:sz w:val="22"/>
          <w:szCs w:val="22"/>
        </w:rPr>
        <w:t>в том числе для зимнего периода года).</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4. Размер вреда при превышении значений допустимой массы на каждые 100 километров (</w:t>
      </w:r>
      <w:proofErr w:type="spellStart"/>
      <w:r w:rsidRPr="002275B2">
        <w:rPr>
          <w:color w:val="000000"/>
          <w:sz w:val="22"/>
          <w:szCs w:val="22"/>
        </w:rPr>
        <w:t>Р</w:t>
      </w:r>
      <w:r w:rsidRPr="002275B2">
        <w:rPr>
          <w:color w:val="000000"/>
          <w:sz w:val="22"/>
          <w:szCs w:val="22"/>
          <w:vertAlign w:val="subscript"/>
        </w:rPr>
        <w:t>пм</w:t>
      </w:r>
      <w:proofErr w:type="spellEnd"/>
      <w:r w:rsidRPr="002275B2">
        <w:rPr>
          <w:color w:val="000000"/>
          <w:sz w:val="22"/>
          <w:szCs w:val="22"/>
        </w:rPr>
        <w:t>) определяется по формуле:</w:t>
      </w:r>
    </w:p>
    <w:p w:rsidR="002275B2" w:rsidRPr="002275B2" w:rsidRDefault="002275B2" w:rsidP="002275B2">
      <w:pPr>
        <w:widowControl w:val="0"/>
        <w:autoSpaceDE w:val="0"/>
        <w:autoSpaceDN w:val="0"/>
        <w:adjustRightInd w:val="0"/>
        <w:jc w:val="center"/>
        <w:rPr>
          <w:color w:val="000000"/>
          <w:sz w:val="22"/>
          <w:szCs w:val="22"/>
        </w:rPr>
      </w:pPr>
      <w:proofErr w:type="spellStart"/>
      <w:r w:rsidRPr="002275B2">
        <w:rPr>
          <w:color w:val="000000"/>
          <w:sz w:val="22"/>
          <w:szCs w:val="22"/>
        </w:rPr>
        <w:t>Р</w:t>
      </w:r>
      <w:r w:rsidRPr="002275B2">
        <w:rPr>
          <w:color w:val="000000"/>
          <w:sz w:val="22"/>
          <w:szCs w:val="22"/>
          <w:vertAlign w:val="subscript"/>
        </w:rPr>
        <w:t>пм</w:t>
      </w:r>
      <w:proofErr w:type="spellEnd"/>
      <w:r w:rsidRPr="002275B2">
        <w:rPr>
          <w:color w:val="000000"/>
          <w:sz w:val="22"/>
          <w:szCs w:val="22"/>
        </w:rPr>
        <w:t xml:space="preserve"> = </w:t>
      </w:r>
      <w:proofErr w:type="spellStart"/>
      <w:r w:rsidRPr="002275B2">
        <w:rPr>
          <w:color w:val="000000"/>
          <w:sz w:val="22"/>
          <w:szCs w:val="22"/>
        </w:rPr>
        <w:t>К</w:t>
      </w:r>
      <w:r w:rsidRPr="002275B2">
        <w:rPr>
          <w:color w:val="000000"/>
          <w:sz w:val="22"/>
          <w:szCs w:val="22"/>
          <w:vertAlign w:val="subscript"/>
        </w:rPr>
        <w:t>кап</w:t>
      </w:r>
      <w:proofErr w:type="gramStart"/>
      <w:r w:rsidRPr="002275B2">
        <w:rPr>
          <w:color w:val="000000"/>
          <w:sz w:val="22"/>
          <w:szCs w:val="22"/>
          <w:vertAlign w:val="subscript"/>
        </w:rPr>
        <w:t>.р</w:t>
      </w:r>
      <w:proofErr w:type="gramEnd"/>
      <w:r w:rsidRPr="002275B2">
        <w:rPr>
          <w:color w:val="000000"/>
          <w:sz w:val="22"/>
          <w:szCs w:val="22"/>
          <w:vertAlign w:val="subscript"/>
        </w:rPr>
        <w:t>ем</w:t>
      </w:r>
      <w:proofErr w:type="spellEnd"/>
      <w:r w:rsidRPr="002275B2">
        <w:rPr>
          <w:color w:val="000000"/>
          <w:sz w:val="22"/>
          <w:szCs w:val="22"/>
        </w:rPr>
        <w:t xml:space="preserve"> x </w:t>
      </w:r>
      <w:proofErr w:type="spellStart"/>
      <w:r w:rsidRPr="002275B2">
        <w:rPr>
          <w:color w:val="000000"/>
          <w:sz w:val="22"/>
          <w:szCs w:val="22"/>
        </w:rPr>
        <w:t>К</w:t>
      </w:r>
      <w:r w:rsidRPr="002275B2">
        <w:rPr>
          <w:color w:val="000000"/>
          <w:sz w:val="22"/>
          <w:szCs w:val="22"/>
          <w:vertAlign w:val="subscript"/>
        </w:rPr>
        <w:t>пм</w:t>
      </w:r>
      <w:proofErr w:type="spellEnd"/>
      <w:r w:rsidRPr="002275B2">
        <w:rPr>
          <w:color w:val="000000"/>
          <w:sz w:val="22"/>
          <w:szCs w:val="22"/>
        </w:rPr>
        <w:t xml:space="preserve"> x </w:t>
      </w:r>
      <w:proofErr w:type="spellStart"/>
      <w:r w:rsidRPr="002275B2">
        <w:rPr>
          <w:color w:val="000000"/>
          <w:sz w:val="22"/>
          <w:szCs w:val="22"/>
        </w:rPr>
        <w:t>Р</w:t>
      </w:r>
      <w:r w:rsidRPr="002275B2">
        <w:rPr>
          <w:color w:val="000000"/>
          <w:sz w:val="22"/>
          <w:szCs w:val="22"/>
          <w:vertAlign w:val="subscript"/>
        </w:rPr>
        <w:t>исх.пм</w:t>
      </w:r>
      <w:proofErr w:type="spellEnd"/>
      <w:r w:rsidRPr="002275B2">
        <w:rPr>
          <w:color w:val="000000"/>
          <w:sz w:val="22"/>
          <w:szCs w:val="22"/>
        </w:rPr>
        <w:t xml:space="preserve"> x (1 + c x </w:t>
      </w:r>
      <w:proofErr w:type="spellStart"/>
      <w:r w:rsidRPr="002275B2">
        <w:rPr>
          <w:color w:val="000000"/>
          <w:sz w:val="22"/>
          <w:szCs w:val="22"/>
        </w:rPr>
        <w:t>П</w:t>
      </w:r>
      <w:r w:rsidRPr="002275B2">
        <w:rPr>
          <w:color w:val="000000"/>
          <w:sz w:val="22"/>
          <w:szCs w:val="22"/>
          <w:vertAlign w:val="subscript"/>
        </w:rPr>
        <w:t>пм</w:t>
      </w:r>
      <w:proofErr w:type="spellEnd"/>
      <w:r w:rsidRPr="002275B2">
        <w:rPr>
          <w:color w:val="000000"/>
          <w:sz w:val="22"/>
          <w:szCs w:val="22"/>
        </w:rPr>
        <w:t>),</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где:</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К</w:t>
      </w:r>
      <w:r w:rsidRPr="002275B2">
        <w:rPr>
          <w:color w:val="000000"/>
          <w:sz w:val="22"/>
          <w:szCs w:val="22"/>
          <w:vertAlign w:val="subscript"/>
        </w:rPr>
        <w:t>кап</w:t>
      </w:r>
      <w:proofErr w:type="gramStart"/>
      <w:r w:rsidRPr="002275B2">
        <w:rPr>
          <w:color w:val="000000"/>
          <w:sz w:val="22"/>
          <w:szCs w:val="22"/>
          <w:vertAlign w:val="subscript"/>
        </w:rPr>
        <w:t>.р</w:t>
      </w:r>
      <w:proofErr w:type="gramEnd"/>
      <w:r w:rsidRPr="002275B2">
        <w:rPr>
          <w:color w:val="000000"/>
          <w:sz w:val="22"/>
          <w:szCs w:val="22"/>
          <w:vertAlign w:val="subscript"/>
        </w:rPr>
        <w:t>ем</w:t>
      </w:r>
      <w:proofErr w:type="spellEnd"/>
      <w:r w:rsidRPr="002275B2">
        <w:rPr>
          <w:color w:val="000000"/>
          <w:sz w:val="22"/>
          <w:szCs w:val="22"/>
        </w:rPr>
        <w:t xml:space="preserve"> - коэффициент, учитывающий относительную стоимость выполнения работ по капитальному ремонту и ремонту в зависимости от расположения автомобильной дороги на территории Российской Федерации, приведенный в </w:t>
      </w:r>
      <w:hyperlink r:id="rId15" w:anchor="Par129" w:tooltip="Таблица 1" w:history="1">
        <w:r w:rsidRPr="002275B2">
          <w:rPr>
            <w:rStyle w:val="a8"/>
            <w:color w:val="000000"/>
            <w:sz w:val="22"/>
            <w:szCs w:val="22"/>
            <w:u w:val="none"/>
          </w:rPr>
          <w:t>таблице 1</w:t>
        </w:r>
      </w:hyperlink>
      <w:r w:rsidRPr="002275B2">
        <w:rPr>
          <w:color w:val="000000"/>
          <w:sz w:val="22"/>
          <w:szCs w:val="22"/>
        </w:rPr>
        <w:t>;</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К</w:t>
      </w:r>
      <w:r w:rsidRPr="002275B2">
        <w:rPr>
          <w:color w:val="000000"/>
          <w:sz w:val="22"/>
          <w:szCs w:val="22"/>
          <w:vertAlign w:val="subscript"/>
        </w:rPr>
        <w:t>пм</w:t>
      </w:r>
      <w:proofErr w:type="spellEnd"/>
      <w:r w:rsidRPr="002275B2">
        <w:rPr>
          <w:color w:val="000000"/>
          <w:sz w:val="22"/>
          <w:szCs w:val="22"/>
        </w:rPr>
        <w:t xml:space="preserve"> - коэффициент влияния массы транспортного средства в зависимости от расположения автомобильной дороги на территории Российской Федерации, приведенный в </w:t>
      </w:r>
      <w:hyperlink r:id="rId16" w:anchor="Par129" w:tooltip="Таблица 1" w:history="1">
        <w:r w:rsidRPr="002275B2">
          <w:rPr>
            <w:rStyle w:val="a8"/>
            <w:color w:val="000000"/>
            <w:sz w:val="22"/>
            <w:szCs w:val="22"/>
            <w:u w:val="none"/>
          </w:rPr>
          <w:t>таблице 1</w:t>
        </w:r>
      </w:hyperlink>
      <w:r w:rsidRPr="002275B2">
        <w:rPr>
          <w:color w:val="000000"/>
          <w:sz w:val="22"/>
          <w:szCs w:val="22"/>
        </w:rPr>
        <w:t>;</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Р</w:t>
      </w:r>
      <w:r w:rsidRPr="002275B2">
        <w:rPr>
          <w:color w:val="000000"/>
          <w:sz w:val="22"/>
          <w:szCs w:val="22"/>
          <w:vertAlign w:val="subscript"/>
        </w:rPr>
        <w:t>исх</w:t>
      </w:r>
      <w:proofErr w:type="gramStart"/>
      <w:r w:rsidRPr="002275B2">
        <w:rPr>
          <w:color w:val="000000"/>
          <w:sz w:val="22"/>
          <w:szCs w:val="22"/>
          <w:vertAlign w:val="subscript"/>
        </w:rPr>
        <w:t>.п</w:t>
      </w:r>
      <w:proofErr w:type="gramEnd"/>
      <w:r w:rsidRPr="002275B2">
        <w:rPr>
          <w:color w:val="000000"/>
          <w:sz w:val="22"/>
          <w:szCs w:val="22"/>
          <w:vertAlign w:val="subscript"/>
        </w:rPr>
        <w:t>м</w:t>
      </w:r>
      <w:proofErr w:type="spellEnd"/>
      <w:r w:rsidRPr="002275B2">
        <w:rPr>
          <w:color w:val="000000"/>
          <w:sz w:val="22"/>
          <w:szCs w:val="22"/>
        </w:rPr>
        <w:t xml:space="preserve"> - исходное значение размера вреда при превышении допустимой массы транспортного средства </w:t>
      </w:r>
      <w:r w:rsidRPr="002275B2">
        <w:rPr>
          <w:color w:val="000000"/>
          <w:sz w:val="22"/>
          <w:szCs w:val="22"/>
        </w:rPr>
        <w:lastRenderedPageBreak/>
        <w:t>для автомобильной дороги, равное 7365 руб./100 км;</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c - коэффициент учета превышения массы, равный 0,01675;</w:t>
      </w:r>
    </w:p>
    <w:p w:rsidR="002275B2" w:rsidRPr="002275B2" w:rsidRDefault="002275B2" w:rsidP="002275B2">
      <w:pPr>
        <w:widowControl w:val="0"/>
        <w:autoSpaceDE w:val="0"/>
        <w:autoSpaceDN w:val="0"/>
        <w:adjustRightInd w:val="0"/>
        <w:ind w:firstLine="540"/>
        <w:jc w:val="both"/>
        <w:rPr>
          <w:color w:val="000000"/>
          <w:sz w:val="22"/>
          <w:szCs w:val="22"/>
        </w:rPr>
      </w:pPr>
      <w:proofErr w:type="spellStart"/>
      <w:r w:rsidRPr="002275B2">
        <w:rPr>
          <w:color w:val="000000"/>
          <w:sz w:val="22"/>
          <w:szCs w:val="22"/>
        </w:rPr>
        <w:t>П</w:t>
      </w:r>
      <w:r w:rsidRPr="002275B2">
        <w:rPr>
          <w:color w:val="000000"/>
          <w:sz w:val="22"/>
          <w:szCs w:val="22"/>
          <w:vertAlign w:val="subscript"/>
        </w:rPr>
        <w:t>пм</w:t>
      </w:r>
      <w:proofErr w:type="spellEnd"/>
      <w:r w:rsidRPr="002275B2">
        <w:rPr>
          <w:color w:val="000000"/>
          <w:sz w:val="22"/>
          <w:szCs w:val="22"/>
        </w:rPr>
        <w:t xml:space="preserve"> - величина превышения фактической массы транспортного средства </w:t>
      </w:r>
      <w:proofErr w:type="gramStart"/>
      <w:r w:rsidRPr="002275B2">
        <w:rPr>
          <w:color w:val="000000"/>
          <w:sz w:val="22"/>
          <w:szCs w:val="22"/>
        </w:rPr>
        <w:t>над</w:t>
      </w:r>
      <w:proofErr w:type="gramEnd"/>
      <w:r w:rsidRPr="002275B2">
        <w:rPr>
          <w:color w:val="000000"/>
          <w:sz w:val="22"/>
          <w:szCs w:val="22"/>
        </w:rPr>
        <w:t xml:space="preserve"> допустимой, процентов.</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Примечание. При превышении допустимой массы транспортного средства от 2 до 15 процентов (включительно) к размеру вреда при превышении значений допустимой массы применяются следующие коэффициенты:</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по 31 декабря 2020 г. (включительно) - 0,2;</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с 1 января 2021 г. по 31 декабря 2021 г. (включительно) - 0,4;</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с 1 января 2022 г. по 31 декабря 2022 г. (включительно) - 0,6;</w:t>
      </w:r>
    </w:p>
    <w:p w:rsidR="002275B2" w:rsidRPr="002275B2" w:rsidRDefault="002275B2" w:rsidP="002275B2">
      <w:pPr>
        <w:widowControl w:val="0"/>
        <w:autoSpaceDE w:val="0"/>
        <w:autoSpaceDN w:val="0"/>
        <w:adjustRightInd w:val="0"/>
        <w:ind w:firstLine="540"/>
        <w:jc w:val="both"/>
        <w:rPr>
          <w:color w:val="000000"/>
          <w:sz w:val="22"/>
          <w:szCs w:val="22"/>
        </w:rPr>
      </w:pPr>
      <w:r w:rsidRPr="002275B2">
        <w:rPr>
          <w:color w:val="000000"/>
          <w:sz w:val="22"/>
          <w:szCs w:val="22"/>
        </w:rPr>
        <w:t>с 1 января 2023 г. по 31 декабря 2023 г. (включительно) - 0,8.</w:t>
      </w: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Таблица №1</w:t>
      </w:r>
    </w:p>
    <w:tbl>
      <w:tblPr>
        <w:tblStyle w:val="ac"/>
        <w:tblW w:w="0" w:type="auto"/>
        <w:tblLook w:val="04A0" w:firstRow="1" w:lastRow="0" w:firstColumn="1" w:lastColumn="0" w:noHBand="0" w:noVBand="1"/>
      </w:tblPr>
      <w:tblGrid>
        <w:gridCol w:w="2392"/>
        <w:gridCol w:w="2393"/>
        <w:gridCol w:w="2393"/>
        <w:gridCol w:w="2393"/>
      </w:tblGrid>
      <w:tr w:rsidR="002275B2" w:rsidRPr="002275B2" w:rsidTr="00881787">
        <w:tc>
          <w:tcPr>
            <w:tcW w:w="2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75B2" w:rsidRPr="002275B2" w:rsidRDefault="002275B2" w:rsidP="00881787">
            <w:pPr>
              <w:widowControl w:val="0"/>
              <w:autoSpaceDE w:val="0"/>
              <w:autoSpaceDN w:val="0"/>
              <w:adjustRightInd w:val="0"/>
              <w:jc w:val="right"/>
              <w:rPr>
                <w:color w:val="000000"/>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75B2" w:rsidRPr="002275B2" w:rsidRDefault="002275B2" w:rsidP="00881787">
            <w:pPr>
              <w:widowControl w:val="0"/>
              <w:autoSpaceDE w:val="0"/>
              <w:autoSpaceDN w:val="0"/>
              <w:adjustRightInd w:val="0"/>
              <w:jc w:val="right"/>
              <w:rPr>
                <w:color w:val="000000"/>
              </w:rPr>
            </w:pPr>
            <w:proofErr w:type="spellStart"/>
            <w:r w:rsidRPr="002275B2">
              <w:rPr>
                <w:color w:val="000000"/>
              </w:rPr>
              <w:t>К</w:t>
            </w:r>
            <w:r w:rsidRPr="002275B2">
              <w:rPr>
                <w:color w:val="000000"/>
                <w:vertAlign w:val="subscript"/>
              </w:rPr>
              <w:t>дкз</w:t>
            </w:r>
            <w:proofErr w:type="spellEnd"/>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75B2" w:rsidRPr="002275B2" w:rsidRDefault="002275B2" w:rsidP="00881787">
            <w:pPr>
              <w:widowControl w:val="0"/>
              <w:autoSpaceDE w:val="0"/>
              <w:autoSpaceDN w:val="0"/>
              <w:adjustRightInd w:val="0"/>
              <w:jc w:val="right"/>
              <w:rPr>
                <w:color w:val="000000"/>
              </w:rPr>
            </w:pPr>
            <w:proofErr w:type="spellStart"/>
            <w:r w:rsidRPr="002275B2">
              <w:rPr>
                <w:color w:val="000000"/>
              </w:rPr>
              <w:t>К</w:t>
            </w:r>
            <w:r w:rsidRPr="002275B2">
              <w:rPr>
                <w:color w:val="000000"/>
                <w:vertAlign w:val="subscript"/>
              </w:rPr>
              <w:t>кап</w:t>
            </w:r>
            <w:proofErr w:type="gramStart"/>
            <w:r w:rsidRPr="002275B2">
              <w:rPr>
                <w:color w:val="000000"/>
                <w:vertAlign w:val="subscript"/>
              </w:rPr>
              <w:t>.р</w:t>
            </w:r>
            <w:proofErr w:type="gramEnd"/>
            <w:r w:rsidRPr="002275B2">
              <w:rPr>
                <w:color w:val="000000"/>
                <w:vertAlign w:val="subscript"/>
              </w:rPr>
              <w:t>ем</w:t>
            </w:r>
            <w:proofErr w:type="spellEnd"/>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75B2" w:rsidRPr="002275B2" w:rsidRDefault="002275B2" w:rsidP="00881787">
            <w:pPr>
              <w:widowControl w:val="0"/>
              <w:autoSpaceDE w:val="0"/>
              <w:autoSpaceDN w:val="0"/>
              <w:adjustRightInd w:val="0"/>
              <w:jc w:val="right"/>
              <w:rPr>
                <w:color w:val="000000"/>
              </w:rPr>
            </w:pPr>
            <w:proofErr w:type="spellStart"/>
            <w:r w:rsidRPr="002275B2">
              <w:rPr>
                <w:color w:val="000000"/>
              </w:rPr>
              <w:t>К</w:t>
            </w:r>
            <w:r w:rsidRPr="002275B2">
              <w:rPr>
                <w:color w:val="000000"/>
                <w:vertAlign w:val="subscript"/>
              </w:rPr>
              <w:t>пм</w:t>
            </w:r>
            <w:proofErr w:type="spellEnd"/>
          </w:p>
        </w:tc>
      </w:tr>
      <w:tr w:rsidR="002275B2" w:rsidRPr="002275B2" w:rsidTr="00881787">
        <w:tc>
          <w:tcPr>
            <w:tcW w:w="2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75B2" w:rsidRPr="002275B2" w:rsidRDefault="002275B2" w:rsidP="00881787">
            <w:pPr>
              <w:widowControl w:val="0"/>
              <w:autoSpaceDE w:val="0"/>
              <w:autoSpaceDN w:val="0"/>
              <w:adjustRightInd w:val="0"/>
              <w:jc w:val="right"/>
              <w:rPr>
                <w:color w:val="000000"/>
              </w:rPr>
            </w:pPr>
            <w:r w:rsidRPr="002275B2">
              <w:rPr>
                <w:color w:val="000000"/>
              </w:rPr>
              <w:t>Сибирский</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75B2" w:rsidRPr="002275B2" w:rsidRDefault="002275B2" w:rsidP="00881787">
            <w:pPr>
              <w:widowControl w:val="0"/>
              <w:autoSpaceDE w:val="0"/>
              <w:autoSpaceDN w:val="0"/>
              <w:adjustRightInd w:val="0"/>
              <w:jc w:val="right"/>
              <w:rPr>
                <w:color w:val="000000"/>
              </w:rPr>
            </w:pPr>
            <w:r w:rsidRPr="002275B2">
              <w:rPr>
                <w:color w:val="000000"/>
              </w:rPr>
              <w:t>2,06</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75B2" w:rsidRPr="002275B2" w:rsidRDefault="002275B2" w:rsidP="00881787">
            <w:pPr>
              <w:widowControl w:val="0"/>
              <w:autoSpaceDE w:val="0"/>
              <w:autoSpaceDN w:val="0"/>
              <w:adjustRightInd w:val="0"/>
              <w:jc w:val="right"/>
              <w:rPr>
                <w:color w:val="000000"/>
              </w:rPr>
            </w:pPr>
            <w:r w:rsidRPr="002275B2">
              <w:rPr>
                <w:color w:val="000000"/>
              </w:rPr>
              <w:t>1,01</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75B2" w:rsidRPr="002275B2" w:rsidRDefault="002275B2" w:rsidP="00881787">
            <w:pPr>
              <w:widowControl w:val="0"/>
              <w:autoSpaceDE w:val="0"/>
              <w:autoSpaceDN w:val="0"/>
              <w:adjustRightInd w:val="0"/>
              <w:jc w:val="right"/>
              <w:rPr>
                <w:color w:val="000000"/>
              </w:rPr>
            </w:pPr>
            <w:r w:rsidRPr="002275B2">
              <w:rPr>
                <w:color w:val="000000"/>
              </w:rPr>
              <w:t>0,403</w:t>
            </w:r>
          </w:p>
        </w:tc>
      </w:tr>
    </w:tbl>
    <w:p w:rsidR="002275B2" w:rsidRPr="002275B2" w:rsidRDefault="002275B2" w:rsidP="002275B2">
      <w:pPr>
        <w:widowControl w:val="0"/>
        <w:autoSpaceDE w:val="0"/>
        <w:autoSpaceDN w:val="0"/>
        <w:adjustRightInd w:val="0"/>
        <w:jc w:val="right"/>
        <w:rPr>
          <w:color w:val="000000"/>
          <w:sz w:val="22"/>
          <w:szCs w:val="22"/>
          <w:lang w:eastAsia="en-US"/>
        </w:rPr>
      </w:pPr>
    </w:p>
    <w:p w:rsidR="002275B2" w:rsidRPr="002275B2" w:rsidRDefault="002275B2" w:rsidP="002275B2">
      <w:pPr>
        <w:widowControl w:val="0"/>
        <w:autoSpaceDE w:val="0"/>
        <w:autoSpaceDN w:val="0"/>
        <w:adjustRightInd w:val="0"/>
        <w:jc w:val="right"/>
        <w:rPr>
          <w:color w:val="000000"/>
          <w:sz w:val="22"/>
          <w:szCs w:val="22"/>
        </w:rPr>
      </w:pPr>
    </w:p>
    <w:p w:rsidR="002275B2" w:rsidRPr="002275B2" w:rsidRDefault="002275B2" w:rsidP="002275B2">
      <w:pPr>
        <w:widowControl w:val="0"/>
        <w:autoSpaceDE w:val="0"/>
        <w:autoSpaceDN w:val="0"/>
        <w:adjustRightInd w:val="0"/>
        <w:jc w:val="right"/>
        <w:rPr>
          <w:color w:val="000000"/>
          <w:sz w:val="22"/>
          <w:szCs w:val="22"/>
        </w:rPr>
      </w:pPr>
      <w:r w:rsidRPr="002275B2">
        <w:rPr>
          <w:color w:val="000000"/>
          <w:sz w:val="22"/>
          <w:szCs w:val="22"/>
        </w:rPr>
        <w:t>Таблица №2</w:t>
      </w:r>
    </w:p>
    <w:p w:rsidR="002275B2" w:rsidRPr="002275B2" w:rsidRDefault="002275B2" w:rsidP="002275B2">
      <w:pPr>
        <w:ind w:left="79" w:firstLine="373"/>
        <w:jc w:val="both"/>
        <w:rPr>
          <w:color w:val="000000"/>
          <w:sz w:val="22"/>
          <w:szCs w:val="22"/>
        </w:rPr>
      </w:pPr>
      <w:r w:rsidRPr="002275B2">
        <w:rPr>
          <w:color w:val="000000"/>
          <w:sz w:val="22"/>
          <w:szCs w:val="22"/>
        </w:rPr>
        <w:t>Исходные значения размера вреда при превышении допустимых нагрузок на ось транспортного средства для автомобильных дорог общего пользования местного значения города Каргата Каргатского района Новосибирской области и постоянные коэффициенты</w:t>
      </w:r>
    </w:p>
    <w:p w:rsidR="002275B2" w:rsidRPr="002275B2" w:rsidRDefault="002275B2" w:rsidP="002275B2">
      <w:pPr>
        <w:ind w:firstLine="373"/>
        <w:jc w:val="center"/>
        <w:rPr>
          <w:color w:val="000000"/>
          <w:sz w:val="22"/>
          <w:szCs w:val="22"/>
        </w:rPr>
      </w:pPr>
      <w:r w:rsidRPr="002275B2">
        <w:rPr>
          <w:color w:val="000000"/>
          <w:sz w:val="22"/>
          <w:szCs w:val="22"/>
        </w:rPr>
        <w:t> </w:t>
      </w:r>
    </w:p>
    <w:tbl>
      <w:tblPr>
        <w:tblW w:w="0" w:type="auto"/>
        <w:jc w:val="center"/>
        <w:tblCellMar>
          <w:left w:w="0" w:type="dxa"/>
          <w:right w:w="0" w:type="dxa"/>
        </w:tblCellMar>
        <w:tblLook w:val="04A0" w:firstRow="1" w:lastRow="0" w:firstColumn="1" w:lastColumn="0" w:noHBand="0" w:noVBand="1"/>
      </w:tblPr>
      <w:tblGrid>
        <w:gridCol w:w="3293"/>
        <w:gridCol w:w="1556"/>
        <w:gridCol w:w="1701"/>
        <w:gridCol w:w="1984"/>
      </w:tblGrid>
      <w:tr w:rsidR="002275B2" w:rsidRPr="002275B2" w:rsidTr="00881787">
        <w:trPr>
          <w:jc w:val="center"/>
        </w:trPr>
        <w:tc>
          <w:tcPr>
            <w:tcW w:w="329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 xml:space="preserve">Нормативная нагрузка на ось транспортного средства для автомобильной дороги, </w:t>
            </w:r>
            <w:proofErr w:type="spellStart"/>
            <w:r w:rsidRPr="002275B2">
              <w:rPr>
                <w:sz w:val="22"/>
                <w:szCs w:val="22"/>
              </w:rPr>
              <w:t>т</w:t>
            </w:r>
            <w:proofErr w:type="gramStart"/>
            <w:r w:rsidRPr="002275B2">
              <w:rPr>
                <w:sz w:val="22"/>
                <w:szCs w:val="22"/>
              </w:rPr>
              <w:t>c</w:t>
            </w:r>
            <w:proofErr w:type="spellEnd"/>
            <w:proofErr w:type="gramEnd"/>
          </w:p>
        </w:tc>
        <w:tc>
          <w:tcPr>
            <w:tcW w:w="15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proofErr w:type="gramStart"/>
            <w:r w:rsidRPr="002275B2">
              <w:rPr>
                <w:sz w:val="22"/>
                <w:szCs w:val="22"/>
              </w:rPr>
              <w:t>Р</w:t>
            </w:r>
            <w:proofErr w:type="gramEnd"/>
            <w:r w:rsidRPr="002275B2">
              <w:rPr>
                <w:sz w:val="22"/>
                <w:szCs w:val="22"/>
                <w:vertAlign w:val="subscript"/>
              </w:rPr>
              <w:t> </w:t>
            </w:r>
            <w:proofErr w:type="spellStart"/>
            <w:r w:rsidRPr="002275B2">
              <w:rPr>
                <w:sz w:val="22"/>
                <w:szCs w:val="22"/>
                <w:vertAlign w:val="subscript"/>
              </w:rPr>
              <w:t>исх.ось</w:t>
            </w:r>
            <w:proofErr w:type="spellEnd"/>
            <w:r w:rsidRPr="002275B2">
              <w:rPr>
                <w:sz w:val="22"/>
                <w:szCs w:val="22"/>
              </w:rPr>
              <w:t>, руб./100 км</w:t>
            </w:r>
          </w:p>
        </w:tc>
        <w:tc>
          <w:tcPr>
            <w:tcW w:w="368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Постоянные коэффициенты</w:t>
            </w:r>
          </w:p>
        </w:tc>
      </w:tr>
      <w:tr w:rsidR="002275B2" w:rsidRPr="002275B2" w:rsidTr="0088178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275B2" w:rsidRPr="002275B2" w:rsidRDefault="002275B2" w:rsidP="00881787"/>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275B2" w:rsidRPr="002275B2" w:rsidRDefault="002275B2" w:rsidP="00881787"/>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a</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b</w:t>
            </w:r>
          </w:p>
        </w:tc>
      </w:tr>
      <w:tr w:rsidR="002275B2" w:rsidRPr="002275B2" w:rsidTr="00881787">
        <w:trPr>
          <w:jc w:val="center"/>
        </w:trPr>
        <w:tc>
          <w:tcPr>
            <w:tcW w:w="32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6</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8500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7,3</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0,27</w:t>
            </w:r>
          </w:p>
        </w:tc>
      </w:tr>
      <w:tr w:rsidR="002275B2" w:rsidRPr="002275B2" w:rsidTr="00881787">
        <w:trPr>
          <w:jc w:val="center"/>
        </w:trPr>
        <w:tc>
          <w:tcPr>
            <w:tcW w:w="32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10</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1840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37,7</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2,4</w:t>
            </w:r>
          </w:p>
        </w:tc>
      </w:tr>
      <w:tr w:rsidR="002275B2" w:rsidRPr="002275B2" w:rsidTr="00881787">
        <w:trPr>
          <w:jc w:val="center"/>
        </w:trPr>
        <w:tc>
          <w:tcPr>
            <w:tcW w:w="32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11,5</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840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39,5</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275B2" w:rsidRPr="002275B2" w:rsidRDefault="002275B2" w:rsidP="00881787">
            <w:pPr>
              <w:ind w:firstLine="567"/>
              <w:jc w:val="center"/>
            </w:pPr>
            <w:r w:rsidRPr="002275B2">
              <w:rPr>
                <w:sz w:val="22"/>
                <w:szCs w:val="22"/>
              </w:rPr>
              <w:t>2,7</w:t>
            </w:r>
          </w:p>
        </w:tc>
      </w:tr>
    </w:tbl>
    <w:p w:rsidR="002275B2" w:rsidRPr="002275B2" w:rsidRDefault="002275B2" w:rsidP="002275B2">
      <w:pPr>
        <w:rPr>
          <w:color w:val="000000"/>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p w:rsidR="002275B2" w:rsidRPr="002275B2" w:rsidRDefault="005114B2" w:rsidP="002275B2">
      <w:pPr>
        <w:jc w:val="center"/>
        <w:rPr>
          <w:sz w:val="22"/>
          <w:szCs w:val="22"/>
        </w:rPr>
      </w:pPr>
      <w:r>
        <w:rPr>
          <w:sz w:val="22"/>
          <w:szCs w:val="22"/>
        </w:rPr>
        <w:lastRenderedPageBreak/>
        <w:t>АДМ</w:t>
      </w:r>
      <w:r w:rsidR="002275B2" w:rsidRPr="002275B2">
        <w:rPr>
          <w:sz w:val="22"/>
          <w:szCs w:val="22"/>
        </w:rPr>
        <w:t>ИНИСТРАЦИЯ  ГОРОДА КАРГАТА</w:t>
      </w:r>
    </w:p>
    <w:p w:rsidR="002275B2" w:rsidRPr="002275B2" w:rsidRDefault="002275B2" w:rsidP="002275B2">
      <w:pPr>
        <w:ind w:left="-720"/>
        <w:jc w:val="center"/>
        <w:rPr>
          <w:sz w:val="22"/>
          <w:szCs w:val="22"/>
        </w:rPr>
      </w:pPr>
      <w:r w:rsidRPr="002275B2">
        <w:rPr>
          <w:sz w:val="22"/>
          <w:szCs w:val="22"/>
        </w:rPr>
        <w:t>Каргатского района Новосибирской области</w:t>
      </w:r>
    </w:p>
    <w:tbl>
      <w:tblPr>
        <w:tblpPr w:leftFromText="180" w:rightFromText="180" w:bottomFromText="20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2275B2" w:rsidRPr="002275B2" w:rsidTr="00881787">
        <w:trPr>
          <w:trHeight w:val="83"/>
        </w:trPr>
        <w:tc>
          <w:tcPr>
            <w:tcW w:w="10046" w:type="dxa"/>
            <w:tcBorders>
              <w:top w:val="thinThickSmallGap" w:sz="24" w:space="0" w:color="auto"/>
              <w:left w:val="nil"/>
              <w:bottom w:val="nil"/>
              <w:right w:val="nil"/>
            </w:tcBorders>
          </w:tcPr>
          <w:p w:rsidR="002275B2" w:rsidRPr="002275B2" w:rsidRDefault="002275B2" w:rsidP="002275B2">
            <w:pPr>
              <w:jc w:val="center"/>
              <w:rPr>
                <w:lang w:eastAsia="en-US"/>
              </w:rPr>
            </w:pPr>
          </w:p>
        </w:tc>
      </w:tr>
    </w:tbl>
    <w:p w:rsidR="002275B2" w:rsidRPr="002275B2" w:rsidRDefault="002275B2" w:rsidP="002275B2">
      <w:pPr>
        <w:ind w:left="-720"/>
        <w:jc w:val="center"/>
        <w:rPr>
          <w:sz w:val="22"/>
          <w:szCs w:val="22"/>
          <w:lang w:eastAsia="en-US"/>
        </w:rPr>
      </w:pPr>
      <w:r w:rsidRPr="002275B2">
        <w:rPr>
          <w:sz w:val="22"/>
          <w:szCs w:val="22"/>
        </w:rPr>
        <w:t>ПОСТАНОВЛЕНИЕ</w:t>
      </w:r>
    </w:p>
    <w:p w:rsidR="002275B2" w:rsidRPr="002275B2" w:rsidRDefault="002275B2" w:rsidP="002275B2">
      <w:pPr>
        <w:tabs>
          <w:tab w:val="left" w:pos="3960"/>
        </w:tabs>
        <w:jc w:val="center"/>
        <w:rPr>
          <w:rFonts w:eastAsiaTheme="minorHAnsi"/>
          <w:sz w:val="22"/>
          <w:szCs w:val="22"/>
        </w:rPr>
      </w:pPr>
      <w:r w:rsidRPr="002275B2">
        <w:rPr>
          <w:sz w:val="22"/>
          <w:szCs w:val="22"/>
        </w:rPr>
        <w:t>г. Каргат</w:t>
      </w:r>
    </w:p>
    <w:p w:rsidR="002275B2" w:rsidRPr="002275B2" w:rsidRDefault="002275B2" w:rsidP="002275B2">
      <w:pPr>
        <w:tabs>
          <w:tab w:val="left" w:pos="3960"/>
        </w:tabs>
        <w:jc w:val="center"/>
        <w:rPr>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14"/>
        <w:gridCol w:w="5742"/>
        <w:gridCol w:w="1915"/>
      </w:tblGrid>
      <w:tr w:rsidR="002275B2" w:rsidRPr="002275B2" w:rsidTr="00881787">
        <w:trPr>
          <w:trHeight w:val="362"/>
        </w:trPr>
        <w:tc>
          <w:tcPr>
            <w:tcW w:w="1914" w:type="dxa"/>
            <w:tcBorders>
              <w:top w:val="nil"/>
              <w:left w:val="nil"/>
              <w:bottom w:val="single" w:sz="4" w:space="0" w:color="auto"/>
              <w:right w:val="nil"/>
            </w:tcBorders>
            <w:hideMark/>
          </w:tcPr>
          <w:p w:rsidR="002275B2" w:rsidRPr="002275B2" w:rsidRDefault="002275B2" w:rsidP="00881787">
            <w:r w:rsidRPr="002275B2">
              <w:rPr>
                <w:sz w:val="22"/>
                <w:szCs w:val="22"/>
              </w:rPr>
              <w:t>13.08.2020</w:t>
            </w:r>
          </w:p>
        </w:tc>
        <w:tc>
          <w:tcPr>
            <w:tcW w:w="5742" w:type="dxa"/>
            <w:tcBorders>
              <w:top w:val="nil"/>
              <w:left w:val="nil"/>
              <w:bottom w:val="nil"/>
              <w:right w:val="nil"/>
            </w:tcBorders>
          </w:tcPr>
          <w:p w:rsidR="002275B2" w:rsidRPr="002275B2" w:rsidRDefault="002275B2" w:rsidP="00881787">
            <w:pPr>
              <w:tabs>
                <w:tab w:val="left" w:pos="3960"/>
              </w:tabs>
              <w:rPr>
                <w:lang w:eastAsia="en-US"/>
              </w:rPr>
            </w:pPr>
          </w:p>
        </w:tc>
        <w:tc>
          <w:tcPr>
            <w:tcW w:w="1915" w:type="dxa"/>
            <w:tcBorders>
              <w:top w:val="nil"/>
              <w:left w:val="nil"/>
              <w:bottom w:val="single" w:sz="4" w:space="0" w:color="auto"/>
              <w:right w:val="nil"/>
            </w:tcBorders>
          </w:tcPr>
          <w:p w:rsidR="002275B2" w:rsidRPr="002275B2" w:rsidRDefault="002275B2" w:rsidP="00881787">
            <w:pPr>
              <w:tabs>
                <w:tab w:val="left" w:pos="3960"/>
              </w:tabs>
              <w:rPr>
                <w:lang w:eastAsia="en-US"/>
              </w:rPr>
            </w:pPr>
            <w:r w:rsidRPr="002275B2">
              <w:rPr>
                <w:sz w:val="22"/>
                <w:szCs w:val="22"/>
              </w:rPr>
              <w:t>№ 330</w:t>
            </w:r>
          </w:p>
        </w:tc>
      </w:tr>
    </w:tbl>
    <w:p w:rsidR="002275B2" w:rsidRPr="002275B2" w:rsidRDefault="002275B2" w:rsidP="002275B2">
      <w:pPr>
        <w:pStyle w:val="ConsPlusNormal"/>
        <w:jc w:val="center"/>
        <w:rPr>
          <w:rFonts w:ascii="Times New Roman" w:hAnsi="Times New Roman" w:cs="Times New Roman"/>
          <w:bCs/>
          <w:sz w:val="22"/>
          <w:szCs w:val="22"/>
        </w:rPr>
      </w:pPr>
    </w:p>
    <w:p w:rsidR="002275B2" w:rsidRPr="002275B2" w:rsidRDefault="002275B2" w:rsidP="002275B2">
      <w:pPr>
        <w:shd w:val="clear" w:color="auto" w:fill="FFFFFF"/>
        <w:rPr>
          <w:color w:val="22272F"/>
          <w:sz w:val="22"/>
          <w:szCs w:val="22"/>
        </w:rPr>
      </w:pPr>
    </w:p>
    <w:p w:rsidR="002275B2" w:rsidRPr="002275B2" w:rsidRDefault="002275B2" w:rsidP="002275B2">
      <w:pPr>
        <w:shd w:val="clear" w:color="auto" w:fill="FFFFFF"/>
        <w:rPr>
          <w:color w:val="22272F"/>
          <w:sz w:val="22"/>
          <w:szCs w:val="22"/>
        </w:rPr>
      </w:pPr>
      <w:r w:rsidRPr="002275B2">
        <w:rPr>
          <w:color w:val="22272F"/>
          <w:sz w:val="22"/>
          <w:szCs w:val="22"/>
        </w:rPr>
        <w:t xml:space="preserve">О внесении изменений в постановление </w:t>
      </w:r>
    </w:p>
    <w:p w:rsidR="002275B2" w:rsidRPr="002275B2" w:rsidRDefault="002275B2" w:rsidP="002275B2">
      <w:pPr>
        <w:shd w:val="clear" w:color="auto" w:fill="FFFFFF"/>
        <w:rPr>
          <w:color w:val="22272F"/>
          <w:sz w:val="22"/>
          <w:szCs w:val="22"/>
        </w:rPr>
      </w:pPr>
      <w:r w:rsidRPr="002275B2">
        <w:rPr>
          <w:color w:val="22272F"/>
          <w:sz w:val="22"/>
          <w:szCs w:val="22"/>
        </w:rPr>
        <w:t>администрации города Каргата от 22.05.2019 № 193</w:t>
      </w:r>
    </w:p>
    <w:p w:rsidR="002275B2" w:rsidRPr="002275B2" w:rsidRDefault="002275B2" w:rsidP="002275B2">
      <w:pPr>
        <w:rPr>
          <w:sz w:val="22"/>
          <w:szCs w:val="22"/>
        </w:rPr>
      </w:pPr>
      <w:r w:rsidRPr="002275B2">
        <w:rPr>
          <w:sz w:val="22"/>
          <w:szCs w:val="22"/>
        </w:rPr>
        <w:t>«Выдача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2275B2" w:rsidRPr="002275B2" w:rsidRDefault="002275B2" w:rsidP="002275B2">
      <w:pPr>
        <w:jc w:val="both"/>
        <w:rPr>
          <w:sz w:val="22"/>
          <w:szCs w:val="22"/>
        </w:rPr>
      </w:pPr>
    </w:p>
    <w:p w:rsidR="002275B2" w:rsidRPr="002275B2" w:rsidRDefault="002275B2" w:rsidP="002275B2">
      <w:pPr>
        <w:jc w:val="both"/>
        <w:rPr>
          <w:sz w:val="22"/>
          <w:szCs w:val="22"/>
        </w:rPr>
      </w:pPr>
      <w:r w:rsidRPr="002275B2">
        <w:rPr>
          <w:sz w:val="22"/>
          <w:szCs w:val="22"/>
        </w:rPr>
        <w:t xml:space="preserve">         На основании  протеста  прокуратуры Каргатского района от 10.08.2020 № 1-22-2020, руководствуясь   Уставом города Каргата</w:t>
      </w:r>
    </w:p>
    <w:p w:rsidR="002275B2" w:rsidRPr="002275B2" w:rsidRDefault="002275B2" w:rsidP="002275B2">
      <w:pPr>
        <w:jc w:val="both"/>
        <w:rPr>
          <w:sz w:val="22"/>
          <w:szCs w:val="22"/>
        </w:rPr>
      </w:pPr>
    </w:p>
    <w:p w:rsidR="002275B2" w:rsidRPr="002275B2" w:rsidRDefault="002275B2" w:rsidP="002275B2">
      <w:pPr>
        <w:jc w:val="both"/>
        <w:rPr>
          <w:color w:val="22272F"/>
          <w:sz w:val="22"/>
          <w:szCs w:val="22"/>
        </w:rPr>
      </w:pPr>
      <w:r w:rsidRPr="002275B2">
        <w:rPr>
          <w:color w:val="22272F"/>
          <w:sz w:val="22"/>
          <w:szCs w:val="22"/>
        </w:rPr>
        <w:t>ПОСТАНОВЛЯЮ:</w:t>
      </w:r>
    </w:p>
    <w:p w:rsidR="002275B2" w:rsidRPr="002275B2" w:rsidRDefault="002275B2" w:rsidP="002275B2">
      <w:pPr>
        <w:jc w:val="both"/>
        <w:rPr>
          <w:color w:val="22272F"/>
          <w:sz w:val="22"/>
          <w:szCs w:val="22"/>
        </w:rPr>
      </w:pPr>
      <w:r w:rsidRPr="002275B2">
        <w:rPr>
          <w:color w:val="22272F"/>
          <w:sz w:val="22"/>
          <w:szCs w:val="22"/>
        </w:rPr>
        <w:t xml:space="preserve">          Внести в постановление администрации города Каргата от 22.05.2019 № 193 «</w:t>
      </w:r>
      <w:r w:rsidRPr="002275B2">
        <w:rPr>
          <w:sz w:val="22"/>
          <w:szCs w:val="22"/>
        </w:rPr>
        <w:t xml:space="preserve">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 </w:t>
      </w:r>
      <w:r w:rsidRPr="002275B2">
        <w:rPr>
          <w:color w:val="22272F"/>
          <w:sz w:val="22"/>
          <w:szCs w:val="22"/>
        </w:rPr>
        <w:t xml:space="preserve">следующие изменения: </w:t>
      </w:r>
    </w:p>
    <w:p w:rsidR="002275B2" w:rsidRPr="002275B2" w:rsidRDefault="002275B2" w:rsidP="002275B2">
      <w:pPr>
        <w:pStyle w:val="ab"/>
        <w:numPr>
          <w:ilvl w:val="0"/>
          <w:numId w:val="2"/>
        </w:numPr>
        <w:autoSpaceDE w:val="0"/>
        <w:autoSpaceDN w:val="0"/>
        <w:adjustRightInd w:val="0"/>
        <w:spacing w:after="0" w:line="240" w:lineRule="auto"/>
        <w:jc w:val="both"/>
        <w:rPr>
          <w:rFonts w:ascii="Times New Roman" w:hAnsi="Times New Roman" w:cs="Times New Roman"/>
        </w:rPr>
      </w:pPr>
      <w:r w:rsidRPr="002275B2">
        <w:rPr>
          <w:rFonts w:ascii="Times New Roman" w:hAnsi="Times New Roman" w:cs="Times New Roman"/>
        </w:rPr>
        <w:t>Абзац 3 пункта 1.1. изложить в новой редакции:</w:t>
      </w:r>
    </w:p>
    <w:p w:rsidR="002275B2" w:rsidRPr="002275B2" w:rsidRDefault="002275B2" w:rsidP="002275B2">
      <w:pPr>
        <w:autoSpaceDE w:val="0"/>
        <w:autoSpaceDN w:val="0"/>
        <w:adjustRightInd w:val="0"/>
        <w:jc w:val="both"/>
        <w:rPr>
          <w:sz w:val="22"/>
          <w:szCs w:val="22"/>
        </w:rPr>
      </w:pPr>
      <w:r w:rsidRPr="002275B2">
        <w:rPr>
          <w:sz w:val="22"/>
          <w:szCs w:val="22"/>
        </w:rPr>
        <w:t>1.1.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1.2. Водопроводы и водоводы всех видов,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 xml:space="preserve">1.3. Линейные сооружения канализации (в том числе ливневой) и водоотведения, для </w:t>
      </w:r>
      <w:proofErr w:type="gramStart"/>
      <w:r w:rsidRPr="002275B2">
        <w:rPr>
          <w:sz w:val="22"/>
          <w:szCs w:val="22"/>
        </w:rPr>
        <w:t>размещения</w:t>
      </w:r>
      <w:proofErr w:type="gramEnd"/>
      <w:r w:rsidRPr="002275B2">
        <w:rPr>
          <w:sz w:val="22"/>
          <w:szCs w:val="22"/>
        </w:rPr>
        <w:t xml:space="preserve">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rsidR="002275B2" w:rsidRPr="002275B2" w:rsidRDefault="002275B2" w:rsidP="002275B2">
      <w:pPr>
        <w:autoSpaceDE w:val="0"/>
        <w:autoSpaceDN w:val="0"/>
        <w:adjustRightInd w:val="0"/>
        <w:jc w:val="both"/>
        <w:rPr>
          <w:sz w:val="22"/>
          <w:szCs w:val="22"/>
        </w:rPr>
      </w:pPr>
      <w:r w:rsidRPr="002275B2">
        <w:rPr>
          <w:sz w:val="22"/>
          <w:szCs w:val="22"/>
        </w:rPr>
        <w:t>1.4(1).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rsidR="002275B2" w:rsidRPr="002275B2" w:rsidRDefault="002275B2" w:rsidP="002275B2">
      <w:pPr>
        <w:autoSpaceDE w:val="0"/>
        <w:autoSpaceDN w:val="0"/>
        <w:adjustRightInd w:val="0"/>
        <w:jc w:val="both"/>
        <w:rPr>
          <w:sz w:val="22"/>
          <w:szCs w:val="22"/>
        </w:rPr>
      </w:pPr>
      <w:r w:rsidRPr="002275B2">
        <w:rPr>
          <w:sz w:val="22"/>
          <w:szCs w:val="22"/>
        </w:rPr>
        <w:t xml:space="preserve">1.5. Линии электропередачи классом напряжения до 35 </w:t>
      </w:r>
      <w:proofErr w:type="spellStart"/>
      <w:r w:rsidRPr="002275B2">
        <w:rPr>
          <w:sz w:val="22"/>
          <w:szCs w:val="22"/>
        </w:rPr>
        <w:t>кВ</w:t>
      </w:r>
      <w:proofErr w:type="spellEnd"/>
      <w:r w:rsidRPr="002275B2">
        <w:rPr>
          <w:sz w:val="22"/>
          <w:szCs w:val="22"/>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1.7. Тепловые сети всех видов, включая сети горячего водоснабжения,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1.8. Геодезические, межевые, предупреждающие и иные знаки, включая информационные табло (стелы) и флагштоки.</w:t>
      </w:r>
    </w:p>
    <w:p w:rsidR="002275B2" w:rsidRPr="002275B2" w:rsidRDefault="002275B2" w:rsidP="002275B2">
      <w:pPr>
        <w:autoSpaceDE w:val="0"/>
        <w:autoSpaceDN w:val="0"/>
        <w:adjustRightInd w:val="0"/>
        <w:jc w:val="both"/>
        <w:rPr>
          <w:sz w:val="22"/>
          <w:szCs w:val="22"/>
        </w:rPr>
      </w:pPr>
      <w:r w:rsidRPr="002275B2">
        <w:rPr>
          <w:sz w:val="22"/>
          <w:szCs w:val="22"/>
        </w:rPr>
        <w:t>1.9. Защитные сооружения,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1.10. Объекты, предназначенные для обеспечения пользования недрами,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1.11. Линии связи, линейно-кабельные сооружения связи и иные сооружения связи,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 xml:space="preserve">1.12. Проезды, в том числе </w:t>
      </w:r>
      <w:proofErr w:type="spellStart"/>
      <w:r w:rsidRPr="002275B2">
        <w:rPr>
          <w:sz w:val="22"/>
          <w:szCs w:val="22"/>
        </w:rPr>
        <w:t>вдольтрассовые</w:t>
      </w:r>
      <w:proofErr w:type="spellEnd"/>
      <w:r w:rsidRPr="002275B2">
        <w:rPr>
          <w:sz w:val="22"/>
          <w:szCs w:val="22"/>
        </w:rPr>
        <w:t>, и подъездные дороги,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1.13. Пожарные водоемы и места сосредоточения средств пожаротушения.</w:t>
      </w:r>
    </w:p>
    <w:p w:rsidR="002275B2" w:rsidRPr="002275B2" w:rsidRDefault="002275B2" w:rsidP="002275B2">
      <w:pPr>
        <w:autoSpaceDE w:val="0"/>
        <w:autoSpaceDN w:val="0"/>
        <w:adjustRightInd w:val="0"/>
        <w:jc w:val="both"/>
        <w:rPr>
          <w:sz w:val="22"/>
          <w:szCs w:val="22"/>
        </w:rPr>
      </w:pPr>
      <w:r w:rsidRPr="002275B2">
        <w:rPr>
          <w:sz w:val="22"/>
          <w:szCs w:val="22"/>
        </w:rPr>
        <w:t>1.14. Пруды-испарители.</w:t>
      </w:r>
    </w:p>
    <w:p w:rsidR="002275B2" w:rsidRPr="002275B2" w:rsidRDefault="002275B2" w:rsidP="002275B2">
      <w:pPr>
        <w:autoSpaceDE w:val="0"/>
        <w:autoSpaceDN w:val="0"/>
        <w:adjustRightInd w:val="0"/>
        <w:jc w:val="both"/>
        <w:rPr>
          <w:sz w:val="22"/>
          <w:szCs w:val="22"/>
        </w:rPr>
      </w:pPr>
      <w:r w:rsidRPr="002275B2">
        <w:rPr>
          <w:sz w:val="22"/>
          <w:szCs w:val="22"/>
        </w:rPr>
        <w:t>1.15. Отдельно стоящие ветроэнергетические установки и солнечные батареи,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lastRenderedPageBreak/>
        <w:t>1.16.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 xml:space="preserve"> 1.17. Пункты весового контроля автомобилей,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 xml:space="preserve"> 1.18. </w:t>
      </w:r>
      <w:proofErr w:type="gramStart"/>
      <w:r w:rsidRPr="002275B2">
        <w:rPr>
          <w:sz w:val="22"/>
          <w:szCs w:val="22"/>
        </w:rPr>
        <w:t>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roofErr w:type="gramEnd"/>
    </w:p>
    <w:p w:rsidR="002275B2" w:rsidRPr="002275B2" w:rsidRDefault="002275B2" w:rsidP="002275B2">
      <w:pPr>
        <w:autoSpaceDE w:val="0"/>
        <w:autoSpaceDN w:val="0"/>
        <w:adjustRightInd w:val="0"/>
        <w:jc w:val="both"/>
        <w:rPr>
          <w:sz w:val="22"/>
          <w:szCs w:val="22"/>
        </w:rPr>
      </w:pPr>
      <w:r w:rsidRPr="002275B2">
        <w:rPr>
          <w:sz w:val="22"/>
          <w:szCs w:val="22"/>
        </w:rPr>
        <w:t xml:space="preserve"> 1.19. </w:t>
      </w:r>
      <w:proofErr w:type="gramStart"/>
      <w:r w:rsidRPr="002275B2">
        <w:rPr>
          <w:sz w:val="22"/>
          <w:szCs w:val="22"/>
        </w:rPr>
        <w:t>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w:t>
      </w:r>
      <w:proofErr w:type="gramEnd"/>
      <w:r w:rsidRPr="002275B2">
        <w:rPr>
          <w:sz w:val="22"/>
          <w:szCs w:val="22"/>
        </w:rPr>
        <w:t xml:space="preserve"> и детские игровые </w:t>
      </w:r>
      <w:proofErr w:type="gramStart"/>
      <w:r w:rsidRPr="002275B2">
        <w:rPr>
          <w:sz w:val="22"/>
          <w:szCs w:val="22"/>
        </w:rPr>
        <w:t>площадки</w:t>
      </w:r>
      <w:proofErr w:type="gramEnd"/>
      <w:r w:rsidRPr="002275B2">
        <w:rPr>
          <w:sz w:val="22"/>
          <w:szCs w:val="22"/>
        </w:rPr>
        <w:t xml:space="preserve"> и городки),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1.20. Лодочные станции,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 xml:space="preserve"> 1.21. </w:t>
      </w:r>
      <w:proofErr w:type="gramStart"/>
      <w:r w:rsidRPr="002275B2">
        <w:rPr>
          <w:sz w:val="22"/>
          <w:szCs w:val="22"/>
        </w:rPr>
        <w:t>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roofErr w:type="gramEnd"/>
    </w:p>
    <w:p w:rsidR="002275B2" w:rsidRPr="002275B2" w:rsidRDefault="002275B2" w:rsidP="002275B2">
      <w:pPr>
        <w:autoSpaceDE w:val="0"/>
        <w:autoSpaceDN w:val="0"/>
        <w:adjustRightInd w:val="0"/>
        <w:jc w:val="both"/>
        <w:rPr>
          <w:sz w:val="22"/>
          <w:szCs w:val="22"/>
        </w:rPr>
      </w:pPr>
      <w:r w:rsidRPr="002275B2">
        <w:rPr>
          <w:sz w:val="22"/>
          <w:szCs w:val="22"/>
        </w:rPr>
        <w:t xml:space="preserve"> 1.22. Пункты приема вторичного сырья, для размещения которых не требуется разрешения на строительство.</w:t>
      </w:r>
    </w:p>
    <w:p w:rsidR="002275B2" w:rsidRPr="002275B2" w:rsidRDefault="002275B2" w:rsidP="002275B2">
      <w:pPr>
        <w:autoSpaceDE w:val="0"/>
        <w:autoSpaceDN w:val="0"/>
        <w:adjustRightInd w:val="0"/>
        <w:jc w:val="both"/>
        <w:rPr>
          <w:sz w:val="22"/>
          <w:szCs w:val="22"/>
        </w:rPr>
      </w:pPr>
      <w:r w:rsidRPr="002275B2">
        <w:rPr>
          <w:sz w:val="22"/>
          <w:szCs w:val="22"/>
        </w:rPr>
        <w:t>1.23. Передвижные цирки, передвижные зоопарки и передвижные луна-парки.</w:t>
      </w:r>
    </w:p>
    <w:p w:rsidR="002275B2" w:rsidRPr="002275B2" w:rsidRDefault="002275B2" w:rsidP="002275B2">
      <w:pPr>
        <w:autoSpaceDE w:val="0"/>
        <w:autoSpaceDN w:val="0"/>
        <w:adjustRightInd w:val="0"/>
        <w:jc w:val="both"/>
        <w:rPr>
          <w:sz w:val="22"/>
          <w:szCs w:val="22"/>
        </w:rPr>
      </w:pPr>
      <w:r w:rsidRPr="002275B2">
        <w:rPr>
          <w:sz w:val="22"/>
          <w:szCs w:val="22"/>
        </w:rPr>
        <w:t>1.24. Сезонные аттракционы.</w:t>
      </w:r>
    </w:p>
    <w:p w:rsidR="002275B2" w:rsidRPr="002275B2" w:rsidRDefault="002275B2" w:rsidP="002275B2">
      <w:pPr>
        <w:autoSpaceDE w:val="0"/>
        <w:autoSpaceDN w:val="0"/>
        <w:adjustRightInd w:val="0"/>
        <w:jc w:val="both"/>
        <w:rPr>
          <w:sz w:val="22"/>
          <w:szCs w:val="22"/>
        </w:rPr>
      </w:pPr>
      <w:r w:rsidRPr="002275B2">
        <w:rPr>
          <w:sz w:val="22"/>
          <w:szCs w:val="22"/>
        </w:rPr>
        <w:t xml:space="preserve">1.25.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Pr="002275B2">
        <w:rPr>
          <w:sz w:val="22"/>
          <w:szCs w:val="22"/>
        </w:rPr>
        <w:t>велопарковки</w:t>
      </w:r>
      <w:proofErr w:type="spellEnd"/>
      <w:r w:rsidRPr="002275B2">
        <w:rPr>
          <w:sz w:val="22"/>
          <w:szCs w:val="22"/>
        </w:rPr>
        <w:t>.</w:t>
      </w:r>
    </w:p>
    <w:p w:rsidR="002275B2" w:rsidRPr="002275B2" w:rsidRDefault="002275B2" w:rsidP="002275B2">
      <w:pPr>
        <w:autoSpaceDE w:val="0"/>
        <w:autoSpaceDN w:val="0"/>
        <w:adjustRightInd w:val="0"/>
        <w:jc w:val="both"/>
        <w:rPr>
          <w:sz w:val="22"/>
          <w:szCs w:val="22"/>
        </w:rPr>
      </w:pPr>
      <w:r w:rsidRPr="002275B2">
        <w:rPr>
          <w:sz w:val="22"/>
          <w:szCs w:val="22"/>
        </w:rPr>
        <w:t>1.26. Спортивные и детские площадки.</w:t>
      </w:r>
    </w:p>
    <w:p w:rsidR="002275B2" w:rsidRPr="002275B2" w:rsidRDefault="002275B2" w:rsidP="002275B2">
      <w:pPr>
        <w:autoSpaceDE w:val="0"/>
        <w:autoSpaceDN w:val="0"/>
        <w:adjustRightInd w:val="0"/>
        <w:jc w:val="both"/>
        <w:rPr>
          <w:sz w:val="22"/>
          <w:szCs w:val="22"/>
        </w:rPr>
      </w:pPr>
      <w:r w:rsidRPr="002275B2">
        <w:rPr>
          <w:sz w:val="22"/>
          <w:szCs w:val="22"/>
        </w:rPr>
        <w:t>1.27. Площадки для дрессировки собак, площадки для выгула собак, а также голубятни.</w:t>
      </w:r>
    </w:p>
    <w:p w:rsidR="002275B2" w:rsidRPr="002275B2" w:rsidRDefault="002275B2" w:rsidP="002275B2">
      <w:pPr>
        <w:autoSpaceDE w:val="0"/>
        <w:autoSpaceDN w:val="0"/>
        <w:adjustRightInd w:val="0"/>
        <w:jc w:val="both"/>
        <w:rPr>
          <w:sz w:val="22"/>
          <w:szCs w:val="22"/>
        </w:rPr>
      </w:pPr>
      <w:r w:rsidRPr="002275B2">
        <w:rPr>
          <w:sz w:val="22"/>
          <w:szCs w:val="22"/>
        </w:rPr>
        <w:t>1.28. Платежные терминалы для оплаты услуг и штрафов.</w:t>
      </w:r>
    </w:p>
    <w:p w:rsidR="002275B2" w:rsidRPr="002275B2" w:rsidRDefault="002275B2" w:rsidP="002275B2">
      <w:pPr>
        <w:autoSpaceDE w:val="0"/>
        <w:autoSpaceDN w:val="0"/>
        <w:adjustRightInd w:val="0"/>
        <w:jc w:val="both"/>
        <w:rPr>
          <w:sz w:val="22"/>
          <w:szCs w:val="22"/>
        </w:rPr>
      </w:pPr>
      <w:r w:rsidRPr="002275B2">
        <w:rPr>
          <w:sz w:val="22"/>
          <w:szCs w:val="22"/>
        </w:rPr>
        <w:t>1. 29. Общественные туалеты нестационарного типа.</w:t>
      </w:r>
    </w:p>
    <w:p w:rsidR="002275B2" w:rsidRPr="002275B2" w:rsidRDefault="002275B2" w:rsidP="002275B2">
      <w:pPr>
        <w:autoSpaceDE w:val="0"/>
        <w:autoSpaceDN w:val="0"/>
        <w:adjustRightInd w:val="0"/>
        <w:jc w:val="both"/>
        <w:rPr>
          <w:sz w:val="22"/>
          <w:szCs w:val="22"/>
        </w:rPr>
      </w:pPr>
      <w:r w:rsidRPr="002275B2">
        <w:rPr>
          <w:sz w:val="22"/>
          <w:szCs w:val="22"/>
        </w:rPr>
        <w:t>1.30. Зарядные станции (терминалы) для электротранспорта.</w:t>
      </w:r>
    </w:p>
    <w:p w:rsidR="002275B2" w:rsidRPr="002275B2" w:rsidRDefault="002275B2" w:rsidP="002275B2">
      <w:pPr>
        <w:autoSpaceDE w:val="0"/>
        <w:autoSpaceDN w:val="0"/>
        <w:adjustRightInd w:val="0"/>
        <w:jc w:val="both"/>
        <w:rPr>
          <w:sz w:val="22"/>
          <w:szCs w:val="22"/>
        </w:rPr>
      </w:pPr>
      <w:r w:rsidRPr="002275B2">
        <w:rPr>
          <w:sz w:val="22"/>
          <w:szCs w:val="22"/>
        </w:rPr>
        <w:t xml:space="preserve">          2.Пункт 2.6. дополнить </w:t>
      </w:r>
      <w:proofErr w:type="spellStart"/>
      <w:r w:rsidRPr="002275B2">
        <w:rPr>
          <w:sz w:val="22"/>
          <w:szCs w:val="22"/>
        </w:rPr>
        <w:t>пп</w:t>
      </w:r>
      <w:proofErr w:type="spellEnd"/>
      <w:r w:rsidRPr="002275B2">
        <w:rPr>
          <w:sz w:val="22"/>
          <w:szCs w:val="22"/>
        </w:rPr>
        <w:t xml:space="preserve">. 9 следующего содержания «кадастровым номером кадастрового квартала – в случае, если размещение объекта предполагается на землях, находящихся в муниципальной собственности».  </w:t>
      </w:r>
    </w:p>
    <w:p w:rsidR="002275B2" w:rsidRPr="002275B2" w:rsidRDefault="002275B2" w:rsidP="002275B2">
      <w:pPr>
        <w:autoSpaceDE w:val="0"/>
        <w:autoSpaceDN w:val="0"/>
        <w:adjustRightInd w:val="0"/>
        <w:ind w:firstLine="540"/>
        <w:jc w:val="both"/>
        <w:rPr>
          <w:sz w:val="22"/>
          <w:szCs w:val="22"/>
        </w:rPr>
      </w:pPr>
      <w:r w:rsidRPr="002275B2">
        <w:rPr>
          <w:sz w:val="22"/>
          <w:szCs w:val="22"/>
        </w:rPr>
        <w:t xml:space="preserve">3.Подпункт 7 п. 2.10.2 признать утратившим силу. </w:t>
      </w:r>
    </w:p>
    <w:p w:rsidR="002275B2" w:rsidRPr="002275B2" w:rsidRDefault="002275B2" w:rsidP="002275B2">
      <w:pPr>
        <w:autoSpaceDE w:val="0"/>
        <w:autoSpaceDN w:val="0"/>
        <w:adjustRightInd w:val="0"/>
        <w:ind w:firstLine="540"/>
        <w:jc w:val="both"/>
        <w:rPr>
          <w:sz w:val="22"/>
          <w:szCs w:val="22"/>
        </w:rPr>
      </w:pPr>
      <w:r w:rsidRPr="002275B2">
        <w:rPr>
          <w:sz w:val="22"/>
          <w:szCs w:val="22"/>
        </w:rPr>
        <w:t>4.Пункт 2.10.2. дополнить словами: «в выдаче разрешения на размещение объекта, не соответствующего правилам благоустройства территории поселения»;</w:t>
      </w:r>
    </w:p>
    <w:p w:rsidR="002275B2" w:rsidRPr="002275B2" w:rsidRDefault="002275B2" w:rsidP="002275B2">
      <w:pPr>
        <w:autoSpaceDE w:val="0"/>
        <w:autoSpaceDN w:val="0"/>
        <w:adjustRightInd w:val="0"/>
        <w:ind w:firstLine="540"/>
        <w:jc w:val="both"/>
        <w:rPr>
          <w:sz w:val="22"/>
          <w:szCs w:val="22"/>
        </w:rPr>
      </w:pPr>
      <w:r w:rsidRPr="002275B2">
        <w:rPr>
          <w:sz w:val="22"/>
          <w:szCs w:val="22"/>
        </w:rPr>
        <w:t xml:space="preserve">5. В пункте 2.12. слова «Предоставление муниципальной услуги является бесплатным для заявителя» исключить. </w:t>
      </w:r>
    </w:p>
    <w:p w:rsidR="002275B2" w:rsidRPr="002275B2" w:rsidRDefault="002275B2" w:rsidP="002275B2">
      <w:pPr>
        <w:autoSpaceDE w:val="0"/>
        <w:autoSpaceDN w:val="0"/>
        <w:adjustRightInd w:val="0"/>
        <w:jc w:val="both"/>
        <w:rPr>
          <w:sz w:val="22"/>
          <w:szCs w:val="22"/>
        </w:rPr>
      </w:pPr>
      <w:r w:rsidRPr="002275B2">
        <w:rPr>
          <w:color w:val="000000"/>
          <w:sz w:val="22"/>
          <w:szCs w:val="22"/>
        </w:rPr>
        <w:t xml:space="preserve">          6.Опубликовать настоящее постановление в «Официальном вестнике города Каргата» и разметить его на официальном сайте администрации города Каргата Каргатского района.</w:t>
      </w:r>
    </w:p>
    <w:p w:rsidR="002275B2" w:rsidRPr="002275B2" w:rsidRDefault="002275B2" w:rsidP="002275B2">
      <w:pPr>
        <w:jc w:val="both"/>
        <w:rPr>
          <w:sz w:val="22"/>
          <w:szCs w:val="22"/>
        </w:rPr>
      </w:pPr>
      <w:r w:rsidRPr="002275B2">
        <w:rPr>
          <w:color w:val="000000"/>
          <w:sz w:val="22"/>
          <w:szCs w:val="22"/>
        </w:rPr>
        <w:t xml:space="preserve">          7.</w:t>
      </w:r>
      <w:r w:rsidRPr="002275B2">
        <w:rPr>
          <w:sz w:val="22"/>
          <w:szCs w:val="22"/>
        </w:rPr>
        <w:t xml:space="preserve"> Постановление вступает в  силу после его официального опубликования.</w:t>
      </w:r>
    </w:p>
    <w:p w:rsidR="002275B2" w:rsidRPr="002275B2" w:rsidRDefault="002275B2" w:rsidP="002275B2">
      <w:pPr>
        <w:jc w:val="both"/>
        <w:rPr>
          <w:sz w:val="22"/>
          <w:szCs w:val="22"/>
        </w:rPr>
      </w:pPr>
      <w:r w:rsidRPr="002275B2">
        <w:rPr>
          <w:sz w:val="22"/>
          <w:szCs w:val="22"/>
        </w:rPr>
        <w:t xml:space="preserve">          8.</w:t>
      </w:r>
      <w:proofErr w:type="gramStart"/>
      <w:r w:rsidRPr="002275B2">
        <w:rPr>
          <w:sz w:val="22"/>
          <w:szCs w:val="22"/>
        </w:rPr>
        <w:t>Контроль за</w:t>
      </w:r>
      <w:proofErr w:type="gramEnd"/>
      <w:r w:rsidRPr="002275B2">
        <w:rPr>
          <w:sz w:val="22"/>
          <w:szCs w:val="22"/>
        </w:rPr>
        <w:t xml:space="preserve"> исполнением постановления возложить на ведущего специалиста администрации города Каргата </w:t>
      </w:r>
      <w:proofErr w:type="spellStart"/>
      <w:r w:rsidRPr="002275B2">
        <w:rPr>
          <w:sz w:val="22"/>
          <w:szCs w:val="22"/>
        </w:rPr>
        <w:t>Бацуеву</w:t>
      </w:r>
      <w:proofErr w:type="spellEnd"/>
      <w:r w:rsidRPr="002275B2">
        <w:rPr>
          <w:sz w:val="22"/>
          <w:szCs w:val="22"/>
        </w:rPr>
        <w:t xml:space="preserve"> Е.И.  </w:t>
      </w:r>
    </w:p>
    <w:p w:rsidR="002275B2" w:rsidRPr="002275B2" w:rsidRDefault="002275B2" w:rsidP="002275B2">
      <w:pPr>
        <w:pStyle w:val="ab"/>
        <w:spacing w:after="0" w:line="240" w:lineRule="auto"/>
        <w:ind w:right="-1"/>
        <w:rPr>
          <w:rFonts w:ascii="Times New Roman" w:hAnsi="Times New Roman" w:cs="Times New Roman"/>
        </w:rPr>
      </w:pPr>
    </w:p>
    <w:p w:rsidR="002275B2" w:rsidRPr="002275B2" w:rsidRDefault="002275B2" w:rsidP="002275B2">
      <w:pPr>
        <w:ind w:right="283"/>
        <w:rPr>
          <w:sz w:val="22"/>
          <w:szCs w:val="22"/>
        </w:rPr>
      </w:pPr>
      <w:r w:rsidRPr="002275B2">
        <w:rPr>
          <w:sz w:val="22"/>
          <w:szCs w:val="22"/>
        </w:rPr>
        <w:t xml:space="preserve">Глава города Каргата                                                                               В.В. Пономаренко  </w:t>
      </w:r>
    </w:p>
    <w:p w:rsidR="002275B2" w:rsidRPr="002275B2" w:rsidRDefault="002275B2" w:rsidP="002275B2">
      <w:pPr>
        <w:ind w:right="284"/>
        <w:rPr>
          <w:sz w:val="22"/>
          <w:szCs w:val="22"/>
        </w:rPr>
      </w:pPr>
    </w:p>
    <w:p w:rsidR="002275B2" w:rsidRPr="002275B2" w:rsidRDefault="002275B2" w:rsidP="002275B2">
      <w:pPr>
        <w:ind w:right="284"/>
        <w:rPr>
          <w:sz w:val="22"/>
          <w:szCs w:val="22"/>
        </w:rPr>
      </w:pPr>
    </w:p>
    <w:p w:rsidR="002275B2" w:rsidRPr="002275B2" w:rsidRDefault="002275B2" w:rsidP="002275B2">
      <w:pPr>
        <w:ind w:right="284"/>
        <w:rPr>
          <w:sz w:val="22"/>
          <w:szCs w:val="22"/>
        </w:rPr>
      </w:pPr>
    </w:p>
    <w:p w:rsidR="002275B2" w:rsidRPr="002275B2" w:rsidRDefault="002275B2" w:rsidP="002275B2">
      <w:pPr>
        <w:ind w:right="284"/>
        <w:rPr>
          <w:sz w:val="22"/>
          <w:szCs w:val="22"/>
        </w:rPr>
      </w:pPr>
    </w:p>
    <w:p w:rsidR="002275B2" w:rsidRPr="002275B2" w:rsidRDefault="002275B2" w:rsidP="002275B2">
      <w:pPr>
        <w:ind w:right="284"/>
        <w:rPr>
          <w:sz w:val="22"/>
          <w:szCs w:val="22"/>
        </w:rPr>
      </w:pPr>
    </w:p>
    <w:p w:rsidR="002275B2" w:rsidRP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Default="002275B2" w:rsidP="002275B2">
      <w:pPr>
        <w:ind w:right="284"/>
        <w:rPr>
          <w:sz w:val="22"/>
          <w:szCs w:val="22"/>
        </w:rPr>
      </w:pPr>
    </w:p>
    <w:p w:rsidR="002275B2" w:rsidRPr="002275B2" w:rsidRDefault="002275B2" w:rsidP="002275B2">
      <w:pPr>
        <w:ind w:right="284"/>
        <w:rPr>
          <w:sz w:val="22"/>
          <w:szCs w:val="22"/>
        </w:rPr>
      </w:pPr>
    </w:p>
    <w:p w:rsidR="002275B2" w:rsidRPr="002275B2" w:rsidRDefault="002275B2" w:rsidP="002275B2">
      <w:pPr>
        <w:jc w:val="center"/>
        <w:rPr>
          <w:spacing w:val="20"/>
          <w:sz w:val="22"/>
          <w:szCs w:val="22"/>
        </w:rPr>
      </w:pPr>
      <w:r w:rsidRPr="002275B2">
        <w:rPr>
          <w:noProof/>
          <w:spacing w:val="20"/>
          <w:sz w:val="22"/>
          <w:szCs w:val="22"/>
        </w:rPr>
        <w:t>Совет депутатов города Каргата</w:t>
      </w:r>
    </w:p>
    <w:p w:rsidR="002275B2" w:rsidRPr="002275B2" w:rsidRDefault="002275B2" w:rsidP="002275B2">
      <w:pPr>
        <w:jc w:val="center"/>
        <w:rPr>
          <w:spacing w:val="20"/>
          <w:sz w:val="22"/>
          <w:szCs w:val="22"/>
        </w:rPr>
      </w:pPr>
      <w:r w:rsidRPr="002275B2">
        <w:rPr>
          <w:spacing w:val="20"/>
          <w:sz w:val="22"/>
          <w:szCs w:val="22"/>
        </w:rPr>
        <w:t>Каргатского района Новосибирской области</w:t>
      </w:r>
    </w:p>
    <w:tbl>
      <w:tblPr>
        <w:tblpPr w:leftFromText="180" w:rightFromText="180" w:vertAnchor="text" w:horzAnchor="margin" w:tblpY="193"/>
        <w:tblW w:w="10046" w:type="dxa"/>
        <w:tblBorders>
          <w:top w:val="thinThickSmallGap" w:sz="24" w:space="0" w:color="auto"/>
        </w:tblBorders>
        <w:tblLook w:val="04A0" w:firstRow="1" w:lastRow="0" w:firstColumn="1" w:lastColumn="0" w:noHBand="0" w:noVBand="1"/>
      </w:tblPr>
      <w:tblGrid>
        <w:gridCol w:w="10046"/>
      </w:tblGrid>
      <w:tr w:rsidR="002275B2" w:rsidRPr="002275B2" w:rsidTr="00881787">
        <w:trPr>
          <w:trHeight w:val="83"/>
        </w:trPr>
        <w:tc>
          <w:tcPr>
            <w:tcW w:w="10046" w:type="dxa"/>
            <w:tcBorders>
              <w:top w:val="thinThickSmallGap" w:sz="24" w:space="0" w:color="auto"/>
              <w:left w:val="nil"/>
              <w:bottom w:val="nil"/>
              <w:right w:val="nil"/>
            </w:tcBorders>
          </w:tcPr>
          <w:p w:rsidR="002275B2" w:rsidRPr="002275B2" w:rsidRDefault="002275B2" w:rsidP="00881787"/>
        </w:tc>
      </w:tr>
    </w:tbl>
    <w:p w:rsidR="002275B2" w:rsidRPr="002275B2" w:rsidRDefault="002275B2" w:rsidP="002275B2">
      <w:pPr>
        <w:jc w:val="center"/>
        <w:rPr>
          <w:sz w:val="22"/>
          <w:szCs w:val="22"/>
          <w:lang w:val="en-US"/>
        </w:rPr>
      </w:pPr>
      <w:r w:rsidRPr="002275B2">
        <w:rPr>
          <w:sz w:val="22"/>
          <w:szCs w:val="22"/>
        </w:rPr>
        <w:t>РЕШЕНИЕ № 233</w:t>
      </w:r>
    </w:p>
    <w:p w:rsidR="002275B2" w:rsidRPr="002275B2" w:rsidRDefault="002275B2" w:rsidP="002275B2">
      <w:pPr>
        <w:jc w:val="center"/>
        <w:rPr>
          <w:sz w:val="22"/>
          <w:szCs w:val="22"/>
        </w:rPr>
      </w:pPr>
    </w:p>
    <w:p w:rsidR="002275B2" w:rsidRPr="002275B2" w:rsidRDefault="002275B2" w:rsidP="002275B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320"/>
        <w:gridCol w:w="2622"/>
      </w:tblGrid>
      <w:tr w:rsidR="002275B2" w:rsidRPr="002275B2" w:rsidTr="00881787">
        <w:tc>
          <w:tcPr>
            <w:tcW w:w="2628" w:type="dxa"/>
            <w:tcBorders>
              <w:top w:val="nil"/>
              <w:left w:val="nil"/>
              <w:bottom w:val="single" w:sz="4" w:space="0" w:color="auto"/>
              <w:right w:val="nil"/>
            </w:tcBorders>
            <w:hideMark/>
          </w:tcPr>
          <w:p w:rsidR="002275B2" w:rsidRPr="002275B2" w:rsidRDefault="002275B2" w:rsidP="00881787">
            <w:pPr>
              <w:jc w:val="center"/>
            </w:pPr>
            <w:r w:rsidRPr="002275B2">
              <w:rPr>
                <w:sz w:val="22"/>
                <w:szCs w:val="22"/>
              </w:rPr>
              <w:t xml:space="preserve">60-й сессии  </w:t>
            </w:r>
          </w:p>
          <w:p w:rsidR="002275B2" w:rsidRPr="002275B2" w:rsidRDefault="002275B2" w:rsidP="00881787">
            <w:r w:rsidRPr="002275B2">
              <w:rPr>
                <w:sz w:val="22"/>
                <w:szCs w:val="22"/>
                <w:lang w:val="en-US"/>
              </w:rPr>
              <w:t xml:space="preserve">         </w:t>
            </w:r>
            <w:r w:rsidRPr="002275B2">
              <w:rPr>
                <w:sz w:val="22"/>
                <w:szCs w:val="22"/>
              </w:rPr>
              <w:t xml:space="preserve">    25.08.2020г</w:t>
            </w:r>
          </w:p>
        </w:tc>
        <w:tc>
          <w:tcPr>
            <w:tcW w:w="4320" w:type="dxa"/>
            <w:tcBorders>
              <w:top w:val="nil"/>
              <w:left w:val="nil"/>
              <w:bottom w:val="nil"/>
              <w:right w:val="nil"/>
            </w:tcBorders>
            <w:hideMark/>
          </w:tcPr>
          <w:p w:rsidR="002275B2" w:rsidRPr="002275B2" w:rsidRDefault="002275B2" w:rsidP="00881787">
            <w:pPr>
              <w:spacing w:before="40"/>
              <w:jc w:val="center"/>
            </w:pPr>
            <w:r w:rsidRPr="002275B2">
              <w:rPr>
                <w:sz w:val="22"/>
                <w:szCs w:val="22"/>
              </w:rPr>
              <w:t>г. Каргат</w:t>
            </w:r>
          </w:p>
        </w:tc>
        <w:tc>
          <w:tcPr>
            <w:tcW w:w="2622" w:type="dxa"/>
            <w:tcBorders>
              <w:top w:val="nil"/>
              <w:left w:val="nil"/>
              <w:bottom w:val="single" w:sz="4" w:space="0" w:color="auto"/>
              <w:right w:val="nil"/>
            </w:tcBorders>
            <w:hideMark/>
          </w:tcPr>
          <w:p w:rsidR="002275B2" w:rsidRPr="002275B2" w:rsidRDefault="002275B2" w:rsidP="00881787">
            <w:pPr>
              <w:jc w:val="center"/>
            </w:pPr>
            <w:r w:rsidRPr="002275B2">
              <w:rPr>
                <w:sz w:val="22"/>
                <w:szCs w:val="22"/>
              </w:rPr>
              <w:t>5-го созыва</w:t>
            </w:r>
          </w:p>
        </w:tc>
      </w:tr>
    </w:tbl>
    <w:p w:rsidR="002275B2" w:rsidRPr="002275B2" w:rsidRDefault="002275B2" w:rsidP="002275B2">
      <w:pPr>
        <w:jc w:val="both"/>
        <w:rPr>
          <w:sz w:val="22"/>
          <w:szCs w:val="22"/>
        </w:rPr>
      </w:pPr>
    </w:p>
    <w:p w:rsidR="002275B2" w:rsidRPr="002275B2" w:rsidRDefault="002275B2" w:rsidP="002275B2">
      <w:pPr>
        <w:jc w:val="both"/>
        <w:rPr>
          <w:sz w:val="22"/>
          <w:szCs w:val="22"/>
        </w:rPr>
      </w:pPr>
    </w:p>
    <w:p w:rsidR="002275B2" w:rsidRPr="002275B2" w:rsidRDefault="002275B2" w:rsidP="002275B2">
      <w:pPr>
        <w:ind w:right="5574"/>
        <w:rPr>
          <w:sz w:val="22"/>
          <w:szCs w:val="22"/>
        </w:rPr>
      </w:pPr>
      <w:r w:rsidRPr="002275B2">
        <w:rPr>
          <w:sz w:val="22"/>
          <w:szCs w:val="22"/>
        </w:rPr>
        <w:t xml:space="preserve">  О внесении изменений в решение от 27.12.2019г №201 «О бюджете города Каргата Каргатского района Новосибирской области на 2020 год и плановый период 2021-2022 годов»</w:t>
      </w:r>
    </w:p>
    <w:p w:rsidR="002275B2" w:rsidRPr="002275B2" w:rsidRDefault="002275B2" w:rsidP="002275B2">
      <w:pPr>
        <w:rPr>
          <w:sz w:val="22"/>
          <w:szCs w:val="22"/>
        </w:rPr>
      </w:pPr>
    </w:p>
    <w:p w:rsidR="002275B2" w:rsidRPr="002275B2" w:rsidRDefault="002275B2" w:rsidP="002275B2">
      <w:pPr>
        <w:jc w:val="both"/>
        <w:rPr>
          <w:sz w:val="22"/>
          <w:szCs w:val="22"/>
        </w:rPr>
      </w:pPr>
      <w:proofErr w:type="gramStart"/>
      <w:r w:rsidRPr="002275B2">
        <w:rPr>
          <w:sz w:val="22"/>
          <w:szCs w:val="22"/>
        </w:rPr>
        <w:t>Совет депутатов города Каргата Каргатского района Новосибирской области рассмотрев</w:t>
      </w:r>
      <w:proofErr w:type="gramEnd"/>
      <w:r w:rsidRPr="002275B2">
        <w:rPr>
          <w:sz w:val="22"/>
          <w:szCs w:val="22"/>
        </w:rPr>
        <w:t xml:space="preserve"> предложение администрации города Каргата Каргатского района Новосибирской области</w:t>
      </w:r>
    </w:p>
    <w:p w:rsidR="002275B2" w:rsidRPr="002275B2" w:rsidRDefault="002275B2" w:rsidP="002275B2">
      <w:pPr>
        <w:spacing w:before="120" w:after="120"/>
        <w:ind w:firstLine="539"/>
        <w:jc w:val="center"/>
        <w:rPr>
          <w:sz w:val="22"/>
          <w:szCs w:val="22"/>
        </w:rPr>
      </w:pPr>
      <w:r w:rsidRPr="002275B2">
        <w:rPr>
          <w:spacing w:val="40"/>
          <w:sz w:val="22"/>
          <w:szCs w:val="22"/>
        </w:rPr>
        <w:t>РЕШИЛ</w:t>
      </w:r>
      <w:r w:rsidRPr="002275B2">
        <w:rPr>
          <w:sz w:val="22"/>
          <w:szCs w:val="22"/>
        </w:rPr>
        <w:t>:</w:t>
      </w:r>
    </w:p>
    <w:p w:rsidR="002275B2" w:rsidRPr="002275B2" w:rsidRDefault="002275B2" w:rsidP="002275B2">
      <w:pPr>
        <w:numPr>
          <w:ilvl w:val="0"/>
          <w:numId w:val="50"/>
        </w:numPr>
        <w:ind w:left="0" w:firstLine="0"/>
        <w:jc w:val="both"/>
        <w:rPr>
          <w:sz w:val="22"/>
          <w:szCs w:val="22"/>
        </w:rPr>
      </w:pPr>
      <w:r w:rsidRPr="002275B2">
        <w:rPr>
          <w:sz w:val="22"/>
          <w:szCs w:val="22"/>
        </w:rPr>
        <w:t>Внести следующие изменения в решение № 201 от 27.12.2019г «О бюджете города Каргата на 2020 год и плановый период 2021-2022 годов»:</w:t>
      </w:r>
    </w:p>
    <w:p w:rsidR="002275B2" w:rsidRPr="002275B2" w:rsidRDefault="002275B2" w:rsidP="002275B2">
      <w:pPr>
        <w:jc w:val="both"/>
        <w:rPr>
          <w:sz w:val="22"/>
          <w:szCs w:val="22"/>
        </w:rPr>
      </w:pPr>
    </w:p>
    <w:p w:rsidR="002275B2" w:rsidRPr="002275B2" w:rsidRDefault="002275B2" w:rsidP="002275B2">
      <w:pPr>
        <w:jc w:val="both"/>
        <w:rPr>
          <w:sz w:val="22"/>
          <w:szCs w:val="22"/>
        </w:rPr>
      </w:pPr>
      <w:r w:rsidRPr="002275B2">
        <w:rPr>
          <w:sz w:val="22"/>
          <w:szCs w:val="22"/>
        </w:rPr>
        <w:t>1.1</w:t>
      </w:r>
      <w:proofErr w:type="gramStart"/>
      <w:r w:rsidRPr="002275B2">
        <w:rPr>
          <w:sz w:val="22"/>
          <w:szCs w:val="22"/>
        </w:rPr>
        <w:t xml:space="preserve"> У</w:t>
      </w:r>
      <w:proofErr w:type="gramEnd"/>
      <w:r w:rsidRPr="002275B2">
        <w:rPr>
          <w:sz w:val="22"/>
          <w:szCs w:val="22"/>
        </w:rPr>
        <w:t>твердить приложения №4(таб.1), №5(таб.1), №8 в новой редакции согласно приложению.</w:t>
      </w:r>
    </w:p>
    <w:p w:rsidR="002275B2" w:rsidRPr="002275B2" w:rsidRDefault="002275B2" w:rsidP="002275B2">
      <w:pPr>
        <w:jc w:val="both"/>
        <w:rPr>
          <w:sz w:val="22"/>
          <w:szCs w:val="22"/>
        </w:rPr>
      </w:pPr>
    </w:p>
    <w:p w:rsidR="002275B2" w:rsidRPr="002275B2" w:rsidRDefault="002275B2" w:rsidP="002275B2">
      <w:pPr>
        <w:numPr>
          <w:ilvl w:val="0"/>
          <w:numId w:val="50"/>
        </w:numPr>
        <w:ind w:left="0" w:firstLine="0"/>
        <w:jc w:val="both"/>
        <w:rPr>
          <w:sz w:val="22"/>
          <w:szCs w:val="22"/>
        </w:rPr>
      </w:pPr>
      <w:r w:rsidRPr="002275B2">
        <w:rPr>
          <w:sz w:val="22"/>
          <w:szCs w:val="22"/>
        </w:rPr>
        <w:t>Утвердить основные характеристики бюджета города Каргата Каргатского района Новосибирской области на 2020 год:</w:t>
      </w:r>
    </w:p>
    <w:p w:rsidR="002275B2" w:rsidRPr="002275B2" w:rsidRDefault="002275B2" w:rsidP="002275B2">
      <w:pPr>
        <w:jc w:val="both"/>
        <w:rPr>
          <w:sz w:val="22"/>
          <w:szCs w:val="22"/>
        </w:rPr>
      </w:pPr>
    </w:p>
    <w:p w:rsidR="002275B2" w:rsidRPr="002275B2" w:rsidRDefault="002275B2" w:rsidP="002275B2">
      <w:pPr>
        <w:jc w:val="both"/>
        <w:rPr>
          <w:sz w:val="22"/>
          <w:szCs w:val="22"/>
        </w:rPr>
      </w:pPr>
      <w:r w:rsidRPr="002275B2">
        <w:rPr>
          <w:sz w:val="22"/>
          <w:szCs w:val="22"/>
        </w:rPr>
        <w:t>2.1 прогнозируемый общий объем доходов бюджета города Каргата в сумме 149 916,9 тыс. рублей, в том числе общий объем межбюджетных трансфертов, получаемых из других бюджетов бюджетной системы Российской Федерации, в сумме 102 699,4 тыс. рублей;</w:t>
      </w:r>
    </w:p>
    <w:p w:rsidR="002275B2" w:rsidRPr="002275B2" w:rsidRDefault="002275B2" w:rsidP="002275B2">
      <w:pPr>
        <w:jc w:val="both"/>
        <w:rPr>
          <w:sz w:val="22"/>
          <w:szCs w:val="22"/>
        </w:rPr>
      </w:pPr>
      <w:r w:rsidRPr="002275B2">
        <w:rPr>
          <w:sz w:val="22"/>
          <w:szCs w:val="22"/>
        </w:rPr>
        <w:t>2.2 общий объем расходов бюджета города Каргата в сумме 153 185,6 тыс. рублей;</w:t>
      </w:r>
    </w:p>
    <w:p w:rsidR="002275B2" w:rsidRPr="002275B2" w:rsidRDefault="002275B2" w:rsidP="002275B2">
      <w:pPr>
        <w:jc w:val="both"/>
        <w:rPr>
          <w:sz w:val="22"/>
          <w:szCs w:val="22"/>
        </w:rPr>
      </w:pPr>
      <w:r w:rsidRPr="002275B2">
        <w:rPr>
          <w:sz w:val="22"/>
          <w:szCs w:val="22"/>
        </w:rPr>
        <w:t>2.3</w:t>
      </w:r>
      <w:r w:rsidRPr="002275B2">
        <w:rPr>
          <w:sz w:val="22"/>
          <w:szCs w:val="22"/>
        </w:rPr>
        <w:tab/>
        <w:t>дефицит бюджета в сумме 3268,8 тыс. рублей.</w:t>
      </w:r>
    </w:p>
    <w:p w:rsidR="002275B2" w:rsidRPr="002275B2" w:rsidRDefault="002275B2" w:rsidP="002275B2">
      <w:pPr>
        <w:rPr>
          <w:sz w:val="22"/>
          <w:szCs w:val="22"/>
        </w:rPr>
      </w:pPr>
    </w:p>
    <w:p w:rsidR="002275B2" w:rsidRPr="002275B2" w:rsidRDefault="002275B2" w:rsidP="002275B2">
      <w:pPr>
        <w:numPr>
          <w:ilvl w:val="0"/>
          <w:numId w:val="50"/>
        </w:numPr>
        <w:ind w:left="0" w:firstLine="0"/>
        <w:jc w:val="both"/>
        <w:rPr>
          <w:sz w:val="22"/>
          <w:szCs w:val="22"/>
        </w:rPr>
      </w:pPr>
      <w:r w:rsidRPr="002275B2">
        <w:rPr>
          <w:sz w:val="22"/>
          <w:szCs w:val="22"/>
        </w:rPr>
        <w:t>«Установить размер резервного фонда администрации города Каргата Каргатского района Новосибирской области на 2020 год в сумме 209,0 тыс. рублей, в плановом периоде 2021 год – 0,0 тыс. рублей, 2022 год в сумме 0,0 тыс. рублей».</w:t>
      </w:r>
    </w:p>
    <w:p w:rsidR="002275B2" w:rsidRPr="002275B2" w:rsidRDefault="002275B2" w:rsidP="002275B2">
      <w:pPr>
        <w:numPr>
          <w:ilvl w:val="0"/>
          <w:numId w:val="50"/>
        </w:numPr>
        <w:ind w:left="0" w:firstLine="0"/>
        <w:jc w:val="both"/>
        <w:rPr>
          <w:sz w:val="22"/>
          <w:szCs w:val="22"/>
        </w:rPr>
      </w:pPr>
      <w:r w:rsidRPr="002275B2">
        <w:rPr>
          <w:sz w:val="22"/>
          <w:szCs w:val="22"/>
        </w:rPr>
        <w:t>Направить данное решение главе города Каргата Каргатского района для подписания и опубликования в периодическом печатном издании «Официальный Вестник города Каргата».</w:t>
      </w:r>
    </w:p>
    <w:p w:rsidR="002275B2" w:rsidRPr="002275B2" w:rsidRDefault="002275B2" w:rsidP="002275B2">
      <w:pPr>
        <w:numPr>
          <w:ilvl w:val="0"/>
          <w:numId w:val="50"/>
        </w:numPr>
        <w:ind w:left="0" w:firstLine="0"/>
        <w:jc w:val="both"/>
        <w:rPr>
          <w:sz w:val="22"/>
          <w:szCs w:val="22"/>
        </w:rPr>
      </w:pPr>
      <w:r w:rsidRPr="002275B2">
        <w:rPr>
          <w:sz w:val="22"/>
          <w:szCs w:val="22"/>
        </w:rPr>
        <w:t>Настоящее решение вступает в силу после его официального опубликования.</w:t>
      </w:r>
    </w:p>
    <w:p w:rsidR="002275B2" w:rsidRPr="002275B2" w:rsidRDefault="002275B2" w:rsidP="002275B2">
      <w:pPr>
        <w:jc w:val="both"/>
        <w:rPr>
          <w:sz w:val="22"/>
          <w:szCs w:val="22"/>
        </w:rPr>
      </w:pPr>
    </w:p>
    <w:p w:rsidR="002275B2" w:rsidRPr="002275B2" w:rsidRDefault="002275B2" w:rsidP="002275B2">
      <w:pPr>
        <w:rPr>
          <w:sz w:val="22"/>
          <w:szCs w:val="22"/>
        </w:rPr>
      </w:pPr>
    </w:p>
    <w:tbl>
      <w:tblPr>
        <w:tblW w:w="0" w:type="auto"/>
        <w:tblLook w:val="04A0" w:firstRow="1" w:lastRow="0" w:firstColumn="1" w:lastColumn="0" w:noHBand="0" w:noVBand="1"/>
      </w:tblPr>
      <w:tblGrid>
        <w:gridCol w:w="4503"/>
        <w:gridCol w:w="5068"/>
      </w:tblGrid>
      <w:tr w:rsidR="002275B2" w:rsidRPr="002275B2" w:rsidTr="00881787">
        <w:tc>
          <w:tcPr>
            <w:tcW w:w="4503" w:type="dxa"/>
            <w:shd w:val="clear" w:color="auto" w:fill="auto"/>
          </w:tcPr>
          <w:p w:rsidR="002275B2" w:rsidRPr="002275B2" w:rsidRDefault="002275B2" w:rsidP="00881787">
            <w:r w:rsidRPr="002275B2">
              <w:rPr>
                <w:sz w:val="22"/>
                <w:szCs w:val="22"/>
              </w:rPr>
              <w:t>Глава города Каргата</w:t>
            </w:r>
          </w:p>
          <w:p w:rsidR="002275B2" w:rsidRPr="002275B2" w:rsidRDefault="002275B2" w:rsidP="00881787">
            <w:r w:rsidRPr="002275B2">
              <w:rPr>
                <w:sz w:val="22"/>
                <w:szCs w:val="22"/>
              </w:rPr>
              <w:t>Каргатского района</w:t>
            </w:r>
          </w:p>
          <w:p w:rsidR="002275B2" w:rsidRPr="002275B2" w:rsidRDefault="002275B2" w:rsidP="00881787">
            <w:r w:rsidRPr="002275B2">
              <w:rPr>
                <w:sz w:val="22"/>
                <w:szCs w:val="22"/>
              </w:rPr>
              <w:t>Новосибирской области</w:t>
            </w:r>
          </w:p>
          <w:p w:rsidR="002275B2" w:rsidRPr="002275B2" w:rsidRDefault="002275B2" w:rsidP="00881787">
            <w:r w:rsidRPr="002275B2">
              <w:rPr>
                <w:sz w:val="22"/>
                <w:szCs w:val="22"/>
              </w:rPr>
              <w:t>В.В. Пономаренко</w:t>
            </w:r>
          </w:p>
          <w:p w:rsidR="002275B2" w:rsidRPr="002275B2" w:rsidRDefault="002275B2" w:rsidP="00881787"/>
        </w:tc>
        <w:tc>
          <w:tcPr>
            <w:tcW w:w="5068" w:type="dxa"/>
            <w:shd w:val="clear" w:color="auto" w:fill="auto"/>
          </w:tcPr>
          <w:p w:rsidR="002275B2" w:rsidRPr="002275B2" w:rsidRDefault="002275B2" w:rsidP="00881787">
            <w:r w:rsidRPr="002275B2">
              <w:rPr>
                <w:sz w:val="22"/>
                <w:szCs w:val="22"/>
              </w:rPr>
              <w:t>Заместитель председателя</w:t>
            </w:r>
          </w:p>
          <w:p w:rsidR="002275B2" w:rsidRPr="002275B2" w:rsidRDefault="002275B2" w:rsidP="00881787">
            <w:r w:rsidRPr="002275B2">
              <w:rPr>
                <w:sz w:val="22"/>
                <w:szCs w:val="22"/>
              </w:rPr>
              <w:t>Совета депутатов г. Каргата</w:t>
            </w:r>
          </w:p>
          <w:p w:rsidR="002275B2" w:rsidRPr="002275B2" w:rsidRDefault="002275B2" w:rsidP="00881787">
            <w:r w:rsidRPr="002275B2">
              <w:rPr>
                <w:sz w:val="22"/>
                <w:szCs w:val="22"/>
              </w:rPr>
              <w:t>Каргатского района Новосибирской области</w:t>
            </w:r>
          </w:p>
          <w:p w:rsidR="002275B2" w:rsidRPr="002275B2" w:rsidRDefault="002275B2" w:rsidP="00881787">
            <w:r w:rsidRPr="002275B2">
              <w:rPr>
                <w:sz w:val="22"/>
                <w:szCs w:val="22"/>
              </w:rPr>
              <w:t xml:space="preserve">А.П. </w:t>
            </w:r>
            <w:proofErr w:type="spellStart"/>
            <w:r w:rsidRPr="002275B2">
              <w:rPr>
                <w:sz w:val="22"/>
                <w:szCs w:val="22"/>
              </w:rPr>
              <w:t>Мачнев</w:t>
            </w:r>
            <w:proofErr w:type="spellEnd"/>
          </w:p>
          <w:p w:rsidR="002275B2" w:rsidRPr="002275B2" w:rsidRDefault="002275B2" w:rsidP="00881787"/>
        </w:tc>
      </w:tr>
    </w:tbl>
    <w:p w:rsidR="002275B2" w:rsidRPr="002275B2" w:rsidRDefault="002275B2" w:rsidP="002275B2">
      <w:pPr>
        <w:ind w:firstLine="357"/>
        <w:jc w:val="center"/>
        <w:rPr>
          <w:sz w:val="22"/>
          <w:szCs w:val="22"/>
        </w:rPr>
      </w:pPr>
    </w:p>
    <w:p w:rsidR="002275B2" w:rsidRPr="002275B2" w:rsidRDefault="002275B2" w:rsidP="002275B2">
      <w:pPr>
        <w:ind w:firstLine="357"/>
        <w:jc w:val="center"/>
        <w:rPr>
          <w:sz w:val="22"/>
          <w:szCs w:val="22"/>
        </w:rPr>
      </w:pPr>
    </w:p>
    <w:p w:rsidR="002275B2" w:rsidRPr="002275B2" w:rsidRDefault="002275B2" w:rsidP="002275B2">
      <w:pPr>
        <w:ind w:firstLine="357"/>
        <w:jc w:val="center"/>
        <w:rPr>
          <w:sz w:val="22"/>
          <w:szCs w:val="22"/>
        </w:rPr>
      </w:pPr>
    </w:p>
    <w:p w:rsidR="002275B2" w:rsidRPr="002275B2" w:rsidRDefault="002275B2" w:rsidP="002275B2">
      <w:pPr>
        <w:ind w:firstLine="357"/>
        <w:jc w:val="center"/>
        <w:rPr>
          <w:sz w:val="22"/>
          <w:szCs w:val="22"/>
        </w:rPr>
      </w:pPr>
    </w:p>
    <w:p w:rsidR="002275B2" w:rsidRDefault="002275B2" w:rsidP="002275B2">
      <w:pPr>
        <w:ind w:firstLine="357"/>
        <w:jc w:val="center"/>
        <w:rPr>
          <w:sz w:val="22"/>
          <w:szCs w:val="22"/>
        </w:rPr>
      </w:pPr>
    </w:p>
    <w:p w:rsidR="002275B2" w:rsidRDefault="002275B2" w:rsidP="002275B2">
      <w:pPr>
        <w:ind w:firstLine="357"/>
        <w:jc w:val="center"/>
        <w:rPr>
          <w:sz w:val="22"/>
          <w:szCs w:val="22"/>
        </w:rPr>
      </w:pPr>
    </w:p>
    <w:p w:rsidR="002275B2" w:rsidRDefault="002275B2" w:rsidP="002275B2">
      <w:pPr>
        <w:ind w:firstLine="357"/>
        <w:jc w:val="center"/>
        <w:rPr>
          <w:sz w:val="22"/>
          <w:szCs w:val="22"/>
        </w:rPr>
      </w:pPr>
    </w:p>
    <w:p w:rsidR="002275B2" w:rsidRDefault="002275B2" w:rsidP="002275B2">
      <w:pPr>
        <w:ind w:firstLine="357"/>
        <w:jc w:val="center"/>
        <w:rPr>
          <w:sz w:val="22"/>
          <w:szCs w:val="22"/>
        </w:rPr>
      </w:pPr>
    </w:p>
    <w:p w:rsidR="002275B2" w:rsidRPr="002275B2" w:rsidRDefault="002275B2" w:rsidP="002275B2">
      <w:pPr>
        <w:ind w:firstLine="357"/>
        <w:jc w:val="center"/>
        <w:rPr>
          <w:sz w:val="22"/>
          <w:szCs w:val="22"/>
        </w:rPr>
      </w:pPr>
      <w:r w:rsidRPr="002275B2">
        <w:rPr>
          <w:sz w:val="22"/>
          <w:szCs w:val="22"/>
        </w:rPr>
        <w:t>Пояснительная записка</w:t>
      </w:r>
    </w:p>
    <w:p w:rsidR="002275B2" w:rsidRPr="002275B2" w:rsidRDefault="002275B2" w:rsidP="002275B2">
      <w:pPr>
        <w:ind w:firstLine="357"/>
        <w:jc w:val="center"/>
        <w:rPr>
          <w:sz w:val="22"/>
          <w:szCs w:val="22"/>
        </w:rPr>
      </w:pPr>
      <w:r w:rsidRPr="002275B2">
        <w:rPr>
          <w:sz w:val="22"/>
          <w:szCs w:val="22"/>
        </w:rPr>
        <w:t>к решению №60-ой сессии Совета депутатов города Каргата</w:t>
      </w:r>
    </w:p>
    <w:p w:rsidR="002275B2" w:rsidRPr="002275B2" w:rsidRDefault="002275B2" w:rsidP="002275B2">
      <w:pPr>
        <w:ind w:firstLine="357"/>
        <w:jc w:val="center"/>
        <w:rPr>
          <w:sz w:val="22"/>
          <w:szCs w:val="22"/>
        </w:rPr>
      </w:pPr>
      <w:r w:rsidRPr="002275B2">
        <w:rPr>
          <w:sz w:val="22"/>
          <w:szCs w:val="22"/>
        </w:rPr>
        <w:t>Каргатского района Новосибирской области 5-го созыва</w:t>
      </w:r>
    </w:p>
    <w:p w:rsidR="002275B2" w:rsidRPr="002275B2" w:rsidRDefault="002275B2" w:rsidP="002275B2">
      <w:pPr>
        <w:ind w:firstLine="357"/>
        <w:jc w:val="center"/>
        <w:rPr>
          <w:sz w:val="22"/>
          <w:szCs w:val="22"/>
        </w:rPr>
      </w:pPr>
      <w:r w:rsidRPr="002275B2">
        <w:rPr>
          <w:sz w:val="22"/>
          <w:szCs w:val="22"/>
        </w:rPr>
        <w:t>«О внесении изменений в решение «О бюджете города Каргата на 2020 год и плановый период 2021-2022 годов»</w:t>
      </w:r>
    </w:p>
    <w:p w:rsidR="002275B2" w:rsidRPr="002275B2" w:rsidRDefault="002275B2" w:rsidP="002275B2">
      <w:pPr>
        <w:ind w:left="-142" w:right="357"/>
        <w:jc w:val="both"/>
        <w:rPr>
          <w:sz w:val="22"/>
          <w:szCs w:val="22"/>
        </w:rPr>
      </w:pPr>
    </w:p>
    <w:p w:rsidR="002275B2" w:rsidRPr="002275B2" w:rsidRDefault="002275B2" w:rsidP="002275B2">
      <w:pPr>
        <w:ind w:left="218" w:right="357"/>
        <w:jc w:val="both"/>
        <w:rPr>
          <w:sz w:val="22"/>
          <w:szCs w:val="22"/>
        </w:rPr>
      </w:pPr>
    </w:p>
    <w:p w:rsidR="002275B2" w:rsidRPr="002275B2" w:rsidRDefault="002275B2" w:rsidP="002275B2">
      <w:pPr>
        <w:numPr>
          <w:ilvl w:val="0"/>
          <w:numId w:val="43"/>
        </w:numPr>
        <w:jc w:val="both"/>
        <w:rPr>
          <w:sz w:val="22"/>
          <w:szCs w:val="22"/>
        </w:rPr>
      </w:pPr>
      <w:r w:rsidRPr="002275B2">
        <w:rPr>
          <w:sz w:val="22"/>
          <w:szCs w:val="22"/>
        </w:rPr>
        <w:t>Изменения в приложение № 4 «</w:t>
      </w:r>
      <w:r w:rsidRPr="002275B2">
        <w:rPr>
          <w:bCs/>
          <w:sz w:val="22"/>
          <w:szCs w:val="22"/>
        </w:rPr>
        <w:t>Распределение бюджетных ассигнований по разделам, подразделам, целевым статьям, группам и подгруппам видов расходов на 2020 год</w:t>
      </w:r>
      <w:r w:rsidRPr="002275B2">
        <w:rPr>
          <w:sz w:val="22"/>
          <w:szCs w:val="22"/>
        </w:rPr>
        <w:t>» и приложение № 5 «</w:t>
      </w:r>
      <w:r w:rsidRPr="002275B2">
        <w:rPr>
          <w:bCs/>
          <w:sz w:val="22"/>
          <w:szCs w:val="22"/>
        </w:rPr>
        <w:t>Ведомственная структура расходов бюджета города Каргата на 2020 год</w:t>
      </w:r>
      <w:r w:rsidRPr="002275B2">
        <w:rPr>
          <w:sz w:val="22"/>
          <w:szCs w:val="22"/>
        </w:rPr>
        <w:t>» на 2020 год:</w:t>
      </w:r>
    </w:p>
    <w:p w:rsidR="002275B2" w:rsidRPr="002275B2" w:rsidRDefault="002275B2" w:rsidP="002275B2">
      <w:pPr>
        <w:ind w:left="360"/>
        <w:jc w:val="both"/>
        <w:rPr>
          <w:sz w:val="22"/>
          <w:szCs w:val="22"/>
        </w:rPr>
      </w:pPr>
    </w:p>
    <w:p w:rsidR="002275B2" w:rsidRPr="002275B2" w:rsidRDefault="002275B2" w:rsidP="002275B2">
      <w:pPr>
        <w:ind w:left="360"/>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уменьшены бюджетные ассигнования по разделу/подразделу 291 01 11 «Резервные фонды» на 922,1 тыс. рублей;</w:t>
      </w:r>
    </w:p>
    <w:p w:rsidR="002275B2" w:rsidRPr="002275B2" w:rsidRDefault="002275B2" w:rsidP="002275B2">
      <w:pPr>
        <w:ind w:left="360"/>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уменьшены бюджетные ассигнования по разделу/подразделу 291 04 09 «Дорожное хозяйство» на 732,1 тыс. рублей:</w:t>
      </w:r>
    </w:p>
    <w:p w:rsidR="002275B2" w:rsidRPr="002275B2" w:rsidRDefault="002275B2" w:rsidP="002275B2">
      <w:pPr>
        <w:pStyle w:val="ab"/>
        <w:jc w:val="both"/>
        <w:rPr>
          <w:rFonts w:ascii="Times New Roman" w:hAnsi="Times New Roman" w:cs="Times New Roman"/>
        </w:rPr>
      </w:pPr>
    </w:p>
    <w:p w:rsidR="002275B2" w:rsidRPr="002275B2" w:rsidRDefault="002275B2" w:rsidP="002275B2">
      <w:pPr>
        <w:ind w:left="360"/>
        <w:jc w:val="both"/>
        <w:rPr>
          <w:sz w:val="22"/>
          <w:szCs w:val="22"/>
        </w:rPr>
      </w:pPr>
      <w:r w:rsidRPr="002275B2">
        <w:rPr>
          <w:sz w:val="22"/>
          <w:szCs w:val="22"/>
        </w:rPr>
        <w:t xml:space="preserve">- 220,0 тыс. рублей, </w:t>
      </w:r>
      <w:proofErr w:type="gramStart"/>
      <w:r w:rsidRPr="002275B2">
        <w:rPr>
          <w:sz w:val="22"/>
          <w:szCs w:val="22"/>
        </w:rPr>
        <w:t>запланированные</w:t>
      </w:r>
      <w:proofErr w:type="gramEnd"/>
      <w:r w:rsidRPr="002275B2">
        <w:rPr>
          <w:sz w:val="22"/>
          <w:szCs w:val="22"/>
        </w:rPr>
        <w:t xml:space="preserve"> на приобретение светофоров;</w:t>
      </w:r>
    </w:p>
    <w:p w:rsidR="002275B2" w:rsidRPr="002275B2" w:rsidRDefault="002275B2" w:rsidP="002275B2">
      <w:pPr>
        <w:ind w:left="360"/>
        <w:jc w:val="both"/>
        <w:rPr>
          <w:sz w:val="22"/>
          <w:szCs w:val="22"/>
        </w:rPr>
      </w:pPr>
    </w:p>
    <w:p w:rsidR="002275B2" w:rsidRPr="002275B2" w:rsidRDefault="002275B2" w:rsidP="002275B2">
      <w:pPr>
        <w:ind w:left="360"/>
        <w:jc w:val="both"/>
        <w:rPr>
          <w:sz w:val="22"/>
          <w:szCs w:val="22"/>
        </w:rPr>
      </w:pPr>
      <w:r w:rsidRPr="002275B2">
        <w:rPr>
          <w:sz w:val="22"/>
          <w:szCs w:val="22"/>
        </w:rPr>
        <w:t xml:space="preserve">- 512,1 тыс. рублей, </w:t>
      </w:r>
      <w:proofErr w:type="gramStart"/>
      <w:r w:rsidRPr="002275B2">
        <w:rPr>
          <w:sz w:val="22"/>
          <w:szCs w:val="22"/>
        </w:rPr>
        <w:t>запланированные</w:t>
      </w:r>
      <w:proofErr w:type="gramEnd"/>
      <w:r w:rsidRPr="002275B2">
        <w:rPr>
          <w:sz w:val="22"/>
          <w:szCs w:val="22"/>
        </w:rPr>
        <w:t xml:space="preserve"> на приобретение щебня, отсева, песка;</w:t>
      </w:r>
    </w:p>
    <w:p w:rsidR="002275B2" w:rsidRPr="002275B2" w:rsidRDefault="002275B2" w:rsidP="002275B2">
      <w:pPr>
        <w:ind w:left="360"/>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уменьшены бюджетные ассигнования по разделу/подразделу 291 05 01 «Жилищное хозяйство» на 500,0 тыс. рублей, запланированные на ремонт муниципального жилого фонда;</w:t>
      </w:r>
    </w:p>
    <w:p w:rsidR="002275B2" w:rsidRPr="002275B2" w:rsidRDefault="002275B2" w:rsidP="002275B2">
      <w:pPr>
        <w:ind w:left="360"/>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 xml:space="preserve">уменьшены бюджетные ассигнования по разделу/подразделу 291 05 02 «Коммунальное хозяйство» на 3500,0 </w:t>
      </w:r>
      <w:proofErr w:type="spellStart"/>
      <w:r w:rsidRPr="002275B2">
        <w:rPr>
          <w:sz w:val="22"/>
          <w:szCs w:val="22"/>
        </w:rPr>
        <w:t>тыс</w:t>
      </w:r>
      <w:proofErr w:type="gramStart"/>
      <w:r w:rsidRPr="002275B2">
        <w:rPr>
          <w:sz w:val="22"/>
          <w:szCs w:val="22"/>
        </w:rPr>
        <w:t>.р</w:t>
      </w:r>
      <w:proofErr w:type="gramEnd"/>
      <w:r w:rsidRPr="002275B2">
        <w:rPr>
          <w:sz w:val="22"/>
          <w:szCs w:val="22"/>
        </w:rPr>
        <w:t>ублей</w:t>
      </w:r>
      <w:proofErr w:type="spellEnd"/>
      <w:r w:rsidRPr="002275B2">
        <w:rPr>
          <w:sz w:val="22"/>
          <w:szCs w:val="22"/>
        </w:rPr>
        <w:t>, запланированные для субсидии юридическим лицам (кроме некоммерческих организаций), индивидуальным предпринимателям, физическим лицам - производителям товаров, работ, услуг МУП "Каргатское ЖКХ" на увеличение стоимости основных средств: приобретение вакуумной машины КО – 520К – 01;</w:t>
      </w:r>
    </w:p>
    <w:p w:rsidR="002275B2" w:rsidRPr="002275B2" w:rsidRDefault="002275B2" w:rsidP="002275B2">
      <w:pPr>
        <w:pStyle w:val="ab"/>
        <w:jc w:val="both"/>
        <w:rPr>
          <w:rFonts w:ascii="Times New Roman" w:hAnsi="Times New Roman" w:cs="Times New Roman"/>
        </w:rPr>
      </w:pPr>
    </w:p>
    <w:p w:rsidR="002275B2" w:rsidRPr="002275B2" w:rsidRDefault="002275B2" w:rsidP="002275B2">
      <w:pPr>
        <w:numPr>
          <w:ilvl w:val="0"/>
          <w:numId w:val="33"/>
        </w:numPr>
        <w:jc w:val="both"/>
        <w:rPr>
          <w:sz w:val="22"/>
          <w:szCs w:val="22"/>
        </w:rPr>
      </w:pPr>
      <w:r w:rsidRPr="002275B2">
        <w:rPr>
          <w:sz w:val="22"/>
          <w:szCs w:val="22"/>
        </w:rPr>
        <w:t xml:space="preserve">уменьшены бюджетные ассигнования по разделу/подразделу 291 05 03 «Благоустройство» на 95,1 тыс. рублей, запланированные на выполнение проектных работ по разработке проектно-сметной документации по объекту «Благоустройство придомовых территорий по ул. </w:t>
      </w:r>
      <w:proofErr w:type="gramStart"/>
      <w:r w:rsidRPr="002275B2">
        <w:rPr>
          <w:sz w:val="22"/>
          <w:szCs w:val="22"/>
        </w:rPr>
        <w:t>Советская</w:t>
      </w:r>
      <w:proofErr w:type="gramEnd"/>
      <w:r w:rsidRPr="002275B2">
        <w:rPr>
          <w:sz w:val="22"/>
          <w:szCs w:val="22"/>
        </w:rPr>
        <w:t>»;</w:t>
      </w:r>
    </w:p>
    <w:p w:rsidR="002275B2" w:rsidRPr="002275B2" w:rsidRDefault="002275B2" w:rsidP="002275B2">
      <w:pPr>
        <w:ind w:left="360"/>
        <w:jc w:val="both"/>
        <w:rPr>
          <w:sz w:val="22"/>
          <w:szCs w:val="22"/>
        </w:rPr>
      </w:pPr>
    </w:p>
    <w:p w:rsidR="002275B2" w:rsidRPr="002275B2" w:rsidRDefault="002275B2" w:rsidP="002275B2">
      <w:pPr>
        <w:pStyle w:val="ab"/>
        <w:jc w:val="both"/>
        <w:rPr>
          <w:rFonts w:ascii="Times New Roman" w:hAnsi="Times New Roman" w:cs="Times New Roman"/>
        </w:rPr>
      </w:pPr>
    </w:p>
    <w:p w:rsidR="002275B2" w:rsidRPr="002275B2" w:rsidRDefault="002275B2" w:rsidP="002275B2">
      <w:pPr>
        <w:numPr>
          <w:ilvl w:val="0"/>
          <w:numId w:val="33"/>
        </w:numPr>
        <w:jc w:val="both"/>
        <w:rPr>
          <w:sz w:val="22"/>
          <w:szCs w:val="22"/>
        </w:rPr>
      </w:pPr>
      <w:r w:rsidRPr="002275B2">
        <w:rPr>
          <w:sz w:val="22"/>
          <w:szCs w:val="22"/>
        </w:rPr>
        <w:t>уменьшены бюджетные ассигнования по разделу/подразделу 291 05 05 «Другие вопросы в области жилищно-коммунального хозяйства» на 398,0 тыс. рублей, запланированные на приобретение подметально-уборочного прицепа к трактору МТЗ-82;</w:t>
      </w:r>
    </w:p>
    <w:p w:rsidR="002275B2" w:rsidRPr="002275B2" w:rsidRDefault="002275B2" w:rsidP="002275B2">
      <w:pPr>
        <w:ind w:left="360"/>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увеличены бюджетные ассигнования по разделу/подразделу 291 01 13 «Другие общегосударственные вопросы» на 326,4 тыс. рублей, на оплату тепловой энергии помещения гаража, находящегося на территории в/</w:t>
      </w:r>
      <w:proofErr w:type="gramStart"/>
      <w:r w:rsidRPr="002275B2">
        <w:rPr>
          <w:sz w:val="22"/>
          <w:szCs w:val="22"/>
        </w:rPr>
        <w:t>г</w:t>
      </w:r>
      <w:proofErr w:type="gramEnd"/>
      <w:r w:rsidRPr="002275B2">
        <w:rPr>
          <w:sz w:val="22"/>
          <w:szCs w:val="22"/>
        </w:rPr>
        <w:t>№151;</w:t>
      </w:r>
    </w:p>
    <w:p w:rsidR="002275B2" w:rsidRPr="002275B2" w:rsidRDefault="002275B2" w:rsidP="002275B2">
      <w:pPr>
        <w:pStyle w:val="ab"/>
        <w:jc w:val="both"/>
        <w:rPr>
          <w:rFonts w:ascii="Times New Roman" w:hAnsi="Times New Roman" w:cs="Times New Roman"/>
        </w:rPr>
      </w:pPr>
    </w:p>
    <w:p w:rsidR="002275B2" w:rsidRPr="002275B2" w:rsidRDefault="002275B2" w:rsidP="002275B2">
      <w:pPr>
        <w:numPr>
          <w:ilvl w:val="0"/>
          <w:numId w:val="33"/>
        </w:numPr>
        <w:jc w:val="both"/>
        <w:rPr>
          <w:sz w:val="22"/>
          <w:szCs w:val="22"/>
        </w:rPr>
      </w:pPr>
      <w:r w:rsidRPr="002275B2">
        <w:rPr>
          <w:sz w:val="22"/>
          <w:szCs w:val="22"/>
        </w:rPr>
        <w:t>увеличены бюджетные ассигнования по разделу/подразделу 291 03 09 «Защита населения и территории от последствий чрезвычайных ситуаций природного и техногенного характера, гражданская оборона» на 118,8 тыс. рублей:</w:t>
      </w:r>
    </w:p>
    <w:p w:rsidR="002275B2" w:rsidRPr="002275B2" w:rsidRDefault="002275B2" w:rsidP="002275B2">
      <w:pPr>
        <w:pStyle w:val="ab"/>
        <w:jc w:val="both"/>
        <w:rPr>
          <w:rFonts w:ascii="Times New Roman" w:hAnsi="Times New Roman" w:cs="Times New Roman"/>
        </w:rPr>
      </w:pPr>
    </w:p>
    <w:p w:rsidR="002275B2" w:rsidRPr="002275B2" w:rsidRDefault="002275B2" w:rsidP="002275B2">
      <w:pPr>
        <w:ind w:left="360"/>
        <w:jc w:val="both"/>
        <w:rPr>
          <w:sz w:val="22"/>
          <w:szCs w:val="22"/>
        </w:rPr>
      </w:pPr>
      <w:r w:rsidRPr="002275B2">
        <w:rPr>
          <w:sz w:val="22"/>
          <w:szCs w:val="22"/>
        </w:rPr>
        <w:t>- 95,1 тыс. рублей на ремонт кровли здания администрации;</w:t>
      </w:r>
    </w:p>
    <w:p w:rsidR="002275B2" w:rsidRPr="002275B2" w:rsidRDefault="002275B2" w:rsidP="002275B2">
      <w:pPr>
        <w:ind w:left="360"/>
        <w:jc w:val="both"/>
        <w:rPr>
          <w:sz w:val="22"/>
          <w:szCs w:val="22"/>
        </w:rPr>
      </w:pPr>
      <w:r w:rsidRPr="002275B2">
        <w:rPr>
          <w:sz w:val="22"/>
          <w:szCs w:val="22"/>
        </w:rPr>
        <w:t>- 23,7 тыс. рублей на оплату ремонта отопительных печей, МК№ 09/19-1 от 30.09.2019г;</w:t>
      </w:r>
    </w:p>
    <w:p w:rsidR="002275B2" w:rsidRPr="002275B2" w:rsidRDefault="002275B2" w:rsidP="002275B2">
      <w:pPr>
        <w:ind w:left="360"/>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 xml:space="preserve">увеличены бюджетные ассигнования по разделу/подразделу 291 04 09 «Дорожное хозяйство» на 3500,0 тыс. рублей, на ремонт дороги по </w:t>
      </w:r>
      <w:proofErr w:type="spellStart"/>
      <w:r w:rsidRPr="002275B2">
        <w:rPr>
          <w:sz w:val="22"/>
          <w:szCs w:val="22"/>
        </w:rPr>
        <w:t>ул</w:t>
      </w:r>
      <w:proofErr w:type="gramStart"/>
      <w:r w:rsidRPr="002275B2">
        <w:rPr>
          <w:sz w:val="22"/>
          <w:szCs w:val="22"/>
        </w:rPr>
        <w:t>.С</w:t>
      </w:r>
      <w:proofErr w:type="gramEnd"/>
      <w:r w:rsidRPr="002275B2">
        <w:rPr>
          <w:sz w:val="22"/>
          <w:szCs w:val="22"/>
        </w:rPr>
        <w:t>оветская</w:t>
      </w:r>
      <w:proofErr w:type="spellEnd"/>
      <w:r w:rsidRPr="002275B2">
        <w:rPr>
          <w:sz w:val="22"/>
          <w:szCs w:val="22"/>
        </w:rPr>
        <w:t xml:space="preserve"> в </w:t>
      </w:r>
      <w:proofErr w:type="spellStart"/>
      <w:r w:rsidRPr="002275B2">
        <w:rPr>
          <w:sz w:val="22"/>
          <w:szCs w:val="22"/>
        </w:rPr>
        <w:t>г.Каргате</w:t>
      </w:r>
      <w:proofErr w:type="spellEnd"/>
      <w:r w:rsidRPr="002275B2">
        <w:rPr>
          <w:sz w:val="22"/>
          <w:szCs w:val="22"/>
        </w:rPr>
        <w:t>:</w:t>
      </w:r>
    </w:p>
    <w:p w:rsidR="002275B2" w:rsidRPr="002275B2" w:rsidRDefault="002275B2" w:rsidP="002275B2">
      <w:pPr>
        <w:ind w:left="360"/>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 xml:space="preserve">увеличены бюджетные ассигнования по разделу/подразделу 291 04 12 «Другие вопросы в области национальной экономики» на 187,0 тыс. рублей, на выполнение проектно-изыскательских работ по разработке проектной документации на реконструкцию дорог по </w:t>
      </w:r>
      <w:proofErr w:type="spellStart"/>
      <w:r w:rsidRPr="002275B2">
        <w:rPr>
          <w:sz w:val="22"/>
          <w:szCs w:val="22"/>
        </w:rPr>
        <w:t>ул</w:t>
      </w:r>
      <w:proofErr w:type="gramStart"/>
      <w:r w:rsidRPr="002275B2">
        <w:rPr>
          <w:sz w:val="22"/>
          <w:szCs w:val="22"/>
        </w:rPr>
        <w:t>.О</w:t>
      </w:r>
      <w:proofErr w:type="gramEnd"/>
      <w:r w:rsidRPr="002275B2">
        <w:rPr>
          <w:sz w:val="22"/>
          <w:szCs w:val="22"/>
        </w:rPr>
        <w:t>ктябрьская</w:t>
      </w:r>
      <w:proofErr w:type="spellEnd"/>
      <w:r w:rsidRPr="002275B2">
        <w:rPr>
          <w:sz w:val="22"/>
          <w:szCs w:val="22"/>
        </w:rPr>
        <w:t>;</w:t>
      </w:r>
    </w:p>
    <w:p w:rsidR="002275B2" w:rsidRPr="002275B2" w:rsidRDefault="002275B2" w:rsidP="002275B2">
      <w:pPr>
        <w:jc w:val="both"/>
        <w:rPr>
          <w:sz w:val="22"/>
          <w:szCs w:val="22"/>
        </w:rPr>
      </w:pPr>
    </w:p>
    <w:p w:rsidR="002275B2" w:rsidRPr="002275B2" w:rsidRDefault="002275B2" w:rsidP="002275B2">
      <w:pPr>
        <w:pStyle w:val="ab"/>
        <w:jc w:val="both"/>
        <w:rPr>
          <w:rFonts w:ascii="Times New Roman" w:hAnsi="Times New Roman" w:cs="Times New Roman"/>
        </w:rPr>
      </w:pPr>
    </w:p>
    <w:p w:rsidR="002275B2" w:rsidRPr="002275B2" w:rsidRDefault="002275B2" w:rsidP="002275B2">
      <w:pPr>
        <w:numPr>
          <w:ilvl w:val="0"/>
          <w:numId w:val="33"/>
        </w:numPr>
        <w:jc w:val="both"/>
        <w:rPr>
          <w:sz w:val="22"/>
          <w:szCs w:val="22"/>
        </w:rPr>
      </w:pPr>
      <w:r w:rsidRPr="002275B2">
        <w:rPr>
          <w:sz w:val="22"/>
          <w:szCs w:val="22"/>
        </w:rPr>
        <w:t>увеличены бюджетные ассигнования по разделу/подразделу 291 05 01 «Жилищное хозяйство» на 1055,1 тыс. рублей:</w:t>
      </w:r>
    </w:p>
    <w:p w:rsidR="002275B2" w:rsidRPr="002275B2" w:rsidRDefault="002275B2" w:rsidP="002275B2">
      <w:pPr>
        <w:ind w:left="360"/>
        <w:jc w:val="both"/>
        <w:rPr>
          <w:sz w:val="22"/>
          <w:szCs w:val="22"/>
        </w:rPr>
      </w:pPr>
    </w:p>
    <w:p w:rsidR="002275B2" w:rsidRPr="002275B2" w:rsidRDefault="002275B2" w:rsidP="002275B2">
      <w:pPr>
        <w:ind w:left="360"/>
        <w:jc w:val="both"/>
        <w:rPr>
          <w:sz w:val="22"/>
          <w:szCs w:val="22"/>
        </w:rPr>
      </w:pPr>
      <w:r w:rsidRPr="002275B2">
        <w:rPr>
          <w:sz w:val="22"/>
          <w:szCs w:val="22"/>
        </w:rPr>
        <w:t>- 130,0 тыс. рублей, на приобретение строительных материалов для ремонта муниципального жилого фонда;</w:t>
      </w:r>
    </w:p>
    <w:p w:rsidR="002275B2" w:rsidRPr="002275B2" w:rsidRDefault="002275B2" w:rsidP="002275B2">
      <w:pPr>
        <w:ind w:left="360"/>
        <w:jc w:val="both"/>
        <w:rPr>
          <w:sz w:val="22"/>
          <w:szCs w:val="22"/>
        </w:rPr>
      </w:pPr>
    </w:p>
    <w:p w:rsidR="002275B2" w:rsidRPr="002275B2" w:rsidRDefault="002275B2" w:rsidP="002275B2">
      <w:pPr>
        <w:ind w:left="360"/>
        <w:jc w:val="both"/>
        <w:rPr>
          <w:sz w:val="22"/>
          <w:szCs w:val="22"/>
        </w:rPr>
      </w:pPr>
      <w:r w:rsidRPr="002275B2">
        <w:rPr>
          <w:sz w:val="22"/>
          <w:szCs w:val="22"/>
        </w:rPr>
        <w:t xml:space="preserve">- 4,0 тыс. рублей, на капитальный ремонт муниципального жилого фонда  в Фонд модернизации ЖКХ, </w:t>
      </w:r>
      <w:proofErr w:type="gramStart"/>
      <w:r w:rsidRPr="002275B2">
        <w:rPr>
          <w:sz w:val="22"/>
          <w:szCs w:val="22"/>
        </w:rPr>
        <w:t>согласно Представления</w:t>
      </w:r>
      <w:proofErr w:type="gramEnd"/>
      <w:r w:rsidRPr="002275B2">
        <w:rPr>
          <w:sz w:val="22"/>
          <w:szCs w:val="22"/>
        </w:rPr>
        <w:t xml:space="preserve"> Прокуратуры Каргатского района №2-30-2020 от 13.08.2020г;</w:t>
      </w:r>
    </w:p>
    <w:p w:rsidR="002275B2" w:rsidRPr="002275B2" w:rsidRDefault="002275B2" w:rsidP="002275B2">
      <w:pPr>
        <w:ind w:left="360"/>
        <w:jc w:val="both"/>
        <w:rPr>
          <w:sz w:val="22"/>
          <w:szCs w:val="22"/>
        </w:rPr>
      </w:pPr>
    </w:p>
    <w:p w:rsidR="002275B2" w:rsidRPr="002275B2" w:rsidRDefault="002275B2" w:rsidP="002275B2">
      <w:pPr>
        <w:ind w:left="360"/>
        <w:jc w:val="both"/>
        <w:rPr>
          <w:sz w:val="22"/>
          <w:szCs w:val="22"/>
        </w:rPr>
      </w:pPr>
      <w:r w:rsidRPr="002275B2">
        <w:rPr>
          <w:sz w:val="22"/>
          <w:szCs w:val="22"/>
        </w:rPr>
        <w:t>- 921,1 тыс. рублей на оплату обязательств по уплате за жилые помещения в многоквартирном доме на территории в/</w:t>
      </w:r>
      <w:proofErr w:type="gramStart"/>
      <w:r w:rsidRPr="002275B2">
        <w:rPr>
          <w:sz w:val="22"/>
          <w:szCs w:val="22"/>
        </w:rPr>
        <w:t>ч</w:t>
      </w:r>
      <w:proofErr w:type="gramEnd"/>
      <w:r w:rsidRPr="002275B2">
        <w:rPr>
          <w:sz w:val="22"/>
          <w:szCs w:val="22"/>
        </w:rPr>
        <w:t>, на основании Решения суда от 16.06.2020 №А45-34838/2019;</w:t>
      </w:r>
    </w:p>
    <w:p w:rsidR="002275B2" w:rsidRPr="002275B2" w:rsidRDefault="002275B2" w:rsidP="002275B2">
      <w:pPr>
        <w:jc w:val="both"/>
        <w:rPr>
          <w:sz w:val="22"/>
          <w:szCs w:val="22"/>
        </w:rPr>
      </w:pPr>
    </w:p>
    <w:p w:rsidR="002275B2" w:rsidRPr="002275B2" w:rsidRDefault="002275B2" w:rsidP="002275B2">
      <w:pPr>
        <w:numPr>
          <w:ilvl w:val="0"/>
          <w:numId w:val="33"/>
        </w:numPr>
        <w:jc w:val="both"/>
        <w:rPr>
          <w:sz w:val="22"/>
          <w:szCs w:val="22"/>
        </w:rPr>
      </w:pPr>
      <w:r w:rsidRPr="002275B2">
        <w:rPr>
          <w:sz w:val="22"/>
          <w:szCs w:val="22"/>
        </w:rPr>
        <w:t xml:space="preserve">увеличены бюджетные ассигнования по разделу/подразделу 291 05 02 «Коммунальное хозяйство» на 750,0 тыс. рублей, на приобретение дизель-генератора для водозаборной скважины по </w:t>
      </w:r>
      <w:proofErr w:type="spellStart"/>
      <w:r w:rsidRPr="002275B2">
        <w:rPr>
          <w:sz w:val="22"/>
          <w:szCs w:val="22"/>
        </w:rPr>
        <w:t>ул</w:t>
      </w:r>
      <w:proofErr w:type="gramStart"/>
      <w:r w:rsidRPr="002275B2">
        <w:rPr>
          <w:sz w:val="22"/>
          <w:szCs w:val="22"/>
        </w:rPr>
        <w:t>.В</w:t>
      </w:r>
      <w:proofErr w:type="gramEnd"/>
      <w:r w:rsidRPr="002275B2">
        <w:rPr>
          <w:sz w:val="22"/>
          <w:szCs w:val="22"/>
        </w:rPr>
        <w:t>окзальная</w:t>
      </w:r>
      <w:proofErr w:type="spellEnd"/>
      <w:r w:rsidRPr="002275B2">
        <w:rPr>
          <w:sz w:val="22"/>
          <w:szCs w:val="22"/>
        </w:rPr>
        <w:t>;</w:t>
      </w:r>
    </w:p>
    <w:p w:rsidR="002275B2" w:rsidRPr="002275B2" w:rsidRDefault="002275B2" w:rsidP="002275B2">
      <w:pPr>
        <w:pStyle w:val="ab"/>
        <w:jc w:val="both"/>
        <w:rPr>
          <w:rFonts w:ascii="Times New Roman" w:hAnsi="Times New Roman" w:cs="Times New Roman"/>
        </w:rPr>
      </w:pPr>
    </w:p>
    <w:p w:rsidR="002275B2" w:rsidRPr="002275B2" w:rsidRDefault="002275B2" w:rsidP="002275B2">
      <w:pPr>
        <w:numPr>
          <w:ilvl w:val="0"/>
          <w:numId w:val="33"/>
        </w:numPr>
        <w:jc w:val="both"/>
        <w:rPr>
          <w:sz w:val="22"/>
          <w:szCs w:val="22"/>
        </w:rPr>
      </w:pPr>
      <w:r w:rsidRPr="002275B2">
        <w:rPr>
          <w:sz w:val="22"/>
          <w:szCs w:val="22"/>
        </w:rPr>
        <w:t>увеличены бюджетные ассигнования по разделу/подразделу 291 05 03 «Благоустройство» на 120,0 тыс. рублей:</w:t>
      </w:r>
    </w:p>
    <w:p w:rsidR="002275B2" w:rsidRPr="002275B2" w:rsidRDefault="002275B2" w:rsidP="002275B2">
      <w:pPr>
        <w:pStyle w:val="ab"/>
        <w:jc w:val="both"/>
        <w:rPr>
          <w:rFonts w:ascii="Times New Roman" w:hAnsi="Times New Roman" w:cs="Times New Roman"/>
        </w:rPr>
      </w:pPr>
    </w:p>
    <w:p w:rsidR="002275B2" w:rsidRPr="002275B2" w:rsidRDefault="002275B2" w:rsidP="002275B2">
      <w:pPr>
        <w:jc w:val="both"/>
        <w:rPr>
          <w:sz w:val="22"/>
          <w:szCs w:val="22"/>
        </w:rPr>
      </w:pPr>
      <w:r w:rsidRPr="002275B2">
        <w:rPr>
          <w:sz w:val="22"/>
          <w:szCs w:val="22"/>
        </w:rPr>
        <w:t xml:space="preserve">- 100,0 тыс. рублей, на проведение государственной экспертизы проектной документации и результатов инженерных изысканий по объекту «Благоустройство придомовой территории по </w:t>
      </w:r>
      <w:proofErr w:type="spellStart"/>
      <w:r w:rsidRPr="002275B2">
        <w:rPr>
          <w:sz w:val="22"/>
          <w:szCs w:val="22"/>
        </w:rPr>
        <w:t>ул</w:t>
      </w:r>
      <w:proofErr w:type="gramStart"/>
      <w:r w:rsidRPr="002275B2">
        <w:rPr>
          <w:sz w:val="22"/>
          <w:szCs w:val="22"/>
        </w:rPr>
        <w:t>.С</w:t>
      </w:r>
      <w:proofErr w:type="gramEnd"/>
      <w:r w:rsidRPr="002275B2">
        <w:rPr>
          <w:sz w:val="22"/>
          <w:szCs w:val="22"/>
        </w:rPr>
        <w:t>оветская</w:t>
      </w:r>
      <w:proofErr w:type="spellEnd"/>
      <w:r w:rsidRPr="002275B2">
        <w:rPr>
          <w:sz w:val="22"/>
          <w:szCs w:val="22"/>
        </w:rPr>
        <w:t xml:space="preserve">, </w:t>
      </w:r>
      <w:proofErr w:type="spellStart"/>
      <w:r w:rsidRPr="002275B2">
        <w:rPr>
          <w:sz w:val="22"/>
          <w:szCs w:val="22"/>
        </w:rPr>
        <w:t>ул.Рабочая</w:t>
      </w:r>
      <w:proofErr w:type="spellEnd"/>
      <w:r w:rsidRPr="002275B2">
        <w:rPr>
          <w:sz w:val="22"/>
          <w:szCs w:val="22"/>
        </w:rPr>
        <w:t>»;</w:t>
      </w:r>
    </w:p>
    <w:p w:rsidR="002275B2" w:rsidRPr="002275B2" w:rsidRDefault="002275B2" w:rsidP="002275B2">
      <w:pPr>
        <w:jc w:val="both"/>
        <w:rPr>
          <w:sz w:val="22"/>
          <w:szCs w:val="22"/>
        </w:rPr>
      </w:pPr>
    </w:p>
    <w:p w:rsidR="002275B2" w:rsidRPr="002275B2" w:rsidRDefault="002275B2" w:rsidP="002275B2">
      <w:pPr>
        <w:jc w:val="both"/>
        <w:rPr>
          <w:sz w:val="22"/>
          <w:szCs w:val="22"/>
        </w:rPr>
      </w:pPr>
      <w:r w:rsidRPr="002275B2">
        <w:rPr>
          <w:sz w:val="22"/>
          <w:szCs w:val="22"/>
        </w:rPr>
        <w:t>- 20,0 тыс. рублей, на приобретение баннеров для придомовых территорий;</w:t>
      </w:r>
    </w:p>
    <w:p w:rsidR="002275B2" w:rsidRPr="002275B2" w:rsidRDefault="002275B2" w:rsidP="002275B2">
      <w:pPr>
        <w:pStyle w:val="ab"/>
        <w:jc w:val="both"/>
        <w:rPr>
          <w:rFonts w:ascii="Times New Roman" w:hAnsi="Times New Roman" w:cs="Times New Roman"/>
        </w:rPr>
      </w:pPr>
    </w:p>
    <w:p w:rsidR="002275B2" w:rsidRPr="002275B2" w:rsidRDefault="002275B2" w:rsidP="002275B2">
      <w:pPr>
        <w:numPr>
          <w:ilvl w:val="0"/>
          <w:numId w:val="33"/>
        </w:numPr>
        <w:jc w:val="both"/>
        <w:rPr>
          <w:sz w:val="22"/>
          <w:szCs w:val="22"/>
        </w:rPr>
      </w:pPr>
      <w:r w:rsidRPr="002275B2">
        <w:rPr>
          <w:sz w:val="22"/>
          <w:szCs w:val="22"/>
        </w:rPr>
        <w:t>увеличены бюджетные ассигнования по разделу/подразделу 291 08 01 «Культура» на   90,0 тыс. рублей, на оплату штрафа, пени за просрочку по оплате капитального ремонта кровли здания «Юности».</w:t>
      </w:r>
    </w:p>
    <w:p w:rsidR="002275B2" w:rsidRPr="002275B2" w:rsidRDefault="002275B2" w:rsidP="002275B2">
      <w:pPr>
        <w:jc w:val="both"/>
        <w:rPr>
          <w:sz w:val="22"/>
          <w:szCs w:val="22"/>
        </w:rPr>
      </w:pPr>
    </w:p>
    <w:p w:rsidR="002275B2" w:rsidRPr="002275B2" w:rsidRDefault="002275B2" w:rsidP="002275B2">
      <w:pPr>
        <w:pStyle w:val="ab"/>
        <w:tabs>
          <w:tab w:val="left" w:pos="1365"/>
        </w:tabs>
        <w:ind w:left="360"/>
        <w:jc w:val="both"/>
        <w:rPr>
          <w:rFonts w:ascii="Times New Roman" w:hAnsi="Times New Roman" w:cs="Times New Roman"/>
        </w:rPr>
      </w:pPr>
    </w:p>
    <w:p w:rsidR="002275B2" w:rsidRPr="002275B2" w:rsidRDefault="002275B2" w:rsidP="002275B2">
      <w:pPr>
        <w:pStyle w:val="ab"/>
        <w:tabs>
          <w:tab w:val="left" w:pos="1365"/>
        </w:tabs>
        <w:ind w:left="360"/>
        <w:jc w:val="both"/>
        <w:rPr>
          <w:rFonts w:ascii="Times New Roman" w:hAnsi="Times New Roman" w:cs="Times New Roman"/>
        </w:rPr>
      </w:pPr>
    </w:p>
    <w:p w:rsidR="002275B2" w:rsidRPr="002275B2" w:rsidRDefault="002275B2" w:rsidP="002275B2">
      <w:pPr>
        <w:jc w:val="both"/>
        <w:rPr>
          <w:sz w:val="22"/>
          <w:szCs w:val="22"/>
        </w:rPr>
      </w:pPr>
      <w:r w:rsidRPr="002275B2">
        <w:rPr>
          <w:sz w:val="22"/>
          <w:szCs w:val="22"/>
        </w:rPr>
        <w:t xml:space="preserve">     В представленном проекте решения доходная часть бюджета остается неизменной и составляет 149 916,9 тыс. рублей, в том числе общий объем межбюджетных трансфертов, получаемых из других бюджетов бюджетной системы Российской Федерации, в сумме 102 699,4 тыс. рублей.</w:t>
      </w:r>
    </w:p>
    <w:p w:rsidR="002275B2" w:rsidRPr="002275B2" w:rsidRDefault="002275B2" w:rsidP="002275B2">
      <w:pPr>
        <w:rPr>
          <w:sz w:val="22"/>
          <w:szCs w:val="22"/>
        </w:rPr>
      </w:pPr>
      <w:r w:rsidRPr="002275B2">
        <w:rPr>
          <w:sz w:val="22"/>
          <w:szCs w:val="22"/>
        </w:rPr>
        <w:t xml:space="preserve">Изменения в расходной части бюджета на 2020 год </w:t>
      </w:r>
      <w:proofErr w:type="gramStart"/>
      <w:r w:rsidRPr="002275B2">
        <w:rPr>
          <w:sz w:val="22"/>
          <w:szCs w:val="22"/>
        </w:rPr>
        <w:t>обусловлены внутренними передвижками внутри подразделов связаны</w:t>
      </w:r>
      <w:proofErr w:type="gramEnd"/>
      <w:r w:rsidRPr="002275B2">
        <w:rPr>
          <w:sz w:val="22"/>
          <w:szCs w:val="22"/>
        </w:rPr>
        <w:t xml:space="preserve"> с производственной необходимостью, а также необходимостью приведения КБК в соответствие с рекомендациями Министерства финансов РФ. Сумма расходной части бюджета составляет 153 185,6 тыс. рублей.</w:t>
      </w:r>
    </w:p>
    <w:p w:rsidR="002275B2" w:rsidRPr="002275B2" w:rsidRDefault="002275B2" w:rsidP="002275B2">
      <w:pPr>
        <w:rPr>
          <w:sz w:val="22"/>
          <w:szCs w:val="22"/>
        </w:rPr>
      </w:pPr>
      <w:r w:rsidRPr="002275B2">
        <w:rPr>
          <w:sz w:val="22"/>
          <w:szCs w:val="22"/>
        </w:rPr>
        <w:t>Дефицит бюджетов по источникам внутреннего финансирования на 2020 год по-прежнему составляет 3268,8 тыс. рублей.</w:t>
      </w: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tbl>
      <w:tblPr>
        <w:tblW w:w="0" w:type="auto"/>
        <w:tblInd w:w="93" w:type="dxa"/>
        <w:tblLook w:val="04A0" w:firstRow="1" w:lastRow="0" w:firstColumn="1" w:lastColumn="0" w:noHBand="0" w:noVBand="1"/>
      </w:tblPr>
      <w:tblGrid>
        <w:gridCol w:w="6649"/>
        <w:gridCol w:w="449"/>
        <w:gridCol w:w="498"/>
        <w:gridCol w:w="1329"/>
        <w:gridCol w:w="546"/>
        <w:gridCol w:w="1118"/>
      </w:tblGrid>
      <w:tr w:rsidR="002275B2" w:rsidRPr="002275B2" w:rsidTr="00881787">
        <w:trPr>
          <w:trHeight w:val="276"/>
        </w:trPr>
        <w:tc>
          <w:tcPr>
            <w:tcW w:w="0" w:type="auto"/>
            <w:gridSpan w:val="6"/>
            <w:tcBorders>
              <w:top w:val="nil"/>
              <w:left w:val="nil"/>
              <w:bottom w:val="nil"/>
            </w:tcBorders>
            <w:shd w:val="clear" w:color="auto" w:fill="auto"/>
            <w:noWrap/>
            <w:vAlign w:val="bottom"/>
            <w:hideMark/>
          </w:tcPr>
          <w:p w:rsidR="002275B2" w:rsidRPr="002275B2" w:rsidRDefault="002275B2" w:rsidP="00881787">
            <w:pPr>
              <w:jc w:val="right"/>
            </w:pPr>
            <w:r w:rsidRPr="002275B2">
              <w:rPr>
                <w:sz w:val="22"/>
                <w:szCs w:val="22"/>
              </w:rPr>
              <w:t xml:space="preserve">Приложение №4 к решению сессии Совета депутатов </w:t>
            </w:r>
            <w:proofErr w:type="spellStart"/>
            <w:r w:rsidRPr="002275B2">
              <w:rPr>
                <w:sz w:val="22"/>
                <w:szCs w:val="22"/>
              </w:rPr>
              <w:t>г</w:t>
            </w:r>
            <w:proofErr w:type="gramStart"/>
            <w:r w:rsidRPr="002275B2">
              <w:rPr>
                <w:sz w:val="22"/>
                <w:szCs w:val="22"/>
              </w:rPr>
              <w:t>.К</w:t>
            </w:r>
            <w:proofErr w:type="gramEnd"/>
            <w:r w:rsidRPr="002275B2">
              <w:rPr>
                <w:sz w:val="22"/>
                <w:szCs w:val="22"/>
              </w:rPr>
              <w:t>аргата</w:t>
            </w:r>
            <w:proofErr w:type="spellEnd"/>
          </w:p>
        </w:tc>
      </w:tr>
      <w:tr w:rsidR="002275B2" w:rsidRPr="002275B2" w:rsidTr="00881787">
        <w:trPr>
          <w:trHeight w:val="276"/>
        </w:trPr>
        <w:tc>
          <w:tcPr>
            <w:tcW w:w="0" w:type="auto"/>
            <w:gridSpan w:val="6"/>
            <w:tcBorders>
              <w:top w:val="nil"/>
              <w:left w:val="nil"/>
              <w:bottom w:val="nil"/>
              <w:right w:val="nil"/>
            </w:tcBorders>
            <w:shd w:val="clear" w:color="auto" w:fill="auto"/>
            <w:noWrap/>
            <w:vAlign w:val="bottom"/>
            <w:hideMark/>
          </w:tcPr>
          <w:p w:rsidR="002275B2" w:rsidRPr="002275B2" w:rsidRDefault="002275B2" w:rsidP="00881787">
            <w:pPr>
              <w:jc w:val="right"/>
            </w:pPr>
            <w:r w:rsidRPr="002275B2">
              <w:rPr>
                <w:sz w:val="22"/>
                <w:szCs w:val="22"/>
              </w:rPr>
              <w:t xml:space="preserve">                                                    от    25.08.2020г   №233</w:t>
            </w:r>
          </w:p>
        </w:tc>
      </w:tr>
      <w:tr w:rsidR="002275B2" w:rsidRPr="002275B2" w:rsidTr="00881787">
        <w:trPr>
          <w:trHeight w:val="705"/>
        </w:trPr>
        <w:tc>
          <w:tcPr>
            <w:tcW w:w="0" w:type="auto"/>
            <w:gridSpan w:val="6"/>
            <w:tcBorders>
              <w:top w:val="nil"/>
              <w:left w:val="nil"/>
              <w:bottom w:val="nil"/>
              <w:right w:val="nil"/>
            </w:tcBorders>
            <w:shd w:val="clear" w:color="auto" w:fill="auto"/>
            <w:vAlign w:val="bottom"/>
            <w:hideMark/>
          </w:tcPr>
          <w:p w:rsidR="002275B2" w:rsidRPr="002275B2" w:rsidRDefault="002275B2" w:rsidP="00881787">
            <w:pPr>
              <w:jc w:val="center"/>
              <w:rPr>
                <w:bCs/>
              </w:rPr>
            </w:pPr>
            <w:r w:rsidRPr="002275B2">
              <w:rPr>
                <w:bCs/>
                <w:sz w:val="22"/>
                <w:szCs w:val="22"/>
              </w:rPr>
              <w:t xml:space="preserve">Распределение бюджетных ассигнований по разделам, подразделам, целевым статьям,  видам расходов на 2020 год </w:t>
            </w:r>
          </w:p>
        </w:tc>
      </w:tr>
      <w:tr w:rsidR="002275B2" w:rsidRPr="002275B2" w:rsidTr="00881787">
        <w:trPr>
          <w:trHeight w:val="276"/>
        </w:trPr>
        <w:tc>
          <w:tcPr>
            <w:tcW w:w="0" w:type="auto"/>
            <w:gridSpan w:val="6"/>
            <w:tcBorders>
              <w:top w:val="nil"/>
              <w:left w:val="nil"/>
              <w:bottom w:val="nil"/>
              <w:right w:val="nil"/>
            </w:tcBorders>
            <w:shd w:val="clear" w:color="auto" w:fill="auto"/>
            <w:noWrap/>
            <w:vAlign w:val="bottom"/>
            <w:hideMark/>
          </w:tcPr>
          <w:p w:rsidR="002275B2" w:rsidRPr="002275B2" w:rsidRDefault="002275B2" w:rsidP="00881787">
            <w:pPr>
              <w:jc w:val="center"/>
            </w:pPr>
            <w:r w:rsidRPr="002275B2">
              <w:rPr>
                <w:sz w:val="22"/>
                <w:szCs w:val="22"/>
              </w:rPr>
              <w:t>Таблица 1</w:t>
            </w:r>
          </w:p>
        </w:tc>
      </w:tr>
      <w:tr w:rsidR="002275B2" w:rsidRPr="002275B2" w:rsidTr="00881787">
        <w:trPr>
          <w:trHeight w:val="276"/>
        </w:trPr>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r>
      <w:tr w:rsidR="002275B2" w:rsidRPr="002275B2" w:rsidTr="00881787">
        <w:trPr>
          <w:trHeight w:val="25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 xml:space="preserve">Наименование </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Коды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75B2" w:rsidRPr="002275B2" w:rsidRDefault="002275B2" w:rsidP="00881787">
            <w:pPr>
              <w:jc w:val="center"/>
              <w:rPr>
                <w:iCs/>
              </w:rPr>
            </w:pPr>
            <w:r w:rsidRPr="002275B2">
              <w:rPr>
                <w:iCs/>
                <w:sz w:val="22"/>
                <w:szCs w:val="22"/>
              </w:rPr>
              <w:t xml:space="preserve">За год, </w:t>
            </w:r>
            <w:proofErr w:type="spellStart"/>
            <w:r w:rsidRPr="002275B2">
              <w:rPr>
                <w:iCs/>
                <w:sz w:val="22"/>
                <w:szCs w:val="22"/>
              </w:rPr>
              <w:t>тыс</w:t>
            </w:r>
            <w:proofErr w:type="gramStart"/>
            <w:r w:rsidRPr="002275B2">
              <w:rPr>
                <w:iCs/>
                <w:sz w:val="22"/>
                <w:szCs w:val="22"/>
              </w:rPr>
              <w:t>.р</w:t>
            </w:r>
            <w:proofErr w:type="gramEnd"/>
            <w:r w:rsidRPr="002275B2">
              <w:rPr>
                <w:iCs/>
                <w:sz w:val="22"/>
                <w:szCs w:val="22"/>
              </w:rPr>
              <w:t>уб</w:t>
            </w:r>
            <w:proofErr w:type="spellEnd"/>
            <w:r w:rsidRPr="002275B2">
              <w:rPr>
                <w:iCs/>
                <w:sz w:val="22"/>
                <w:szCs w:val="22"/>
              </w:rPr>
              <w:t>.</w:t>
            </w:r>
          </w:p>
        </w:tc>
      </w:tr>
      <w:tr w:rsidR="002275B2" w:rsidRPr="002275B2" w:rsidTr="00881787">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75B2" w:rsidRPr="002275B2" w:rsidRDefault="002275B2" w:rsidP="00881787">
            <w:pPr>
              <w:rPr>
                <w:iCs/>
              </w:rPr>
            </w:pP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РЗ</w:t>
            </w: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proofErr w:type="gramStart"/>
            <w:r w:rsidRPr="002275B2">
              <w:rPr>
                <w:iCs/>
                <w:sz w:val="22"/>
                <w:szCs w:val="22"/>
              </w:rPr>
              <w:t>ПР</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ЦСР</w:t>
            </w: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ВР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75B2" w:rsidRPr="002275B2" w:rsidRDefault="002275B2" w:rsidP="00881787">
            <w:pPr>
              <w:rPr>
                <w:iCs/>
              </w:rPr>
            </w:pP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Администрация  города Каргата</w:t>
            </w: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 </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13099,2</w:t>
            </w:r>
          </w:p>
        </w:tc>
      </w:tr>
      <w:tr w:rsidR="002275B2" w:rsidRPr="002275B2" w:rsidTr="00881787">
        <w:trPr>
          <w:trHeight w:val="6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1069,8</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262,0</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262,0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262,0</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Глава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807,8</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807,8</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807,8</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Фонд оплаты труда государственных (муниципальных) органов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553,2</w:t>
            </w:r>
          </w:p>
        </w:tc>
      </w:tr>
      <w:tr w:rsidR="002275B2" w:rsidRPr="002275B2" w:rsidTr="00881787">
        <w:trPr>
          <w:trHeight w:val="8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1220,1</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Представительный орган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271,5</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255,5</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255,5</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w:t>
            </w:r>
          </w:p>
        </w:tc>
      </w:tr>
      <w:tr w:rsidR="002275B2" w:rsidRPr="002275B2" w:rsidTr="00881787">
        <w:trPr>
          <w:trHeight w:val="3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8800104110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948,6</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229,0</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229,0</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229,0</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8800104110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719,6</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8800104110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719,6</w:t>
            </w:r>
          </w:p>
        </w:tc>
      </w:tr>
      <w:tr w:rsidR="002275B2" w:rsidRPr="002275B2" w:rsidTr="00881787">
        <w:trPr>
          <w:trHeight w:val="86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8820,8</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881787">
        <w:trPr>
          <w:trHeight w:val="12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5781,8</w:t>
            </w:r>
          </w:p>
        </w:tc>
      </w:tr>
      <w:tr w:rsidR="002275B2" w:rsidRPr="002275B2" w:rsidTr="00881787">
        <w:trPr>
          <w:trHeight w:val="12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5252,2</w:t>
            </w:r>
          </w:p>
        </w:tc>
      </w:tr>
      <w:tr w:rsidR="002275B2" w:rsidRPr="002275B2" w:rsidTr="00881787">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5252,2</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529,6</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529,6</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Исполнение судебных актов Российской Федерации и мировых соглашений по возмещению причиненного вреда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Исполнительно-распорядительный орган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3038,9</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1852,6</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1852,59</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950,0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950,0</w:t>
            </w:r>
          </w:p>
        </w:tc>
      </w:tr>
      <w:tr w:rsidR="002275B2" w:rsidRPr="002275B2" w:rsidTr="00881787">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236,4</w:t>
            </w:r>
          </w:p>
        </w:tc>
      </w:tr>
      <w:tr w:rsidR="002275B2" w:rsidRPr="002275B2" w:rsidTr="00881787">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Исполнение судебных актов Российской Федерации и мировых соглашений по возмещению причиненного вреда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70,0</w:t>
            </w:r>
          </w:p>
        </w:tc>
      </w:tr>
      <w:tr w:rsidR="002275B2" w:rsidRPr="002275B2" w:rsidTr="00881787">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166,4</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налога на имущество организаций и земельного налога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w:t>
            </w:r>
          </w:p>
        </w:tc>
      </w:tr>
      <w:tr w:rsidR="002275B2" w:rsidRPr="002275B2" w:rsidTr="00881787">
        <w:trPr>
          <w:trHeight w:val="9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Осуществление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8800170190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r>
      <w:tr w:rsidR="002275B2" w:rsidRPr="002275B2" w:rsidTr="00881787">
        <w:trPr>
          <w:trHeight w:val="7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Прочая 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8800170190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r>
      <w:tr w:rsidR="002275B2" w:rsidRPr="002275B2" w:rsidTr="00881787">
        <w:trPr>
          <w:trHeight w:val="9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225,8</w:t>
            </w:r>
          </w:p>
        </w:tc>
      </w:tr>
      <w:tr w:rsidR="002275B2" w:rsidRPr="002275B2" w:rsidTr="00881787">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Контрольно-счетный орган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225,8</w:t>
            </w:r>
          </w:p>
        </w:tc>
      </w:tr>
      <w:tr w:rsidR="002275B2" w:rsidRPr="002275B2" w:rsidTr="00881787">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Межбюджетные трансферты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225,8</w:t>
            </w:r>
          </w:p>
        </w:tc>
      </w:tr>
      <w:tr w:rsidR="002275B2" w:rsidRPr="002275B2" w:rsidTr="00881787">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Иные межбюджетные трансферты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225,8</w:t>
            </w:r>
          </w:p>
        </w:tc>
      </w:tr>
      <w:tr w:rsidR="002275B2" w:rsidRPr="002275B2" w:rsidTr="00881787">
        <w:trPr>
          <w:trHeight w:val="6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Проведение выборов и референдумов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07</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250,0</w:t>
            </w:r>
          </w:p>
        </w:tc>
      </w:tr>
      <w:tr w:rsidR="002275B2" w:rsidRPr="002275B2" w:rsidTr="00881787">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Проведение выборов и референдумов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07</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8800001070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250,0</w:t>
            </w:r>
          </w:p>
        </w:tc>
      </w:tr>
      <w:tr w:rsidR="002275B2" w:rsidRPr="002275B2" w:rsidTr="00881787">
        <w:trPr>
          <w:trHeight w:val="7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Специальные расходы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07</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8800001070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250,0</w:t>
            </w:r>
          </w:p>
        </w:tc>
      </w:tr>
      <w:tr w:rsidR="002275B2" w:rsidRPr="002275B2" w:rsidTr="00881787">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Резервные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209,0</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Резервные фонды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209,0</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209,0</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870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209,0</w:t>
            </w:r>
          </w:p>
        </w:tc>
      </w:tr>
      <w:tr w:rsidR="002275B2" w:rsidRPr="002275B2" w:rsidTr="00881787">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 xml:space="preserve">Другие общегосударственные вопросы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1303,7</w:t>
            </w:r>
          </w:p>
        </w:tc>
      </w:tr>
      <w:tr w:rsidR="002275B2" w:rsidRPr="002275B2" w:rsidTr="00881787">
        <w:trPr>
          <w:trHeight w:val="111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350,8</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350,8</w:t>
            </w:r>
          </w:p>
        </w:tc>
      </w:tr>
      <w:tr w:rsidR="002275B2" w:rsidRPr="002275B2" w:rsidTr="00881787">
        <w:trPr>
          <w:trHeight w:val="5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350,8</w:t>
            </w:r>
          </w:p>
        </w:tc>
      </w:tr>
      <w:tr w:rsidR="002275B2" w:rsidRPr="002275B2" w:rsidTr="00881787">
        <w:trPr>
          <w:trHeight w:val="4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Прочие мероприятия, осуществляемые органами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8800001170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952,9</w:t>
            </w:r>
          </w:p>
        </w:tc>
      </w:tr>
      <w:tr w:rsidR="002275B2" w:rsidRPr="002275B2" w:rsidTr="00881787">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8800001170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952,9</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8800001170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952,9</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ГП НСО "Развитие институтов региональной политики Новосибирской области 2016-2021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8800070370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0,0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1744,9</w:t>
            </w:r>
          </w:p>
        </w:tc>
      </w:tr>
      <w:tr w:rsidR="002275B2" w:rsidRPr="002275B2" w:rsidTr="00881787">
        <w:trPr>
          <w:trHeight w:val="86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Защита населения и территории от последствий чрезвычайных ситуаций природного и техногенного характера, гражданская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1744,9</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программных (непрограммных)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0300000099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0300000099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0300000099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r>
      <w:tr w:rsidR="002275B2" w:rsidRPr="002275B2" w:rsidTr="00881787">
        <w:trPr>
          <w:trHeight w:val="82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Предупреждение и ликвидация последствий чрезвычайных ситуаций и стихийных бедствий природного и техногенного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1732,9</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1592,9</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1592,9</w:t>
            </w:r>
          </w:p>
        </w:tc>
      </w:tr>
      <w:tr w:rsidR="002275B2" w:rsidRPr="002275B2" w:rsidTr="00881787">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Межбюджетные трансферты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140,0</w:t>
            </w:r>
          </w:p>
        </w:tc>
      </w:tr>
      <w:tr w:rsidR="002275B2" w:rsidRPr="002275B2" w:rsidTr="00881787">
        <w:trPr>
          <w:trHeight w:val="5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Иные межбюджетные трансферты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140,0</w:t>
            </w:r>
          </w:p>
        </w:tc>
      </w:tr>
      <w:tr w:rsidR="002275B2" w:rsidRPr="002275B2" w:rsidTr="00881787">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32748,5</w:t>
            </w:r>
          </w:p>
        </w:tc>
      </w:tr>
      <w:tr w:rsidR="002275B2" w:rsidRPr="002275B2" w:rsidTr="00881787">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1593,3</w:t>
            </w:r>
          </w:p>
        </w:tc>
      </w:tr>
      <w:tr w:rsidR="002275B2" w:rsidRPr="002275B2" w:rsidTr="00881787">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Мероприятия в области автомобильного транспорта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8800004080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1293,3</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8800004080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1293,3</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8800004080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1293,3</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300,0</w:t>
            </w:r>
          </w:p>
        </w:tc>
      </w:tr>
      <w:tr w:rsidR="002275B2" w:rsidRPr="002275B2" w:rsidTr="00881787">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30226,5</w:t>
            </w:r>
          </w:p>
        </w:tc>
      </w:tr>
      <w:tr w:rsidR="002275B2" w:rsidRPr="002275B2" w:rsidTr="00881787">
        <w:trPr>
          <w:trHeight w:val="20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 xml:space="preserve">Субсидия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8800070760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21395,8</w:t>
            </w:r>
          </w:p>
        </w:tc>
      </w:tr>
      <w:tr w:rsidR="002275B2" w:rsidRPr="002275B2" w:rsidTr="00881787">
        <w:trPr>
          <w:trHeight w:val="9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8800070760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21395,8</w:t>
            </w:r>
          </w:p>
        </w:tc>
      </w:tr>
      <w:tr w:rsidR="002275B2" w:rsidRPr="002275B2" w:rsidTr="00881787">
        <w:trPr>
          <w:trHeight w:val="8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услуг в целях капитального ремонта государственного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8800070760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21395,8</w:t>
            </w:r>
          </w:p>
        </w:tc>
      </w:tr>
      <w:tr w:rsidR="002275B2" w:rsidRPr="002275B2" w:rsidTr="00881787">
        <w:trPr>
          <w:trHeight w:val="23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Софинансирование из средств местного бюджета на средства областного бюджета, предоставляемые в рамках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7700070760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216,1</w:t>
            </w:r>
          </w:p>
        </w:tc>
      </w:tr>
      <w:tr w:rsidR="002275B2" w:rsidRPr="002275B2" w:rsidTr="00881787">
        <w:trPr>
          <w:trHeight w:val="9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7700070760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216,1</w:t>
            </w:r>
          </w:p>
        </w:tc>
      </w:tr>
      <w:tr w:rsidR="002275B2" w:rsidRPr="002275B2" w:rsidTr="00881787">
        <w:trPr>
          <w:trHeight w:val="9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7700070760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216,1</w:t>
            </w:r>
          </w:p>
        </w:tc>
      </w:tr>
      <w:tr w:rsidR="002275B2" w:rsidRPr="002275B2" w:rsidTr="00881787">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муниципального дорожного фонда, осуществляемые за счет собственных средств бюджета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3825,7</w:t>
            </w:r>
          </w:p>
        </w:tc>
      </w:tr>
      <w:tr w:rsidR="002275B2" w:rsidRPr="002275B2" w:rsidTr="00881787">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3825,7</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8800004190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3825,7</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муниципального дорожного фонда, осуществляемые за счет собственных средств бюджета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4788,9</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4528,9</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4528,9</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260,0</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260,0</w:t>
            </w:r>
          </w:p>
        </w:tc>
      </w:tr>
      <w:tr w:rsidR="002275B2" w:rsidRPr="002275B2" w:rsidTr="00881787">
        <w:trPr>
          <w:trHeight w:val="3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928,8</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Мероприятия в области строительства, архитектуры и градостроительства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806,2</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706,2</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706,2</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100,0</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100,0</w:t>
            </w:r>
          </w:p>
        </w:tc>
      </w:tr>
      <w:tr w:rsidR="002275B2" w:rsidRPr="002275B2" w:rsidTr="00881787">
        <w:trPr>
          <w:trHeight w:val="10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122,6</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122,6</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122,6</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Жилищно-коммунальное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80204,5</w:t>
            </w:r>
          </w:p>
        </w:tc>
      </w:tr>
      <w:tr w:rsidR="002275B2" w:rsidRPr="002275B2" w:rsidTr="00881787">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Жилищное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3865,3</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 Обеспечение мероприятий по капитальному ремонту многоквартирных домов за счет средств</w:t>
            </w:r>
            <w:proofErr w:type="gramStart"/>
            <w:r w:rsidRPr="002275B2">
              <w:rPr>
                <w:sz w:val="22"/>
                <w:szCs w:val="22"/>
              </w:rPr>
              <w:t xml:space="preserve"> ,</w:t>
            </w:r>
            <w:proofErr w:type="gramEnd"/>
            <w:r w:rsidRPr="002275B2">
              <w:rPr>
                <w:sz w:val="22"/>
                <w:szCs w:val="22"/>
              </w:rPr>
              <w:t xml:space="preserve"> поступивших от государственной корпорации "Фонда содействия реформированию жилищно-коммунального хозяйства" на 2014 год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0909501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881787">
        <w:trPr>
          <w:trHeight w:val="3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Ремонт муниципального жилого фонда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3123,8</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3017,8</w:t>
            </w:r>
          </w:p>
        </w:tc>
      </w:tr>
      <w:tr w:rsidR="002275B2" w:rsidRPr="002275B2" w:rsidTr="00881787">
        <w:trPr>
          <w:trHeight w:val="6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3017,8</w:t>
            </w:r>
          </w:p>
        </w:tc>
      </w:tr>
      <w:tr w:rsidR="002275B2" w:rsidRPr="002275B2" w:rsidTr="00881787">
        <w:trPr>
          <w:trHeight w:val="7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881787">
        <w:trPr>
          <w:trHeight w:val="7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881787">
        <w:trPr>
          <w:trHeight w:val="7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106,1</w:t>
            </w:r>
          </w:p>
        </w:tc>
      </w:tr>
      <w:tr w:rsidR="002275B2" w:rsidRPr="002275B2" w:rsidTr="00881787">
        <w:trPr>
          <w:trHeight w:val="7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106,1</w:t>
            </w:r>
          </w:p>
        </w:tc>
      </w:tr>
      <w:tr w:rsidR="002275B2" w:rsidRPr="002275B2" w:rsidTr="00881787">
        <w:trPr>
          <w:trHeight w:val="12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741,5</w:t>
            </w:r>
          </w:p>
        </w:tc>
      </w:tr>
      <w:tr w:rsidR="002275B2" w:rsidRPr="002275B2" w:rsidTr="00881787">
        <w:trPr>
          <w:trHeight w:val="7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741,5</w:t>
            </w:r>
          </w:p>
        </w:tc>
      </w:tr>
      <w:tr w:rsidR="002275B2" w:rsidRPr="002275B2" w:rsidTr="00881787">
        <w:trPr>
          <w:trHeight w:val="7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741,5</w:t>
            </w:r>
          </w:p>
        </w:tc>
      </w:tr>
      <w:tr w:rsidR="002275B2" w:rsidRPr="002275B2" w:rsidTr="00881787">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33039,4</w:t>
            </w:r>
          </w:p>
        </w:tc>
      </w:tr>
      <w:tr w:rsidR="002275B2" w:rsidRPr="002275B2" w:rsidTr="00881787">
        <w:trPr>
          <w:trHeight w:val="18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«Жилищно-коммунальное хозяйство Новосибирской области в 2015-2020 годах"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9134,5</w:t>
            </w:r>
          </w:p>
        </w:tc>
      </w:tr>
      <w:tr w:rsidR="002275B2" w:rsidRPr="002275B2" w:rsidTr="00881787">
        <w:trPr>
          <w:trHeight w:val="6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9134,5</w:t>
            </w:r>
          </w:p>
        </w:tc>
      </w:tr>
      <w:tr w:rsidR="002275B2" w:rsidRPr="002275B2" w:rsidTr="00881787">
        <w:trPr>
          <w:trHeight w:val="5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Безвозмездные перечисления государственным и муниципальным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9134,5</w:t>
            </w:r>
          </w:p>
        </w:tc>
      </w:tr>
      <w:tr w:rsidR="002275B2" w:rsidRPr="002275B2" w:rsidTr="00881787">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Прочие мероприятия в области коммунального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23185,2</w:t>
            </w:r>
          </w:p>
        </w:tc>
      </w:tr>
      <w:tr w:rsidR="002275B2" w:rsidRPr="002275B2" w:rsidTr="00881787">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777,0</w:t>
            </w:r>
          </w:p>
        </w:tc>
      </w:tr>
      <w:tr w:rsidR="002275B2" w:rsidRPr="002275B2" w:rsidTr="00881787">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777,0</w:t>
            </w:r>
          </w:p>
        </w:tc>
      </w:tr>
      <w:tr w:rsidR="002275B2" w:rsidRPr="002275B2" w:rsidTr="00881787">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16507,2</w:t>
            </w:r>
          </w:p>
        </w:tc>
      </w:tr>
      <w:tr w:rsidR="002275B2" w:rsidRPr="002275B2" w:rsidTr="00881787">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16507,2</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5901,0</w:t>
            </w:r>
          </w:p>
        </w:tc>
      </w:tr>
      <w:tr w:rsidR="002275B2" w:rsidRPr="002275B2" w:rsidTr="00881787">
        <w:trPr>
          <w:trHeight w:val="82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5901,0</w:t>
            </w:r>
          </w:p>
        </w:tc>
      </w:tr>
      <w:tr w:rsidR="002275B2" w:rsidRPr="002275B2" w:rsidTr="00881787">
        <w:trPr>
          <w:trHeight w:val="10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719,7</w:t>
            </w:r>
          </w:p>
        </w:tc>
      </w:tr>
      <w:tr w:rsidR="002275B2" w:rsidRPr="002275B2" w:rsidTr="00881787">
        <w:trPr>
          <w:trHeight w:val="85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80,1</w:t>
            </w:r>
          </w:p>
        </w:tc>
      </w:tr>
      <w:tr w:rsidR="002275B2" w:rsidRPr="002275B2" w:rsidTr="00881787">
        <w:trPr>
          <w:trHeight w:val="7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80,1</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139,6</w:t>
            </w:r>
          </w:p>
        </w:tc>
      </w:tr>
      <w:tr w:rsidR="002275B2" w:rsidRPr="002275B2" w:rsidTr="00881787">
        <w:trPr>
          <w:trHeight w:val="7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139,6</w:t>
            </w:r>
          </w:p>
        </w:tc>
      </w:tr>
      <w:tr w:rsidR="002275B2" w:rsidRPr="002275B2" w:rsidTr="00881787">
        <w:trPr>
          <w:trHeight w:val="5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500,0</w:t>
            </w:r>
          </w:p>
        </w:tc>
      </w:tr>
      <w:tr w:rsidR="002275B2" w:rsidRPr="002275B2" w:rsidTr="00881787">
        <w:trPr>
          <w:trHeight w:val="10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500,0</w:t>
            </w:r>
          </w:p>
        </w:tc>
      </w:tr>
      <w:tr w:rsidR="002275B2" w:rsidRPr="002275B2" w:rsidTr="00881787">
        <w:trPr>
          <w:trHeight w:val="4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Благоустройство</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15787,3</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Уличное освещение</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864,9</w:t>
            </w:r>
          </w:p>
        </w:tc>
      </w:tr>
      <w:tr w:rsidR="002275B2" w:rsidRPr="002275B2" w:rsidTr="00881787">
        <w:trPr>
          <w:trHeight w:val="5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864,9</w:t>
            </w:r>
          </w:p>
        </w:tc>
      </w:tr>
      <w:tr w:rsidR="002275B2" w:rsidRPr="002275B2" w:rsidTr="00881787">
        <w:trPr>
          <w:trHeight w:val="7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864,9</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улучшения социального положения семей с детьми в Новосибирской области на 2014-2019 годы»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881787">
        <w:trPr>
          <w:trHeight w:val="12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746,2</w:t>
            </w:r>
          </w:p>
        </w:tc>
      </w:tr>
      <w:tr w:rsidR="002275B2" w:rsidRPr="002275B2" w:rsidTr="00881787">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746,2</w:t>
            </w:r>
          </w:p>
        </w:tc>
      </w:tr>
      <w:tr w:rsidR="002275B2" w:rsidRPr="002275B2" w:rsidTr="00881787">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746,2</w:t>
            </w:r>
          </w:p>
        </w:tc>
      </w:tr>
      <w:tr w:rsidR="002275B2" w:rsidRPr="002275B2" w:rsidTr="00881787">
        <w:trPr>
          <w:trHeight w:val="16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13151,8</w:t>
            </w:r>
          </w:p>
        </w:tc>
      </w:tr>
      <w:tr w:rsidR="002275B2" w:rsidRPr="002275B2" w:rsidTr="00881787">
        <w:trPr>
          <w:trHeight w:val="18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749,4</w:t>
            </w:r>
          </w:p>
        </w:tc>
      </w:tr>
      <w:tr w:rsidR="002275B2" w:rsidRPr="002275B2" w:rsidTr="00881787">
        <w:trPr>
          <w:trHeight w:val="22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дворовых территорий многоквартирных домов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2674,5</w:t>
            </w:r>
          </w:p>
        </w:tc>
      </w:tr>
      <w:tr w:rsidR="002275B2" w:rsidRPr="002275B2" w:rsidTr="00881787">
        <w:trPr>
          <w:trHeight w:val="9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2674,5</w:t>
            </w:r>
          </w:p>
        </w:tc>
      </w:tr>
      <w:tr w:rsidR="002275B2" w:rsidRPr="002275B2" w:rsidTr="00881787">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2674,5</w:t>
            </w:r>
          </w:p>
        </w:tc>
      </w:tr>
      <w:tr w:rsidR="002275B2" w:rsidRPr="002275B2" w:rsidTr="00881787">
        <w:trPr>
          <w:trHeight w:val="23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дворовых территорий многоквартирных домов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140,8</w:t>
            </w:r>
          </w:p>
        </w:tc>
      </w:tr>
      <w:tr w:rsidR="002275B2" w:rsidRPr="002275B2" w:rsidTr="00881787">
        <w:trPr>
          <w:trHeight w:val="9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140,8</w:t>
            </w:r>
          </w:p>
        </w:tc>
      </w:tr>
      <w:tr w:rsidR="002275B2" w:rsidRPr="002275B2" w:rsidTr="00881787">
        <w:trPr>
          <w:trHeight w:val="6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140,8</w:t>
            </w:r>
          </w:p>
        </w:tc>
      </w:tr>
      <w:tr w:rsidR="002275B2" w:rsidRPr="002275B2" w:rsidTr="00881787">
        <w:trPr>
          <w:trHeight w:val="20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общественных пространств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10477,3</w:t>
            </w:r>
          </w:p>
        </w:tc>
      </w:tr>
      <w:tr w:rsidR="002275B2" w:rsidRPr="002275B2" w:rsidTr="00881787">
        <w:trPr>
          <w:trHeight w:val="8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10477,3</w:t>
            </w:r>
          </w:p>
        </w:tc>
      </w:tr>
      <w:tr w:rsidR="002275B2" w:rsidRPr="002275B2" w:rsidTr="00881787">
        <w:trPr>
          <w:trHeight w:val="9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10477,3</w:t>
            </w:r>
          </w:p>
        </w:tc>
      </w:tr>
      <w:tr w:rsidR="002275B2" w:rsidRPr="002275B2" w:rsidTr="00881787">
        <w:trPr>
          <w:trHeight w:val="21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общественных пространств населенных пунктов Новосибирской области)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608,6</w:t>
            </w:r>
          </w:p>
        </w:tc>
      </w:tr>
      <w:tr w:rsidR="002275B2" w:rsidRPr="002275B2" w:rsidTr="00881787">
        <w:trPr>
          <w:trHeight w:val="7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608,6</w:t>
            </w:r>
          </w:p>
        </w:tc>
      </w:tr>
      <w:tr w:rsidR="002275B2" w:rsidRPr="002275B2" w:rsidTr="00881787">
        <w:trPr>
          <w:trHeight w:val="9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770F255552</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608,6</w:t>
            </w:r>
          </w:p>
        </w:tc>
      </w:tr>
      <w:tr w:rsidR="002275B2" w:rsidRPr="002275B2" w:rsidTr="00881787">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Прочие мероприятия по благоустройству поселений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275,0</w:t>
            </w:r>
          </w:p>
        </w:tc>
      </w:tr>
      <w:tr w:rsidR="002275B2" w:rsidRPr="002275B2" w:rsidTr="00881787">
        <w:trPr>
          <w:trHeight w:val="11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881787">
        <w:trPr>
          <w:trHeight w:val="6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881787">
        <w:trPr>
          <w:trHeight w:val="6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75,0</w:t>
            </w:r>
          </w:p>
        </w:tc>
      </w:tr>
      <w:tr w:rsidR="002275B2" w:rsidRPr="002275B2" w:rsidTr="00881787">
        <w:trPr>
          <w:trHeight w:val="6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75,0</w:t>
            </w:r>
          </w:p>
        </w:tc>
      </w:tr>
      <w:tr w:rsidR="002275B2" w:rsidRPr="002275B2" w:rsidTr="00881787">
        <w:trPr>
          <w:trHeight w:val="6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27512,5</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0,0</w:t>
            </w:r>
          </w:p>
        </w:tc>
      </w:tr>
      <w:tr w:rsidR="002275B2" w:rsidRPr="002275B2" w:rsidTr="00881787">
        <w:trPr>
          <w:trHeight w:val="14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6925,3</w:t>
            </w:r>
          </w:p>
        </w:tc>
      </w:tr>
      <w:tr w:rsidR="002275B2" w:rsidRPr="002275B2" w:rsidTr="00881787">
        <w:trPr>
          <w:trHeight w:val="12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6125,3</w:t>
            </w:r>
          </w:p>
        </w:tc>
      </w:tr>
      <w:tr w:rsidR="002275B2" w:rsidRPr="002275B2" w:rsidTr="00881787">
        <w:trPr>
          <w:trHeight w:val="4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6125,3</w:t>
            </w:r>
          </w:p>
        </w:tc>
      </w:tr>
      <w:tr w:rsidR="002275B2" w:rsidRPr="002275B2" w:rsidTr="00881787">
        <w:trPr>
          <w:trHeight w:val="6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800,0</w:t>
            </w:r>
          </w:p>
        </w:tc>
      </w:tr>
      <w:tr w:rsidR="002275B2" w:rsidRPr="002275B2" w:rsidTr="00881787">
        <w:trPr>
          <w:trHeight w:val="7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800,0</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Обеспечение деятельности и оказания услуг Муниципальным казенным учреждением "Услуги благоустройства"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20587,2</w:t>
            </w:r>
          </w:p>
        </w:tc>
      </w:tr>
      <w:tr w:rsidR="002275B2" w:rsidRPr="002275B2" w:rsidTr="00881787">
        <w:trPr>
          <w:trHeight w:val="14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4489,2</w:t>
            </w:r>
          </w:p>
        </w:tc>
      </w:tr>
      <w:tr w:rsidR="002275B2" w:rsidRPr="002275B2" w:rsidTr="00881787">
        <w:trPr>
          <w:trHeight w:val="6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4489,2</w:t>
            </w:r>
          </w:p>
        </w:tc>
      </w:tr>
      <w:tr w:rsidR="002275B2" w:rsidRPr="002275B2" w:rsidTr="00881787">
        <w:trPr>
          <w:trHeight w:val="6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15836,5</w:t>
            </w:r>
          </w:p>
        </w:tc>
      </w:tr>
      <w:tr w:rsidR="002275B2" w:rsidRPr="002275B2" w:rsidTr="00881787">
        <w:trPr>
          <w:trHeight w:val="7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15836,5</w:t>
            </w:r>
          </w:p>
        </w:tc>
      </w:tr>
      <w:tr w:rsidR="002275B2" w:rsidRPr="002275B2" w:rsidTr="00881787">
        <w:trPr>
          <w:trHeight w:val="7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261,5</w:t>
            </w:r>
          </w:p>
        </w:tc>
      </w:tr>
      <w:tr w:rsidR="002275B2" w:rsidRPr="002275B2" w:rsidTr="00881787">
        <w:trPr>
          <w:trHeight w:val="6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261,5</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 xml:space="preserve">Культура, кинематография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24741,9</w:t>
            </w:r>
          </w:p>
        </w:tc>
      </w:tr>
      <w:tr w:rsidR="002275B2" w:rsidRPr="002275B2" w:rsidTr="00881787">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24741,9</w:t>
            </w:r>
          </w:p>
        </w:tc>
      </w:tr>
      <w:tr w:rsidR="002275B2" w:rsidRPr="002275B2" w:rsidTr="00881787">
        <w:trPr>
          <w:trHeight w:val="82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Софинансирование из средств местного бюджета </w:t>
            </w:r>
            <w:proofErr w:type="gramStart"/>
            <w:r w:rsidRPr="002275B2">
              <w:rPr>
                <w:sz w:val="22"/>
                <w:szCs w:val="22"/>
              </w:rPr>
              <w:t>на</w:t>
            </w:r>
            <w:proofErr w:type="gramEnd"/>
            <w:r w:rsidRPr="002275B2">
              <w:rPr>
                <w:sz w:val="22"/>
                <w:szCs w:val="22"/>
              </w:rPr>
              <w:t xml:space="preserve"> </w:t>
            </w:r>
            <w:proofErr w:type="gramStart"/>
            <w:r w:rsidRPr="002275B2">
              <w:rPr>
                <w:sz w:val="22"/>
                <w:szCs w:val="22"/>
              </w:rPr>
              <w:t>реализация</w:t>
            </w:r>
            <w:proofErr w:type="gramEnd"/>
            <w:r w:rsidRPr="002275B2">
              <w:rPr>
                <w:sz w:val="22"/>
                <w:szCs w:val="22"/>
              </w:rPr>
              <w:t xml:space="preserve"> мероприятий  в рамках государственной программы Новосибирской области «Культура Новосибирской области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7700070660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145,7</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7700070660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145,7</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7700070660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145,7</w:t>
            </w:r>
          </w:p>
        </w:tc>
      </w:tr>
      <w:tr w:rsidR="002275B2" w:rsidRPr="002275B2" w:rsidTr="00881787">
        <w:trPr>
          <w:trHeight w:val="1230"/>
        </w:trPr>
        <w:tc>
          <w:tcPr>
            <w:tcW w:w="0" w:type="auto"/>
            <w:tcBorders>
              <w:top w:val="nil"/>
              <w:left w:val="nil"/>
              <w:bottom w:val="nil"/>
              <w:right w:val="nil"/>
            </w:tcBorders>
            <w:shd w:val="clear" w:color="auto" w:fill="auto"/>
            <w:vAlign w:val="bottom"/>
            <w:hideMark/>
          </w:tcPr>
          <w:p w:rsidR="002275B2" w:rsidRPr="002275B2" w:rsidRDefault="002275B2" w:rsidP="00881787">
            <w:r w:rsidRPr="002275B2">
              <w:rPr>
                <w:sz w:val="22"/>
                <w:szCs w:val="22"/>
              </w:rPr>
              <w:t>Реализация мероприятий по проведению капитального ремонта муниципальных учреждений в сфере культуры на территории Новосибирской области, предоставляемой в рамках государственной программы НСО «Культура Новосибирской области»</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8800070660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2766,9</w:t>
            </w:r>
          </w:p>
        </w:tc>
      </w:tr>
      <w:tr w:rsidR="002275B2" w:rsidRPr="002275B2" w:rsidTr="00881787">
        <w:trPr>
          <w:trHeight w:val="58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8800070660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2766,9</w:t>
            </w:r>
          </w:p>
        </w:tc>
      </w:tr>
      <w:tr w:rsidR="002275B2" w:rsidRPr="002275B2" w:rsidTr="00881787">
        <w:trPr>
          <w:trHeight w:val="5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8800070660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2766,9</w:t>
            </w:r>
          </w:p>
        </w:tc>
      </w:tr>
      <w:tr w:rsidR="002275B2" w:rsidRPr="002275B2" w:rsidTr="00881787">
        <w:trPr>
          <w:trHeight w:val="229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улучшения социального положения семей с детьми в Новосибирской области на 2014-2019 годы»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881787">
        <w:trPr>
          <w:trHeight w:val="10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881787">
        <w:trPr>
          <w:trHeight w:val="8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5638,6</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5164,0</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5164,0</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474,6</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474,6</w:t>
            </w:r>
          </w:p>
        </w:tc>
      </w:tr>
      <w:tr w:rsidR="002275B2" w:rsidRPr="002275B2" w:rsidTr="00881787">
        <w:trPr>
          <w:trHeight w:val="56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Обеспечение деятельности других учреждений культуры клубного типа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7696,2</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5644,3</w:t>
            </w:r>
          </w:p>
        </w:tc>
      </w:tr>
      <w:tr w:rsidR="002275B2" w:rsidRPr="002275B2" w:rsidTr="00881787">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5644,3</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1950,5</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1950,5</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101,4</w:t>
            </w:r>
          </w:p>
        </w:tc>
      </w:tr>
      <w:tr w:rsidR="002275B2" w:rsidRPr="002275B2" w:rsidTr="00881787">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101,4</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2416,0</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1739,5</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1739,5</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676,5</w:t>
            </w:r>
          </w:p>
        </w:tc>
      </w:tr>
      <w:tr w:rsidR="002275B2" w:rsidRPr="002275B2" w:rsidTr="00881787">
        <w:trPr>
          <w:trHeight w:val="5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676,5</w:t>
            </w:r>
          </w:p>
        </w:tc>
      </w:tr>
      <w:tr w:rsidR="002275B2" w:rsidRPr="002275B2" w:rsidTr="00881787">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Содержание Парка культуры и отдыха города Каргата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5878,6</w:t>
            </w:r>
          </w:p>
        </w:tc>
      </w:tr>
      <w:tr w:rsidR="002275B2" w:rsidRPr="002275B2" w:rsidTr="00881787">
        <w:trPr>
          <w:trHeight w:val="110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4361,2</w:t>
            </w:r>
          </w:p>
        </w:tc>
      </w:tr>
      <w:tr w:rsidR="002275B2" w:rsidRPr="002275B2" w:rsidTr="00881787">
        <w:trPr>
          <w:trHeight w:val="27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4361,2</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Фонд оплаты труда казенных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3628,4</w:t>
            </w:r>
          </w:p>
        </w:tc>
      </w:tr>
      <w:tr w:rsidR="002275B2" w:rsidRPr="002275B2" w:rsidTr="00881787">
        <w:trPr>
          <w:trHeight w:val="7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1364,9</w:t>
            </w:r>
          </w:p>
        </w:tc>
      </w:tr>
      <w:tr w:rsidR="002275B2" w:rsidRPr="002275B2" w:rsidTr="00881787">
        <w:trPr>
          <w:trHeight w:val="5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1364,9</w:t>
            </w:r>
          </w:p>
        </w:tc>
      </w:tr>
      <w:tr w:rsidR="002275B2" w:rsidRPr="002275B2" w:rsidTr="00881787">
        <w:trPr>
          <w:trHeight w:val="3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152,5</w:t>
            </w:r>
          </w:p>
        </w:tc>
      </w:tr>
      <w:tr w:rsidR="002275B2" w:rsidRPr="002275B2" w:rsidTr="00881787">
        <w:trPr>
          <w:trHeight w:val="5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152,5</w:t>
            </w:r>
          </w:p>
        </w:tc>
      </w:tr>
      <w:tr w:rsidR="002275B2" w:rsidRPr="002275B2" w:rsidTr="00881787">
        <w:trPr>
          <w:trHeight w:val="3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Социальная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426,5</w:t>
            </w:r>
          </w:p>
        </w:tc>
      </w:tr>
      <w:tr w:rsidR="002275B2" w:rsidRPr="002275B2" w:rsidTr="00881787">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lastRenderedPageBreak/>
              <w:t>Пенсионное обеспечение</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426,5</w:t>
            </w:r>
          </w:p>
        </w:tc>
      </w:tr>
      <w:tr w:rsidR="002275B2" w:rsidRPr="002275B2" w:rsidTr="00881787">
        <w:trPr>
          <w:trHeight w:val="4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Доплаты к пенсиям  муниципальных служащих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8800210010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426,5</w:t>
            </w:r>
          </w:p>
        </w:tc>
      </w:tr>
      <w:tr w:rsidR="002275B2" w:rsidRPr="002275B2" w:rsidTr="00881787">
        <w:trPr>
          <w:trHeight w:val="4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8800210010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426,5</w:t>
            </w:r>
          </w:p>
        </w:tc>
      </w:tr>
      <w:tr w:rsidR="002275B2" w:rsidRPr="002275B2" w:rsidTr="00881787">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Пособие и компенсации по публичным нормативным обязательствам</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8800210010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426,5</w:t>
            </w:r>
          </w:p>
        </w:tc>
      </w:tr>
      <w:tr w:rsidR="002275B2" w:rsidRPr="002275B2" w:rsidTr="00881787">
        <w:trPr>
          <w:trHeight w:val="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0,0</w:t>
            </w:r>
          </w:p>
        </w:tc>
      </w:tr>
      <w:tr w:rsidR="002275B2" w:rsidRPr="002275B2" w:rsidTr="00881787">
        <w:trPr>
          <w:trHeight w:val="3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Обслуживание государственного и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220,0</w:t>
            </w:r>
          </w:p>
        </w:tc>
      </w:tr>
      <w:tr w:rsidR="002275B2" w:rsidRPr="002275B2" w:rsidTr="00881787">
        <w:trPr>
          <w:trHeight w:val="5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Обслуживание государственного внутреннего и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881787">
        <w:trPr>
          <w:trHeight w:val="3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Процентные платежи по муниципальному долгу</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8800013010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881787">
        <w:trPr>
          <w:trHeight w:val="61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8800013010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881787">
        <w:trPr>
          <w:trHeight w:val="40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8800013010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730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88178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ВСЕГО РАСХОДОВ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153185,5</w:t>
            </w:r>
          </w:p>
        </w:tc>
      </w:tr>
    </w:tbl>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Default="002275B2" w:rsidP="002275B2">
      <w:pPr>
        <w:rPr>
          <w:sz w:val="22"/>
          <w:szCs w:val="22"/>
        </w:rPr>
      </w:pPr>
    </w:p>
    <w:p w:rsidR="002275B2" w:rsidRDefault="002275B2" w:rsidP="002275B2">
      <w:pPr>
        <w:rPr>
          <w:sz w:val="22"/>
          <w:szCs w:val="22"/>
        </w:rPr>
      </w:pPr>
    </w:p>
    <w:tbl>
      <w:tblPr>
        <w:tblW w:w="10505" w:type="dxa"/>
        <w:tblInd w:w="93" w:type="dxa"/>
        <w:tblLayout w:type="fixed"/>
        <w:tblLook w:val="04A0" w:firstRow="1" w:lastRow="0" w:firstColumn="1" w:lastColumn="0" w:noHBand="0" w:noVBand="1"/>
      </w:tblPr>
      <w:tblGrid>
        <w:gridCol w:w="2709"/>
        <w:gridCol w:w="1555"/>
        <w:gridCol w:w="854"/>
        <w:gridCol w:w="709"/>
        <w:gridCol w:w="1559"/>
        <w:gridCol w:w="224"/>
        <w:gridCol w:w="485"/>
        <w:gridCol w:w="180"/>
        <w:gridCol w:w="605"/>
        <w:gridCol w:w="559"/>
        <w:gridCol w:w="74"/>
        <w:gridCol w:w="117"/>
        <w:gridCol w:w="45"/>
        <w:gridCol w:w="191"/>
        <w:gridCol w:w="639"/>
      </w:tblGrid>
      <w:tr w:rsidR="002275B2" w:rsidRPr="002275B2" w:rsidTr="002275B2">
        <w:trPr>
          <w:gridAfter w:val="4"/>
          <w:wAfter w:w="992" w:type="dxa"/>
          <w:trHeight w:val="276"/>
        </w:trPr>
        <w:tc>
          <w:tcPr>
            <w:tcW w:w="9513" w:type="dxa"/>
            <w:gridSpan w:val="11"/>
            <w:tcBorders>
              <w:top w:val="nil"/>
              <w:left w:val="nil"/>
              <w:bottom w:val="nil"/>
            </w:tcBorders>
            <w:shd w:val="clear" w:color="auto" w:fill="auto"/>
            <w:noWrap/>
            <w:vAlign w:val="bottom"/>
            <w:hideMark/>
          </w:tcPr>
          <w:p w:rsidR="002275B2" w:rsidRPr="002275B2" w:rsidRDefault="002275B2" w:rsidP="00881787">
            <w:pPr>
              <w:jc w:val="right"/>
            </w:pPr>
            <w:r w:rsidRPr="002275B2">
              <w:rPr>
                <w:sz w:val="22"/>
                <w:szCs w:val="22"/>
              </w:rPr>
              <w:lastRenderedPageBreak/>
              <w:t xml:space="preserve">Приложение №5 к решению сессии Совета депутатов </w:t>
            </w:r>
            <w:proofErr w:type="spellStart"/>
            <w:r w:rsidRPr="002275B2">
              <w:rPr>
                <w:sz w:val="22"/>
                <w:szCs w:val="22"/>
              </w:rPr>
              <w:t>г</w:t>
            </w:r>
            <w:proofErr w:type="gramStart"/>
            <w:r w:rsidRPr="002275B2">
              <w:rPr>
                <w:sz w:val="22"/>
                <w:szCs w:val="22"/>
              </w:rPr>
              <w:t>.К</w:t>
            </w:r>
            <w:proofErr w:type="gramEnd"/>
            <w:r w:rsidRPr="002275B2">
              <w:rPr>
                <w:sz w:val="22"/>
                <w:szCs w:val="22"/>
              </w:rPr>
              <w:t>аргата</w:t>
            </w:r>
            <w:proofErr w:type="spellEnd"/>
          </w:p>
        </w:tc>
      </w:tr>
      <w:tr w:rsidR="002275B2" w:rsidRPr="002275B2" w:rsidTr="002275B2">
        <w:trPr>
          <w:gridAfter w:val="1"/>
          <w:wAfter w:w="639" w:type="dxa"/>
          <w:trHeight w:val="276"/>
        </w:trPr>
        <w:tc>
          <w:tcPr>
            <w:tcW w:w="9630" w:type="dxa"/>
            <w:gridSpan w:val="12"/>
            <w:tcBorders>
              <w:top w:val="nil"/>
              <w:left w:val="nil"/>
              <w:bottom w:val="nil"/>
              <w:right w:val="nil"/>
            </w:tcBorders>
            <w:shd w:val="clear" w:color="auto" w:fill="auto"/>
            <w:noWrap/>
            <w:vAlign w:val="bottom"/>
            <w:hideMark/>
          </w:tcPr>
          <w:p w:rsidR="002275B2" w:rsidRPr="002275B2" w:rsidRDefault="002275B2" w:rsidP="00881787">
            <w:pPr>
              <w:jc w:val="right"/>
            </w:pPr>
            <w:r w:rsidRPr="002275B2">
              <w:rPr>
                <w:sz w:val="22"/>
                <w:szCs w:val="22"/>
              </w:rPr>
              <w:t xml:space="preserve">                                                    от     25.08.2020г   №233</w:t>
            </w:r>
          </w:p>
        </w:tc>
        <w:tc>
          <w:tcPr>
            <w:tcW w:w="236" w:type="dxa"/>
            <w:gridSpan w:val="2"/>
            <w:tcBorders>
              <w:top w:val="nil"/>
              <w:left w:val="nil"/>
              <w:bottom w:val="nil"/>
              <w:right w:val="nil"/>
            </w:tcBorders>
            <w:shd w:val="clear" w:color="auto" w:fill="auto"/>
            <w:noWrap/>
            <w:vAlign w:val="bottom"/>
            <w:hideMark/>
          </w:tcPr>
          <w:p w:rsidR="002275B2" w:rsidRPr="002275B2" w:rsidRDefault="002275B2" w:rsidP="00881787">
            <w:pPr>
              <w:jc w:val="right"/>
            </w:pPr>
          </w:p>
        </w:tc>
      </w:tr>
      <w:tr w:rsidR="002275B2" w:rsidRPr="002275B2" w:rsidTr="002275B2">
        <w:trPr>
          <w:gridAfter w:val="4"/>
          <w:wAfter w:w="992" w:type="dxa"/>
          <w:trHeight w:val="705"/>
        </w:trPr>
        <w:tc>
          <w:tcPr>
            <w:tcW w:w="9513" w:type="dxa"/>
            <w:gridSpan w:val="11"/>
            <w:tcBorders>
              <w:top w:val="nil"/>
              <w:left w:val="nil"/>
              <w:bottom w:val="nil"/>
              <w:right w:val="nil"/>
            </w:tcBorders>
            <w:shd w:val="clear" w:color="auto" w:fill="auto"/>
            <w:vAlign w:val="bottom"/>
            <w:hideMark/>
          </w:tcPr>
          <w:p w:rsidR="002275B2" w:rsidRPr="002275B2" w:rsidRDefault="002275B2" w:rsidP="00881787">
            <w:pPr>
              <w:jc w:val="center"/>
              <w:rPr>
                <w:bCs/>
              </w:rPr>
            </w:pPr>
            <w:r w:rsidRPr="002275B2">
              <w:rPr>
                <w:bCs/>
                <w:sz w:val="22"/>
                <w:szCs w:val="22"/>
              </w:rPr>
              <w:t xml:space="preserve">Ведомственная структура расходов бюджета города Каргата на 2020 год </w:t>
            </w:r>
          </w:p>
        </w:tc>
      </w:tr>
      <w:tr w:rsidR="002275B2" w:rsidRPr="002275B2" w:rsidTr="002275B2">
        <w:trPr>
          <w:gridAfter w:val="4"/>
          <w:wAfter w:w="992" w:type="dxa"/>
          <w:trHeight w:val="276"/>
        </w:trPr>
        <w:tc>
          <w:tcPr>
            <w:tcW w:w="9513" w:type="dxa"/>
            <w:gridSpan w:val="11"/>
            <w:tcBorders>
              <w:top w:val="nil"/>
              <w:left w:val="nil"/>
              <w:bottom w:val="nil"/>
              <w:right w:val="nil"/>
            </w:tcBorders>
            <w:shd w:val="clear" w:color="auto" w:fill="auto"/>
            <w:noWrap/>
            <w:vAlign w:val="bottom"/>
            <w:hideMark/>
          </w:tcPr>
          <w:p w:rsidR="002275B2" w:rsidRPr="002275B2" w:rsidRDefault="002275B2" w:rsidP="00881787">
            <w:pPr>
              <w:jc w:val="center"/>
            </w:pPr>
            <w:r w:rsidRPr="002275B2">
              <w:rPr>
                <w:sz w:val="22"/>
                <w:szCs w:val="22"/>
              </w:rPr>
              <w:t>Таблица 1</w:t>
            </w:r>
          </w:p>
        </w:tc>
      </w:tr>
      <w:tr w:rsidR="002275B2" w:rsidRPr="002275B2" w:rsidTr="002275B2">
        <w:trPr>
          <w:gridAfter w:val="2"/>
          <w:wAfter w:w="830" w:type="dxa"/>
          <w:trHeight w:val="276"/>
        </w:trPr>
        <w:tc>
          <w:tcPr>
            <w:tcW w:w="2709" w:type="dxa"/>
            <w:tcBorders>
              <w:top w:val="nil"/>
              <w:left w:val="nil"/>
              <w:bottom w:val="nil"/>
              <w:right w:val="nil"/>
            </w:tcBorders>
            <w:shd w:val="clear" w:color="auto" w:fill="auto"/>
            <w:noWrap/>
            <w:vAlign w:val="bottom"/>
            <w:hideMark/>
          </w:tcPr>
          <w:p w:rsidR="002275B2" w:rsidRPr="002275B2" w:rsidRDefault="002275B2" w:rsidP="00881787"/>
        </w:tc>
        <w:tc>
          <w:tcPr>
            <w:tcW w:w="1555" w:type="dxa"/>
            <w:tcBorders>
              <w:top w:val="nil"/>
              <w:left w:val="nil"/>
              <w:bottom w:val="nil"/>
              <w:right w:val="nil"/>
            </w:tcBorders>
            <w:shd w:val="clear" w:color="auto" w:fill="auto"/>
            <w:noWrap/>
            <w:vAlign w:val="bottom"/>
            <w:hideMark/>
          </w:tcPr>
          <w:p w:rsidR="002275B2" w:rsidRPr="002275B2" w:rsidRDefault="002275B2" w:rsidP="00881787"/>
        </w:tc>
        <w:tc>
          <w:tcPr>
            <w:tcW w:w="3346" w:type="dxa"/>
            <w:gridSpan w:val="4"/>
            <w:tcBorders>
              <w:top w:val="nil"/>
              <w:left w:val="nil"/>
              <w:bottom w:val="nil"/>
              <w:right w:val="nil"/>
            </w:tcBorders>
            <w:shd w:val="clear" w:color="auto" w:fill="auto"/>
            <w:noWrap/>
            <w:vAlign w:val="bottom"/>
            <w:hideMark/>
          </w:tcPr>
          <w:p w:rsidR="002275B2" w:rsidRPr="002275B2" w:rsidRDefault="002275B2" w:rsidP="00881787"/>
        </w:tc>
        <w:tc>
          <w:tcPr>
            <w:tcW w:w="665" w:type="dxa"/>
            <w:gridSpan w:val="2"/>
            <w:tcBorders>
              <w:top w:val="nil"/>
              <w:left w:val="nil"/>
              <w:bottom w:val="nil"/>
              <w:right w:val="nil"/>
            </w:tcBorders>
            <w:shd w:val="clear" w:color="auto" w:fill="auto"/>
            <w:noWrap/>
            <w:vAlign w:val="bottom"/>
            <w:hideMark/>
          </w:tcPr>
          <w:p w:rsidR="002275B2" w:rsidRPr="002275B2" w:rsidRDefault="002275B2" w:rsidP="00881787"/>
        </w:tc>
        <w:tc>
          <w:tcPr>
            <w:tcW w:w="605" w:type="dxa"/>
            <w:tcBorders>
              <w:top w:val="nil"/>
              <w:left w:val="nil"/>
              <w:bottom w:val="nil"/>
              <w:right w:val="nil"/>
            </w:tcBorders>
            <w:shd w:val="clear" w:color="auto" w:fill="auto"/>
            <w:noWrap/>
            <w:vAlign w:val="bottom"/>
            <w:hideMark/>
          </w:tcPr>
          <w:p w:rsidR="002275B2" w:rsidRPr="002275B2" w:rsidRDefault="002275B2" w:rsidP="00881787"/>
        </w:tc>
        <w:tc>
          <w:tcPr>
            <w:tcW w:w="559" w:type="dxa"/>
            <w:tcBorders>
              <w:top w:val="nil"/>
              <w:left w:val="nil"/>
              <w:bottom w:val="nil"/>
              <w:right w:val="nil"/>
            </w:tcBorders>
            <w:shd w:val="clear" w:color="auto" w:fill="auto"/>
            <w:noWrap/>
            <w:vAlign w:val="bottom"/>
            <w:hideMark/>
          </w:tcPr>
          <w:p w:rsidR="002275B2" w:rsidRPr="002275B2" w:rsidRDefault="002275B2" w:rsidP="00881787"/>
        </w:tc>
        <w:tc>
          <w:tcPr>
            <w:tcW w:w="236" w:type="dxa"/>
            <w:gridSpan w:val="3"/>
            <w:tcBorders>
              <w:top w:val="nil"/>
              <w:left w:val="nil"/>
              <w:bottom w:val="nil"/>
              <w:right w:val="nil"/>
            </w:tcBorders>
            <w:shd w:val="clear" w:color="auto" w:fill="auto"/>
            <w:noWrap/>
            <w:vAlign w:val="bottom"/>
            <w:hideMark/>
          </w:tcPr>
          <w:p w:rsidR="002275B2" w:rsidRPr="002275B2" w:rsidRDefault="002275B2" w:rsidP="00881787"/>
        </w:tc>
      </w:tr>
      <w:tr w:rsidR="002275B2" w:rsidRPr="002275B2" w:rsidTr="002275B2">
        <w:trPr>
          <w:trHeight w:val="252"/>
        </w:trPr>
        <w:tc>
          <w:tcPr>
            <w:tcW w:w="2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 xml:space="preserve">Наименование </w:t>
            </w:r>
          </w:p>
        </w:tc>
        <w:tc>
          <w:tcPr>
            <w:tcW w:w="1555" w:type="dxa"/>
            <w:tcBorders>
              <w:top w:val="single" w:sz="4" w:space="0" w:color="auto"/>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 </w:t>
            </w:r>
          </w:p>
        </w:tc>
        <w:tc>
          <w:tcPr>
            <w:tcW w:w="3831" w:type="dxa"/>
            <w:gridSpan w:val="5"/>
            <w:tcBorders>
              <w:top w:val="single" w:sz="4" w:space="0" w:color="auto"/>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Коды</w:t>
            </w:r>
          </w:p>
        </w:tc>
        <w:tc>
          <w:tcPr>
            <w:tcW w:w="241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75B2" w:rsidRPr="002275B2" w:rsidRDefault="002275B2" w:rsidP="00881787">
            <w:pPr>
              <w:jc w:val="center"/>
              <w:rPr>
                <w:iCs/>
              </w:rPr>
            </w:pPr>
            <w:r w:rsidRPr="002275B2">
              <w:rPr>
                <w:iCs/>
                <w:sz w:val="22"/>
                <w:szCs w:val="22"/>
              </w:rPr>
              <w:t xml:space="preserve">За год, </w:t>
            </w:r>
            <w:proofErr w:type="spellStart"/>
            <w:r w:rsidRPr="002275B2">
              <w:rPr>
                <w:iCs/>
                <w:sz w:val="22"/>
                <w:szCs w:val="22"/>
              </w:rPr>
              <w:t>тыс</w:t>
            </w:r>
            <w:proofErr w:type="gramStart"/>
            <w:r w:rsidRPr="002275B2">
              <w:rPr>
                <w:iCs/>
                <w:sz w:val="22"/>
                <w:szCs w:val="22"/>
              </w:rPr>
              <w:t>.р</w:t>
            </w:r>
            <w:proofErr w:type="gramEnd"/>
            <w:r w:rsidRPr="002275B2">
              <w:rPr>
                <w:iCs/>
                <w:sz w:val="22"/>
                <w:szCs w:val="22"/>
              </w:rPr>
              <w:t>уб</w:t>
            </w:r>
            <w:proofErr w:type="spellEnd"/>
            <w:r w:rsidRPr="002275B2">
              <w:rPr>
                <w:iCs/>
                <w:sz w:val="22"/>
                <w:szCs w:val="22"/>
              </w:rPr>
              <w:t>.</w:t>
            </w:r>
          </w:p>
        </w:tc>
      </w:tr>
      <w:tr w:rsidR="002275B2" w:rsidRPr="002275B2" w:rsidTr="002275B2">
        <w:trPr>
          <w:trHeight w:val="405"/>
        </w:trPr>
        <w:tc>
          <w:tcPr>
            <w:tcW w:w="2709" w:type="dxa"/>
            <w:vMerge/>
            <w:tcBorders>
              <w:top w:val="single" w:sz="4" w:space="0" w:color="auto"/>
              <w:left w:val="single" w:sz="4" w:space="0" w:color="auto"/>
              <w:bottom w:val="single" w:sz="4" w:space="0" w:color="auto"/>
              <w:right w:val="single" w:sz="4" w:space="0" w:color="auto"/>
            </w:tcBorders>
            <w:vAlign w:val="center"/>
            <w:hideMark/>
          </w:tcPr>
          <w:p w:rsidR="002275B2" w:rsidRPr="002275B2" w:rsidRDefault="002275B2" w:rsidP="00881787">
            <w:pPr>
              <w:rPr>
                <w:iCs/>
              </w:rPr>
            </w:pPr>
          </w:p>
        </w:tc>
        <w:tc>
          <w:tcPr>
            <w:tcW w:w="1555"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РБС</w:t>
            </w:r>
          </w:p>
        </w:tc>
        <w:tc>
          <w:tcPr>
            <w:tcW w:w="854"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РЗ</w:t>
            </w:r>
          </w:p>
        </w:tc>
        <w:tc>
          <w:tcPr>
            <w:tcW w:w="709"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proofErr w:type="gramStart"/>
            <w:r w:rsidRPr="002275B2">
              <w:rPr>
                <w:iCs/>
                <w:sz w:val="22"/>
                <w:szCs w:val="22"/>
              </w:rPr>
              <w:t>ПР</w:t>
            </w:r>
            <w:proofErr w:type="gramEnd"/>
          </w:p>
        </w:tc>
        <w:tc>
          <w:tcPr>
            <w:tcW w:w="1559"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ЦСР</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rPr>
                <w:iCs/>
              </w:rPr>
            </w:pPr>
            <w:r w:rsidRPr="002275B2">
              <w:rPr>
                <w:iCs/>
                <w:sz w:val="22"/>
                <w:szCs w:val="22"/>
              </w:rPr>
              <w:t>ВР</w:t>
            </w:r>
          </w:p>
        </w:tc>
        <w:tc>
          <w:tcPr>
            <w:tcW w:w="2410" w:type="dxa"/>
            <w:gridSpan w:val="8"/>
            <w:vMerge/>
            <w:tcBorders>
              <w:top w:val="single" w:sz="4" w:space="0" w:color="auto"/>
              <w:left w:val="single" w:sz="4" w:space="0" w:color="auto"/>
              <w:bottom w:val="single" w:sz="4" w:space="0" w:color="auto"/>
              <w:right w:val="single" w:sz="4" w:space="0" w:color="auto"/>
            </w:tcBorders>
            <w:vAlign w:val="center"/>
            <w:hideMark/>
          </w:tcPr>
          <w:p w:rsidR="002275B2" w:rsidRPr="002275B2" w:rsidRDefault="002275B2" w:rsidP="00881787">
            <w:pPr>
              <w:rPr>
                <w:iCs/>
              </w:rPr>
            </w:pP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Администрация  города Каргата</w:t>
            </w:r>
          </w:p>
        </w:tc>
        <w:tc>
          <w:tcPr>
            <w:tcW w:w="1555"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291</w:t>
            </w:r>
          </w:p>
        </w:tc>
        <w:tc>
          <w:tcPr>
            <w:tcW w:w="854"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709"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 </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Общегосударственные вопросы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rPr>
            </w:pPr>
            <w:r w:rsidRPr="002275B2">
              <w:rPr>
                <w:b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13099,2</w:t>
            </w:r>
          </w:p>
        </w:tc>
      </w:tr>
      <w:tr w:rsidR="002275B2" w:rsidRPr="002275B2" w:rsidTr="002275B2">
        <w:trPr>
          <w:trHeight w:val="10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Функционирование высшего должностного лица субъекта Российской Федерации и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1069,8</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262,0</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262,0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(муниципальных) органов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262,0</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Глава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807,8</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275B2">
              <w:rPr>
                <w:sz w:val="22"/>
                <w:szCs w:val="22"/>
              </w:rPr>
              <w:lastRenderedPageBreak/>
              <w:t>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807,8</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Расходы на выплаты персоналу государственных (муниципальных) органов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807,8</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Фонд оплаты труда государственных (муниципальных) органов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121</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553,2</w:t>
            </w:r>
          </w:p>
        </w:tc>
      </w:tr>
      <w:tr w:rsidR="002275B2" w:rsidRPr="002275B2" w:rsidTr="002275B2">
        <w:trPr>
          <w:trHeight w:val="8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1220,1</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Представительный орган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271,5</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(муниципальных) органов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255,5</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255,5</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w:t>
            </w:r>
          </w:p>
        </w:tc>
      </w:tr>
      <w:tr w:rsidR="002275B2" w:rsidRPr="002275B2" w:rsidTr="002275B2">
        <w:trPr>
          <w:trHeight w:val="3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8800101990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Председатель представительного органа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8800104110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948,6</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229,0</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229,0</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(муниципальных) органов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229,0</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8800104110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719,6</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органов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287</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8800104110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719,6</w:t>
            </w:r>
          </w:p>
        </w:tc>
      </w:tr>
      <w:tr w:rsidR="002275B2" w:rsidRPr="002275B2" w:rsidTr="002275B2">
        <w:trPr>
          <w:trHeight w:val="11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Функционирование Правительства Российской Федерации, высших исполнительных органов государственной власти и субъектов Российской Федерации, местных администраций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8820,8</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w:t>
            </w:r>
            <w:r w:rsidRPr="002275B2">
              <w:rPr>
                <w:sz w:val="22"/>
                <w:szCs w:val="22"/>
              </w:rPr>
              <w:lastRenderedPageBreak/>
              <w:t>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 </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2275B2">
        <w:trPr>
          <w:trHeight w:val="12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5781,8</w:t>
            </w:r>
          </w:p>
        </w:tc>
      </w:tr>
      <w:tr w:rsidR="002275B2" w:rsidRPr="002275B2" w:rsidTr="002275B2">
        <w:trPr>
          <w:trHeight w:val="12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5252,2</w:t>
            </w:r>
          </w:p>
        </w:tc>
      </w:tr>
      <w:tr w:rsidR="002275B2" w:rsidRPr="002275B2" w:rsidTr="002275B2">
        <w:trPr>
          <w:trHeight w:val="4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государственных органов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5252,2</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529,6</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529,6</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2275B2">
        <w:trPr>
          <w:trHeight w:val="82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Исполнение судебных актов Российской Федерации и мировых соглашений по возмещению причиненного вреда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830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Исполнительно-распорядительный орган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3038,9</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275B2">
              <w:rPr>
                <w:sz w:val="22"/>
                <w:szCs w:val="22"/>
              </w:rPr>
              <w:lastRenderedPageBreak/>
              <w:t>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1852,6</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Расходы на выплаты персоналу государственных органов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1852,59</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950,0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950,0</w:t>
            </w:r>
          </w:p>
        </w:tc>
      </w:tr>
      <w:tr w:rsidR="002275B2" w:rsidRPr="002275B2" w:rsidTr="002275B2">
        <w:trPr>
          <w:trHeight w:val="4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236,4</w:t>
            </w:r>
          </w:p>
        </w:tc>
      </w:tr>
      <w:tr w:rsidR="002275B2" w:rsidRPr="002275B2" w:rsidTr="002275B2">
        <w:trPr>
          <w:trHeight w:val="6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Исполнение судебных актов Российской Федерации и мировых соглашений по возмещению причиненного вреда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830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70,0</w:t>
            </w:r>
          </w:p>
        </w:tc>
      </w:tr>
      <w:tr w:rsidR="002275B2" w:rsidRPr="002275B2" w:rsidTr="002275B2">
        <w:trPr>
          <w:trHeight w:val="6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166,4</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налога на имущество организаций и земельного налога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851</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w:t>
            </w:r>
          </w:p>
        </w:tc>
      </w:tr>
      <w:tr w:rsidR="002275B2" w:rsidRPr="002275B2" w:rsidTr="002275B2">
        <w:trPr>
          <w:trHeight w:val="9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Осуществление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8800170190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r>
      <w:tr w:rsidR="002275B2" w:rsidRPr="002275B2" w:rsidTr="002275B2">
        <w:trPr>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Прочая 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8800170190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r>
      <w:tr w:rsidR="002275B2" w:rsidRPr="002275B2" w:rsidTr="002275B2">
        <w:trPr>
          <w:trHeight w:val="9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rPr>
                <w:bCs/>
                <w:iCs/>
              </w:rPr>
            </w:pPr>
            <w:r w:rsidRPr="002275B2">
              <w:rPr>
                <w:bCs/>
                <w:i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225,8</w:t>
            </w:r>
          </w:p>
        </w:tc>
      </w:tr>
      <w:tr w:rsidR="002275B2" w:rsidRPr="002275B2" w:rsidTr="002275B2">
        <w:trPr>
          <w:trHeight w:val="4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Контрольно-счетный орган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225,8</w:t>
            </w:r>
          </w:p>
        </w:tc>
      </w:tr>
      <w:tr w:rsidR="002275B2" w:rsidRPr="002275B2" w:rsidTr="002275B2">
        <w:trPr>
          <w:trHeight w:val="4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Межбюджетные трансферты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225,8</w:t>
            </w:r>
          </w:p>
        </w:tc>
      </w:tr>
      <w:tr w:rsidR="002275B2" w:rsidRPr="002275B2" w:rsidTr="002275B2">
        <w:trPr>
          <w:trHeight w:val="4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 xml:space="preserve">Иные межбюджетные трансферты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8800101060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225,8</w:t>
            </w:r>
          </w:p>
        </w:tc>
      </w:tr>
      <w:tr w:rsidR="002275B2" w:rsidRPr="002275B2" w:rsidTr="002275B2">
        <w:trPr>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Проведение выборов и референдумов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07</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250,0</w:t>
            </w:r>
          </w:p>
        </w:tc>
      </w:tr>
      <w:tr w:rsidR="002275B2" w:rsidRPr="002275B2" w:rsidTr="002275B2">
        <w:trPr>
          <w:trHeight w:val="63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Проведение выборов и референдумов</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07</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8800001070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250,0</w:t>
            </w:r>
          </w:p>
        </w:tc>
      </w:tr>
      <w:tr w:rsidR="002275B2" w:rsidRPr="002275B2" w:rsidTr="002275B2">
        <w:trPr>
          <w:trHeight w:val="7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Специальные расходы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07</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8800001070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250,0</w:t>
            </w:r>
          </w:p>
        </w:tc>
      </w:tr>
      <w:tr w:rsidR="002275B2" w:rsidRPr="002275B2" w:rsidTr="002275B2">
        <w:trPr>
          <w:trHeight w:val="28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Резервные фонды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209,0</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Резервные фонды местных администраций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209,0</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209,0</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Резервные средства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870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209,0</w:t>
            </w:r>
          </w:p>
        </w:tc>
      </w:tr>
      <w:tr w:rsidR="002275B2" w:rsidRPr="002275B2" w:rsidTr="002275B2">
        <w:trPr>
          <w:trHeight w:val="28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 xml:space="preserve">Другие общегосударственные вопросы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1303,7</w:t>
            </w:r>
          </w:p>
        </w:tc>
      </w:tr>
      <w:tr w:rsidR="002275B2" w:rsidRPr="002275B2" w:rsidTr="002275B2">
        <w:trPr>
          <w:trHeight w:val="111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350,8</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350,8</w:t>
            </w:r>
          </w:p>
        </w:tc>
      </w:tr>
      <w:tr w:rsidR="002275B2" w:rsidRPr="002275B2" w:rsidTr="002275B2">
        <w:trPr>
          <w:trHeight w:val="5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350,8</w:t>
            </w:r>
          </w:p>
        </w:tc>
      </w:tr>
      <w:tr w:rsidR="002275B2" w:rsidRPr="002275B2" w:rsidTr="002275B2">
        <w:trPr>
          <w:trHeight w:val="4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Прочие мероприятия, осуществляемые органами местного самоуправления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952,9</w:t>
            </w:r>
          </w:p>
        </w:tc>
      </w:tr>
      <w:tr w:rsidR="002275B2" w:rsidRPr="002275B2" w:rsidTr="002275B2">
        <w:trPr>
          <w:trHeight w:val="5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952,9</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8800001170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952,9</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ГП НСО "Развитие институтов региональной политики Новосибирской области 2016-2021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0,0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 xml:space="preserve">Национальная безопасность и </w:t>
            </w:r>
            <w:r w:rsidRPr="002275B2">
              <w:rPr>
                <w:bCs/>
                <w:sz w:val="22"/>
                <w:szCs w:val="22"/>
              </w:rPr>
              <w:lastRenderedPageBreak/>
              <w:t>правоохранительная деятельность</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rPr>
            </w:pPr>
            <w:r w:rsidRPr="002275B2">
              <w:rPr>
                <w:bCs/>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1744,9</w:t>
            </w:r>
          </w:p>
        </w:tc>
      </w:tr>
      <w:tr w:rsidR="002275B2" w:rsidRPr="002275B2" w:rsidTr="002275B2">
        <w:trPr>
          <w:trHeight w:val="86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lastRenderedPageBreak/>
              <w:t>Защита населения и территории от последствий чрезвычайных ситуаций природного и техногенного характера, гражданская оборона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iCs/>
              </w:rPr>
            </w:pPr>
            <w:r w:rsidRPr="002275B2">
              <w:rPr>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1744,9</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программных (непрограммных) мероприятий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0300000099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0300000099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0300000099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12,0</w:t>
            </w:r>
          </w:p>
        </w:tc>
      </w:tr>
      <w:tr w:rsidR="002275B2" w:rsidRPr="002275B2" w:rsidTr="002275B2">
        <w:trPr>
          <w:trHeight w:val="82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Предупреждение и ликвидация последствий чрезвычайных ситуаций и стихийных бедствий природного и техногенного характера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1732,9</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1592,9</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1592,9</w:t>
            </w:r>
          </w:p>
        </w:tc>
      </w:tr>
      <w:tr w:rsidR="002275B2" w:rsidRPr="002275B2" w:rsidTr="002275B2">
        <w:trPr>
          <w:trHeight w:val="6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Межбюджетные трансферты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140,0</w:t>
            </w:r>
          </w:p>
        </w:tc>
      </w:tr>
      <w:tr w:rsidR="002275B2" w:rsidRPr="002275B2" w:rsidTr="002275B2">
        <w:trPr>
          <w:trHeight w:val="5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Иные межбюджетные трансферты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8800003090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140,0</w:t>
            </w:r>
          </w:p>
        </w:tc>
      </w:tr>
      <w:tr w:rsidR="002275B2" w:rsidRPr="002275B2" w:rsidTr="002275B2">
        <w:trPr>
          <w:trHeight w:val="2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Национальная экономика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rPr>
            </w:pPr>
            <w:r w:rsidRPr="002275B2">
              <w:rPr>
                <w:b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32748,5</w:t>
            </w:r>
          </w:p>
        </w:tc>
      </w:tr>
      <w:tr w:rsidR="002275B2" w:rsidRPr="002275B2" w:rsidTr="002275B2">
        <w:trPr>
          <w:trHeight w:val="28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Транспорт</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1593,3</w:t>
            </w:r>
          </w:p>
        </w:tc>
      </w:tr>
      <w:tr w:rsidR="002275B2" w:rsidRPr="002275B2" w:rsidTr="002275B2">
        <w:trPr>
          <w:trHeight w:val="3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Мероприятия в области автомобильного транспорта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8800004080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1293,3</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8800004080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1293,3</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8800004080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1293,3</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местных бюджетов в рамках государственной программы Новосибирской области "Управление </w:t>
            </w:r>
            <w:r w:rsidRPr="002275B2">
              <w:rPr>
                <w:sz w:val="22"/>
                <w:szCs w:val="22"/>
              </w:rPr>
              <w:lastRenderedPageBreak/>
              <w:t>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300,0</w:t>
            </w:r>
          </w:p>
        </w:tc>
      </w:tr>
      <w:tr w:rsidR="002275B2" w:rsidRPr="002275B2" w:rsidTr="002275B2">
        <w:trPr>
          <w:trHeight w:val="3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Дорожное хозяйство (дорожные фонды)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30226,5</w:t>
            </w:r>
          </w:p>
        </w:tc>
      </w:tr>
      <w:tr w:rsidR="002275B2" w:rsidRPr="002275B2" w:rsidTr="002275B2">
        <w:trPr>
          <w:trHeight w:val="20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Субсидия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программы Новосибирской области "Развитие автомобильных дорог регионального, межмуниципального и местного значения в НСО"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8800070760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21395,8</w:t>
            </w:r>
          </w:p>
        </w:tc>
      </w:tr>
      <w:tr w:rsidR="002275B2" w:rsidRPr="002275B2" w:rsidTr="002275B2">
        <w:trPr>
          <w:trHeight w:val="9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8800070760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21395,8</w:t>
            </w:r>
          </w:p>
        </w:tc>
      </w:tr>
      <w:tr w:rsidR="002275B2" w:rsidRPr="002275B2" w:rsidTr="002275B2">
        <w:trPr>
          <w:trHeight w:val="8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услуг в целях капитального ремонта государственного (муниципального) имущества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8800070760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21395,8</w:t>
            </w:r>
          </w:p>
        </w:tc>
      </w:tr>
      <w:tr w:rsidR="002275B2" w:rsidRPr="002275B2" w:rsidTr="002275B2">
        <w:trPr>
          <w:trHeight w:val="23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Софинансирование из средств местного бюджета на средства областного бюджета, предоставляемые в рамках мероприятий по устойчивому функционированию автомобильных дорог местного значения и искусственных сооружений на них, а также улично-дорожной сети в МО НСО государственной </w:t>
            </w:r>
            <w:r w:rsidRPr="002275B2">
              <w:rPr>
                <w:sz w:val="22"/>
                <w:szCs w:val="22"/>
              </w:rPr>
              <w:lastRenderedPageBreak/>
              <w:t xml:space="preserve">программы Новосибирской области  "Развитие автомобильных дорог регионального, межмуниципального и местного значения в НСО"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7700070760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216,1</w:t>
            </w:r>
          </w:p>
        </w:tc>
      </w:tr>
      <w:tr w:rsidR="002275B2" w:rsidRPr="002275B2" w:rsidTr="002275B2">
        <w:trPr>
          <w:trHeight w:val="9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7700070760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216,1</w:t>
            </w:r>
          </w:p>
        </w:tc>
      </w:tr>
      <w:tr w:rsidR="002275B2" w:rsidRPr="002275B2" w:rsidTr="002275B2">
        <w:trPr>
          <w:trHeight w:val="93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7700070760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216,1</w:t>
            </w:r>
          </w:p>
        </w:tc>
      </w:tr>
      <w:tr w:rsidR="002275B2" w:rsidRPr="002275B2" w:rsidTr="002275B2">
        <w:trPr>
          <w:trHeight w:val="9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муниципального дорожного фонда, осуществляемые за счет собственных средств бюджета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8800004190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3825,7</w:t>
            </w:r>
          </w:p>
        </w:tc>
      </w:tr>
      <w:tr w:rsidR="002275B2" w:rsidRPr="002275B2" w:rsidTr="002275B2">
        <w:trPr>
          <w:trHeight w:val="9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8800004190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3825,7</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8800004190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3825,7</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муниципального дорожного фонда, осуществляемые за счет собственных средств бюджета муниципального образования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4788,9</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4528,9</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4528,9</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260,0</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pPr>
            <w:r w:rsidRPr="002275B2">
              <w:rPr>
                <w:sz w:val="22"/>
                <w:szCs w:val="22"/>
              </w:rPr>
              <w:t>8800004090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260,0</w:t>
            </w:r>
          </w:p>
        </w:tc>
      </w:tr>
      <w:tr w:rsidR="002275B2" w:rsidRPr="002275B2" w:rsidTr="002275B2">
        <w:trPr>
          <w:trHeight w:val="3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Другие вопросы в области национальной экономики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928,8</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Мероприятия в области строительства, </w:t>
            </w:r>
            <w:r w:rsidRPr="002275B2">
              <w:rPr>
                <w:sz w:val="22"/>
                <w:szCs w:val="22"/>
              </w:rPr>
              <w:lastRenderedPageBreak/>
              <w:t xml:space="preserve">архитектуры и градостроительства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806,2</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706,2</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706,2</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100,0</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8800004120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100,0</w:t>
            </w:r>
          </w:p>
        </w:tc>
      </w:tr>
      <w:tr w:rsidR="002275B2" w:rsidRPr="002275B2" w:rsidTr="002275B2">
        <w:trPr>
          <w:trHeight w:val="10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122,6</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122,6</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04</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122,6</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Жилищно-коммунальное хозяйство</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rPr>
            </w:pPr>
            <w:r w:rsidRPr="002275B2">
              <w:rPr>
                <w:b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80204,5</w:t>
            </w:r>
          </w:p>
        </w:tc>
      </w:tr>
      <w:tr w:rsidR="002275B2" w:rsidRPr="002275B2" w:rsidTr="002275B2">
        <w:trPr>
          <w:trHeight w:val="28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Жилищное хозяйство</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3865,3</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 Обеспечение мероприятий по капитальному ремонту многоквартирных домов за счет средств</w:t>
            </w:r>
            <w:proofErr w:type="gramStart"/>
            <w:r w:rsidRPr="002275B2">
              <w:rPr>
                <w:sz w:val="22"/>
                <w:szCs w:val="22"/>
              </w:rPr>
              <w:t xml:space="preserve"> ,</w:t>
            </w:r>
            <w:proofErr w:type="gramEnd"/>
            <w:r w:rsidRPr="002275B2">
              <w:rPr>
                <w:sz w:val="22"/>
                <w:szCs w:val="22"/>
              </w:rPr>
              <w:t xml:space="preserve"> поступивших от государственной корпорации "Фонда содействия реформированию жилищно-коммунального хозяйства" на 2014 год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0909501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2275B2">
        <w:trPr>
          <w:trHeight w:val="3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Ремонт муниципального жилого фонда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3123,8</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3017,8</w:t>
            </w:r>
          </w:p>
        </w:tc>
      </w:tr>
      <w:tr w:rsidR="002275B2" w:rsidRPr="002275B2" w:rsidTr="002275B2">
        <w:trPr>
          <w:trHeight w:val="6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3017,8</w:t>
            </w:r>
          </w:p>
        </w:tc>
      </w:tr>
      <w:tr w:rsidR="002275B2" w:rsidRPr="002275B2" w:rsidTr="002275B2">
        <w:trPr>
          <w:trHeight w:val="7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2275B2">
        <w:trPr>
          <w:trHeight w:val="7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2275B2">
        <w:trPr>
          <w:trHeight w:val="7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106,1</w:t>
            </w:r>
          </w:p>
        </w:tc>
      </w:tr>
      <w:tr w:rsidR="002275B2" w:rsidRPr="002275B2" w:rsidTr="002275B2">
        <w:trPr>
          <w:trHeight w:val="7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106,1</w:t>
            </w:r>
          </w:p>
        </w:tc>
      </w:tr>
      <w:tr w:rsidR="002275B2" w:rsidRPr="002275B2" w:rsidTr="002275B2">
        <w:trPr>
          <w:trHeight w:val="10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741,5</w:t>
            </w:r>
          </w:p>
        </w:tc>
      </w:tr>
      <w:tr w:rsidR="002275B2" w:rsidRPr="002275B2" w:rsidTr="002275B2">
        <w:trPr>
          <w:trHeight w:val="7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741,5</w:t>
            </w:r>
          </w:p>
        </w:tc>
      </w:tr>
      <w:tr w:rsidR="002275B2" w:rsidRPr="002275B2" w:rsidTr="002275B2">
        <w:trPr>
          <w:trHeight w:val="79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741,5</w:t>
            </w:r>
          </w:p>
        </w:tc>
      </w:tr>
      <w:tr w:rsidR="002275B2" w:rsidRPr="002275B2" w:rsidTr="002275B2">
        <w:trPr>
          <w:trHeight w:val="2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Коммунальное хозяйство</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33039,4</w:t>
            </w:r>
          </w:p>
        </w:tc>
      </w:tr>
      <w:tr w:rsidR="002275B2" w:rsidRPr="002275B2" w:rsidTr="002275B2">
        <w:trPr>
          <w:trHeight w:val="18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«Жилищно-коммунальное хозяйство Новосибирской области в 2015-2020 годах"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8800070810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9134,5</w:t>
            </w:r>
          </w:p>
        </w:tc>
      </w:tr>
      <w:tr w:rsidR="002275B2" w:rsidRPr="002275B2" w:rsidTr="002275B2">
        <w:trPr>
          <w:trHeight w:val="69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8800070810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9134,5</w:t>
            </w:r>
          </w:p>
        </w:tc>
      </w:tr>
      <w:tr w:rsidR="002275B2" w:rsidRPr="002275B2" w:rsidTr="002275B2">
        <w:trPr>
          <w:trHeight w:val="5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Безвозмездные перечисления </w:t>
            </w:r>
            <w:r w:rsidRPr="002275B2">
              <w:rPr>
                <w:sz w:val="22"/>
                <w:szCs w:val="22"/>
              </w:rPr>
              <w:lastRenderedPageBreak/>
              <w:t>государственным и муниципальным организациям</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8800070810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9134,5</w:t>
            </w:r>
          </w:p>
        </w:tc>
      </w:tr>
      <w:tr w:rsidR="002275B2" w:rsidRPr="002275B2" w:rsidTr="002275B2">
        <w:trPr>
          <w:trHeight w:val="4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Прочие мероприятия в области коммунального хозяйства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23185,2</w:t>
            </w:r>
          </w:p>
        </w:tc>
      </w:tr>
      <w:tr w:rsidR="002275B2" w:rsidRPr="002275B2" w:rsidTr="002275B2">
        <w:trPr>
          <w:trHeight w:val="5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777,0</w:t>
            </w:r>
          </w:p>
        </w:tc>
      </w:tr>
      <w:tr w:rsidR="002275B2" w:rsidRPr="002275B2" w:rsidTr="002275B2">
        <w:trPr>
          <w:trHeight w:val="6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777,0</w:t>
            </w:r>
          </w:p>
        </w:tc>
      </w:tr>
      <w:tr w:rsidR="002275B2" w:rsidRPr="002275B2" w:rsidTr="002275B2">
        <w:trPr>
          <w:trHeight w:val="6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16507,2</w:t>
            </w:r>
          </w:p>
        </w:tc>
      </w:tr>
      <w:tr w:rsidR="002275B2" w:rsidRPr="002275B2" w:rsidTr="002275B2">
        <w:trPr>
          <w:trHeight w:val="6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16507,2</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5901,0</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8800005220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5901,0</w:t>
            </w:r>
          </w:p>
        </w:tc>
      </w:tr>
      <w:tr w:rsidR="002275B2" w:rsidRPr="002275B2" w:rsidTr="002275B2">
        <w:trPr>
          <w:trHeight w:val="106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719,7</w:t>
            </w:r>
          </w:p>
        </w:tc>
      </w:tr>
      <w:tr w:rsidR="002275B2" w:rsidRPr="002275B2" w:rsidTr="002275B2">
        <w:trPr>
          <w:trHeight w:val="855"/>
        </w:trPr>
        <w:tc>
          <w:tcPr>
            <w:tcW w:w="2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80,1</w:t>
            </w:r>
          </w:p>
        </w:tc>
      </w:tr>
      <w:tr w:rsidR="002275B2" w:rsidRPr="002275B2" w:rsidTr="002275B2">
        <w:trPr>
          <w:trHeight w:val="7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80,1</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Капитальные вложения в объекты </w:t>
            </w:r>
            <w:proofErr w:type="gramStart"/>
            <w:r w:rsidRPr="002275B2">
              <w:rPr>
                <w:sz w:val="22"/>
                <w:szCs w:val="22"/>
              </w:rPr>
              <w:t>государственной</w:t>
            </w:r>
            <w:proofErr w:type="gramEnd"/>
            <w:r w:rsidRPr="002275B2">
              <w:rPr>
                <w:sz w:val="22"/>
                <w:szCs w:val="22"/>
              </w:rPr>
              <w:t xml:space="preserve"> (муниципальной) </w:t>
            </w:r>
            <w:proofErr w:type="spellStart"/>
            <w:r w:rsidRPr="002275B2">
              <w:rPr>
                <w:sz w:val="22"/>
                <w:szCs w:val="22"/>
              </w:rPr>
              <w:t>чсобственности</w:t>
            </w:r>
            <w:proofErr w:type="spellEnd"/>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139,6</w:t>
            </w:r>
          </w:p>
        </w:tc>
      </w:tr>
      <w:tr w:rsidR="002275B2" w:rsidRPr="002275B2" w:rsidTr="002275B2">
        <w:trPr>
          <w:trHeight w:val="7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Бюджетные инвестиции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139,6</w:t>
            </w:r>
          </w:p>
        </w:tc>
      </w:tr>
      <w:tr w:rsidR="002275B2" w:rsidRPr="002275B2" w:rsidTr="002275B2">
        <w:trPr>
          <w:trHeight w:val="5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500,0</w:t>
            </w:r>
          </w:p>
        </w:tc>
      </w:tr>
      <w:tr w:rsidR="002275B2" w:rsidRPr="002275B2" w:rsidTr="002275B2">
        <w:trPr>
          <w:trHeight w:val="10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500,0</w:t>
            </w:r>
          </w:p>
        </w:tc>
      </w:tr>
      <w:tr w:rsidR="002275B2" w:rsidRPr="002275B2" w:rsidTr="002275B2">
        <w:trPr>
          <w:trHeight w:val="4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Благоустройство</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15787,3</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Уличное освещение</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864,9</w:t>
            </w:r>
          </w:p>
        </w:tc>
      </w:tr>
      <w:tr w:rsidR="002275B2" w:rsidRPr="002275B2" w:rsidTr="002275B2">
        <w:trPr>
          <w:trHeight w:val="5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864,9</w:t>
            </w:r>
          </w:p>
        </w:tc>
      </w:tr>
      <w:tr w:rsidR="002275B2" w:rsidRPr="002275B2" w:rsidTr="002275B2">
        <w:trPr>
          <w:trHeight w:val="7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864,9</w:t>
            </w:r>
          </w:p>
        </w:tc>
      </w:tr>
      <w:tr w:rsidR="002275B2" w:rsidRPr="002275B2" w:rsidTr="002275B2">
        <w:trPr>
          <w:trHeight w:val="12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746,2</w:t>
            </w:r>
          </w:p>
        </w:tc>
      </w:tr>
      <w:tr w:rsidR="002275B2" w:rsidRPr="002275B2" w:rsidTr="002275B2">
        <w:trPr>
          <w:trHeight w:val="5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746,2</w:t>
            </w:r>
          </w:p>
        </w:tc>
      </w:tr>
      <w:tr w:rsidR="002275B2" w:rsidRPr="002275B2" w:rsidTr="002275B2">
        <w:trPr>
          <w:trHeight w:val="5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746,2</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Прочие мероприятия по благоустройству поселений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0,0</w:t>
            </w:r>
          </w:p>
        </w:tc>
      </w:tr>
      <w:tr w:rsidR="002275B2" w:rsidRPr="002275B2" w:rsidTr="002275B2">
        <w:trPr>
          <w:trHeight w:val="16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w:t>
            </w:r>
            <w:r w:rsidRPr="002275B2">
              <w:rPr>
                <w:sz w:val="22"/>
                <w:szCs w:val="22"/>
              </w:rPr>
              <w:lastRenderedPageBreak/>
              <w:t>2022 годах"</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13151,8</w:t>
            </w:r>
          </w:p>
        </w:tc>
      </w:tr>
      <w:tr w:rsidR="002275B2" w:rsidRPr="002275B2" w:rsidTr="002275B2">
        <w:trPr>
          <w:trHeight w:val="18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749,4</w:t>
            </w:r>
          </w:p>
        </w:tc>
      </w:tr>
      <w:tr w:rsidR="002275B2" w:rsidRPr="002275B2" w:rsidTr="002275B2">
        <w:trPr>
          <w:trHeight w:val="22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дворовых территорий многоквартирных домов населенных пунктов Новосибирской области)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2674,5</w:t>
            </w:r>
          </w:p>
        </w:tc>
      </w:tr>
      <w:tr w:rsidR="002275B2" w:rsidRPr="002275B2" w:rsidTr="002275B2">
        <w:trPr>
          <w:trHeight w:val="93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2674,5</w:t>
            </w:r>
          </w:p>
        </w:tc>
      </w:tr>
      <w:tr w:rsidR="002275B2" w:rsidRPr="002275B2" w:rsidTr="002275B2">
        <w:trPr>
          <w:trHeight w:val="9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2674,5</w:t>
            </w:r>
          </w:p>
        </w:tc>
      </w:tr>
      <w:tr w:rsidR="002275B2" w:rsidRPr="002275B2" w:rsidTr="002275B2">
        <w:trPr>
          <w:trHeight w:val="23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дворовых территорий многоквартирных домов населенных пунктов Новосибирской области)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140,8</w:t>
            </w:r>
          </w:p>
        </w:tc>
      </w:tr>
      <w:tr w:rsidR="002275B2" w:rsidRPr="002275B2" w:rsidTr="002275B2">
        <w:trPr>
          <w:trHeight w:val="99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140,8</w:t>
            </w:r>
          </w:p>
        </w:tc>
      </w:tr>
      <w:tr w:rsidR="002275B2" w:rsidRPr="002275B2" w:rsidTr="002275B2">
        <w:trPr>
          <w:trHeight w:val="6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140,8</w:t>
            </w:r>
          </w:p>
        </w:tc>
      </w:tr>
      <w:tr w:rsidR="002275B2" w:rsidRPr="002275B2" w:rsidTr="002275B2">
        <w:trPr>
          <w:trHeight w:val="20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формирования современной городской среды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общественных пространств населенных пунктов Новосибирской области)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10477,3</w:t>
            </w:r>
          </w:p>
        </w:tc>
      </w:tr>
      <w:tr w:rsidR="002275B2" w:rsidRPr="002275B2" w:rsidTr="002275B2">
        <w:trPr>
          <w:trHeight w:val="8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10477,3</w:t>
            </w:r>
          </w:p>
        </w:tc>
      </w:tr>
      <w:tr w:rsidR="002275B2" w:rsidRPr="002275B2" w:rsidTr="002275B2">
        <w:trPr>
          <w:trHeight w:val="9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880F255552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10477,3</w:t>
            </w:r>
          </w:p>
        </w:tc>
      </w:tr>
      <w:tr w:rsidR="002275B2" w:rsidRPr="002275B2" w:rsidTr="002275B2">
        <w:trPr>
          <w:trHeight w:val="21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Софинансирование из средств местного бюджета на средства областного бюджета, предоставляемые в рамках государственной программы "Благоустройство территорий населенных пунктов" государственной программы Новосибирской области "Жилищно-коммунальное хозяйство НСО в 2015-2022 годах</w:t>
            </w:r>
            <w:proofErr w:type="gramStart"/>
            <w:r w:rsidRPr="002275B2">
              <w:rPr>
                <w:sz w:val="22"/>
                <w:szCs w:val="22"/>
              </w:rPr>
              <w:t>"(</w:t>
            </w:r>
            <w:proofErr w:type="gramEnd"/>
            <w:r w:rsidRPr="002275B2">
              <w:rPr>
                <w:sz w:val="22"/>
                <w:szCs w:val="22"/>
              </w:rPr>
              <w:t>благоустройство общественных пространств населенных пунктов Новосибирской области)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608,6</w:t>
            </w:r>
          </w:p>
        </w:tc>
      </w:tr>
      <w:tr w:rsidR="002275B2" w:rsidRPr="002275B2" w:rsidTr="002275B2">
        <w:trPr>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608,6</w:t>
            </w:r>
          </w:p>
        </w:tc>
      </w:tr>
      <w:tr w:rsidR="002275B2" w:rsidRPr="002275B2" w:rsidTr="002275B2">
        <w:trPr>
          <w:trHeight w:val="93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770F255552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608,6</w:t>
            </w:r>
          </w:p>
        </w:tc>
      </w:tr>
      <w:tr w:rsidR="002275B2" w:rsidRPr="002275B2" w:rsidTr="002275B2">
        <w:trPr>
          <w:trHeight w:val="9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Прочие мероприятия по благоустройству поселений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275,0</w:t>
            </w:r>
          </w:p>
        </w:tc>
      </w:tr>
      <w:tr w:rsidR="002275B2" w:rsidRPr="002275B2" w:rsidTr="002275B2">
        <w:trPr>
          <w:trHeight w:val="11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2275B2">
        <w:trPr>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2275B2">
        <w:trPr>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75,0</w:t>
            </w:r>
          </w:p>
        </w:tc>
      </w:tr>
      <w:tr w:rsidR="002275B2" w:rsidRPr="002275B2" w:rsidTr="002275B2">
        <w:trPr>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8800005530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75,0</w:t>
            </w:r>
          </w:p>
        </w:tc>
      </w:tr>
      <w:tr w:rsidR="002275B2" w:rsidRPr="002275B2" w:rsidTr="002275B2">
        <w:trPr>
          <w:trHeight w:val="6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Другие вопросы в области жилищно-коммунального хозяйства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27512,5</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Реализация мероприятий  местных бюджетов в рамках государственной </w:t>
            </w:r>
            <w:r w:rsidRPr="002275B2">
              <w:rPr>
                <w:sz w:val="22"/>
                <w:szCs w:val="22"/>
              </w:rPr>
              <w:lastRenderedPageBreak/>
              <w:t>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0,0</w:t>
            </w:r>
          </w:p>
        </w:tc>
      </w:tr>
      <w:tr w:rsidR="002275B2" w:rsidRPr="002275B2" w:rsidTr="002275B2">
        <w:trPr>
          <w:trHeight w:val="14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6925,3</w:t>
            </w:r>
          </w:p>
        </w:tc>
      </w:tr>
      <w:tr w:rsidR="002275B2" w:rsidRPr="002275B2" w:rsidTr="002275B2">
        <w:trPr>
          <w:trHeight w:val="12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6125,3</w:t>
            </w:r>
          </w:p>
        </w:tc>
      </w:tr>
      <w:tr w:rsidR="002275B2" w:rsidRPr="002275B2" w:rsidTr="002275B2">
        <w:trPr>
          <w:trHeight w:val="4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казенных учреждений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6125,3</w:t>
            </w:r>
          </w:p>
        </w:tc>
      </w:tr>
      <w:tr w:rsidR="002275B2" w:rsidRPr="002275B2" w:rsidTr="002275B2">
        <w:trPr>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800,0</w:t>
            </w:r>
          </w:p>
        </w:tc>
      </w:tr>
      <w:tr w:rsidR="002275B2" w:rsidRPr="002275B2" w:rsidTr="002275B2">
        <w:trPr>
          <w:trHeight w:val="76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800,0</w:t>
            </w:r>
          </w:p>
        </w:tc>
      </w:tr>
      <w:tr w:rsidR="002275B2" w:rsidRPr="002275B2" w:rsidTr="002275B2">
        <w:trPr>
          <w:trHeight w:val="5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Обеспечение деятельности и оказания услуг Муниципальным казенным учреждением "Услуги благоустройства"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20587,2</w:t>
            </w:r>
          </w:p>
        </w:tc>
      </w:tr>
      <w:tr w:rsidR="002275B2" w:rsidRPr="002275B2" w:rsidTr="002275B2">
        <w:trPr>
          <w:trHeight w:val="14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4489,2</w:t>
            </w:r>
          </w:p>
        </w:tc>
      </w:tr>
      <w:tr w:rsidR="002275B2" w:rsidRPr="002275B2" w:rsidTr="002275B2">
        <w:trPr>
          <w:trHeight w:val="64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Расходы на выплаты персоналу казенных учреждений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4489,2</w:t>
            </w:r>
          </w:p>
        </w:tc>
      </w:tr>
      <w:tr w:rsidR="002275B2" w:rsidRPr="002275B2" w:rsidTr="002275B2">
        <w:trPr>
          <w:trHeight w:val="69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15836,5</w:t>
            </w:r>
          </w:p>
        </w:tc>
      </w:tr>
      <w:tr w:rsidR="002275B2" w:rsidRPr="002275B2" w:rsidTr="002275B2">
        <w:trPr>
          <w:trHeight w:val="7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15836,5</w:t>
            </w:r>
          </w:p>
        </w:tc>
      </w:tr>
      <w:tr w:rsidR="002275B2" w:rsidRPr="002275B2" w:rsidTr="002275B2">
        <w:trPr>
          <w:trHeight w:val="7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261,5</w:t>
            </w:r>
          </w:p>
        </w:tc>
      </w:tr>
      <w:tr w:rsidR="002275B2" w:rsidRPr="002275B2" w:rsidTr="002275B2">
        <w:trPr>
          <w:trHeight w:val="63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8800005050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261,5</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 xml:space="preserve">Культура, кинематография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rPr>
            </w:pPr>
            <w:r w:rsidRPr="002275B2">
              <w:rPr>
                <w:b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24741,9</w:t>
            </w:r>
          </w:p>
        </w:tc>
      </w:tr>
      <w:tr w:rsidR="002275B2" w:rsidRPr="002275B2" w:rsidTr="002275B2">
        <w:trPr>
          <w:trHeight w:val="28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Культура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24741,9</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Софинансирование из средств местного бюджета </w:t>
            </w:r>
            <w:proofErr w:type="gramStart"/>
            <w:r w:rsidRPr="002275B2">
              <w:rPr>
                <w:sz w:val="22"/>
                <w:szCs w:val="22"/>
              </w:rPr>
              <w:t>на</w:t>
            </w:r>
            <w:proofErr w:type="gramEnd"/>
            <w:r w:rsidRPr="002275B2">
              <w:rPr>
                <w:sz w:val="22"/>
                <w:szCs w:val="22"/>
              </w:rPr>
              <w:t xml:space="preserve"> </w:t>
            </w:r>
            <w:proofErr w:type="gramStart"/>
            <w:r w:rsidRPr="002275B2">
              <w:rPr>
                <w:sz w:val="22"/>
                <w:szCs w:val="22"/>
              </w:rPr>
              <w:t>реализация</w:t>
            </w:r>
            <w:proofErr w:type="gramEnd"/>
            <w:r w:rsidRPr="002275B2">
              <w:rPr>
                <w:sz w:val="22"/>
                <w:szCs w:val="22"/>
              </w:rPr>
              <w:t xml:space="preserve"> мероприятий  в рамках государственной программы Новосибирской области «Культура Новосибирской области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7700070660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145,7</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7700070660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145,7</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7700070660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145,7</w:t>
            </w:r>
          </w:p>
        </w:tc>
      </w:tr>
      <w:tr w:rsidR="002275B2" w:rsidRPr="002275B2" w:rsidTr="002275B2">
        <w:trPr>
          <w:trHeight w:val="1872"/>
        </w:trPr>
        <w:tc>
          <w:tcPr>
            <w:tcW w:w="2709" w:type="dxa"/>
            <w:tcBorders>
              <w:top w:val="nil"/>
              <w:left w:val="nil"/>
              <w:bottom w:val="nil"/>
              <w:right w:val="nil"/>
            </w:tcBorders>
            <w:shd w:val="clear" w:color="auto" w:fill="auto"/>
            <w:vAlign w:val="bottom"/>
            <w:hideMark/>
          </w:tcPr>
          <w:p w:rsidR="002275B2" w:rsidRPr="002275B2" w:rsidRDefault="002275B2" w:rsidP="00881787">
            <w:r w:rsidRPr="002275B2">
              <w:rPr>
                <w:sz w:val="22"/>
                <w:szCs w:val="22"/>
              </w:rPr>
              <w:t>Реализация мероприятий по проведению капитального ремонта муниципальных учреждений в сфере культуры на территории Новосибирской области, предоставляемой в рамках государственной программы НСО «Культура Новосибирской области»</w:t>
            </w:r>
          </w:p>
        </w:tc>
        <w:tc>
          <w:tcPr>
            <w:tcW w:w="1555"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8800070660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2766,9</w:t>
            </w:r>
          </w:p>
        </w:tc>
      </w:tr>
      <w:tr w:rsidR="002275B2" w:rsidRPr="002275B2" w:rsidTr="002275B2">
        <w:trPr>
          <w:trHeight w:val="552"/>
        </w:trPr>
        <w:tc>
          <w:tcPr>
            <w:tcW w:w="2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8800070660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2766,9</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8800070660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2766,9</w:t>
            </w:r>
          </w:p>
        </w:tc>
      </w:tr>
      <w:tr w:rsidR="002275B2" w:rsidRPr="002275B2" w:rsidTr="002275B2">
        <w:trPr>
          <w:trHeight w:val="24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 xml:space="preserve">Реализация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НСО «Развитие системы социальной поддержки населения и улучшения социального положения семей с детьми в Новосибирской области на 2014-2019 годы»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2275B2">
        <w:trPr>
          <w:trHeight w:val="11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2275B2">
        <w:trPr>
          <w:trHeight w:val="8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8800070340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200,0</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5638,6</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5164,0</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2275B2">
              <w:rPr>
                <w:sz w:val="22"/>
                <w:szCs w:val="22"/>
              </w:rPr>
              <w:lastRenderedPageBreak/>
              <w:t>(выполнение работ)</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lastRenderedPageBreak/>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5164,0</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474,6</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474,6</w:t>
            </w:r>
          </w:p>
        </w:tc>
      </w:tr>
      <w:tr w:rsidR="002275B2" w:rsidRPr="002275B2" w:rsidTr="002275B2">
        <w:trPr>
          <w:trHeight w:val="56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Обеспечение деятельности других учреждений культуры клубного типа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7696,2</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5644,3</w:t>
            </w:r>
          </w:p>
        </w:tc>
      </w:tr>
      <w:tr w:rsidR="002275B2" w:rsidRPr="002275B2" w:rsidTr="002275B2">
        <w:trPr>
          <w:trHeight w:val="2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казенных учреждений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5644,3</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1950,5</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1950,5</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101,4</w:t>
            </w:r>
          </w:p>
        </w:tc>
      </w:tr>
      <w:tr w:rsidR="002275B2" w:rsidRPr="002275B2" w:rsidTr="002275B2">
        <w:trPr>
          <w:trHeight w:val="28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Уплата налогов, сборов и иных платежей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101,4</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2416,0</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1739,5</w:t>
            </w:r>
          </w:p>
        </w:tc>
      </w:tr>
      <w:tr w:rsidR="002275B2" w:rsidRPr="002275B2" w:rsidTr="002275B2">
        <w:trPr>
          <w:trHeight w:val="1104"/>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1739,5</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676,5</w:t>
            </w:r>
          </w:p>
        </w:tc>
      </w:tr>
      <w:tr w:rsidR="002275B2" w:rsidRPr="002275B2" w:rsidTr="002275B2">
        <w:trPr>
          <w:trHeight w:val="552"/>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676,5</w:t>
            </w:r>
          </w:p>
        </w:tc>
      </w:tr>
      <w:tr w:rsidR="002275B2" w:rsidRPr="002275B2" w:rsidTr="002275B2">
        <w:trPr>
          <w:trHeight w:val="28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Содержание Парка культуры и отдыха города Каргата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5878,6</w:t>
            </w:r>
          </w:p>
        </w:tc>
      </w:tr>
      <w:tr w:rsidR="002275B2" w:rsidRPr="002275B2" w:rsidTr="002275B2">
        <w:trPr>
          <w:trHeight w:val="138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4361,2</w:t>
            </w:r>
          </w:p>
        </w:tc>
      </w:tr>
      <w:tr w:rsidR="002275B2" w:rsidRPr="002275B2" w:rsidTr="002275B2">
        <w:trPr>
          <w:trHeight w:val="276"/>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Расходы на выплаты персоналу казенных учреждений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4361,2</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Фонд оплаты труда казенных учреждений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111</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3628,4</w:t>
            </w:r>
          </w:p>
        </w:tc>
      </w:tr>
      <w:tr w:rsidR="002275B2" w:rsidRPr="002275B2" w:rsidTr="002275B2">
        <w:trPr>
          <w:trHeight w:val="73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Закупка товаров, работ и услуг для государственных (муниципальных)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1364,9</w:t>
            </w:r>
          </w:p>
        </w:tc>
      </w:tr>
      <w:tr w:rsidR="002275B2" w:rsidRPr="002275B2" w:rsidTr="002275B2">
        <w:trPr>
          <w:trHeight w:val="55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закупки товаров, работ и услуг для государственных нужд</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240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1364,9</w:t>
            </w:r>
          </w:p>
        </w:tc>
      </w:tr>
      <w:tr w:rsidR="002275B2" w:rsidRPr="002275B2" w:rsidTr="002275B2">
        <w:trPr>
          <w:trHeight w:val="3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Иные бюджетные ассигнования</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152,5</w:t>
            </w:r>
          </w:p>
        </w:tc>
      </w:tr>
      <w:tr w:rsidR="002275B2" w:rsidRPr="002275B2" w:rsidTr="002275B2">
        <w:trPr>
          <w:trHeight w:val="51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Уплата налогов, сборов и иных платежей</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08</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8800008140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850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152,5</w:t>
            </w:r>
          </w:p>
        </w:tc>
      </w:tr>
      <w:tr w:rsidR="002275B2" w:rsidRPr="002275B2" w:rsidTr="002275B2">
        <w:trPr>
          <w:trHeight w:val="39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Социальная политика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rPr>
            </w:pPr>
            <w:r w:rsidRPr="002275B2">
              <w:rPr>
                <w:b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10</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426,5</w:t>
            </w:r>
          </w:p>
        </w:tc>
      </w:tr>
      <w:tr w:rsidR="002275B2" w:rsidRPr="002275B2" w:rsidTr="002275B2">
        <w:trPr>
          <w:trHeight w:val="288"/>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Пенсионное обеспечение</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10</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426,5</w:t>
            </w:r>
          </w:p>
        </w:tc>
      </w:tr>
      <w:tr w:rsidR="002275B2" w:rsidRPr="002275B2" w:rsidTr="002275B2">
        <w:trPr>
          <w:trHeight w:val="4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 xml:space="preserve">Доплаты к пенсиям  муниципальных служащих </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8800210010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426,5</w:t>
            </w:r>
          </w:p>
        </w:tc>
      </w:tr>
      <w:tr w:rsidR="002275B2" w:rsidRPr="002275B2" w:rsidTr="002275B2">
        <w:trPr>
          <w:trHeight w:val="4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Социальное обеспечение и иные выплаты населению</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8800210010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426,5</w:t>
            </w:r>
          </w:p>
        </w:tc>
      </w:tr>
      <w:tr w:rsidR="002275B2" w:rsidRPr="002275B2" w:rsidTr="002275B2">
        <w:trPr>
          <w:trHeight w:val="5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Пособие и компенсации по публичным нормативным обязательствам</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8800210010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310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426,5</w:t>
            </w:r>
          </w:p>
        </w:tc>
      </w:tr>
      <w:tr w:rsidR="002275B2" w:rsidRPr="002275B2" w:rsidTr="002275B2">
        <w:trPr>
          <w:trHeight w:val="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Реализация мероприятий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10</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8800070510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color w:val="FF0000"/>
              </w:rPr>
            </w:pPr>
            <w:r w:rsidRPr="002275B2">
              <w:rPr>
                <w:color w:val="FF0000"/>
                <w:sz w:val="22"/>
                <w:szCs w:val="22"/>
              </w:rPr>
              <w:t>0,0</w:t>
            </w:r>
          </w:p>
        </w:tc>
      </w:tr>
      <w:tr w:rsidR="002275B2" w:rsidRPr="002275B2" w:rsidTr="002275B2">
        <w:trPr>
          <w:trHeight w:val="3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Обслуживание государственного и муниципального долга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rPr>
                <w:bCs/>
                <w:iCs/>
              </w:rPr>
            </w:pPr>
            <w:r w:rsidRPr="002275B2">
              <w:rPr>
                <w:bCs/>
                <w:iCs/>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13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220,0</w:t>
            </w:r>
          </w:p>
        </w:tc>
      </w:tr>
      <w:tr w:rsidR="002275B2" w:rsidRPr="002275B2" w:rsidTr="002275B2">
        <w:trPr>
          <w:trHeight w:val="54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Обслуживание государственного внутреннего и муниципального долга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2275B2">
        <w:trPr>
          <w:trHeight w:val="39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Процентные платежи по муниципальному долгу</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8800013010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2275B2">
        <w:trPr>
          <w:trHeight w:val="61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Обслуживание государственного (муниципального) долга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8800013010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700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2275B2">
        <w:trPr>
          <w:trHeight w:val="40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Обслуживание муниципального долга</w:t>
            </w:r>
          </w:p>
        </w:tc>
        <w:tc>
          <w:tcPr>
            <w:tcW w:w="1555" w:type="dxa"/>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right"/>
            </w:pPr>
            <w:r w:rsidRPr="002275B2">
              <w:rPr>
                <w:sz w:val="22"/>
                <w:szCs w:val="22"/>
              </w:rPr>
              <w:t>291</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13</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8800013010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730</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220,0</w:t>
            </w:r>
          </w:p>
        </w:tc>
      </w:tr>
      <w:tr w:rsidR="002275B2" w:rsidRPr="002275B2" w:rsidTr="002275B2">
        <w:trPr>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ВСЕГО РАСХОДОВ</w:t>
            </w:r>
          </w:p>
        </w:tc>
        <w:tc>
          <w:tcPr>
            <w:tcW w:w="1555" w:type="dxa"/>
            <w:tcBorders>
              <w:top w:val="nil"/>
              <w:left w:val="nil"/>
              <w:bottom w:val="single" w:sz="4" w:space="0" w:color="auto"/>
              <w:right w:val="single" w:sz="4" w:space="0" w:color="auto"/>
            </w:tcBorders>
            <w:shd w:val="clear" w:color="auto" w:fill="auto"/>
            <w:noWrap/>
            <w:vAlign w:val="center"/>
            <w:hideMark/>
          </w:tcPr>
          <w:p w:rsidR="002275B2" w:rsidRPr="002275B2" w:rsidRDefault="002275B2" w:rsidP="00881787">
            <w:pPr>
              <w:rPr>
                <w:bCs/>
              </w:rPr>
            </w:pPr>
            <w:r w:rsidRPr="002275B2">
              <w:rPr>
                <w:bCs/>
                <w:sz w:val="22"/>
                <w:szCs w:val="22"/>
              </w:rPr>
              <w:t> </w:t>
            </w:r>
          </w:p>
        </w:tc>
        <w:tc>
          <w:tcPr>
            <w:tcW w:w="854"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r w:rsidRPr="002275B2">
              <w:rPr>
                <w:sz w:val="22"/>
                <w:szCs w:val="22"/>
              </w:rPr>
              <w:t> </w:t>
            </w:r>
          </w:p>
        </w:tc>
        <w:tc>
          <w:tcPr>
            <w:tcW w:w="2410" w:type="dxa"/>
            <w:gridSpan w:val="8"/>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153185,5</w:t>
            </w:r>
          </w:p>
        </w:tc>
      </w:tr>
    </w:tbl>
    <w:p w:rsidR="002275B2" w:rsidRPr="002275B2" w:rsidRDefault="002275B2" w:rsidP="002275B2">
      <w:pPr>
        <w:rPr>
          <w:sz w:val="22"/>
          <w:szCs w:val="22"/>
        </w:rPr>
      </w:pPr>
    </w:p>
    <w:p w:rsidR="002275B2" w:rsidRPr="002275B2" w:rsidRDefault="002275B2" w:rsidP="002275B2">
      <w:pPr>
        <w:rPr>
          <w:sz w:val="22"/>
          <w:szCs w:val="22"/>
        </w:rPr>
      </w:pPr>
    </w:p>
    <w:p w:rsidR="002275B2" w:rsidRPr="002275B2" w:rsidRDefault="002275B2" w:rsidP="002275B2">
      <w:pPr>
        <w:rPr>
          <w:sz w:val="22"/>
          <w:szCs w:val="22"/>
        </w:rPr>
      </w:pPr>
    </w:p>
    <w:p w:rsidR="002275B2" w:rsidRDefault="002275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p w:rsidR="005114B2" w:rsidRDefault="005114B2" w:rsidP="002275B2">
      <w:pPr>
        <w:rPr>
          <w:sz w:val="22"/>
          <w:szCs w:val="22"/>
        </w:rPr>
      </w:pPr>
    </w:p>
    <w:tbl>
      <w:tblPr>
        <w:tblW w:w="0" w:type="auto"/>
        <w:tblInd w:w="93" w:type="dxa"/>
        <w:tblLook w:val="04A0" w:firstRow="1" w:lastRow="0" w:firstColumn="1" w:lastColumn="0" w:noHBand="0" w:noVBand="1"/>
      </w:tblPr>
      <w:tblGrid>
        <w:gridCol w:w="3663"/>
        <w:gridCol w:w="2801"/>
        <w:gridCol w:w="1462"/>
        <w:gridCol w:w="1340"/>
        <w:gridCol w:w="1323"/>
      </w:tblGrid>
      <w:tr w:rsidR="002275B2" w:rsidRPr="002275B2" w:rsidTr="00881787">
        <w:trPr>
          <w:trHeight w:val="264"/>
        </w:trPr>
        <w:tc>
          <w:tcPr>
            <w:tcW w:w="0" w:type="auto"/>
            <w:tcBorders>
              <w:top w:val="nil"/>
              <w:left w:val="nil"/>
              <w:bottom w:val="nil"/>
              <w:right w:val="nil"/>
            </w:tcBorders>
            <w:shd w:val="clear" w:color="auto" w:fill="auto"/>
            <w:noWrap/>
            <w:vAlign w:val="bottom"/>
            <w:hideMark/>
          </w:tcPr>
          <w:p w:rsidR="002275B2" w:rsidRPr="002275B2" w:rsidRDefault="002275B2" w:rsidP="00881787">
            <w:bookmarkStart w:id="1" w:name="_GoBack"/>
            <w:bookmarkEnd w:id="1"/>
          </w:p>
        </w:tc>
        <w:tc>
          <w:tcPr>
            <w:tcW w:w="0" w:type="auto"/>
            <w:gridSpan w:val="4"/>
            <w:tcBorders>
              <w:top w:val="nil"/>
              <w:left w:val="nil"/>
              <w:bottom w:val="nil"/>
              <w:right w:val="nil"/>
            </w:tcBorders>
            <w:shd w:val="clear" w:color="auto" w:fill="auto"/>
            <w:noWrap/>
            <w:vAlign w:val="bottom"/>
            <w:hideMark/>
          </w:tcPr>
          <w:p w:rsidR="002275B2" w:rsidRPr="002275B2" w:rsidRDefault="002275B2" w:rsidP="00881787">
            <w:r w:rsidRPr="002275B2">
              <w:rPr>
                <w:sz w:val="22"/>
                <w:szCs w:val="22"/>
              </w:rPr>
              <w:t xml:space="preserve">Приложение №8 к решению сессии Совета депутатов </w:t>
            </w:r>
            <w:proofErr w:type="spellStart"/>
            <w:r w:rsidRPr="002275B2">
              <w:rPr>
                <w:sz w:val="22"/>
                <w:szCs w:val="22"/>
              </w:rPr>
              <w:t>г</w:t>
            </w:r>
            <w:proofErr w:type="gramStart"/>
            <w:r w:rsidRPr="002275B2">
              <w:rPr>
                <w:sz w:val="22"/>
                <w:szCs w:val="22"/>
              </w:rPr>
              <w:t>.К</w:t>
            </w:r>
            <w:proofErr w:type="gramEnd"/>
            <w:r w:rsidRPr="002275B2">
              <w:rPr>
                <w:sz w:val="22"/>
                <w:szCs w:val="22"/>
              </w:rPr>
              <w:t>аргата</w:t>
            </w:r>
            <w:proofErr w:type="spellEnd"/>
          </w:p>
        </w:tc>
      </w:tr>
      <w:tr w:rsidR="002275B2" w:rsidRPr="002275B2" w:rsidTr="00881787">
        <w:trPr>
          <w:trHeight w:val="264"/>
        </w:trPr>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gridSpan w:val="2"/>
            <w:tcBorders>
              <w:top w:val="nil"/>
              <w:left w:val="nil"/>
              <w:bottom w:val="nil"/>
              <w:right w:val="nil"/>
            </w:tcBorders>
            <w:shd w:val="clear" w:color="auto" w:fill="auto"/>
            <w:noWrap/>
            <w:vAlign w:val="bottom"/>
            <w:hideMark/>
          </w:tcPr>
          <w:p w:rsidR="002275B2" w:rsidRPr="002275B2" w:rsidRDefault="002275B2" w:rsidP="00881787">
            <w:pPr>
              <w:jc w:val="right"/>
            </w:pPr>
            <w:r w:rsidRPr="002275B2">
              <w:rPr>
                <w:sz w:val="22"/>
                <w:szCs w:val="22"/>
              </w:rPr>
              <w:t xml:space="preserve"> от     25.08.2020г   №233 </w:t>
            </w:r>
          </w:p>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r>
      <w:tr w:rsidR="002275B2" w:rsidRPr="002275B2" w:rsidTr="00881787">
        <w:trPr>
          <w:trHeight w:val="450"/>
        </w:trPr>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r>
      <w:tr w:rsidR="002275B2" w:rsidRPr="002275B2" w:rsidTr="00881787">
        <w:trPr>
          <w:trHeight w:val="1125"/>
        </w:trPr>
        <w:tc>
          <w:tcPr>
            <w:tcW w:w="0" w:type="auto"/>
            <w:gridSpan w:val="3"/>
            <w:tcBorders>
              <w:top w:val="nil"/>
              <w:left w:val="nil"/>
              <w:bottom w:val="nil"/>
              <w:right w:val="nil"/>
            </w:tcBorders>
            <w:shd w:val="clear" w:color="auto" w:fill="auto"/>
            <w:vAlign w:val="bottom"/>
            <w:hideMark/>
          </w:tcPr>
          <w:p w:rsidR="002275B2" w:rsidRPr="002275B2" w:rsidRDefault="002275B2" w:rsidP="00881787">
            <w:pPr>
              <w:jc w:val="center"/>
              <w:rPr>
                <w:bCs/>
              </w:rPr>
            </w:pPr>
            <w:r w:rsidRPr="002275B2">
              <w:rPr>
                <w:bCs/>
                <w:sz w:val="22"/>
                <w:szCs w:val="22"/>
              </w:rPr>
              <w:t xml:space="preserve">Источники </w:t>
            </w:r>
            <w:proofErr w:type="gramStart"/>
            <w:r w:rsidRPr="002275B2">
              <w:rPr>
                <w:bCs/>
                <w:sz w:val="22"/>
                <w:szCs w:val="22"/>
              </w:rPr>
              <w:t>финансирования дефицита бюджета города Каргата</w:t>
            </w:r>
            <w:proofErr w:type="gramEnd"/>
            <w:r w:rsidRPr="002275B2">
              <w:rPr>
                <w:bCs/>
                <w:sz w:val="22"/>
                <w:szCs w:val="22"/>
              </w:rPr>
              <w:t xml:space="preserve"> на 2020 год и плановый период 2021-2022 годов</w:t>
            </w:r>
          </w:p>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r>
      <w:tr w:rsidR="002275B2" w:rsidRPr="002275B2" w:rsidTr="00881787">
        <w:trPr>
          <w:trHeight w:val="312"/>
        </w:trPr>
        <w:tc>
          <w:tcPr>
            <w:tcW w:w="0" w:type="auto"/>
            <w:gridSpan w:val="3"/>
            <w:tcBorders>
              <w:top w:val="nil"/>
              <w:left w:val="nil"/>
              <w:bottom w:val="nil"/>
              <w:right w:val="nil"/>
            </w:tcBorders>
            <w:shd w:val="clear" w:color="auto" w:fill="auto"/>
            <w:noWrap/>
            <w:vAlign w:val="bottom"/>
            <w:hideMark/>
          </w:tcPr>
          <w:p w:rsidR="002275B2" w:rsidRPr="002275B2" w:rsidRDefault="002275B2" w:rsidP="00881787">
            <w:pPr>
              <w:jc w:val="center"/>
              <w:rPr>
                <w:bCs/>
              </w:rPr>
            </w:pPr>
          </w:p>
        </w:tc>
        <w:tc>
          <w:tcPr>
            <w:tcW w:w="0" w:type="auto"/>
            <w:tcBorders>
              <w:top w:val="nil"/>
              <w:left w:val="nil"/>
              <w:bottom w:val="nil"/>
              <w:right w:val="nil"/>
            </w:tcBorders>
            <w:shd w:val="clear" w:color="auto" w:fill="auto"/>
            <w:noWrap/>
            <w:vAlign w:val="bottom"/>
            <w:hideMark/>
          </w:tcPr>
          <w:p w:rsidR="002275B2" w:rsidRPr="002275B2" w:rsidRDefault="002275B2" w:rsidP="00881787"/>
        </w:tc>
        <w:tc>
          <w:tcPr>
            <w:tcW w:w="0" w:type="auto"/>
            <w:tcBorders>
              <w:top w:val="nil"/>
              <w:left w:val="nil"/>
              <w:bottom w:val="nil"/>
              <w:right w:val="nil"/>
            </w:tcBorders>
            <w:shd w:val="clear" w:color="auto" w:fill="auto"/>
            <w:noWrap/>
            <w:vAlign w:val="bottom"/>
            <w:hideMark/>
          </w:tcPr>
          <w:p w:rsidR="002275B2" w:rsidRPr="002275B2" w:rsidRDefault="002275B2" w:rsidP="00881787"/>
        </w:tc>
      </w:tr>
      <w:tr w:rsidR="002275B2" w:rsidRPr="002275B2" w:rsidTr="00881787">
        <w:trPr>
          <w:trHeight w:val="7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275B2" w:rsidRPr="002275B2" w:rsidRDefault="002275B2" w:rsidP="00881787">
            <w:pPr>
              <w:jc w:val="center"/>
              <w:rPr>
                <w:iCs/>
              </w:rPr>
            </w:pPr>
            <w:r w:rsidRPr="002275B2">
              <w:rPr>
                <w:iCs/>
                <w:sz w:val="22"/>
                <w:szCs w:val="22"/>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275B2" w:rsidRPr="002275B2" w:rsidRDefault="002275B2" w:rsidP="00881787">
            <w:pPr>
              <w:jc w:val="center"/>
              <w:rPr>
                <w:iCs/>
              </w:rPr>
            </w:pPr>
            <w:r w:rsidRPr="002275B2">
              <w:rPr>
                <w:iCs/>
                <w:sz w:val="22"/>
                <w:szCs w:val="22"/>
              </w:rPr>
              <w:t>Код ИФДБ</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 xml:space="preserve">Сумма на 2020 год, </w:t>
            </w:r>
            <w:proofErr w:type="spellStart"/>
            <w:r w:rsidRPr="002275B2">
              <w:rPr>
                <w:iCs/>
                <w:sz w:val="22"/>
                <w:szCs w:val="22"/>
              </w:rPr>
              <w:t>тыс</w:t>
            </w:r>
            <w:proofErr w:type="gramStart"/>
            <w:r w:rsidRPr="002275B2">
              <w:rPr>
                <w:iCs/>
                <w:sz w:val="22"/>
                <w:szCs w:val="22"/>
              </w:rPr>
              <w:t>.р</w:t>
            </w:r>
            <w:proofErr w:type="gramEnd"/>
            <w:r w:rsidRPr="002275B2">
              <w:rPr>
                <w:iCs/>
                <w:sz w:val="22"/>
                <w:szCs w:val="22"/>
              </w:rPr>
              <w:t>уб</w:t>
            </w:r>
            <w:proofErr w:type="spellEnd"/>
            <w:r w:rsidRPr="002275B2">
              <w:rPr>
                <w:iCs/>
                <w:sz w:val="22"/>
                <w:szCs w:val="22"/>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 xml:space="preserve">Сумма на 2021 год, </w:t>
            </w:r>
            <w:proofErr w:type="spellStart"/>
            <w:r w:rsidRPr="002275B2">
              <w:rPr>
                <w:iCs/>
                <w:sz w:val="22"/>
                <w:szCs w:val="22"/>
              </w:rPr>
              <w:t>тыс</w:t>
            </w:r>
            <w:proofErr w:type="gramStart"/>
            <w:r w:rsidRPr="002275B2">
              <w:rPr>
                <w:iCs/>
                <w:sz w:val="22"/>
                <w:szCs w:val="22"/>
              </w:rPr>
              <w:t>.р</w:t>
            </w:r>
            <w:proofErr w:type="gramEnd"/>
            <w:r w:rsidRPr="002275B2">
              <w:rPr>
                <w:iCs/>
                <w:sz w:val="22"/>
                <w:szCs w:val="22"/>
              </w:rPr>
              <w:t>уб</w:t>
            </w:r>
            <w:proofErr w:type="spellEnd"/>
            <w:r w:rsidRPr="002275B2">
              <w:rPr>
                <w:iCs/>
                <w:sz w:val="22"/>
                <w:szCs w:val="22"/>
              </w:rPr>
              <w:t>.</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 xml:space="preserve">Сумма на 2022 год, </w:t>
            </w:r>
            <w:proofErr w:type="spellStart"/>
            <w:r w:rsidRPr="002275B2">
              <w:rPr>
                <w:iCs/>
                <w:sz w:val="22"/>
                <w:szCs w:val="22"/>
              </w:rPr>
              <w:t>тыс</w:t>
            </w:r>
            <w:proofErr w:type="gramStart"/>
            <w:r w:rsidRPr="002275B2">
              <w:rPr>
                <w:iCs/>
                <w:sz w:val="22"/>
                <w:szCs w:val="22"/>
              </w:rPr>
              <w:t>.р</w:t>
            </w:r>
            <w:proofErr w:type="gramEnd"/>
            <w:r w:rsidRPr="002275B2">
              <w:rPr>
                <w:iCs/>
                <w:sz w:val="22"/>
                <w:szCs w:val="22"/>
              </w:rPr>
              <w:t>уб</w:t>
            </w:r>
            <w:proofErr w:type="spellEnd"/>
            <w:r w:rsidRPr="002275B2">
              <w:rPr>
                <w:iCs/>
                <w:sz w:val="22"/>
                <w:szCs w:val="22"/>
              </w:rPr>
              <w:t>.</w:t>
            </w:r>
          </w:p>
        </w:tc>
      </w:tr>
      <w:tr w:rsidR="002275B2" w:rsidRPr="002275B2" w:rsidTr="00881787">
        <w:trPr>
          <w:trHeight w:val="26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1</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2</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3</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3</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iCs/>
              </w:rPr>
            </w:pPr>
            <w:r w:rsidRPr="002275B2">
              <w:rPr>
                <w:iCs/>
                <w:sz w:val="22"/>
                <w:szCs w:val="22"/>
              </w:rPr>
              <w:t>3</w:t>
            </w:r>
          </w:p>
        </w:tc>
      </w:tr>
      <w:tr w:rsidR="002275B2" w:rsidRPr="002275B2" w:rsidTr="00881787">
        <w:trPr>
          <w:trHeight w:val="31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Администрация города Каргата</w:t>
            </w:r>
          </w:p>
        </w:tc>
        <w:tc>
          <w:tcPr>
            <w:tcW w:w="0" w:type="auto"/>
            <w:tcBorders>
              <w:top w:val="nil"/>
              <w:left w:val="nil"/>
              <w:bottom w:val="single" w:sz="4" w:space="0" w:color="auto"/>
              <w:right w:val="single" w:sz="4" w:space="0" w:color="auto"/>
            </w:tcBorders>
            <w:shd w:val="clear" w:color="auto" w:fill="auto"/>
            <w:vAlign w:val="bottom"/>
            <w:hideMark/>
          </w:tcPr>
          <w:p w:rsidR="002275B2" w:rsidRPr="002275B2" w:rsidRDefault="002275B2" w:rsidP="00881787">
            <w:pPr>
              <w:jc w:val="center"/>
              <w:rPr>
                <w:bCs/>
              </w:rPr>
            </w:pPr>
            <w:r w:rsidRPr="002275B2">
              <w:rPr>
                <w:bCs/>
                <w:sz w:val="22"/>
                <w:szCs w:val="22"/>
              </w:rPr>
              <w:t>291 00 00 00 00 00 0000 000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3268,7</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0,0</w:t>
            </w:r>
          </w:p>
        </w:tc>
      </w:tr>
      <w:tr w:rsidR="002275B2" w:rsidRPr="002275B2" w:rsidTr="00881787">
        <w:trPr>
          <w:trHeight w:val="123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Получение бюджетами городских поселений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291 01 02 00 00 13 0000 710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8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Получение кредитов, предоставленных кредитными организациями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291 01 02 00 00 00 0000 700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136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Погашение бюджетами городских поселений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291 01 02 00 00 13 0000 810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99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Погашение кредитов, предоставленных кредитными организациями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291 01 02 00 00 00 0000 800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64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Кредиты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291 01 02 00 00 00 0000 000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0,0</w:t>
            </w:r>
          </w:p>
        </w:tc>
      </w:tr>
      <w:tr w:rsidR="002275B2" w:rsidRPr="002275B2" w:rsidTr="00881787">
        <w:trPr>
          <w:trHeight w:val="148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291 01 03 00 00 13 0000 710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124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Получение бюджетных кредитов от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291 01 03 00 00 00 0000 700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16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lastRenderedPageBreak/>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291 01 03 00 00 13 0000 810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9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Погашение бюджетных кредитов, полученных от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291 01 03 00 00 00 0000 800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0,0</w:t>
            </w:r>
          </w:p>
        </w:tc>
      </w:tr>
      <w:tr w:rsidR="002275B2" w:rsidRPr="002275B2" w:rsidTr="00881787">
        <w:trPr>
          <w:trHeight w:val="112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Бюджетные кредиты от других бюджетов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291 01 03 00 00 00 0000 000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0,0</w:t>
            </w:r>
          </w:p>
        </w:tc>
      </w:tr>
      <w:tr w:rsidR="002275B2" w:rsidRPr="002275B2" w:rsidTr="00881787">
        <w:trPr>
          <w:trHeight w:val="11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Увеличение прочих остатков денежных средств бюджетов городских поселений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291 01 05 02 01 13 0000 510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-152216,9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-48468,6</w:t>
            </w:r>
          </w:p>
        </w:tc>
      </w:tr>
      <w:tr w:rsidR="002275B2" w:rsidRPr="002275B2" w:rsidTr="00881787">
        <w:trPr>
          <w:trHeight w:val="114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Увеличение прочих остатков средств бюджетов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291 01 05 02 00 00 0000 500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-152216,9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-48468,6</w:t>
            </w:r>
          </w:p>
        </w:tc>
      </w:tr>
      <w:tr w:rsidR="002275B2" w:rsidRPr="002275B2" w:rsidTr="00881787">
        <w:trPr>
          <w:trHeight w:val="7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Увеличение остатков средств бюджетов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291 01 05 00 00 00 0000 500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-152216,9</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-48468,6</w:t>
            </w:r>
          </w:p>
        </w:tc>
      </w:tr>
      <w:tr w:rsidR="002275B2" w:rsidRPr="002275B2" w:rsidTr="00881787">
        <w:trPr>
          <w:trHeight w:val="111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Уменьшение прочих остатков денежных средств бюджетов городских поселений</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291 01 05 02 01 13 0000 610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153185,5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48468,6</w:t>
            </w:r>
          </w:p>
        </w:tc>
      </w:tr>
      <w:tr w:rsidR="002275B2" w:rsidRPr="002275B2" w:rsidTr="00881787">
        <w:trPr>
          <w:trHeight w:val="96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Уменьшение прочих остатков средств бюджетов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291 01 05 02 00 00 0000 600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153185,5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48468,6</w:t>
            </w:r>
          </w:p>
        </w:tc>
      </w:tr>
      <w:tr w:rsidR="002275B2" w:rsidRPr="002275B2" w:rsidTr="00881787">
        <w:trPr>
          <w:trHeight w:val="73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r w:rsidRPr="002275B2">
              <w:rPr>
                <w:sz w:val="22"/>
                <w:szCs w:val="22"/>
              </w:rPr>
              <w:t>Уменьшение остатков средств бюджетов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pPr>
            <w:r w:rsidRPr="002275B2">
              <w:rPr>
                <w:sz w:val="22"/>
                <w:szCs w:val="22"/>
              </w:rPr>
              <w:t>291 01 05 00 00 00 0000 600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153185,5</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72686,6</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pPr>
            <w:r w:rsidRPr="002275B2">
              <w:rPr>
                <w:sz w:val="22"/>
                <w:szCs w:val="22"/>
              </w:rPr>
              <w:t>48468,6</w:t>
            </w:r>
          </w:p>
        </w:tc>
      </w:tr>
      <w:tr w:rsidR="002275B2" w:rsidRPr="002275B2" w:rsidTr="00881787">
        <w:trPr>
          <w:trHeight w:val="64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iCs/>
              </w:rPr>
            </w:pPr>
            <w:r w:rsidRPr="002275B2">
              <w:rPr>
                <w:bCs/>
                <w:iCs/>
                <w:sz w:val="22"/>
                <w:szCs w:val="22"/>
              </w:rPr>
              <w:t>Изменение остатков средств на счетах по учету средств бюджета</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iCs/>
              </w:rPr>
            </w:pPr>
            <w:r w:rsidRPr="002275B2">
              <w:rPr>
                <w:bCs/>
                <w:iCs/>
                <w:sz w:val="22"/>
                <w:szCs w:val="22"/>
              </w:rPr>
              <w:t>291 01 05 00 00 00 0000 000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968,7</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iCs/>
              </w:rPr>
            </w:pPr>
            <w:r w:rsidRPr="002275B2">
              <w:rPr>
                <w:bCs/>
                <w:iCs/>
                <w:sz w:val="22"/>
                <w:szCs w:val="22"/>
              </w:rPr>
              <w:t>0,0</w:t>
            </w:r>
          </w:p>
        </w:tc>
      </w:tr>
      <w:tr w:rsidR="002275B2" w:rsidRPr="002275B2" w:rsidTr="00881787">
        <w:trPr>
          <w:trHeight w:val="936"/>
        </w:trPr>
        <w:tc>
          <w:tcPr>
            <w:tcW w:w="0" w:type="auto"/>
            <w:tcBorders>
              <w:top w:val="nil"/>
              <w:left w:val="single" w:sz="4" w:space="0" w:color="auto"/>
              <w:bottom w:val="single" w:sz="4" w:space="0" w:color="auto"/>
              <w:right w:val="single" w:sz="4" w:space="0" w:color="auto"/>
            </w:tcBorders>
            <w:shd w:val="clear" w:color="auto" w:fill="auto"/>
            <w:vAlign w:val="bottom"/>
            <w:hideMark/>
          </w:tcPr>
          <w:p w:rsidR="002275B2" w:rsidRPr="002275B2" w:rsidRDefault="002275B2" w:rsidP="00881787">
            <w:pPr>
              <w:rPr>
                <w:bCs/>
              </w:rPr>
            </w:pPr>
            <w:r w:rsidRPr="002275B2">
              <w:rPr>
                <w:bCs/>
                <w:sz w:val="22"/>
                <w:szCs w:val="22"/>
              </w:rPr>
              <w:t>Итого источников внутреннего финансирования дефицитов бюджетов</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center"/>
              <w:rPr>
                <w:bCs/>
              </w:rPr>
            </w:pPr>
            <w:r w:rsidRPr="002275B2">
              <w:rPr>
                <w:bCs/>
                <w:sz w:val="22"/>
                <w:szCs w:val="22"/>
              </w:rPr>
              <w:t>291 01 00 00 00 00 0000 000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-2300,0</w:t>
            </w:r>
          </w:p>
        </w:tc>
        <w:tc>
          <w:tcPr>
            <w:tcW w:w="0" w:type="auto"/>
            <w:tcBorders>
              <w:top w:val="nil"/>
              <w:left w:val="nil"/>
              <w:bottom w:val="single" w:sz="4" w:space="0" w:color="auto"/>
              <w:right w:val="single" w:sz="4" w:space="0" w:color="auto"/>
            </w:tcBorders>
            <w:shd w:val="clear" w:color="auto" w:fill="auto"/>
            <w:noWrap/>
            <w:vAlign w:val="bottom"/>
            <w:hideMark/>
          </w:tcPr>
          <w:p w:rsidR="002275B2" w:rsidRPr="002275B2" w:rsidRDefault="002275B2" w:rsidP="00881787">
            <w:pPr>
              <w:jc w:val="right"/>
              <w:rPr>
                <w:bCs/>
              </w:rPr>
            </w:pPr>
            <w:r w:rsidRPr="002275B2">
              <w:rPr>
                <w:bCs/>
                <w:sz w:val="22"/>
                <w:szCs w:val="22"/>
              </w:rPr>
              <w:t>0,0</w:t>
            </w:r>
          </w:p>
        </w:tc>
      </w:tr>
    </w:tbl>
    <w:p w:rsidR="002275B2" w:rsidRPr="002275B2" w:rsidRDefault="002275B2" w:rsidP="002275B2">
      <w:pPr>
        <w:rPr>
          <w:sz w:val="22"/>
          <w:szCs w:val="22"/>
        </w:rPr>
      </w:pPr>
    </w:p>
    <w:sectPr w:rsidR="002275B2" w:rsidRPr="002275B2" w:rsidSect="002275B2">
      <w:headerReference w:type="defaul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E86" w:rsidRDefault="002F2E86" w:rsidP="005114B2">
      <w:r>
        <w:separator/>
      </w:r>
    </w:p>
  </w:endnote>
  <w:endnote w:type="continuationSeparator" w:id="0">
    <w:p w:rsidR="002F2E86" w:rsidRDefault="002F2E86" w:rsidP="0051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E86" w:rsidRDefault="002F2E86" w:rsidP="005114B2">
      <w:r>
        <w:separator/>
      </w:r>
    </w:p>
  </w:footnote>
  <w:footnote w:type="continuationSeparator" w:id="0">
    <w:p w:rsidR="002F2E86" w:rsidRDefault="002F2E86" w:rsidP="00511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4B2" w:rsidRDefault="005114B2" w:rsidP="005114B2">
    <w:pPr>
      <w:pStyle w:val="ae"/>
      <w:pBdr>
        <w:bottom w:val="thickThinSmallGap" w:sz="24" w:space="0" w:color="622423"/>
      </w:pBdr>
      <w:jc w:val="center"/>
      <w:rPr>
        <w:rFonts w:ascii="Cambria" w:hAnsi="Cambria"/>
        <w:sz w:val="32"/>
        <w:szCs w:val="32"/>
      </w:rPr>
    </w:pPr>
    <w:r>
      <w:rPr>
        <w:rFonts w:ascii="Cambria" w:hAnsi="Cambria"/>
        <w:sz w:val="32"/>
        <w:szCs w:val="32"/>
      </w:rPr>
      <w:t xml:space="preserve">ОФИЦИАЛЬНЫЙ ВЕСТНИК ГОРОДА КАРГАТА </w:t>
    </w:r>
  </w:p>
  <w:p w:rsidR="005114B2" w:rsidRDefault="005114B2" w:rsidP="005114B2">
    <w:pPr>
      <w:pStyle w:val="ae"/>
      <w:rPr>
        <w:rFonts w:ascii="Calibri" w:hAnsi="Calibri"/>
        <w:sz w:val="22"/>
        <w:szCs w:val="22"/>
      </w:rPr>
    </w:pPr>
    <w:r>
      <w:t>31.08.2020  № 12</w:t>
    </w:r>
    <w:r>
      <w:t xml:space="preserve">                                                                                                                         БЕСПЛАТНО                                                                                                               </w:t>
    </w:r>
  </w:p>
  <w:p w:rsidR="005114B2" w:rsidRDefault="005114B2" w:rsidP="005114B2">
    <w:pPr>
      <w:pStyle w:val="ae"/>
      <w:rPr>
        <w:rFonts w:asciiTheme="minorHAnsi" w:hAnsiTheme="minorHAnsi"/>
      </w:rPr>
    </w:pPr>
  </w:p>
  <w:p w:rsidR="005114B2" w:rsidRDefault="005114B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AB5"/>
    <w:multiLevelType w:val="hybridMultilevel"/>
    <w:tmpl w:val="8A72B8D2"/>
    <w:lvl w:ilvl="0" w:tplc="D38AFEF2">
      <w:start w:val="1"/>
      <w:numFmt w:val="decimal"/>
      <w:lvlText w:val="%1)"/>
      <w:lvlJc w:val="left"/>
      <w:pPr>
        <w:ind w:left="616" w:hanging="360"/>
      </w:pPr>
      <w:rPr>
        <w:rFonts w:hint="default"/>
        <w:color w:val="auto"/>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1">
    <w:nsid w:val="0091577C"/>
    <w:multiLevelType w:val="hybridMultilevel"/>
    <w:tmpl w:val="BCB63B6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B80989"/>
    <w:multiLevelType w:val="hybridMultilevel"/>
    <w:tmpl w:val="BFCEF4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0938D8"/>
    <w:multiLevelType w:val="hybridMultilevel"/>
    <w:tmpl w:val="DC265DDA"/>
    <w:lvl w:ilvl="0" w:tplc="7884F07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
    <w:nsid w:val="06A64C45"/>
    <w:multiLevelType w:val="hybridMultilevel"/>
    <w:tmpl w:val="724A1040"/>
    <w:lvl w:ilvl="0" w:tplc="F66C4974">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7ED2E8F"/>
    <w:multiLevelType w:val="hybridMultilevel"/>
    <w:tmpl w:val="33C8097E"/>
    <w:lvl w:ilvl="0" w:tplc="92A2CEBA">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D57B4A"/>
    <w:multiLevelType w:val="hybridMultilevel"/>
    <w:tmpl w:val="6D306102"/>
    <w:lvl w:ilvl="0" w:tplc="348EA60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7">
    <w:nsid w:val="0C7523A5"/>
    <w:multiLevelType w:val="hybridMultilevel"/>
    <w:tmpl w:val="8408C37C"/>
    <w:lvl w:ilvl="0" w:tplc="450E8B82">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E4053E"/>
    <w:multiLevelType w:val="hybridMultilevel"/>
    <w:tmpl w:val="5428F70C"/>
    <w:lvl w:ilvl="0" w:tplc="44862CA8">
      <w:start w:val="1"/>
      <w:numFmt w:val="decimal"/>
      <w:lvlText w:val="%1)"/>
      <w:lvlJc w:val="left"/>
      <w:pPr>
        <w:ind w:left="899" w:hanging="360"/>
      </w:pPr>
      <w:rPr>
        <w:rFonts w:hint="default"/>
        <w:color w:val="auto"/>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nsid w:val="16AB51CB"/>
    <w:multiLevelType w:val="hybridMultilevel"/>
    <w:tmpl w:val="F4E0E1A2"/>
    <w:lvl w:ilvl="0" w:tplc="45DA27EC">
      <w:start w:val="1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0">
    <w:nsid w:val="18040EE2"/>
    <w:multiLevelType w:val="hybridMultilevel"/>
    <w:tmpl w:val="52AAB7FE"/>
    <w:lvl w:ilvl="0" w:tplc="6D76ADDC">
      <w:start w:val="5"/>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B540A2D"/>
    <w:multiLevelType w:val="hybridMultilevel"/>
    <w:tmpl w:val="20A83CCC"/>
    <w:lvl w:ilvl="0" w:tplc="A8DCA49A">
      <w:start w:val="1"/>
      <w:numFmt w:val="decimal"/>
      <w:lvlText w:val="%1)"/>
      <w:lvlJc w:val="left"/>
      <w:pPr>
        <w:ind w:left="218" w:hanging="360"/>
      </w:pPr>
      <w:rPr>
        <w:rFonts w:hint="default"/>
        <w:color w:val="FF000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2">
    <w:nsid w:val="1C313033"/>
    <w:multiLevelType w:val="hybridMultilevel"/>
    <w:tmpl w:val="862CEC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0A0CE2"/>
    <w:multiLevelType w:val="hybridMultilevel"/>
    <w:tmpl w:val="C9149B30"/>
    <w:lvl w:ilvl="0" w:tplc="C2ACDF3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261CA1"/>
    <w:multiLevelType w:val="hybridMultilevel"/>
    <w:tmpl w:val="5AB07B20"/>
    <w:lvl w:ilvl="0" w:tplc="C8CE1184">
      <w:start w:val="2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35521E4"/>
    <w:multiLevelType w:val="hybridMultilevel"/>
    <w:tmpl w:val="2FA05470"/>
    <w:lvl w:ilvl="0" w:tplc="BBBA8162">
      <w:start w:val="1"/>
      <w:numFmt w:val="decimal"/>
      <w:lvlText w:val="%1)"/>
      <w:lvlJc w:val="left"/>
      <w:pPr>
        <w:tabs>
          <w:tab w:val="num" w:pos="1380"/>
        </w:tabs>
        <w:ind w:left="1380" w:hanging="360"/>
      </w:pPr>
      <w:rPr>
        <w:rFonts w:hint="default"/>
      </w:rPr>
    </w:lvl>
    <w:lvl w:ilvl="1" w:tplc="04190019" w:tentative="1">
      <w:start w:val="1"/>
      <w:numFmt w:val="lowerLetter"/>
      <w:lvlText w:val="%2."/>
      <w:lvlJc w:val="left"/>
      <w:pPr>
        <w:tabs>
          <w:tab w:val="num" w:pos="2100"/>
        </w:tabs>
        <w:ind w:left="2100" w:hanging="360"/>
      </w:pPr>
    </w:lvl>
    <w:lvl w:ilvl="2" w:tplc="0419001B" w:tentative="1">
      <w:start w:val="1"/>
      <w:numFmt w:val="lowerRoman"/>
      <w:lvlText w:val="%3."/>
      <w:lvlJc w:val="right"/>
      <w:pPr>
        <w:tabs>
          <w:tab w:val="num" w:pos="2820"/>
        </w:tabs>
        <w:ind w:left="2820" w:hanging="180"/>
      </w:p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16">
    <w:nsid w:val="2B8B2509"/>
    <w:multiLevelType w:val="hybridMultilevel"/>
    <w:tmpl w:val="8EBA1B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6D6ADC"/>
    <w:multiLevelType w:val="hybridMultilevel"/>
    <w:tmpl w:val="9F4E1DFC"/>
    <w:lvl w:ilvl="0" w:tplc="229AB33C">
      <w:start w:val="1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8">
    <w:nsid w:val="43321EF2"/>
    <w:multiLevelType w:val="hybridMultilevel"/>
    <w:tmpl w:val="6B2E3DD6"/>
    <w:lvl w:ilvl="0" w:tplc="B2A29458">
      <w:start w:val="26"/>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44826C2B"/>
    <w:multiLevelType w:val="hybridMultilevel"/>
    <w:tmpl w:val="6A6AF454"/>
    <w:lvl w:ilvl="0" w:tplc="C340144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0">
    <w:nsid w:val="46AE4962"/>
    <w:multiLevelType w:val="hybridMultilevel"/>
    <w:tmpl w:val="2A6841CA"/>
    <w:lvl w:ilvl="0" w:tplc="D1F43122">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47195D36"/>
    <w:multiLevelType w:val="hybridMultilevel"/>
    <w:tmpl w:val="02F863FC"/>
    <w:lvl w:ilvl="0" w:tplc="BC14E2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CA17981"/>
    <w:multiLevelType w:val="hybridMultilevel"/>
    <w:tmpl w:val="5F66633A"/>
    <w:lvl w:ilvl="0" w:tplc="AD226BA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D6C6394"/>
    <w:multiLevelType w:val="hybridMultilevel"/>
    <w:tmpl w:val="49989EB8"/>
    <w:lvl w:ilvl="0" w:tplc="C2ACDF32">
      <w:start w:val="1"/>
      <w:numFmt w:val="decimal"/>
      <w:lvlText w:val="%1)"/>
      <w:lvlJc w:val="left"/>
      <w:pPr>
        <w:ind w:left="2133" w:hanging="1245"/>
      </w:pPr>
      <w:rPr>
        <w:rFonts w:hint="default"/>
      </w:rPr>
    </w:lvl>
    <w:lvl w:ilvl="1" w:tplc="04190019" w:tentative="1">
      <w:start w:val="1"/>
      <w:numFmt w:val="lowerLetter"/>
      <w:lvlText w:val="%2."/>
      <w:lvlJc w:val="left"/>
      <w:pPr>
        <w:ind w:left="2682" w:hanging="360"/>
      </w:pPr>
    </w:lvl>
    <w:lvl w:ilvl="2" w:tplc="0419001B" w:tentative="1">
      <w:start w:val="1"/>
      <w:numFmt w:val="lowerRoman"/>
      <w:lvlText w:val="%3."/>
      <w:lvlJc w:val="right"/>
      <w:pPr>
        <w:ind w:left="3402" w:hanging="180"/>
      </w:pPr>
    </w:lvl>
    <w:lvl w:ilvl="3" w:tplc="0419000F" w:tentative="1">
      <w:start w:val="1"/>
      <w:numFmt w:val="decimal"/>
      <w:lvlText w:val="%4."/>
      <w:lvlJc w:val="left"/>
      <w:pPr>
        <w:ind w:left="4122" w:hanging="360"/>
      </w:pPr>
    </w:lvl>
    <w:lvl w:ilvl="4" w:tplc="04190019" w:tentative="1">
      <w:start w:val="1"/>
      <w:numFmt w:val="lowerLetter"/>
      <w:lvlText w:val="%5."/>
      <w:lvlJc w:val="left"/>
      <w:pPr>
        <w:ind w:left="4842" w:hanging="360"/>
      </w:pPr>
    </w:lvl>
    <w:lvl w:ilvl="5" w:tplc="0419001B" w:tentative="1">
      <w:start w:val="1"/>
      <w:numFmt w:val="lowerRoman"/>
      <w:lvlText w:val="%6."/>
      <w:lvlJc w:val="right"/>
      <w:pPr>
        <w:ind w:left="5562" w:hanging="180"/>
      </w:pPr>
    </w:lvl>
    <w:lvl w:ilvl="6" w:tplc="0419000F" w:tentative="1">
      <w:start w:val="1"/>
      <w:numFmt w:val="decimal"/>
      <w:lvlText w:val="%7."/>
      <w:lvlJc w:val="left"/>
      <w:pPr>
        <w:ind w:left="6282" w:hanging="360"/>
      </w:pPr>
    </w:lvl>
    <w:lvl w:ilvl="7" w:tplc="04190019" w:tentative="1">
      <w:start w:val="1"/>
      <w:numFmt w:val="lowerLetter"/>
      <w:lvlText w:val="%8."/>
      <w:lvlJc w:val="left"/>
      <w:pPr>
        <w:ind w:left="7002" w:hanging="360"/>
      </w:pPr>
    </w:lvl>
    <w:lvl w:ilvl="8" w:tplc="0419001B" w:tentative="1">
      <w:start w:val="1"/>
      <w:numFmt w:val="lowerRoman"/>
      <w:lvlText w:val="%9."/>
      <w:lvlJc w:val="right"/>
      <w:pPr>
        <w:ind w:left="7722" w:hanging="180"/>
      </w:pPr>
    </w:lvl>
  </w:abstractNum>
  <w:abstractNum w:abstractNumId="24">
    <w:nsid w:val="4D8F3F88"/>
    <w:multiLevelType w:val="hybridMultilevel"/>
    <w:tmpl w:val="D5280EC4"/>
    <w:lvl w:ilvl="0" w:tplc="D3809698">
      <w:start w:val="1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5">
    <w:nsid w:val="4E6C3BB2"/>
    <w:multiLevelType w:val="hybridMultilevel"/>
    <w:tmpl w:val="3BD485E8"/>
    <w:lvl w:ilvl="0" w:tplc="47A28E44">
      <w:start w:val="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50284567"/>
    <w:multiLevelType w:val="multilevel"/>
    <w:tmpl w:val="A98A82A6"/>
    <w:lvl w:ilvl="0">
      <w:start w:val="1"/>
      <w:numFmt w:val="decimal"/>
      <w:lvlText w:val="%1."/>
      <w:lvlJc w:val="left"/>
      <w:pPr>
        <w:ind w:left="1440" w:hanging="360"/>
      </w:pPr>
    </w:lvl>
    <w:lvl w:ilvl="1">
      <w:start w:val="2"/>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7">
    <w:nsid w:val="51C836A8"/>
    <w:multiLevelType w:val="hybridMultilevel"/>
    <w:tmpl w:val="D3D069BE"/>
    <w:lvl w:ilvl="0" w:tplc="88E0A0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nsid w:val="54341EE6"/>
    <w:multiLevelType w:val="hybridMultilevel"/>
    <w:tmpl w:val="726883AE"/>
    <w:lvl w:ilvl="0" w:tplc="2EF6E76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9">
    <w:nsid w:val="544649F4"/>
    <w:multiLevelType w:val="hybridMultilevel"/>
    <w:tmpl w:val="A1BE9C92"/>
    <w:lvl w:ilvl="0" w:tplc="1CC886A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nsid w:val="58F6140D"/>
    <w:multiLevelType w:val="hybridMultilevel"/>
    <w:tmpl w:val="3432DE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14103C"/>
    <w:multiLevelType w:val="multilevel"/>
    <w:tmpl w:val="DAFEFBF4"/>
    <w:lvl w:ilvl="0">
      <w:start w:val="11"/>
      <w:numFmt w:val="decimal"/>
      <w:lvlText w:val="%1)"/>
      <w:lvlJc w:val="left"/>
      <w:pPr>
        <w:tabs>
          <w:tab w:val="num" w:pos="915"/>
        </w:tabs>
        <w:ind w:left="915" w:hanging="435"/>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32">
    <w:nsid w:val="5B4B2258"/>
    <w:multiLevelType w:val="hybridMultilevel"/>
    <w:tmpl w:val="A9E070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BB673D"/>
    <w:multiLevelType w:val="multilevel"/>
    <w:tmpl w:val="9F4E1DFC"/>
    <w:lvl w:ilvl="0">
      <w:start w:val="12"/>
      <w:numFmt w:val="decimal"/>
      <w:lvlText w:val="%1)"/>
      <w:lvlJc w:val="left"/>
      <w:pPr>
        <w:tabs>
          <w:tab w:val="num" w:pos="840"/>
        </w:tabs>
        <w:ind w:left="840" w:hanging="36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34">
    <w:nsid w:val="61CE58EC"/>
    <w:multiLevelType w:val="hybridMultilevel"/>
    <w:tmpl w:val="B568E5F6"/>
    <w:lvl w:ilvl="0" w:tplc="83FC016A">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5">
    <w:nsid w:val="621E6BA8"/>
    <w:multiLevelType w:val="hybridMultilevel"/>
    <w:tmpl w:val="DC100FBA"/>
    <w:lvl w:ilvl="0" w:tplc="2E88A6C8">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39513FA"/>
    <w:multiLevelType w:val="hybridMultilevel"/>
    <w:tmpl w:val="A44EE4CC"/>
    <w:lvl w:ilvl="0" w:tplc="472A911E">
      <w:start w:val="6"/>
      <w:numFmt w:val="decimal"/>
      <w:lvlText w:val="%1)"/>
      <w:lvlJc w:val="left"/>
      <w:pPr>
        <w:tabs>
          <w:tab w:val="num" w:pos="1770"/>
        </w:tabs>
        <w:ind w:left="1770" w:hanging="123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6AB9194E"/>
    <w:multiLevelType w:val="hybridMultilevel"/>
    <w:tmpl w:val="A1D03D00"/>
    <w:lvl w:ilvl="0" w:tplc="6C765978">
      <w:start w:val="1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8">
    <w:nsid w:val="6B1D0738"/>
    <w:multiLevelType w:val="hybridMultilevel"/>
    <w:tmpl w:val="F3DE25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DA4655"/>
    <w:multiLevelType w:val="hybridMultilevel"/>
    <w:tmpl w:val="FE8E3B1E"/>
    <w:lvl w:ilvl="0" w:tplc="C2ACDF32">
      <w:start w:val="1"/>
      <w:numFmt w:val="decimal"/>
      <w:lvlText w:val="%1)"/>
      <w:lvlJc w:val="left"/>
      <w:pPr>
        <w:tabs>
          <w:tab w:val="num" w:pos="1094"/>
        </w:tabs>
        <w:ind w:left="1094" w:hanging="810"/>
      </w:pPr>
      <w:rPr>
        <w:rFonts w:hint="default"/>
      </w:rPr>
    </w:lvl>
    <w:lvl w:ilvl="1" w:tplc="04190019" w:tentative="1">
      <w:start w:val="1"/>
      <w:numFmt w:val="lowerLetter"/>
      <w:lvlText w:val="%2."/>
      <w:lvlJc w:val="left"/>
      <w:pPr>
        <w:tabs>
          <w:tab w:val="num" w:pos="2129"/>
        </w:tabs>
        <w:ind w:left="2129" w:hanging="360"/>
      </w:pPr>
    </w:lvl>
    <w:lvl w:ilvl="2" w:tplc="0419001B" w:tentative="1">
      <w:start w:val="1"/>
      <w:numFmt w:val="lowerRoman"/>
      <w:lvlText w:val="%3."/>
      <w:lvlJc w:val="right"/>
      <w:pPr>
        <w:tabs>
          <w:tab w:val="num" w:pos="2849"/>
        </w:tabs>
        <w:ind w:left="2849" w:hanging="180"/>
      </w:pPr>
    </w:lvl>
    <w:lvl w:ilvl="3" w:tplc="0419000F" w:tentative="1">
      <w:start w:val="1"/>
      <w:numFmt w:val="decimal"/>
      <w:lvlText w:val="%4."/>
      <w:lvlJc w:val="left"/>
      <w:pPr>
        <w:tabs>
          <w:tab w:val="num" w:pos="3569"/>
        </w:tabs>
        <w:ind w:left="3569" w:hanging="360"/>
      </w:pPr>
    </w:lvl>
    <w:lvl w:ilvl="4" w:tplc="04190019" w:tentative="1">
      <w:start w:val="1"/>
      <w:numFmt w:val="lowerLetter"/>
      <w:lvlText w:val="%5."/>
      <w:lvlJc w:val="left"/>
      <w:pPr>
        <w:tabs>
          <w:tab w:val="num" w:pos="4289"/>
        </w:tabs>
        <w:ind w:left="4289" w:hanging="360"/>
      </w:pPr>
    </w:lvl>
    <w:lvl w:ilvl="5" w:tplc="0419001B" w:tentative="1">
      <w:start w:val="1"/>
      <w:numFmt w:val="lowerRoman"/>
      <w:lvlText w:val="%6."/>
      <w:lvlJc w:val="right"/>
      <w:pPr>
        <w:tabs>
          <w:tab w:val="num" w:pos="5009"/>
        </w:tabs>
        <w:ind w:left="5009" w:hanging="180"/>
      </w:pPr>
    </w:lvl>
    <w:lvl w:ilvl="6" w:tplc="0419000F" w:tentative="1">
      <w:start w:val="1"/>
      <w:numFmt w:val="decimal"/>
      <w:lvlText w:val="%7."/>
      <w:lvlJc w:val="left"/>
      <w:pPr>
        <w:tabs>
          <w:tab w:val="num" w:pos="5729"/>
        </w:tabs>
        <w:ind w:left="5729" w:hanging="360"/>
      </w:pPr>
    </w:lvl>
    <w:lvl w:ilvl="7" w:tplc="04190019" w:tentative="1">
      <w:start w:val="1"/>
      <w:numFmt w:val="lowerLetter"/>
      <w:lvlText w:val="%8."/>
      <w:lvlJc w:val="left"/>
      <w:pPr>
        <w:tabs>
          <w:tab w:val="num" w:pos="6449"/>
        </w:tabs>
        <w:ind w:left="6449" w:hanging="360"/>
      </w:pPr>
    </w:lvl>
    <w:lvl w:ilvl="8" w:tplc="0419001B" w:tentative="1">
      <w:start w:val="1"/>
      <w:numFmt w:val="lowerRoman"/>
      <w:lvlText w:val="%9."/>
      <w:lvlJc w:val="right"/>
      <w:pPr>
        <w:tabs>
          <w:tab w:val="num" w:pos="7169"/>
        </w:tabs>
        <w:ind w:left="7169" w:hanging="180"/>
      </w:pPr>
    </w:lvl>
  </w:abstractNum>
  <w:abstractNum w:abstractNumId="40">
    <w:nsid w:val="6D7B670B"/>
    <w:multiLevelType w:val="hybridMultilevel"/>
    <w:tmpl w:val="DAFEFBF4"/>
    <w:lvl w:ilvl="0" w:tplc="41363D2A">
      <w:start w:val="11"/>
      <w:numFmt w:val="decimal"/>
      <w:lvlText w:val="%1)"/>
      <w:lvlJc w:val="left"/>
      <w:pPr>
        <w:tabs>
          <w:tab w:val="num" w:pos="915"/>
        </w:tabs>
        <w:ind w:left="915" w:hanging="435"/>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1">
    <w:nsid w:val="6F0E4AD2"/>
    <w:multiLevelType w:val="hybridMultilevel"/>
    <w:tmpl w:val="512C8390"/>
    <w:lvl w:ilvl="0" w:tplc="BC7C9B40">
      <w:start w:val="1"/>
      <w:numFmt w:val="decimal"/>
      <w:lvlText w:val="%1)"/>
      <w:lvlJc w:val="left"/>
      <w:pPr>
        <w:ind w:left="1367" w:hanging="375"/>
      </w:pPr>
      <w:rPr>
        <w:rFonts w:hint="default"/>
        <w:color w:val="FF0000"/>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2">
    <w:nsid w:val="735C5616"/>
    <w:multiLevelType w:val="hybridMultilevel"/>
    <w:tmpl w:val="5B4614B2"/>
    <w:lvl w:ilvl="0" w:tplc="A552A5AC">
      <w:start w:val="1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3">
    <w:nsid w:val="76864C81"/>
    <w:multiLevelType w:val="hybridMultilevel"/>
    <w:tmpl w:val="E61E8C2A"/>
    <w:lvl w:ilvl="0" w:tplc="6060B6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774275E7"/>
    <w:multiLevelType w:val="hybridMultilevel"/>
    <w:tmpl w:val="173CBACE"/>
    <w:lvl w:ilvl="0" w:tplc="4AB457D6">
      <w:start w:val="6"/>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5">
    <w:nsid w:val="7A556050"/>
    <w:multiLevelType w:val="hybridMultilevel"/>
    <w:tmpl w:val="A2E6C308"/>
    <w:lvl w:ilvl="0" w:tplc="C1C8B6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7E4C68"/>
    <w:multiLevelType w:val="hybridMultilevel"/>
    <w:tmpl w:val="FE8E3B1E"/>
    <w:lvl w:ilvl="0" w:tplc="C2ACDF32">
      <w:start w:val="1"/>
      <w:numFmt w:val="decimal"/>
      <w:lvlText w:val="%1)"/>
      <w:lvlJc w:val="left"/>
      <w:pPr>
        <w:tabs>
          <w:tab w:val="num" w:pos="1377"/>
        </w:tabs>
        <w:ind w:left="1377" w:hanging="810"/>
      </w:pPr>
      <w:rPr>
        <w:rFonts w:hint="default"/>
      </w:rPr>
    </w:lvl>
    <w:lvl w:ilvl="1" w:tplc="04190019" w:tentative="1">
      <w:start w:val="1"/>
      <w:numFmt w:val="lowerLetter"/>
      <w:lvlText w:val="%2."/>
      <w:lvlJc w:val="left"/>
      <w:pPr>
        <w:tabs>
          <w:tab w:val="num" w:pos="2412"/>
        </w:tabs>
        <w:ind w:left="2412" w:hanging="360"/>
      </w:pPr>
    </w:lvl>
    <w:lvl w:ilvl="2" w:tplc="0419001B" w:tentative="1">
      <w:start w:val="1"/>
      <w:numFmt w:val="lowerRoman"/>
      <w:lvlText w:val="%3."/>
      <w:lvlJc w:val="right"/>
      <w:pPr>
        <w:tabs>
          <w:tab w:val="num" w:pos="3132"/>
        </w:tabs>
        <w:ind w:left="3132" w:hanging="180"/>
      </w:pPr>
    </w:lvl>
    <w:lvl w:ilvl="3" w:tplc="0419000F" w:tentative="1">
      <w:start w:val="1"/>
      <w:numFmt w:val="decimal"/>
      <w:lvlText w:val="%4."/>
      <w:lvlJc w:val="left"/>
      <w:pPr>
        <w:tabs>
          <w:tab w:val="num" w:pos="3852"/>
        </w:tabs>
        <w:ind w:left="3852" w:hanging="360"/>
      </w:pPr>
    </w:lvl>
    <w:lvl w:ilvl="4" w:tplc="04190019" w:tentative="1">
      <w:start w:val="1"/>
      <w:numFmt w:val="lowerLetter"/>
      <w:lvlText w:val="%5."/>
      <w:lvlJc w:val="left"/>
      <w:pPr>
        <w:tabs>
          <w:tab w:val="num" w:pos="4572"/>
        </w:tabs>
        <w:ind w:left="4572" w:hanging="360"/>
      </w:pPr>
    </w:lvl>
    <w:lvl w:ilvl="5" w:tplc="0419001B" w:tentative="1">
      <w:start w:val="1"/>
      <w:numFmt w:val="lowerRoman"/>
      <w:lvlText w:val="%6."/>
      <w:lvlJc w:val="right"/>
      <w:pPr>
        <w:tabs>
          <w:tab w:val="num" w:pos="5292"/>
        </w:tabs>
        <w:ind w:left="5292" w:hanging="180"/>
      </w:pPr>
    </w:lvl>
    <w:lvl w:ilvl="6" w:tplc="0419000F" w:tentative="1">
      <w:start w:val="1"/>
      <w:numFmt w:val="decimal"/>
      <w:lvlText w:val="%7."/>
      <w:lvlJc w:val="left"/>
      <w:pPr>
        <w:tabs>
          <w:tab w:val="num" w:pos="6012"/>
        </w:tabs>
        <w:ind w:left="6012" w:hanging="360"/>
      </w:pPr>
    </w:lvl>
    <w:lvl w:ilvl="7" w:tplc="04190019" w:tentative="1">
      <w:start w:val="1"/>
      <w:numFmt w:val="lowerLetter"/>
      <w:lvlText w:val="%8."/>
      <w:lvlJc w:val="left"/>
      <w:pPr>
        <w:tabs>
          <w:tab w:val="num" w:pos="6732"/>
        </w:tabs>
        <w:ind w:left="6732" w:hanging="360"/>
      </w:pPr>
    </w:lvl>
    <w:lvl w:ilvl="8" w:tplc="0419001B" w:tentative="1">
      <w:start w:val="1"/>
      <w:numFmt w:val="lowerRoman"/>
      <w:lvlText w:val="%9."/>
      <w:lvlJc w:val="right"/>
      <w:pPr>
        <w:tabs>
          <w:tab w:val="num" w:pos="7452"/>
        </w:tabs>
        <w:ind w:left="7452" w:hanging="180"/>
      </w:pPr>
    </w:lvl>
  </w:abstractNum>
  <w:abstractNum w:abstractNumId="47">
    <w:nsid w:val="7EC1787A"/>
    <w:multiLevelType w:val="hybridMultilevel"/>
    <w:tmpl w:val="1400B3B4"/>
    <w:lvl w:ilvl="0" w:tplc="3A6228F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
  </w:num>
  <w:num w:numId="4">
    <w:abstractNumId w:val="40"/>
  </w:num>
  <w:num w:numId="5">
    <w:abstractNumId w:val="31"/>
  </w:num>
  <w:num w:numId="6">
    <w:abstractNumId w:val="17"/>
  </w:num>
  <w:num w:numId="7">
    <w:abstractNumId w:val="33"/>
  </w:num>
  <w:num w:numId="8">
    <w:abstractNumId w:val="24"/>
  </w:num>
  <w:num w:numId="9">
    <w:abstractNumId w:val="9"/>
  </w:num>
  <w:num w:numId="10">
    <w:abstractNumId w:val="36"/>
  </w:num>
  <w:num w:numId="11">
    <w:abstractNumId w:val="44"/>
  </w:num>
  <w:num w:numId="12">
    <w:abstractNumId w:val="25"/>
  </w:num>
  <w:num w:numId="13">
    <w:abstractNumId w:val="42"/>
  </w:num>
  <w:num w:numId="14">
    <w:abstractNumId w:val="37"/>
  </w:num>
  <w:num w:numId="15">
    <w:abstractNumId w:val="14"/>
  </w:num>
  <w:num w:numId="16">
    <w:abstractNumId w:val="34"/>
  </w:num>
  <w:num w:numId="17">
    <w:abstractNumId w:val="18"/>
  </w:num>
  <w:num w:numId="18">
    <w:abstractNumId w:val="39"/>
  </w:num>
  <w:num w:numId="19">
    <w:abstractNumId w:val="15"/>
  </w:num>
  <w:num w:numId="20">
    <w:abstractNumId w:val="10"/>
  </w:num>
  <w:num w:numId="21">
    <w:abstractNumId w:val="7"/>
  </w:num>
  <w:num w:numId="22">
    <w:abstractNumId w:val="0"/>
  </w:num>
  <w:num w:numId="23">
    <w:abstractNumId w:val="8"/>
  </w:num>
  <w:num w:numId="24">
    <w:abstractNumId w:val="47"/>
  </w:num>
  <w:num w:numId="25">
    <w:abstractNumId w:val="4"/>
  </w:num>
  <w:num w:numId="26">
    <w:abstractNumId w:val="23"/>
  </w:num>
  <w:num w:numId="27">
    <w:abstractNumId w:val="20"/>
  </w:num>
  <w:num w:numId="28">
    <w:abstractNumId w:val="13"/>
  </w:num>
  <w:num w:numId="29">
    <w:abstractNumId w:val="46"/>
  </w:num>
  <w:num w:numId="30">
    <w:abstractNumId w:val="5"/>
  </w:num>
  <w:num w:numId="31">
    <w:abstractNumId w:val="22"/>
  </w:num>
  <w:num w:numId="32">
    <w:abstractNumId w:val="43"/>
  </w:num>
  <w:num w:numId="33">
    <w:abstractNumId w:val="35"/>
  </w:num>
  <w:num w:numId="34">
    <w:abstractNumId w:val="27"/>
  </w:num>
  <w:num w:numId="35">
    <w:abstractNumId w:val="13"/>
  </w:num>
  <w:num w:numId="36">
    <w:abstractNumId w:val="41"/>
  </w:num>
  <w:num w:numId="37">
    <w:abstractNumId w:val="32"/>
  </w:num>
  <w:num w:numId="38">
    <w:abstractNumId w:val="19"/>
  </w:num>
  <w:num w:numId="39">
    <w:abstractNumId w:val="38"/>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6"/>
  </w:num>
  <w:num w:numId="43">
    <w:abstractNumId w:val="3"/>
  </w:num>
  <w:num w:numId="44">
    <w:abstractNumId w:val="45"/>
  </w:num>
  <w:num w:numId="45">
    <w:abstractNumId w:val="11"/>
  </w:num>
  <w:num w:numId="46">
    <w:abstractNumId w:val="12"/>
  </w:num>
  <w:num w:numId="47">
    <w:abstractNumId w:val="28"/>
  </w:num>
  <w:num w:numId="48">
    <w:abstractNumId w:val="30"/>
  </w:num>
  <w:num w:numId="49">
    <w:abstractNumId w:val="6"/>
  </w:num>
  <w:num w:numId="5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C74A3"/>
    <w:rsid w:val="00146A79"/>
    <w:rsid w:val="002275B2"/>
    <w:rsid w:val="00264A74"/>
    <w:rsid w:val="002F2E86"/>
    <w:rsid w:val="0033555B"/>
    <w:rsid w:val="00353D77"/>
    <w:rsid w:val="003666AA"/>
    <w:rsid w:val="00380817"/>
    <w:rsid w:val="0038263F"/>
    <w:rsid w:val="003A7821"/>
    <w:rsid w:val="004019A1"/>
    <w:rsid w:val="00481B87"/>
    <w:rsid w:val="004C0EB5"/>
    <w:rsid w:val="004C1509"/>
    <w:rsid w:val="005114B2"/>
    <w:rsid w:val="005C5B18"/>
    <w:rsid w:val="005E3B33"/>
    <w:rsid w:val="006023DF"/>
    <w:rsid w:val="00657871"/>
    <w:rsid w:val="006B5B78"/>
    <w:rsid w:val="006C54D0"/>
    <w:rsid w:val="0071348F"/>
    <w:rsid w:val="007B5059"/>
    <w:rsid w:val="007D49A7"/>
    <w:rsid w:val="007F428D"/>
    <w:rsid w:val="009517D7"/>
    <w:rsid w:val="00966FB6"/>
    <w:rsid w:val="00985708"/>
    <w:rsid w:val="00987FF0"/>
    <w:rsid w:val="00A421A2"/>
    <w:rsid w:val="00A45F85"/>
    <w:rsid w:val="00A517E6"/>
    <w:rsid w:val="00A731DE"/>
    <w:rsid w:val="00A76E28"/>
    <w:rsid w:val="00B541B0"/>
    <w:rsid w:val="00B57B9B"/>
    <w:rsid w:val="00B601EE"/>
    <w:rsid w:val="00B63832"/>
    <w:rsid w:val="00BE5429"/>
    <w:rsid w:val="00C0460C"/>
    <w:rsid w:val="00CA7ED7"/>
    <w:rsid w:val="00CE39E7"/>
    <w:rsid w:val="00D010C7"/>
    <w:rsid w:val="00D03C66"/>
    <w:rsid w:val="00D510A2"/>
    <w:rsid w:val="00E3156B"/>
    <w:rsid w:val="00EC3838"/>
    <w:rsid w:val="00FC7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4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75B2"/>
    <w:pPr>
      <w:keepNext/>
      <w:ind w:left="-720"/>
      <w:outlineLvl w:val="0"/>
    </w:pPr>
    <w:rPr>
      <w:rFonts w:ascii="Arial" w:hAnsi="Arial" w:cs="Arial"/>
      <w:b/>
      <w:szCs w:val="30"/>
    </w:rPr>
  </w:style>
  <w:style w:type="paragraph" w:styleId="2">
    <w:name w:val="heading 2"/>
    <w:basedOn w:val="a"/>
    <w:next w:val="a"/>
    <w:link w:val="20"/>
    <w:semiHidden/>
    <w:unhideWhenUsed/>
    <w:qFormat/>
    <w:rsid w:val="002275B2"/>
    <w:pPr>
      <w:keepNext/>
      <w:ind w:left="-720"/>
      <w:outlineLvl w:val="1"/>
    </w:pPr>
    <w:rPr>
      <w:b/>
      <w:sz w:val="28"/>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FC74A3"/>
    <w:pPr>
      <w:ind w:left="-720"/>
      <w:jc w:val="center"/>
    </w:pPr>
    <w:rPr>
      <w:rFonts w:ascii="Arial" w:hAnsi="Arial" w:cs="Arial"/>
      <w:b/>
      <w:sz w:val="32"/>
      <w:szCs w:val="36"/>
    </w:rPr>
  </w:style>
  <w:style w:type="paragraph" w:styleId="a4">
    <w:name w:val="Body Text"/>
    <w:basedOn w:val="a"/>
    <w:link w:val="11"/>
    <w:uiPriority w:val="99"/>
    <w:rsid w:val="00264A74"/>
    <w:pPr>
      <w:widowControl w:val="0"/>
      <w:suppressAutoHyphens/>
      <w:autoSpaceDE w:val="0"/>
      <w:spacing w:after="120"/>
    </w:pPr>
    <w:rPr>
      <w:sz w:val="20"/>
      <w:szCs w:val="20"/>
      <w:lang w:eastAsia="ar-SA"/>
    </w:rPr>
  </w:style>
  <w:style w:type="character" w:customStyle="1" w:styleId="a5">
    <w:name w:val="Основной текст Знак"/>
    <w:basedOn w:val="a0"/>
    <w:uiPriority w:val="99"/>
    <w:semiHidden/>
    <w:rsid w:val="00264A74"/>
    <w:rPr>
      <w:rFonts w:ascii="Times New Roman" w:eastAsia="Times New Roman" w:hAnsi="Times New Roman" w:cs="Times New Roman"/>
      <w:sz w:val="24"/>
      <w:szCs w:val="24"/>
      <w:lang w:eastAsia="ru-RU"/>
    </w:rPr>
  </w:style>
  <w:style w:type="character" w:customStyle="1" w:styleId="11">
    <w:name w:val="Основной текст Знак1"/>
    <w:link w:val="a4"/>
    <w:uiPriority w:val="99"/>
    <w:locked/>
    <w:rsid w:val="00264A74"/>
    <w:rPr>
      <w:rFonts w:ascii="Times New Roman" w:eastAsia="Times New Roman" w:hAnsi="Times New Roman" w:cs="Times New Roman"/>
      <w:sz w:val="20"/>
      <w:szCs w:val="20"/>
      <w:lang w:eastAsia="ar-SA"/>
    </w:rPr>
  </w:style>
  <w:style w:type="paragraph" w:styleId="a6">
    <w:name w:val="Body Text Indent"/>
    <w:basedOn w:val="a"/>
    <w:link w:val="a7"/>
    <w:uiPriority w:val="99"/>
    <w:rsid w:val="00264A74"/>
    <w:pPr>
      <w:suppressAutoHyphens/>
      <w:ind w:firstLine="540"/>
      <w:jc w:val="both"/>
    </w:pPr>
    <w:rPr>
      <w:lang w:eastAsia="ar-SA"/>
    </w:rPr>
  </w:style>
  <w:style w:type="character" w:customStyle="1" w:styleId="a7">
    <w:name w:val="Основной текст с отступом Знак"/>
    <w:basedOn w:val="a0"/>
    <w:link w:val="a6"/>
    <w:uiPriority w:val="99"/>
    <w:rsid w:val="00264A74"/>
    <w:rPr>
      <w:rFonts w:ascii="Times New Roman" w:eastAsia="Times New Roman" w:hAnsi="Times New Roman" w:cs="Times New Roman"/>
      <w:sz w:val="24"/>
      <w:szCs w:val="24"/>
      <w:lang w:eastAsia="ar-SA"/>
    </w:rPr>
  </w:style>
  <w:style w:type="character" w:styleId="a8">
    <w:name w:val="Hyperlink"/>
    <w:basedOn w:val="a0"/>
    <w:uiPriority w:val="99"/>
    <w:semiHidden/>
    <w:unhideWhenUsed/>
    <w:rsid w:val="0071348F"/>
    <w:rPr>
      <w:color w:val="0000FF"/>
      <w:u w:val="single"/>
    </w:rPr>
  </w:style>
  <w:style w:type="paragraph" w:styleId="a9">
    <w:name w:val="Balloon Text"/>
    <w:basedOn w:val="a"/>
    <w:link w:val="aa"/>
    <w:semiHidden/>
    <w:unhideWhenUsed/>
    <w:rsid w:val="004C0EB5"/>
    <w:rPr>
      <w:rFonts w:ascii="Tahoma" w:hAnsi="Tahoma" w:cs="Tahoma"/>
      <w:sz w:val="16"/>
      <w:szCs w:val="16"/>
    </w:rPr>
  </w:style>
  <w:style w:type="character" w:customStyle="1" w:styleId="aa">
    <w:name w:val="Текст выноски Знак"/>
    <w:basedOn w:val="a0"/>
    <w:link w:val="a9"/>
    <w:uiPriority w:val="99"/>
    <w:semiHidden/>
    <w:rsid w:val="004C0EB5"/>
    <w:rPr>
      <w:rFonts w:ascii="Tahoma" w:eastAsia="Times New Roman" w:hAnsi="Tahoma" w:cs="Tahoma"/>
      <w:sz w:val="16"/>
      <w:szCs w:val="16"/>
      <w:lang w:eastAsia="ru-RU"/>
    </w:rPr>
  </w:style>
  <w:style w:type="paragraph" w:styleId="ab">
    <w:name w:val="List Paragraph"/>
    <w:basedOn w:val="a"/>
    <w:uiPriority w:val="34"/>
    <w:qFormat/>
    <w:rsid w:val="00A45F8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A45F85"/>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sid w:val="002275B2"/>
    <w:rPr>
      <w:rFonts w:ascii="Arial" w:eastAsia="Times New Roman" w:hAnsi="Arial" w:cs="Arial"/>
      <w:b/>
      <w:sz w:val="24"/>
      <w:szCs w:val="30"/>
      <w:lang w:eastAsia="ru-RU"/>
    </w:rPr>
  </w:style>
  <w:style w:type="character" w:customStyle="1" w:styleId="20">
    <w:name w:val="Заголовок 2 Знак"/>
    <w:basedOn w:val="a0"/>
    <w:link w:val="2"/>
    <w:semiHidden/>
    <w:rsid w:val="002275B2"/>
    <w:rPr>
      <w:rFonts w:ascii="Times New Roman" w:eastAsia="Times New Roman" w:hAnsi="Times New Roman" w:cs="Times New Roman"/>
      <w:b/>
      <w:sz w:val="28"/>
      <w:szCs w:val="30"/>
      <w:lang w:eastAsia="ru-RU"/>
    </w:rPr>
  </w:style>
  <w:style w:type="paragraph" w:customStyle="1" w:styleId="ConsPlusTitle">
    <w:name w:val="ConsPlusTitle"/>
    <w:rsid w:val="002275B2"/>
    <w:pPr>
      <w:widowControl w:val="0"/>
      <w:autoSpaceDE w:val="0"/>
      <w:autoSpaceDN w:val="0"/>
      <w:adjustRightInd w:val="0"/>
      <w:spacing w:after="0" w:line="240" w:lineRule="auto"/>
    </w:pPr>
    <w:rPr>
      <w:rFonts w:ascii="Arial" w:eastAsia="Times New Roman" w:hAnsi="Arial" w:cs="Arial"/>
      <w:b/>
      <w:bCs/>
      <w:sz w:val="16"/>
      <w:szCs w:val="16"/>
      <w:lang w:eastAsia="ru-RU"/>
    </w:rPr>
  </w:style>
  <w:style w:type="table" w:styleId="ac">
    <w:name w:val="Table Grid"/>
    <w:basedOn w:val="a1"/>
    <w:uiPriority w:val="59"/>
    <w:rsid w:val="002275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FollowedHyperlink"/>
    <w:uiPriority w:val="99"/>
    <w:semiHidden/>
    <w:unhideWhenUsed/>
    <w:rsid w:val="002275B2"/>
    <w:rPr>
      <w:color w:val="800080"/>
      <w:u w:val="single"/>
    </w:rPr>
  </w:style>
  <w:style w:type="paragraph" w:styleId="ae">
    <w:name w:val="header"/>
    <w:aliases w:val="ВерхКолонтитул"/>
    <w:basedOn w:val="a"/>
    <w:link w:val="af"/>
    <w:uiPriority w:val="99"/>
    <w:unhideWhenUsed/>
    <w:rsid w:val="005114B2"/>
    <w:pPr>
      <w:tabs>
        <w:tab w:val="center" w:pos="4677"/>
        <w:tab w:val="right" w:pos="9355"/>
      </w:tabs>
    </w:pPr>
  </w:style>
  <w:style w:type="character" w:customStyle="1" w:styleId="af">
    <w:name w:val="Верхний колонтитул Знак"/>
    <w:aliases w:val="ВерхКолонтитул Знак"/>
    <w:basedOn w:val="a0"/>
    <w:link w:val="ae"/>
    <w:uiPriority w:val="99"/>
    <w:rsid w:val="005114B2"/>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114B2"/>
    <w:pPr>
      <w:tabs>
        <w:tab w:val="center" w:pos="4677"/>
        <w:tab w:val="right" w:pos="9355"/>
      </w:tabs>
    </w:pPr>
  </w:style>
  <w:style w:type="character" w:customStyle="1" w:styleId="af1">
    <w:name w:val="Нижний колонтитул Знак"/>
    <w:basedOn w:val="a0"/>
    <w:link w:val="af0"/>
    <w:uiPriority w:val="99"/>
    <w:rsid w:val="005114B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86615">
      <w:bodyDiv w:val="1"/>
      <w:marLeft w:val="0"/>
      <w:marRight w:val="0"/>
      <w:marTop w:val="0"/>
      <w:marBottom w:val="0"/>
      <w:divBdr>
        <w:top w:val="none" w:sz="0" w:space="0" w:color="auto"/>
        <w:left w:val="none" w:sz="0" w:space="0" w:color="auto"/>
        <w:bottom w:val="none" w:sz="0" w:space="0" w:color="auto"/>
        <w:right w:val="none" w:sz="0" w:space="0" w:color="auto"/>
      </w:divBdr>
    </w:div>
    <w:div w:id="992373123">
      <w:bodyDiv w:val="1"/>
      <w:marLeft w:val="0"/>
      <w:marRight w:val="0"/>
      <w:marTop w:val="0"/>
      <w:marBottom w:val="0"/>
      <w:divBdr>
        <w:top w:val="none" w:sz="0" w:space="0" w:color="auto"/>
        <w:left w:val="none" w:sz="0" w:space="0" w:color="auto"/>
        <w:bottom w:val="none" w:sz="0" w:space="0" w:color="auto"/>
        <w:right w:val="none" w:sz="0" w:space="0" w:color="auto"/>
      </w:divBdr>
    </w:div>
    <w:div w:id="1083839172">
      <w:bodyDiv w:val="1"/>
      <w:marLeft w:val="0"/>
      <w:marRight w:val="0"/>
      <w:marTop w:val="0"/>
      <w:marBottom w:val="0"/>
      <w:divBdr>
        <w:top w:val="none" w:sz="0" w:space="0" w:color="auto"/>
        <w:left w:val="none" w:sz="0" w:space="0" w:color="auto"/>
        <w:bottom w:val="none" w:sz="0" w:space="0" w:color="auto"/>
        <w:right w:val="none" w:sz="0" w:space="0" w:color="auto"/>
      </w:divBdr>
      <w:divsChild>
        <w:div w:id="384259857">
          <w:marLeft w:val="0"/>
          <w:marRight w:val="0"/>
          <w:marTop w:val="0"/>
          <w:marBottom w:val="0"/>
          <w:divBdr>
            <w:top w:val="none" w:sz="0" w:space="0" w:color="auto"/>
            <w:left w:val="none" w:sz="0" w:space="0" w:color="auto"/>
            <w:bottom w:val="none" w:sz="0" w:space="0" w:color="auto"/>
            <w:right w:val="none" w:sz="0" w:space="0" w:color="auto"/>
          </w:divBdr>
        </w:div>
      </w:divsChild>
    </w:div>
    <w:div w:id="168567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346763&amp;date=27.04.2020&amp;dst=116&amp;fld=134" TargetMode="External"/><Relationship Id="rId13" Type="http://schemas.openxmlformats.org/officeDocument/2006/relationships/hyperlink" Target="file:///C:\Users\&#1056;&#1086;&#1084;&#1072;&#1096;&#1082;&#1072;\Downloads\&#1086;&#1087;&#1088;&#1077;&#1076;&#1077;&#1083;&#1077;&#1085;&#1080;&#1077;%20&#1088;&#1072;&#1079;&#1084;&#1077;&#1088;&#1072;%20&#1074;&#1088;&#1077;&#1076;&#1072;%201.docx"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1056;&#1086;&#1084;&#1072;&#1096;&#1082;&#1072;\Downloads\&#1086;&#1087;&#1088;&#1077;&#1076;&#1077;&#1083;&#1077;&#1085;&#1080;&#1077;%20&#1088;&#1072;&#1079;&#1084;&#1077;&#1088;&#1072;%20&#1074;&#1088;&#1077;&#1076;&#1072;%201.docx"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1056;&#1086;&#1084;&#1072;&#1096;&#1082;&#1072;\Downloads\&#1086;&#1087;&#1088;&#1077;&#1076;&#1077;&#1083;&#1077;&#1085;&#1080;&#1077;%20&#1088;&#1072;&#1079;&#1084;&#1077;&#1088;&#1072;%20&#1074;&#1088;&#1077;&#1076;&#1072;%201.doc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1056;&#1086;&#1084;&#1072;&#1096;&#1082;&#1072;\Downloads\&#1086;&#1087;&#1088;&#1077;&#1076;&#1077;&#1083;&#1077;&#1085;&#1080;&#1077;%20&#1088;&#1072;&#1079;&#1084;&#1077;&#1088;&#1072;%20&#1074;&#1088;&#1077;&#1076;&#1072;%201.docx" TargetMode="External"/><Relationship Id="rId5" Type="http://schemas.openxmlformats.org/officeDocument/2006/relationships/webSettings" Target="webSettings.xml"/><Relationship Id="rId15" Type="http://schemas.openxmlformats.org/officeDocument/2006/relationships/hyperlink" Target="file:///C:\Users\&#1056;&#1086;&#1084;&#1072;&#1096;&#1082;&#1072;\Downloads\&#1086;&#1087;&#1088;&#1077;&#1076;&#1077;&#1083;&#1077;&#1085;&#1080;&#1077;%20&#1088;&#1072;&#1079;&#1084;&#1077;&#1088;&#1072;%20&#1074;&#1088;&#1077;&#1076;&#1072;%201.docx" TargetMode="External"/><Relationship Id="rId10" Type="http://schemas.openxmlformats.org/officeDocument/2006/relationships/hyperlink" Target="https://login.consultant.ru/link/?req=doc&amp;base=RZR&amp;n=346763&amp;date=27.04.2020&amp;dst=100330&amp;fld=1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1056;&#1086;&#1084;&#1072;&#1096;&#1082;&#1072;\Downloads\&#1086;&#1087;&#1088;&#1077;&#1076;&#1077;&#1083;&#1077;&#1085;&#1080;&#1077;%20&#1088;&#1072;&#1079;&#1084;&#1077;&#1088;&#1072;%20&#1074;&#1088;&#1077;&#1076;&#1072;%201.docx" TargetMode="External"/><Relationship Id="rId14" Type="http://schemas.openxmlformats.org/officeDocument/2006/relationships/hyperlink" Target="file:///C:\Users\&#1056;&#1086;&#1084;&#1072;&#1096;&#1082;&#1072;\Downloads\&#1086;&#1087;&#1088;&#1077;&#1076;&#1077;&#1083;&#1077;&#1085;&#1080;&#1077;%20&#1088;&#1072;&#1079;&#1084;&#1077;&#1088;&#1072;%20&#1074;&#1088;&#1077;&#1076;&#1072;%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12522</Words>
  <Characters>71379</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Пользователь</cp:lastModifiedBy>
  <cp:revision>13</cp:revision>
  <cp:lastPrinted>2020-06-17T02:39:00Z</cp:lastPrinted>
  <dcterms:created xsi:type="dcterms:W3CDTF">2015-05-12T08:32:00Z</dcterms:created>
  <dcterms:modified xsi:type="dcterms:W3CDTF">2020-09-09T09:20:00Z</dcterms:modified>
</cp:coreProperties>
</file>