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AA" w:rsidRDefault="00C903AA" w:rsidP="00C903AA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-407670</wp:posOffset>
            </wp:positionV>
            <wp:extent cx="575310" cy="69342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3AA" w:rsidRDefault="00C903AA" w:rsidP="00C903AA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:rsidR="00C903AA" w:rsidRDefault="00C903AA" w:rsidP="000034CF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0034CF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</w:t>
      </w:r>
      <w:r w:rsidR="000034CF">
        <w:rPr>
          <w:rFonts w:ascii="Arial" w:hAnsi="Arial" w:cs="Arial"/>
          <w:b/>
          <w:sz w:val="28"/>
          <w:szCs w:val="28"/>
        </w:rPr>
        <w:t>ГЛАВА</w:t>
      </w:r>
      <w:r>
        <w:rPr>
          <w:rFonts w:ascii="Arial" w:hAnsi="Arial" w:cs="Arial"/>
          <w:b/>
          <w:sz w:val="28"/>
          <w:szCs w:val="28"/>
        </w:rPr>
        <w:t xml:space="preserve">   ГОРОДА КАРГАТА</w:t>
      </w:r>
    </w:p>
    <w:p w:rsidR="00C903AA" w:rsidRDefault="00C903AA" w:rsidP="000034CF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03AA" w:rsidTr="00C903A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03AA" w:rsidRDefault="00C903AA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:rsidR="00C903AA" w:rsidRDefault="000034CF" w:rsidP="000034C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C903AA">
        <w:rPr>
          <w:rFonts w:ascii="Arial" w:hAnsi="Arial" w:cs="Arial"/>
          <w:b/>
          <w:sz w:val="32"/>
          <w:szCs w:val="32"/>
        </w:rPr>
        <w:t>ПОСТАНОВЛЕНИЕ</w:t>
      </w:r>
    </w:p>
    <w:p w:rsidR="00C903AA" w:rsidRDefault="00C903AA" w:rsidP="00C903AA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C903AA" w:rsidTr="00C903AA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3AA" w:rsidRDefault="00C90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A" w:rsidRDefault="00220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3AA" w:rsidRDefault="000034CF" w:rsidP="00003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903AA"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3AA" w:rsidRDefault="00C9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A" w:rsidRDefault="00C90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0DE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</w:tbl>
    <w:p w:rsidR="00C903AA" w:rsidRDefault="00C903AA" w:rsidP="00C9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3AA" w:rsidRDefault="00C903AA" w:rsidP="00C903AA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</w:t>
      </w:r>
      <w:r w:rsidR="000034CF">
        <w:rPr>
          <w:rFonts w:ascii="Times New Roman" w:hAnsi="Times New Roman" w:cs="Times New Roman"/>
          <w:sz w:val="24"/>
          <w:szCs w:val="24"/>
        </w:rPr>
        <w:t>илу  постановление Главы</w:t>
      </w:r>
      <w:r>
        <w:rPr>
          <w:rFonts w:ascii="Times New Roman" w:hAnsi="Times New Roman" w:cs="Times New Roman"/>
          <w:sz w:val="24"/>
          <w:szCs w:val="24"/>
        </w:rPr>
        <w:t xml:space="preserve"> города Каргата Каргатского р</w:t>
      </w:r>
      <w:r w:rsidR="00E000F0">
        <w:rPr>
          <w:rFonts w:ascii="Times New Roman" w:hAnsi="Times New Roman" w:cs="Times New Roman"/>
          <w:sz w:val="24"/>
          <w:szCs w:val="24"/>
        </w:rPr>
        <w:t xml:space="preserve">айона  </w:t>
      </w:r>
      <w:r w:rsidR="000034CF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E000F0">
        <w:rPr>
          <w:rFonts w:ascii="Times New Roman" w:hAnsi="Times New Roman" w:cs="Times New Roman"/>
          <w:sz w:val="24"/>
          <w:szCs w:val="24"/>
        </w:rPr>
        <w:t xml:space="preserve"> от 10.08.2011 № 290 «</w:t>
      </w:r>
      <w:r w:rsidR="00E000F0" w:rsidRPr="00E000F0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бюджетных инвестиций муниципальным бюджетным учреждениям и муниципальным автономным учреждениям </w:t>
      </w:r>
      <w:proofErr w:type="gramStart"/>
      <w:r w:rsidR="00E000F0" w:rsidRPr="00E000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000F0" w:rsidRPr="00E000F0">
        <w:rPr>
          <w:rFonts w:ascii="Times New Roman" w:hAnsi="Times New Roman" w:cs="Times New Roman"/>
          <w:sz w:val="24"/>
          <w:szCs w:val="24"/>
        </w:rPr>
        <w:t xml:space="preserve"> Каргата</w:t>
      </w:r>
      <w:r w:rsidR="00E000F0">
        <w:rPr>
          <w:rFonts w:ascii="Times New Roman" w:hAnsi="Times New Roman" w:cs="Times New Roman"/>
          <w:sz w:val="24"/>
          <w:szCs w:val="24"/>
        </w:rPr>
        <w:t>»</w:t>
      </w:r>
    </w:p>
    <w:p w:rsidR="00C903AA" w:rsidRDefault="00C903AA" w:rsidP="00C903AA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3AA" w:rsidRDefault="00C903AA" w:rsidP="00C90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34CF">
        <w:rPr>
          <w:rFonts w:ascii="Times New Roman" w:hAnsi="Times New Roman" w:cs="Times New Roman"/>
          <w:sz w:val="24"/>
          <w:szCs w:val="24"/>
        </w:rPr>
        <w:t xml:space="preserve">      На основании экспертного заключения Министерства юстиции Новосибирской области  от 19.05.2022 № 2694-02-02-03/9 </w:t>
      </w:r>
      <w:r>
        <w:rPr>
          <w:rFonts w:ascii="Times New Roman" w:hAnsi="Times New Roman" w:cs="Times New Roman"/>
          <w:sz w:val="24"/>
          <w:szCs w:val="24"/>
        </w:rPr>
        <w:t xml:space="preserve"> в целях приведения постановления в соответствии с действующим законодательством, руководствуясь Уставом города Каргата </w:t>
      </w:r>
    </w:p>
    <w:p w:rsidR="00C903AA" w:rsidRDefault="00C903AA" w:rsidP="00C903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C903AA" w:rsidRDefault="00C903AA" w:rsidP="00C903AA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34CF">
        <w:rPr>
          <w:rFonts w:ascii="Times New Roman" w:hAnsi="Times New Roman" w:cs="Times New Roman"/>
          <w:sz w:val="24"/>
          <w:szCs w:val="24"/>
        </w:rPr>
        <w:t xml:space="preserve"> 1.  Постановление Главы </w:t>
      </w:r>
      <w:r>
        <w:rPr>
          <w:rFonts w:ascii="Times New Roman" w:hAnsi="Times New Roman" w:cs="Times New Roman"/>
          <w:sz w:val="24"/>
          <w:szCs w:val="24"/>
        </w:rPr>
        <w:t xml:space="preserve"> города Каргата Каргатского района  </w:t>
      </w:r>
      <w:r w:rsidR="000034CF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от 10.08.2011 № 29</w:t>
      </w:r>
      <w:r w:rsidR="00E000F0">
        <w:rPr>
          <w:rFonts w:ascii="Times New Roman" w:hAnsi="Times New Roman" w:cs="Times New Roman"/>
          <w:sz w:val="24"/>
          <w:szCs w:val="24"/>
        </w:rPr>
        <w:t>0 «</w:t>
      </w:r>
      <w:r w:rsidR="00E000F0" w:rsidRPr="00E000F0">
        <w:rPr>
          <w:rFonts w:ascii="Times New Roman" w:hAnsi="Times New Roman" w:cs="Times New Roman"/>
          <w:sz w:val="24"/>
          <w:szCs w:val="24"/>
        </w:rPr>
        <w:t>Об утверждении Порядка предоставления бюджетных инвестиций муниципальным бюджетным учреждениям и муниципальным автономным учреждениям г</w:t>
      </w:r>
      <w:r w:rsidR="00E000F0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E000F0" w:rsidRPr="00E000F0">
        <w:rPr>
          <w:rFonts w:ascii="Times New Roman" w:hAnsi="Times New Roman" w:cs="Times New Roman"/>
          <w:sz w:val="24"/>
          <w:szCs w:val="24"/>
        </w:rPr>
        <w:t xml:space="preserve"> Каргата</w:t>
      </w:r>
      <w:r w:rsidR="00E000F0">
        <w:rPr>
          <w:rFonts w:ascii="Times New Roman" w:hAnsi="Times New Roman" w:cs="Times New Roman"/>
          <w:sz w:val="24"/>
          <w:szCs w:val="24"/>
        </w:rPr>
        <w:t xml:space="preserve">»       </w:t>
      </w:r>
      <w:r>
        <w:rPr>
          <w:rFonts w:ascii="Times New Roman" w:hAnsi="Times New Roman" w:cs="Times New Roman"/>
          <w:sz w:val="24"/>
          <w:szCs w:val="24"/>
        </w:rPr>
        <w:t xml:space="preserve">  признать утратившим силу. </w:t>
      </w:r>
    </w:p>
    <w:p w:rsidR="00C903AA" w:rsidRDefault="00C903AA" w:rsidP="00C9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вступает в силу после его официального опубликования </w:t>
      </w:r>
    </w:p>
    <w:p w:rsidR="00C903AA" w:rsidRDefault="00C903AA" w:rsidP="00C903AA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«Официальный Вестник города Каргата». </w:t>
      </w:r>
    </w:p>
    <w:p w:rsidR="00C903AA" w:rsidRDefault="00C903AA" w:rsidP="00C9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3.Контроль за исполнением настоящего постановления оставляю за собой.</w:t>
      </w:r>
    </w:p>
    <w:p w:rsidR="00C903AA" w:rsidRDefault="00C903AA" w:rsidP="00C903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03AA" w:rsidRDefault="00C903AA" w:rsidP="00C90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:rsidR="00C903AA" w:rsidRDefault="00C903AA" w:rsidP="00C903AA">
      <w:pPr>
        <w:rPr>
          <w:rFonts w:ascii="Times New Roman" w:hAnsi="Times New Roman" w:cs="Times New Roman"/>
          <w:sz w:val="24"/>
          <w:szCs w:val="24"/>
        </w:rPr>
      </w:pP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</w:rPr>
      </w:pP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</w:rPr>
      </w:pP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</w:rPr>
      </w:pP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</w:rPr>
      </w:pP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</w:rPr>
      </w:pP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</w:rPr>
      </w:pP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</w:rPr>
      </w:pP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</w:rPr>
      </w:pP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:rsidR="00C903AA" w:rsidRDefault="00C903AA" w:rsidP="00C903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:rsidR="00F92F7A" w:rsidRDefault="00F92F7A"/>
    <w:sectPr w:rsidR="00F92F7A" w:rsidSect="00C0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3AA"/>
    <w:rsid w:val="000034CF"/>
    <w:rsid w:val="00220DE9"/>
    <w:rsid w:val="00AE5686"/>
    <w:rsid w:val="00C01D5C"/>
    <w:rsid w:val="00C903AA"/>
    <w:rsid w:val="00E000F0"/>
    <w:rsid w:val="00F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5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0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0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0944-E297-4114-B24B-42B51E47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11</cp:revision>
  <cp:lastPrinted>2022-06-15T04:35:00Z</cp:lastPrinted>
  <dcterms:created xsi:type="dcterms:W3CDTF">2021-12-08T03:43:00Z</dcterms:created>
  <dcterms:modified xsi:type="dcterms:W3CDTF">2022-07-05T05:04:00Z</dcterms:modified>
</cp:coreProperties>
</file>