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8F3378" w14:textId="77777777" w:rsidR="00D61310" w:rsidRPr="007317A9" w:rsidRDefault="00D61310" w:rsidP="00D61310">
      <w:pPr>
        <w:jc w:val="center"/>
        <w:rPr>
          <w:sz w:val="22"/>
          <w:szCs w:val="22"/>
        </w:rPr>
      </w:pPr>
      <w:bookmarkStart w:id="0" w:name="_Hlk130456752"/>
      <w:bookmarkStart w:id="1" w:name="_GoBack"/>
      <w:bookmarkEnd w:id="1"/>
    </w:p>
    <w:p w14:paraId="76B64A4C" w14:textId="77777777" w:rsidR="00D61310" w:rsidRPr="007317A9" w:rsidRDefault="00D61310" w:rsidP="00D61310">
      <w:pPr>
        <w:jc w:val="center"/>
        <w:rPr>
          <w:sz w:val="22"/>
          <w:szCs w:val="22"/>
        </w:rPr>
      </w:pPr>
      <w:r w:rsidRPr="007317A9">
        <w:rPr>
          <w:sz w:val="22"/>
          <w:szCs w:val="22"/>
        </w:rPr>
        <w:t>АДМИНИСТРАЦИЯ ГОРОДА КАРГАТА</w:t>
      </w:r>
    </w:p>
    <w:p w14:paraId="4A4D3F4B" w14:textId="77777777" w:rsidR="00D61310" w:rsidRPr="007317A9" w:rsidRDefault="00D61310" w:rsidP="00D61310">
      <w:pPr>
        <w:ind w:right="142"/>
        <w:jc w:val="center"/>
        <w:rPr>
          <w:sz w:val="22"/>
          <w:szCs w:val="22"/>
        </w:rPr>
      </w:pPr>
      <w:r w:rsidRPr="007317A9">
        <w:rPr>
          <w:sz w:val="22"/>
          <w:szCs w:val="22"/>
        </w:rPr>
        <w:t>Каргатского района Новосибирской области</w:t>
      </w:r>
    </w:p>
    <w:tbl>
      <w:tblPr>
        <w:tblpPr w:leftFromText="180" w:rightFromText="180" w:vertAnchor="text" w:horzAnchor="margin" w:tblpY="193"/>
        <w:tblW w:w="5000" w:type="pct"/>
        <w:tblBorders>
          <w:top w:val="thinThickSmallGap" w:sz="24" w:space="0" w:color="auto"/>
        </w:tblBorders>
        <w:tblLook w:val="0000" w:firstRow="0" w:lastRow="0" w:firstColumn="0" w:lastColumn="0" w:noHBand="0" w:noVBand="0"/>
      </w:tblPr>
      <w:tblGrid>
        <w:gridCol w:w="10682"/>
      </w:tblGrid>
      <w:tr w:rsidR="00D61310" w:rsidRPr="007317A9" w14:paraId="654CF0B2" w14:textId="77777777" w:rsidTr="00332E81">
        <w:trPr>
          <w:trHeight w:val="83"/>
        </w:trPr>
        <w:tc>
          <w:tcPr>
            <w:tcW w:w="5000" w:type="pct"/>
            <w:tcBorders>
              <w:top w:val="thinThickSmallGap" w:sz="24" w:space="0" w:color="auto"/>
              <w:left w:val="nil"/>
              <w:bottom w:val="nil"/>
              <w:right w:val="nil"/>
            </w:tcBorders>
          </w:tcPr>
          <w:p w14:paraId="1081F97D" w14:textId="77777777" w:rsidR="00D61310" w:rsidRPr="007317A9" w:rsidRDefault="00D61310" w:rsidP="00332E81">
            <w:pPr>
              <w:rPr>
                <w:sz w:val="22"/>
                <w:szCs w:val="22"/>
              </w:rPr>
            </w:pPr>
          </w:p>
        </w:tc>
      </w:tr>
    </w:tbl>
    <w:p w14:paraId="53BAD705" w14:textId="77777777" w:rsidR="00D61310" w:rsidRPr="007317A9" w:rsidRDefault="00D61310" w:rsidP="00D61310">
      <w:pPr>
        <w:jc w:val="center"/>
        <w:rPr>
          <w:sz w:val="22"/>
          <w:szCs w:val="22"/>
        </w:rPr>
      </w:pPr>
      <w:r w:rsidRPr="007317A9">
        <w:rPr>
          <w:sz w:val="22"/>
          <w:szCs w:val="22"/>
        </w:rPr>
        <w:t>ПОСТАНОВЛЕНИЕ</w:t>
      </w:r>
    </w:p>
    <w:p w14:paraId="41D7CC68" w14:textId="77777777" w:rsidR="00D61310" w:rsidRPr="007317A9" w:rsidRDefault="00D61310" w:rsidP="00D61310">
      <w:pPr>
        <w:jc w:val="center"/>
        <w:rPr>
          <w:sz w:val="22"/>
          <w:szCs w:val="22"/>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914"/>
        <w:gridCol w:w="5742"/>
        <w:gridCol w:w="1915"/>
      </w:tblGrid>
      <w:tr w:rsidR="00D61310" w:rsidRPr="007317A9" w14:paraId="018433ED" w14:textId="77777777" w:rsidTr="00332E81">
        <w:trPr>
          <w:trHeight w:val="362"/>
        </w:trPr>
        <w:tc>
          <w:tcPr>
            <w:tcW w:w="1914" w:type="dxa"/>
            <w:tcBorders>
              <w:top w:val="nil"/>
              <w:left w:val="nil"/>
              <w:bottom w:val="single" w:sz="4" w:space="0" w:color="auto"/>
              <w:right w:val="nil"/>
            </w:tcBorders>
          </w:tcPr>
          <w:p w14:paraId="0EC999B6" w14:textId="77777777" w:rsidR="00D61310" w:rsidRPr="007317A9" w:rsidRDefault="00D61310" w:rsidP="00332E81">
            <w:pPr>
              <w:tabs>
                <w:tab w:val="left" w:pos="3960"/>
              </w:tabs>
              <w:rPr>
                <w:sz w:val="22"/>
                <w:szCs w:val="22"/>
              </w:rPr>
            </w:pPr>
          </w:p>
          <w:p w14:paraId="671A8C1E" w14:textId="77BD34C8" w:rsidR="00D61310" w:rsidRPr="007317A9" w:rsidRDefault="00E25C9B" w:rsidP="00332E81">
            <w:pPr>
              <w:tabs>
                <w:tab w:val="left" w:pos="3960"/>
              </w:tabs>
              <w:jc w:val="center"/>
              <w:rPr>
                <w:sz w:val="22"/>
                <w:szCs w:val="22"/>
              </w:rPr>
            </w:pPr>
            <w:r w:rsidRPr="007317A9">
              <w:rPr>
                <w:sz w:val="22"/>
                <w:szCs w:val="22"/>
              </w:rPr>
              <w:t>11.11.2024</w:t>
            </w:r>
          </w:p>
        </w:tc>
        <w:tc>
          <w:tcPr>
            <w:tcW w:w="5742" w:type="dxa"/>
            <w:tcBorders>
              <w:top w:val="nil"/>
              <w:left w:val="nil"/>
              <w:bottom w:val="nil"/>
              <w:right w:val="nil"/>
            </w:tcBorders>
          </w:tcPr>
          <w:p w14:paraId="007E532A" w14:textId="77777777" w:rsidR="00D61310" w:rsidRPr="007317A9" w:rsidRDefault="00D61310" w:rsidP="00332E81">
            <w:pPr>
              <w:tabs>
                <w:tab w:val="left" w:pos="3960"/>
              </w:tabs>
              <w:jc w:val="center"/>
              <w:rPr>
                <w:sz w:val="22"/>
                <w:szCs w:val="22"/>
                <w:u w:val="single"/>
              </w:rPr>
            </w:pPr>
            <w:r w:rsidRPr="007317A9">
              <w:rPr>
                <w:sz w:val="22"/>
                <w:szCs w:val="22"/>
              </w:rPr>
              <w:t>г. Каргат</w:t>
            </w:r>
          </w:p>
          <w:p w14:paraId="094913D4" w14:textId="77777777" w:rsidR="00D61310" w:rsidRPr="007317A9" w:rsidRDefault="00D61310" w:rsidP="00332E81">
            <w:pPr>
              <w:tabs>
                <w:tab w:val="left" w:pos="3960"/>
              </w:tabs>
              <w:rPr>
                <w:sz w:val="22"/>
                <w:szCs w:val="22"/>
                <w:u w:val="single"/>
              </w:rPr>
            </w:pPr>
          </w:p>
        </w:tc>
        <w:tc>
          <w:tcPr>
            <w:tcW w:w="1915" w:type="dxa"/>
            <w:tcBorders>
              <w:top w:val="nil"/>
              <w:left w:val="nil"/>
              <w:bottom w:val="single" w:sz="4" w:space="0" w:color="auto"/>
              <w:right w:val="nil"/>
            </w:tcBorders>
          </w:tcPr>
          <w:p w14:paraId="538A6DE1" w14:textId="77777777" w:rsidR="00D61310" w:rsidRPr="007317A9" w:rsidRDefault="00D61310" w:rsidP="00332E81">
            <w:pPr>
              <w:tabs>
                <w:tab w:val="left" w:pos="3960"/>
              </w:tabs>
              <w:rPr>
                <w:sz w:val="22"/>
                <w:szCs w:val="22"/>
              </w:rPr>
            </w:pPr>
          </w:p>
          <w:p w14:paraId="00A6291F" w14:textId="1E7E8B92" w:rsidR="00D61310" w:rsidRPr="007317A9" w:rsidRDefault="00D61310" w:rsidP="00332E81">
            <w:pPr>
              <w:tabs>
                <w:tab w:val="left" w:pos="3960"/>
              </w:tabs>
              <w:rPr>
                <w:sz w:val="22"/>
                <w:szCs w:val="22"/>
              </w:rPr>
            </w:pPr>
            <w:r w:rsidRPr="007317A9">
              <w:rPr>
                <w:sz w:val="22"/>
                <w:szCs w:val="22"/>
              </w:rPr>
              <w:t xml:space="preserve">    № </w:t>
            </w:r>
            <w:r w:rsidR="00E25C9B" w:rsidRPr="007317A9">
              <w:rPr>
                <w:sz w:val="22"/>
                <w:szCs w:val="22"/>
              </w:rPr>
              <w:t>357</w:t>
            </w:r>
          </w:p>
        </w:tc>
      </w:tr>
    </w:tbl>
    <w:p w14:paraId="47C8BE46" w14:textId="77777777" w:rsidR="00D61310" w:rsidRPr="007317A9" w:rsidRDefault="00D61310" w:rsidP="00D61310">
      <w:pPr>
        <w:widowControl w:val="0"/>
        <w:autoSpaceDE w:val="0"/>
        <w:autoSpaceDN w:val="0"/>
        <w:adjustRightInd w:val="0"/>
        <w:jc w:val="both"/>
        <w:rPr>
          <w:sz w:val="22"/>
          <w:szCs w:val="22"/>
        </w:rPr>
      </w:pPr>
    </w:p>
    <w:p w14:paraId="7B386B16" w14:textId="77777777" w:rsidR="00D61310" w:rsidRPr="007317A9" w:rsidRDefault="00D61310" w:rsidP="00D61310">
      <w:pPr>
        <w:rPr>
          <w:sz w:val="22"/>
          <w:szCs w:val="22"/>
        </w:rPr>
      </w:pPr>
    </w:p>
    <w:p w14:paraId="3E7132EA" w14:textId="77777777" w:rsidR="00D61310" w:rsidRPr="007317A9" w:rsidRDefault="00D61310" w:rsidP="00D61310">
      <w:pPr>
        <w:pStyle w:val="a3"/>
        <w:rPr>
          <w:sz w:val="22"/>
          <w:szCs w:val="22"/>
        </w:rPr>
      </w:pPr>
    </w:p>
    <w:p w14:paraId="17BB01AB" w14:textId="77777777" w:rsidR="00D61310" w:rsidRPr="007317A9" w:rsidRDefault="00D61310" w:rsidP="00D61310">
      <w:pPr>
        <w:autoSpaceDE w:val="0"/>
        <w:autoSpaceDN w:val="0"/>
        <w:adjustRightInd w:val="0"/>
        <w:rPr>
          <w:sz w:val="22"/>
          <w:szCs w:val="22"/>
        </w:rPr>
      </w:pPr>
      <w:r w:rsidRPr="007317A9">
        <w:rPr>
          <w:sz w:val="22"/>
          <w:szCs w:val="22"/>
        </w:rPr>
        <w:t>О проведен</w:t>
      </w:r>
      <w:proofErr w:type="gramStart"/>
      <w:r w:rsidRPr="007317A9">
        <w:rPr>
          <w:sz w:val="22"/>
          <w:szCs w:val="22"/>
        </w:rPr>
        <w:t>ии ау</w:t>
      </w:r>
      <w:proofErr w:type="gramEnd"/>
      <w:r w:rsidRPr="007317A9">
        <w:rPr>
          <w:sz w:val="22"/>
          <w:szCs w:val="22"/>
        </w:rPr>
        <w:t xml:space="preserve">кциона на право </w:t>
      </w:r>
    </w:p>
    <w:p w14:paraId="7C3BBB9C" w14:textId="1AD7DF87" w:rsidR="00D61310" w:rsidRPr="007317A9" w:rsidRDefault="00D61310" w:rsidP="00D61310">
      <w:pPr>
        <w:autoSpaceDE w:val="0"/>
        <w:autoSpaceDN w:val="0"/>
        <w:adjustRightInd w:val="0"/>
        <w:rPr>
          <w:sz w:val="22"/>
          <w:szCs w:val="22"/>
        </w:rPr>
      </w:pPr>
      <w:r w:rsidRPr="007317A9">
        <w:rPr>
          <w:sz w:val="22"/>
          <w:szCs w:val="22"/>
        </w:rPr>
        <w:t>заключения договор</w:t>
      </w:r>
      <w:r w:rsidR="009110D1" w:rsidRPr="007317A9">
        <w:rPr>
          <w:sz w:val="22"/>
          <w:szCs w:val="22"/>
        </w:rPr>
        <w:t>ов</w:t>
      </w:r>
      <w:r w:rsidRPr="007317A9">
        <w:rPr>
          <w:sz w:val="22"/>
          <w:szCs w:val="22"/>
        </w:rPr>
        <w:t xml:space="preserve"> </w:t>
      </w:r>
      <w:r w:rsidRPr="007317A9">
        <w:rPr>
          <w:sz w:val="22"/>
          <w:szCs w:val="22"/>
        </w:rPr>
        <w:br/>
      </w:r>
      <w:r w:rsidR="009110D1" w:rsidRPr="007317A9">
        <w:rPr>
          <w:sz w:val="22"/>
          <w:szCs w:val="22"/>
        </w:rPr>
        <w:t xml:space="preserve">аренды, </w:t>
      </w:r>
      <w:r w:rsidRPr="007317A9">
        <w:rPr>
          <w:sz w:val="22"/>
          <w:szCs w:val="22"/>
        </w:rPr>
        <w:t>купли-продажи земельн</w:t>
      </w:r>
      <w:r w:rsidR="009110D1" w:rsidRPr="007317A9">
        <w:rPr>
          <w:sz w:val="22"/>
          <w:szCs w:val="22"/>
        </w:rPr>
        <w:t xml:space="preserve">ых </w:t>
      </w:r>
      <w:r w:rsidRPr="007317A9">
        <w:rPr>
          <w:sz w:val="22"/>
          <w:szCs w:val="22"/>
        </w:rPr>
        <w:t>участк</w:t>
      </w:r>
      <w:r w:rsidR="009110D1" w:rsidRPr="007317A9">
        <w:rPr>
          <w:sz w:val="22"/>
          <w:szCs w:val="22"/>
        </w:rPr>
        <w:t>ов</w:t>
      </w:r>
    </w:p>
    <w:p w14:paraId="1A993C3F" w14:textId="146B8D5E" w:rsidR="00D61310" w:rsidRPr="007317A9" w:rsidRDefault="00D61310" w:rsidP="00D61310">
      <w:pPr>
        <w:tabs>
          <w:tab w:val="center" w:pos="-1843"/>
          <w:tab w:val="left" w:pos="-1418"/>
          <w:tab w:val="left" w:pos="7080"/>
        </w:tabs>
        <w:autoSpaceDE w:val="0"/>
        <w:autoSpaceDN w:val="0"/>
        <w:ind w:right="-1"/>
        <w:jc w:val="both"/>
        <w:rPr>
          <w:sz w:val="22"/>
          <w:szCs w:val="22"/>
        </w:rPr>
      </w:pPr>
    </w:p>
    <w:p w14:paraId="03A8F802" w14:textId="77777777" w:rsidR="00D61310" w:rsidRPr="007317A9" w:rsidRDefault="00D61310" w:rsidP="00D45E91">
      <w:pPr>
        <w:tabs>
          <w:tab w:val="center" w:pos="-1843"/>
          <w:tab w:val="left" w:pos="-1418"/>
          <w:tab w:val="right" w:pos="11907"/>
        </w:tabs>
        <w:autoSpaceDE w:val="0"/>
        <w:autoSpaceDN w:val="0"/>
        <w:ind w:right="-1"/>
        <w:jc w:val="both"/>
        <w:rPr>
          <w:sz w:val="22"/>
          <w:szCs w:val="22"/>
        </w:rPr>
      </w:pPr>
    </w:p>
    <w:p w14:paraId="043F2445" w14:textId="77777777" w:rsidR="00D61310" w:rsidRPr="007317A9" w:rsidRDefault="00D61310" w:rsidP="00BE6CE7">
      <w:pPr>
        <w:autoSpaceDE w:val="0"/>
        <w:autoSpaceDN w:val="0"/>
        <w:adjustRightInd w:val="0"/>
        <w:ind w:firstLine="709"/>
        <w:jc w:val="both"/>
        <w:rPr>
          <w:sz w:val="22"/>
          <w:szCs w:val="22"/>
        </w:rPr>
      </w:pPr>
      <w:r w:rsidRPr="007317A9">
        <w:rPr>
          <w:sz w:val="22"/>
          <w:szCs w:val="22"/>
        </w:rPr>
        <w:t>Руководствуясь статьями 39.6, 39.7, 39.8, 39.11, 39.12 Земельного кодекса Российской Федерации, администрация города Каргата Каргатского района Новосибирской области</w:t>
      </w:r>
    </w:p>
    <w:p w14:paraId="055F1FBF" w14:textId="77777777" w:rsidR="00D61310" w:rsidRPr="007317A9" w:rsidRDefault="00D61310" w:rsidP="00BE6CE7">
      <w:pPr>
        <w:tabs>
          <w:tab w:val="left" w:pos="1440"/>
        </w:tabs>
        <w:ind w:firstLine="709"/>
        <w:jc w:val="both"/>
        <w:rPr>
          <w:sz w:val="22"/>
          <w:szCs w:val="22"/>
        </w:rPr>
      </w:pPr>
      <w:r w:rsidRPr="007317A9">
        <w:rPr>
          <w:sz w:val="22"/>
          <w:szCs w:val="22"/>
        </w:rPr>
        <w:t>ПОСТАНОВЛЯЕТ:</w:t>
      </w:r>
    </w:p>
    <w:p w14:paraId="2D518A1A" w14:textId="1C50DE2B" w:rsidR="00D61310" w:rsidRPr="007317A9" w:rsidRDefault="00D61310" w:rsidP="00BE6CE7">
      <w:pPr>
        <w:ind w:firstLine="709"/>
        <w:jc w:val="both"/>
        <w:rPr>
          <w:sz w:val="22"/>
          <w:szCs w:val="22"/>
        </w:rPr>
      </w:pPr>
      <w:r w:rsidRPr="007317A9">
        <w:rPr>
          <w:sz w:val="22"/>
          <w:szCs w:val="22"/>
        </w:rPr>
        <w:t>1.Провести открытый аукцион на право заключения договор</w:t>
      </w:r>
      <w:r w:rsidR="005E2ACA" w:rsidRPr="007317A9">
        <w:rPr>
          <w:sz w:val="22"/>
          <w:szCs w:val="22"/>
        </w:rPr>
        <w:t xml:space="preserve">ов </w:t>
      </w:r>
      <w:r w:rsidRPr="007317A9">
        <w:rPr>
          <w:sz w:val="22"/>
          <w:szCs w:val="22"/>
        </w:rPr>
        <w:t>купли-продажи земельн</w:t>
      </w:r>
      <w:r w:rsidR="005E2ACA" w:rsidRPr="007317A9">
        <w:rPr>
          <w:sz w:val="22"/>
          <w:szCs w:val="22"/>
        </w:rPr>
        <w:t>ых</w:t>
      </w:r>
      <w:r w:rsidR="00D45E91" w:rsidRPr="007317A9">
        <w:rPr>
          <w:sz w:val="22"/>
          <w:szCs w:val="22"/>
        </w:rPr>
        <w:t xml:space="preserve"> участк</w:t>
      </w:r>
      <w:r w:rsidR="005E2ACA" w:rsidRPr="007317A9">
        <w:rPr>
          <w:sz w:val="22"/>
          <w:szCs w:val="22"/>
        </w:rPr>
        <w:t>ов</w:t>
      </w:r>
      <w:r w:rsidRPr="007317A9">
        <w:rPr>
          <w:sz w:val="22"/>
          <w:szCs w:val="22"/>
        </w:rPr>
        <w:t>, находящ</w:t>
      </w:r>
      <w:r w:rsidR="005E2ACA" w:rsidRPr="007317A9">
        <w:rPr>
          <w:sz w:val="22"/>
          <w:szCs w:val="22"/>
        </w:rPr>
        <w:t>ихся</w:t>
      </w:r>
      <w:r w:rsidRPr="007317A9">
        <w:rPr>
          <w:sz w:val="22"/>
          <w:szCs w:val="22"/>
        </w:rPr>
        <w:t xml:space="preserve"> в государственной собственности:</w:t>
      </w:r>
    </w:p>
    <w:p w14:paraId="4EB2B178" w14:textId="6724B4BB" w:rsidR="00CC2528" w:rsidRPr="007317A9" w:rsidRDefault="00571ACB" w:rsidP="00D45E91">
      <w:pPr>
        <w:autoSpaceDE w:val="0"/>
        <w:autoSpaceDN w:val="0"/>
        <w:adjustRightInd w:val="0"/>
        <w:ind w:firstLine="708"/>
        <w:jc w:val="both"/>
        <w:rPr>
          <w:sz w:val="22"/>
          <w:szCs w:val="22"/>
          <w:bdr w:val="none" w:sz="0" w:space="0" w:color="auto" w:frame="1"/>
        </w:rPr>
      </w:pPr>
      <w:r w:rsidRPr="007317A9">
        <w:rPr>
          <w:sz w:val="22"/>
          <w:szCs w:val="22"/>
        </w:rPr>
        <w:t xml:space="preserve">1.1. </w:t>
      </w:r>
      <w:r w:rsidR="00CC2528" w:rsidRPr="007317A9">
        <w:rPr>
          <w:sz w:val="22"/>
          <w:szCs w:val="22"/>
          <w:bdr w:val="none" w:sz="0" w:space="0" w:color="auto" w:frame="1"/>
        </w:rPr>
        <w:t>Земельный участок с кадастровым номером 54:09:</w:t>
      </w:r>
      <w:r w:rsidR="003262F7" w:rsidRPr="007317A9">
        <w:rPr>
          <w:sz w:val="22"/>
          <w:szCs w:val="22"/>
          <w:bdr w:val="none" w:sz="0" w:space="0" w:color="auto" w:frame="1"/>
        </w:rPr>
        <w:t>010305:496</w:t>
      </w:r>
      <w:r w:rsidR="00921E7A" w:rsidRPr="007317A9">
        <w:rPr>
          <w:sz w:val="22"/>
          <w:szCs w:val="22"/>
          <w:bdr w:val="none" w:sz="0" w:space="0" w:color="auto" w:frame="1"/>
        </w:rPr>
        <w:t>,</w:t>
      </w:r>
      <w:r w:rsidR="00CC2528" w:rsidRPr="007317A9">
        <w:rPr>
          <w:sz w:val="22"/>
          <w:szCs w:val="22"/>
          <w:bdr w:val="none" w:sz="0" w:space="0" w:color="auto" w:frame="1"/>
        </w:rPr>
        <w:t xml:space="preserve"> местоположение:</w:t>
      </w:r>
      <w:r w:rsidR="001550F0" w:rsidRPr="007317A9">
        <w:rPr>
          <w:sz w:val="22"/>
          <w:szCs w:val="22"/>
          <w:bdr w:val="none" w:sz="0" w:space="0" w:color="auto" w:frame="1"/>
        </w:rPr>
        <w:t xml:space="preserve"> </w:t>
      </w:r>
      <w:proofErr w:type="gramStart"/>
      <w:r w:rsidR="00C729EE"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w:t>
      </w:r>
      <w:r w:rsidR="009F5855" w:rsidRPr="007317A9">
        <w:rPr>
          <w:color w:val="292C2F"/>
          <w:sz w:val="22"/>
          <w:szCs w:val="22"/>
          <w:shd w:val="clear" w:color="auto" w:fill="F8F8F8"/>
        </w:rPr>
        <w:t xml:space="preserve"> город Каргат, улица </w:t>
      </w:r>
      <w:r w:rsidR="003262F7" w:rsidRPr="007317A9">
        <w:rPr>
          <w:color w:val="292C2F"/>
          <w:sz w:val="22"/>
          <w:szCs w:val="22"/>
          <w:shd w:val="clear" w:color="auto" w:fill="F8F8F8"/>
        </w:rPr>
        <w:t>Вокзальная</w:t>
      </w:r>
      <w:r w:rsidR="001550F0" w:rsidRPr="007317A9">
        <w:rPr>
          <w:sz w:val="22"/>
          <w:szCs w:val="22"/>
          <w:bdr w:val="none" w:sz="0" w:space="0" w:color="auto" w:frame="1"/>
        </w:rPr>
        <w:t xml:space="preserve">, </w:t>
      </w:r>
      <w:r w:rsidR="00CC2528" w:rsidRPr="007317A9">
        <w:rPr>
          <w:sz w:val="22"/>
          <w:szCs w:val="22"/>
          <w:bdr w:val="none" w:sz="0" w:space="0" w:color="auto" w:frame="1"/>
        </w:rPr>
        <w:t xml:space="preserve">общей </w:t>
      </w:r>
      <w:r w:rsidR="009F5855" w:rsidRPr="007317A9">
        <w:rPr>
          <w:sz w:val="22"/>
          <w:szCs w:val="22"/>
          <w:bdr w:val="none" w:sz="0" w:space="0" w:color="auto" w:frame="1"/>
        </w:rPr>
        <w:t xml:space="preserve">площадью </w:t>
      </w:r>
      <w:r w:rsidR="003262F7" w:rsidRPr="007317A9">
        <w:rPr>
          <w:sz w:val="22"/>
          <w:szCs w:val="22"/>
          <w:bdr w:val="none" w:sz="0" w:space="0" w:color="auto" w:frame="1"/>
        </w:rPr>
        <w:t xml:space="preserve">211 </w:t>
      </w:r>
      <w:proofErr w:type="spellStart"/>
      <w:r w:rsidR="00CC2528" w:rsidRPr="007317A9">
        <w:rPr>
          <w:sz w:val="22"/>
          <w:szCs w:val="22"/>
          <w:bdr w:val="none" w:sz="0" w:space="0" w:color="auto" w:frame="1"/>
        </w:rPr>
        <w:t>кв.м</w:t>
      </w:r>
      <w:proofErr w:type="spellEnd"/>
      <w:r w:rsidR="00CC2528" w:rsidRPr="007317A9">
        <w:rPr>
          <w:sz w:val="22"/>
          <w:szCs w:val="22"/>
          <w:bdr w:val="none" w:sz="0" w:space="0" w:color="auto" w:frame="1"/>
        </w:rPr>
        <w:t>. Разрешенное использование –</w:t>
      </w:r>
      <w:r w:rsidR="001550F0" w:rsidRPr="007317A9">
        <w:rPr>
          <w:sz w:val="22"/>
          <w:szCs w:val="22"/>
          <w:bdr w:val="none" w:sz="0" w:space="0" w:color="auto" w:frame="1"/>
        </w:rPr>
        <w:t xml:space="preserve"> </w:t>
      </w:r>
      <w:r w:rsidR="003262F7" w:rsidRPr="007317A9">
        <w:rPr>
          <w:sz w:val="22"/>
          <w:szCs w:val="22"/>
          <w:bdr w:val="none" w:sz="0" w:space="0" w:color="auto" w:frame="1"/>
        </w:rPr>
        <w:t>сады, огороды</w:t>
      </w:r>
      <w:r w:rsidR="00D45E91" w:rsidRPr="007317A9">
        <w:rPr>
          <w:sz w:val="22"/>
          <w:szCs w:val="22"/>
          <w:bdr w:val="none" w:sz="0" w:space="0" w:color="auto" w:frame="1"/>
        </w:rPr>
        <w:t>.</w:t>
      </w:r>
      <w:proofErr w:type="gramEnd"/>
      <w:r w:rsidR="00CC2528" w:rsidRPr="007317A9">
        <w:rPr>
          <w:sz w:val="22"/>
          <w:szCs w:val="22"/>
          <w:bdr w:val="none" w:sz="0" w:space="0" w:color="auto" w:frame="1"/>
        </w:rPr>
        <w:t xml:space="preserve"> Категория земель - земли населенных пунктов. </w:t>
      </w:r>
    </w:p>
    <w:p w14:paraId="6D87956E" w14:textId="40EF8B2A" w:rsidR="003262F7" w:rsidRPr="007317A9" w:rsidRDefault="003262F7" w:rsidP="003262F7">
      <w:pPr>
        <w:autoSpaceDE w:val="0"/>
        <w:autoSpaceDN w:val="0"/>
        <w:adjustRightInd w:val="0"/>
        <w:ind w:firstLine="708"/>
        <w:jc w:val="both"/>
        <w:rPr>
          <w:sz w:val="22"/>
          <w:szCs w:val="22"/>
          <w:bdr w:val="none" w:sz="0" w:space="0" w:color="auto" w:frame="1"/>
        </w:rPr>
      </w:pPr>
      <w:r w:rsidRPr="007317A9">
        <w:rPr>
          <w:sz w:val="22"/>
          <w:szCs w:val="22"/>
        </w:rPr>
        <w:t xml:space="preserve">1.2. </w:t>
      </w:r>
      <w:r w:rsidRPr="007317A9">
        <w:rPr>
          <w:sz w:val="22"/>
          <w:szCs w:val="22"/>
          <w:bdr w:val="none" w:sz="0" w:space="0" w:color="auto" w:frame="1"/>
        </w:rPr>
        <w:t xml:space="preserve">Земельный участок с кадастровым номером 54:09:010204:42, местоположение: </w:t>
      </w:r>
      <w:r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Рабочая д.14</w:t>
      </w:r>
      <w:r w:rsidRPr="007317A9">
        <w:rPr>
          <w:sz w:val="22"/>
          <w:szCs w:val="22"/>
          <w:bdr w:val="none" w:sz="0" w:space="0" w:color="auto" w:frame="1"/>
        </w:rPr>
        <w:t xml:space="preserve">, общей площадью 600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для ведения огородничества. Категория земель - земли населенных пунктов. </w:t>
      </w:r>
    </w:p>
    <w:p w14:paraId="55C9824A" w14:textId="1B34B9AF" w:rsidR="003262F7" w:rsidRPr="007317A9" w:rsidRDefault="003262F7" w:rsidP="003262F7">
      <w:pPr>
        <w:autoSpaceDE w:val="0"/>
        <w:autoSpaceDN w:val="0"/>
        <w:adjustRightInd w:val="0"/>
        <w:ind w:firstLine="708"/>
        <w:jc w:val="both"/>
        <w:rPr>
          <w:sz w:val="22"/>
          <w:szCs w:val="22"/>
          <w:bdr w:val="none" w:sz="0" w:space="0" w:color="auto" w:frame="1"/>
        </w:rPr>
      </w:pPr>
      <w:r w:rsidRPr="007317A9">
        <w:rPr>
          <w:sz w:val="22"/>
          <w:szCs w:val="22"/>
        </w:rPr>
        <w:t xml:space="preserve">1.3. </w:t>
      </w:r>
      <w:r w:rsidRPr="007317A9">
        <w:rPr>
          <w:sz w:val="22"/>
          <w:szCs w:val="22"/>
          <w:bdr w:val="none" w:sz="0" w:space="0" w:color="auto" w:frame="1"/>
        </w:rPr>
        <w:t xml:space="preserve">Земельный участок с кадастровым номером 54:09:010305:497, местоположение: </w:t>
      </w:r>
      <w:proofErr w:type="gramStart"/>
      <w:r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Вокзальная</w:t>
      </w:r>
      <w:r w:rsidRPr="007317A9">
        <w:rPr>
          <w:sz w:val="22"/>
          <w:szCs w:val="22"/>
          <w:bdr w:val="none" w:sz="0" w:space="0" w:color="auto" w:frame="1"/>
        </w:rPr>
        <w:t xml:space="preserve">, общей площадью 106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 сады, огороды.</w:t>
      </w:r>
      <w:proofErr w:type="gramEnd"/>
      <w:r w:rsidRPr="007317A9">
        <w:rPr>
          <w:sz w:val="22"/>
          <w:szCs w:val="22"/>
          <w:bdr w:val="none" w:sz="0" w:space="0" w:color="auto" w:frame="1"/>
        </w:rPr>
        <w:t xml:space="preserve"> Категория земель - земли населенных пунктов. </w:t>
      </w:r>
    </w:p>
    <w:p w14:paraId="0ED1249B" w14:textId="232B675A" w:rsidR="0042224E" w:rsidRPr="007317A9" w:rsidRDefault="0042224E" w:rsidP="0042224E">
      <w:pPr>
        <w:autoSpaceDE w:val="0"/>
        <w:autoSpaceDN w:val="0"/>
        <w:adjustRightInd w:val="0"/>
        <w:ind w:firstLine="708"/>
        <w:jc w:val="both"/>
        <w:rPr>
          <w:sz w:val="22"/>
          <w:szCs w:val="22"/>
          <w:bdr w:val="none" w:sz="0" w:space="0" w:color="auto" w:frame="1"/>
        </w:rPr>
      </w:pPr>
      <w:r w:rsidRPr="007317A9">
        <w:rPr>
          <w:sz w:val="22"/>
          <w:szCs w:val="22"/>
        </w:rPr>
        <w:t xml:space="preserve">1.4. </w:t>
      </w:r>
      <w:r w:rsidRPr="007317A9">
        <w:rPr>
          <w:sz w:val="22"/>
          <w:szCs w:val="22"/>
          <w:bdr w:val="none" w:sz="0" w:space="0" w:color="auto" w:frame="1"/>
        </w:rPr>
        <w:t xml:space="preserve">Земельный участок с кадастровым номером 54:09:010203:903, местоположение: </w:t>
      </w:r>
      <w:r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Советская</w:t>
      </w:r>
      <w:r w:rsidRPr="007317A9">
        <w:rPr>
          <w:sz w:val="22"/>
          <w:szCs w:val="22"/>
          <w:bdr w:val="none" w:sz="0" w:space="0" w:color="auto" w:frame="1"/>
        </w:rPr>
        <w:t xml:space="preserve">, общей площадью </w:t>
      </w:r>
      <w:r w:rsidR="00825E8A" w:rsidRPr="007317A9">
        <w:rPr>
          <w:sz w:val="22"/>
          <w:szCs w:val="22"/>
          <w:bdr w:val="none" w:sz="0" w:space="0" w:color="auto" w:frame="1"/>
        </w:rPr>
        <w:t>485</w:t>
      </w:r>
      <w:r w:rsidRPr="007317A9">
        <w:rPr>
          <w:sz w:val="22"/>
          <w:szCs w:val="22"/>
          <w:bdr w:val="none" w:sz="0" w:space="0" w:color="auto" w:frame="1"/>
        </w:rPr>
        <w:t xml:space="preserve">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w:t>
      </w:r>
      <w:r w:rsidR="00825E8A" w:rsidRPr="007317A9">
        <w:rPr>
          <w:sz w:val="22"/>
          <w:szCs w:val="22"/>
          <w:bdr w:val="none" w:sz="0" w:space="0" w:color="auto" w:frame="1"/>
        </w:rPr>
        <w:t>для размещения хозяйственных построек и ведения огородничества</w:t>
      </w:r>
      <w:r w:rsidRPr="007317A9">
        <w:rPr>
          <w:sz w:val="22"/>
          <w:szCs w:val="22"/>
          <w:bdr w:val="none" w:sz="0" w:space="0" w:color="auto" w:frame="1"/>
        </w:rPr>
        <w:t xml:space="preserve">. Категория земель - земли населенных пунктов. </w:t>
      </w:r>
    </w:p>
    <w:p w14:paraId="5DBD3ABF" w14:textId="56CFC853" w:rsidR="003262F7" w:rsidRPr="007317A9" w:rsidRDefault="003262F7" w:rsidP="003262F7">
      <w:pPr>
        <w:autoSpaceDE w:val="0"/>
        <w:autoSpaceDN w:val="0"/>
        <w:adjustRightInd w:val="0"/>
        <w:ind w:firstLine="708"/>
        <w:jc w:val="both"/>
        <w:rPr>
          <w:sz w:val="22"/>
          <w:szCs w:val="22"/>
          <w:bdr w:val="none" w:sz="0" w:space="0" w:color="auto" w:frame="1"/>
        </w:rPr>
      </w:pPr>
      <w:r w:rsidRPr="007317A9">
        <w:rPr>
          <w:sz w:val="22"/>
          <w:szCs w:val="22"/>
        </w:rPr>
        <w:t>1.</w:t>
      </w:r>
      <w:r w:rsidR="001D723B" w:rsidRPr="007317A9">
        <w:rPr>
          <w:sz w:val="22"/>
          <w:szCs w:val="22"/>
        </w:rPr>
        <w:t>5</w:t>
      </w:r>
      <w:r w:rsidRPr="007317A9">
        <w:rPr>
          <w:sz w:val="22"/>
          <w:szCs w:val="22"/>
        </w:rPr>
        <w:t xml:space="preserve">. </w:t>
      </w:r>
      <w:r w:rsidRPr="007317A9">
        <w:rPr>
          <w:sz w:val="22"/>
          <w:szCs w:val="22"/>
          <w:bdr w:val="none" w:sz="0" w:space="0" w:color="auto" w:frame="1"/>
        </w:rPr>
        <w:t xml:space="preserve">Земельный участок с кадастровым номером 54:09:010305:498, местоположение: </w:t>
      </w:r>
      <w:proofErr w:type="gramStart"/>
      <w:r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Вокзальная</w:t>
      </w:r>
      <w:r w:rsidRPr="007317A9">
        <w:rPr>
          <w:sz w:val="22"/>
          <w:szCs w:val="22"/>
          <w:bdr w:val="none" w:sz="0" w:space="0" w:color="auto" w:frame="1"/>
        </w:rPr>
        <w:t xml:space="preserve">, общей площадью 150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 сады, огороды.</w:t>
      </w:r>
      <w:proofErr w:type="gramEnd"/>
      <w:r w:rsidRPr="007317A9">
        <w:rPr>
          <w:sz w:val="22"/>
          <w:szCs w:val="22"/>
          <w:bdr w:val="none" w:sz="0" w:space="0" w:color="auto" w:frame="1"/>
        </w:rPr>
        <w:t xml:space="preserve"> Категория земель - земли населенных пунктов. </w:t>
      </w:r>
    </w:p>
    <w:p w14:paraId="1F5FEA84" w14:textId="7D2C819F" w:rsidR="003262F7" w:rsidRPr="007317A9" w:rsidRDefault="003262F7" w:rsidP="003262F7">
      <w:pPr>
        <w:autoSpaceDE w:val="0"/>
        <w:autoSpaceDN w:val="0"/>
        <w:adjustRightInd w:val="0"/>
        <w:ind w:firstLine="708"/>
        <w:jc w:val="both"/>
        <w:rPr>
          <w:sz w:val="22"/>
          <w:szCs w:val="22"/>
          <w:bdr w:val="none" w:sz="0" w:space="0" w:color="auto" w:frame="1"/>
        </w:rPr>
      </w:pPr>
      <w:r w:rsidRPr="007317A9">
        <w:rPr>
          <w:sz w:val="22"/>
          <w:szCs w:val="22"/>
        </w:rPr>
        <w:t>1.</w:t>
      </w:r>
      <w:r w:rsidR="001D723B" w:rsidRPr="007317A9">
        <w:rPr>
          <w:sz w:val="22"/>
          <w:szCs w:val="22"/>
        </w:rPr>
        <w:t>6</w:t>
      </w:r>
      <w:r w:rsidRPr="007317A9">
        <w:rPr>
          <w:sz w:val="22"/>
          <w:szCs w:val="22"/>
        </w:rPr>
        <w:t xml:space="preserve">. </w:t>
      </w:r>
      <w:r w:rsidRPr="007317A9">
        <w:rPr>
          <w:sz w:val="22"/>
          <w:szCs w:val="22"/>
          <w:bdr w:val="none" w:sz="0" w:space="0" w:color="auto" w:frame="1"/>
        </w:rPr>
        <w:t>Земельный участок с кадастровым номером 54:09:</w:t>
      </w:r>
      <w:r w:rsidR="007E00AA" w:rsidRPr="007317A9">
        <w:rPr>
          <w:sz w:val="22"/>
          <w:szCs w:val="22"/>
          <w:bdr w:val="none" w:sz="0" w:space="0" w:color="auto" w:frame="1"/>
        </w:rPr>
        <w:t>010116:6</w:t>
      </w:r>
      <w:r w:rsidRPr="007317A9">
        <w:rPr>
          <w:sz w:val="22"/>
          <w:szCs w:val="22"/>
          <w:bdr w:val="none" w:sz="0" w:space="0" w:color="auto" w:frame="1"/>
        </w:rPr>
        <w:t xml:space="preserve">, местоположение: </w:t>
      </w:r>
      <w:r w:rsidRPr="007317A9">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w:t>
      </w:r>
      <w:r w:rsidR="007E00AA" w:rsidRPr="007317A9">
        <w:rPr>
          <w:color w:val="292C2F"/>
          <w:sz w:val="22"/>
          <w:szCs w:val="22"/>
          <w:shd w:val="clear" w:color="auto" w:fill="F8F8F8"/>
        </w:rPr>
        <w:t>Промышленная д.9</w:t>
      </w:r>
      <w:r w:rsidRPr="007317A9">
        <w:rPr>
          <w:sz w:val="22"/>
          <w:szCs w:val="22"/>
          <w:bdr w:val="none" w:sz="0" w:space="0" w:color="auto" w:frame="1"/>
        </w:rPr>
        <w:t xml:space="preserve">, общей площадью </w:t>
      </w:r>
      <w:r w:rsidR="007E00AA" w:rsidRPr="007317A9">
        <w:rPr>
          <w:sz w:val="22"/>
          <w:szCs w:val="22"/>
          <w:bdr w:val="none" w:sz="0" w:space="0" w:color="auto" w:frame="1"/>
        </w:rPr>
        <w:t xml:space="preserve">892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для </w:t>
      </w:r>
      <w:r w:rsidR="007E00AA" w:rsidRPr="007317A9">
        <w:rPr>
          <w:sz w:val="22"/>
          <w:szCs w:val="22"/>
          <w:bdr w:val="none" w:sz="0" w:space="0" w:color="auto" w:frame="1"/>
        </w:rPr>
        <w:t>ведения личного подсобного хозяйства</w:t>
      </w:r>
      <w:r w:rsidRPr="007317A9">
        <w:rPr>
          <w:sz w:val="22"/>
          <w:szCs w:val="22"/>
          <w:bdr w:val="none" w:sz="0" w:space="0" w:color="auto" w:frame="1"/>
        </w:rPr>
        <w:t xml:space="preserve">. Категория земель - земли населенных пунктов. </w:t>
      </w:r>
    </w:p>
    <w:p w14:paraId="1620A77A" w14:textId="50A58A64" w:rsidR="003262F7" w:rsidRPr="007317A9" w:rsidRDefault="003262F7" w:rsidP="003262F7">
      <w:pPr>
        <w:autoSpaceDE w:val="0"/>
        <w:autoSpaceDN w:val="0"/>
        <w:adjustRightInd w:val="0"/>
        <w:ind w:firstLine="708"/>
        <w:jc w:val="both"/>
        <w:rPr>
          <w:sz w:val="22"/>
          <w:szCs w:val="22"/>
          <w:bdr w:val="none" w:sz="0" w:space="0" w:color="auto" w:frame="1"/>
        </w:rPr>
      </w:pPr>
      <w:r w:rsidRPr="007317A9">
        <w:rPr>
          <w:sz w:val="22"/>
          <w:szCs w:val="22"/>
        </w:rPr>
        <w:t>1.</w:t>
      </w:r>
      <w:r w:rsidR="001D723B" w:rsidRPr="007317A9">
        <w:rPr>
          <w:sz w:val="22"/>
          <w:szCs w:val="22"/>
        </w:rPr>
        <w:t>7</w:t>
      </w:r>
      <w:r w:rsidRPr="007317A9">
        <w:rPr>
          <w:sz w:val="22"/>
          <w:szCs w:val="22"/>
        </w:rPr>
        <w:t xml:space="preserve">. </w:t>
      </w:r>
      <w:r w:rsidRPr="007317A9">
        <w:rPr>
          <w:sz w:val="22"/>
          <w:szCs w:val="22"/>
          <w:bdr w:val="none" w:sz="0" w:space="0" w:color="auto" w:frame="1"/>
        </w:rPr>
        <w:t>Земельный участок с кадастровым номером 54:09:</w:t>
      </w:r>
      <w:r w:rsidR="007E00AA" w:rsidRPr="007317A9">
        <w:rPr>
          <w:sz w:val="22"/>
          <w:szCs w:val="22"/>
          <w:bdr w:val="none" w:sz="0" w:space="0" w:color="auto" w:frame="1"/>
        </w:rPr>
        <w:t>010203:900</w:t>
      </w:r>
      <w:r w:rsidRPr="007317A9">
        <w:rPr>
          <w:sz w:val="22"/>
          <w:szCs w:val="22"/>
          <w:bdr w:val="none" w:sz="0" w:space="0" w:color="auto" w:frame="1"/>
        </w:rPr>
        <w:t xml:space="preserve">, местоположение: </w:t>
      </w:r>
      <w:proofErr w:type="gramStart"/>
      <w:r w:rsidRPr="007317A9">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w:t>
      </w:r>
      <w:r w:rsidR="007E00AA" w:rsidRPr="007317A9">
        <w:rPr>
          <w:color w:val="292C2F"/>
          <w:sz w:val="22"/>
          <w:szCs w:val="22"/>
          <w:shd w:val="clear" w:color="auto" w:fill="F8F8F8"/>
        </w:rPr>
        <w:t>Рабочая</w:t>
      </w:r>
      <w:r w:rsidRPr="007317A9">
        <w:rPr>
          <w:sz w:val="22"/>
          <w:szCs w:val="22"/>
          <w:bdr w:val="none" w:sz="0" w:space="0" w:color="auto" w:frame="1"/>
        </w:rPr>
        <w:t xml:space="preserve">, общей площадью </w:t>
      </w:r>
      <w:r w:rsidR="007E00AA" w:rsidRPr="007317A9">
        <w:rPr>
          <w:sz w:val="22"/>
          <w:szCs w:val="22"/>
          <w:bdr w:val="none" w:sz="0" w:space="0" w:color="auto" w:frame="1"/>
        </w:rPr>
        <w:t xml:space="preserve">116 </w:t>
      </w:r>
      <w:r w:rsidRPr="007317A9">
        <w:rPr>
          <w:sz w:val="22"/>
          <w:szCs w:val="22"/>
          <w:bdr w:val="none" w:sz="0" w:space="0" w:color="auto" w:frame="1"/>
        </w:rPr>
        <w:t xml:space="preserve">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w:t>
      </w:r>
      <w:r w:rsidR="007E00AA" w:rsidRPr="007317A9">
        <w:rPr>
          <w:sz w:val="22"/>
          <w:szCs w:val="22"/>
          <w:bdr w:val="none" w:sz="0" w:space="0" w:color="auto" w:frame="1"/>
        </w:rPr>
        <w:t>сады, огороды</w:t>
      </w:r>
      <w:r w:rsidRPr="007317A9">
        <w:rPr>
          <w:sz w:val="22"/>
          <w:szCs w:val="22"/>
          <w:bdr w:val="none" w:sz="0" w:space="0" w:color="auto" w:frame="1"/>
        </w:rPr>
        <w:t>.</w:t>
      </w:r>
      <w:proofErr w:type="gramEnd"/>
      <w:r w:rsidRPr="007317A9">
        <w:rPr>
          <w:sz w:val="22"/>
          <w:szCs w:val="22"/>
          <w:bdr w:val="none" w:sz="0" w:space="0" w:color="auto" w:frame="1"/>
        </w:rPr>
        <w:t xml:space="preserve"> Категория земель - земли населенных пунктов. </w:t>
      </w:r>
    </w:p>
    <w:p w14:paraId="78285D80" w14:textId="16422A9D" w:rsidR="007E00AA" w:rsidRPr="007317A9" w:rsidRDefault="007E00AA" w:rsidP="007E00AA">
      <w:pPr>
        <w:autoSpaceDE w:val="0"/>
        <w:autoSpaceDN w:val="0"/>
        <w:adjustRightInd w:val="0"/>
        <w:ind w:firstLine="708"/>
        <w:jc w:val="both"/>
        <w:rPr>
          <w:sz w:val="22"/>
          <w:szCs w:val="22"/>
          <w:bdr w:val="none" w:sz="0" w:space="0" w:color="auto" w:frame="1"/>
        </w:rPr>
      </w:pPr>
      <w:r w:rsidRPr="007317A9">
        <w:rPr>
          <w:sz w:val="22"/>
          <w:szCs w:val="22"/>
        </w:rPr>
        <w:t>1.</w:t>
      </w:r>
      <w:r w:rsidR="001D723B" w:rsidRPr="007317A9">
        <w:rPr>
          <w:sz w:val="22"/>
          <w:szCs w:val="22"/>
        </w:rPr>
        <w:t>8</w:t>
      </w:r>
      <w:r w:rsidRPr="007317A9">
        <w:rPr>
          <w:sz w:val="22"/>
          <w:szCs w:val="22"/>
        </w:rPr>
        <w:t xml:space="preserve">. </w:t>
      </w:r>
      <w:r w:rsidRPr="007317A9">
        <w:rPr>
          <w:sz w:val="22"/>
          <w:szCs w:val="22"/>
          <w:bdr w:val="none" w:sz="0" w:space="0" w:color="auto" w:frame="1"/>
        </w:rPr>
        <w:t xml:space="preserve">Земельный участок с кадастровым номером 54:09:010125:545, местоположение: </w:t>
      </w:r>
      <w:r w:rsidRPr="007317A9">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w:t>
      </w:r>
      <w:proofErr w:type="spellStart"/>
      <w:r w:rsidRPr="007317A9">
        <w:rPr>
          <w:color w:val="292C2F"/>
          <w:sz w:val="22"/>
          <w:szCs w:val="22"/>
          <w:shd w:val="clear" w:color="auto" w:fill="F8F8F8"/>
        </w:rPr>
        <w:t>Элеваторская</w:t>
      </w:r>
      <w:proofErr w:type="spellEnd"/>
      <w:r w:rsidRPr="007317A9">
        <w:rPr>
          <w:sz w:val="22"/>
          <w:szCs w:val="22"/>
          <w:bdr w:val="none" w:sz="0" w:space="0" w:color="auto" w:frame="1"/>
        </w:rPr>
        <w:t xml:space="preserve">, общей площадью 365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сады, огороды. Категория земель - земли населенных пунктов. </w:t>
      </w:r>
    </w:p>
    <w:p w14:paraId="017E9488" w14:textId="019DF679" w:rsidR="007E00AA" w:rsidRPr="007317A9" w:rsidRDefault="007E00AA" w:rsidP="007E00AA">
      <w:pPr>
        <w:autoSpaceDE w:val="0"/>
        <w:autoSpaceDN w:val="0"/>
        <w:adjustRightInd w:val="0"/>
        <w:ind w:firstLine="708"/>
        <w:jc w:val="both"/>
        <w:rPr>
          <w:sz w:val="22"/>
          <w:szCs w:val="22"/>
          <w:bdr w:val="none" w:sz="0" w:space="0" w:color="auto" w:frame="1"/>
        </w:rPr>
      </w:pPr>
      <w:r w:rsidRPr="007317A9">
        <w:rPr>
          <w:sz w:val="22"/>
          <w:szCs w:val="22"/>
        </w:rPr>
        <w:lastRenderedPageBreak/>
        <w:t>1.</w:t>
      </w:r>
      <w:r w:rsidR="001D723B" w:rsidRPr="007317A9">
        <w:rPr>
          <w:sz w:val="22"/>
          <w:szCs w:val="22"/>
        </w:rPr>
        <w:t>9</w:t>
      </w:r>
      <w:r w:rsidRPr="007317A9">
        <w:rPr>
          <w:sz w:val="22"/>
          <w:szCs w:val="22"/>
        </w:rPr>
        <w:t xml:space="preserve">. </w:t>
      </w:r>
      <w:r w:rsidRPr="007317A9">
        <w:rPr>
          <w:sz w:val="22"/>
          <w:szCs w:val="22"/>
          <w:bdr w:val="none" w:sz="0" w:space="0" w:color="auto" w:frame="1"/>
        </w:rPr>
        <w:t xml:space="preserve">Земельный участок с кадастровым номером 54:09:010125:544, местоположение: </w:t>
      </w:r>
      <w:r w:rsidRPr="007317A9">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w:t>
      </w:r>
      <w:proofErr w:type="spellStart"/>
      <w:r w:rsidRPr="007317A9">
        <w:rPr>
          <w:color w:val="292C2F"/>
          <w:sz w:val="22"/>
          <w:szCs w:val="22"/>
          <w:shd w:val="clear" w:color="auto" w:fill="F8F8F8"/>
        </w:rPr>
        <w:t>Элеваторская</w:t>
      </w:r>
      <w:proofErr w:type="spellEnd"/>
      <w:r w:rsidRPr="007317A9">
        <w:rPr>
          <w:sz w:val="22"/>
          <w:szCs w:val="22"/>
          <w:bdr w:val="none" w:sz="0" w:space="0" w:color="auto" w:frame="1"/>
        </w:rPr>
        <w:t xml:space="preserve">, общей площадью 25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для размещения хозяйственных построек и ведение огородничества. Категория земель - земли населенных пунктов. </w:t>
      </w:r>
    </w:p>
    <w:p w14:paraId="554A4EB1" w14:textId="77777777" w:rsidR="001550F0" w:rsidRPr="007317A9" w:rsidRDefault="001550F0" w:rsidP="001550F0">
      <w:pPr>
        <w:ind w:firstLine="709"/>
        <w:jc w:val="both"/>
        <w:rPr>
          <w:sz w:val="22"/>
          <w:szCs w:val="22"/>
        </w:rPr>
      </w:pPr>
      <w:r w:rsidRPr="007317A9">
        <w:rPr>
          <w:sz w:val="22"/>
          <w:szCs w:val="22"/>
        </w:rPr>
        <w:t xml:space="preserve">2. Провести открытый аукцион на право заключения договоров аренды земельных участков, находящихся в государственной собственности: </w:t>
      </w:r>
    </w:p>
    <w:p w14:paraId="6C86F341" w14:textId="785333C2" w:rsidR="009110D1" w:rsidRPr="007317A9" w:rsidRDefault="001550F0" w:rsidP="009110D1">
      <w:pPr>
        <w:ind w:firstLine="708"/>
        <w:jc w:val="both"/>
        <w:rPr>
          <w:color w:val="000000"/>
          <w:sz w:val="22"/>
          <w:szCs w:val="22"/>
        </w:rPr>
      </w:pPr>
      <w:r w:rsidRPr="007317A9">
        <w:rPr>
          <w:sz w:val="22"/>
          <w:szCs w:val="22"/>
        </w:rPr>
        <w:t xml:space="preserve">2.1. </w:t>
      </w:r>
      <w:r w:rsidRPr="007317A9">
        <w:rPr>
          <w:sz w:val="22"/>
          <w:szCs w:val="22"/>
          <w:bdr w:val="none" w:sz="0" w:space="0" w:color="auto" w:frame="1"/>
        </w:rPr>
        <w:t>Земельный участок с кадастровым номером 54:09:</w:t>
      </w:r>
      <w:r w:rsidR="001D723B" w:rsidRPr="007317A9">
        <w:rPr>
          <w:sz w:val="22"/>
          <w:szCs w:val="22"/>
          <w:bdr w:val="none" w:sz="0" w:space="0" w:color="auto" w:frame="1"/>
        </w:rPr>
        <w:t>010205:457</w:t>
      </w:r>
      <w:r w:rsidR="007E65A3" w:rsidRPr="007317A9">
        <w:rPr>
          <w:sz w:val="22"/>
          <w:szCs w:val="22"/>
          <w:bdr w:val="none" w:sz="0" w:space="0" w:color="auto" w:frame="1"/>
        </w:rPr>
        <w:t>,</w:t>
      </w:r>
      <w:r w:rsidRPr="007317A9">
        <w:rPr>
          <w:sz w:val="22"/>
          <w:szCs w:val="22"/>
          <w:bdr w:val="none" w:sz="0" w:space="0" w:color="auto" w:frame="1"/>
        </w:rPr>
        <w:t xml:space="preserve"> местоположение: </w:t>
      </w:r>
      <w:r w:rsidRPr="007317A9">
        <w:rPr>
          <w:rFonts w:eastAsia="Calibri"/>
          <w:sz w:val="22"/>
          <w:szCs w:val="22"/>
          <w:lang w:eastAsia="en-US"/>
        </w:rPr>
        <w:t>Новосибирская область, Каргатский район, город Каргат</w:t>
      </w:r>
      <w:r w:rsidR="007E65A3" w:rsidRPr="007317A9">
        <w:rPr>
          <w:rFonts w:eastAsia="Calibri"/>
          <w:sz w:val="22"/>
          <w:szCs w:val="22"/>
          <w:lang w:eastAsia="en-US"/>
        </w:rPr>
        <w:t xml:space="preserve"> ул. </w:t>
      </w:r>
      <w:r w:rsidR="001D723B" w:rsidRPr="007317A9">
        <w:rPr>
          <w:rFonts w:eastAsia="Calibri"/>
          <w:sz w:val="22"/>
          <w:szCs w:val="22"/>
          <w:lang w:eastAsia="en-US"/>
        </w:rPr>
        <w:t>Октябрьская</w:t>
      </w:r>
      <w:r w:rsidRPr="007317A9">
        <w:rPr>
          <w:sz w:val="22"/>
          <w:szCs w:val="22"/>
          <w:bdr w:val="none" w:sz="0" w:space="0" w:color="auto" w:frame="1"/>
        </w:rPr>
        <w:t xml:space="preserve">, общей площадью </w:t>
      </w:r>
      <w:r w:rsidR="001D723B" w:rsidRPr="007317A9">
        <w:rPr>
          <w:sz w:val="22"/>
          <w:szCs w:val="22"/>
          <w:bdr w:val="none" w:sz="0" w:space="0" w:color="auto" w:frame="1"/>
        </w:rPr>
        <w:t>40</w:t>
      </w:r>
      <w:r w:rsidR="007E65A3" w:rsidRPr="007317A9">
        <w:rPr>
          <w:sz w:val="22"/>
          <w:szCs w:val="22"/>
          <w:bdr w:val="none" w:sz="0" w:space="0" w:color="auto" w:frame="1"/>
        </w:rPr>
        <w:t xml:space="preserve">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w:t>
      </w:r>
      <w:r w:rsidR="00C56C5E" w:rsidRPr="007317A9">
        <w:rPr>
          <w:sz w:val="22"/>
          <w:szCs w:val="22"/>
          <w:bdr w:val="none" w:sz="0" w:space="0" w:color="auto" w:frame="1"/>
        </w:rPr>
        <w:t xml:space="preserve"> объекты гаражного назначения</w:t>
      </w:r>
      <w:r w:rsidR="009110D1" w:rsidRPr="007317A9">
        <w:rPr>
          <w:color w:val="000000"/>
          <w:sz w:val="22"/>
          <w:szCs w:val="22"/>
          <w:shd w:val="clear" w:color="auto" w:fill="F8F9FA"/>
        </w:rPr>
        <w:t>.</w:t>
      </w:r>
    </w:p>
    <w:p w14:paraId="71F5EB9C" w14:textId="1034E429" w:rsidR="001550F0" w:rsidRPr="007317A9" w:rsidRDefault="001550F0" w:rsidP="009110D1">
      <w:pPr>
        <w:autoSpaceDE w:val="0"/>
        <w:autoSpaceDN w:val="0"/>
        <w:adjustRightInd w:val="0"/>
        <w:jc w:val="both"/>
        <w:rPr>
          <w:rFonts w:eastAsia="Calibri"/>
          <w:sz w:val="22"/>
          <w:szCs w:val="22"/>
          <w:lang w:eastAsia="en-US"/>
        </w:rPr>
      </w:pPr>
      <w:r w:rsidRPr="007317A9">
        <w:rPr>
          <w:sz w:val="22"/>
          <w:szCs w:val="22"/>
          <w:bdr w:val="none" w:sz="0" w:space="0" w:color="auto" w:frame="1"/>
        </w:rPr>
        <w:t xml:space="preserve">Категория земель - земли населенных пунктов. </w:t>
      </w:r>
    </w:p>
    <w:p w14:paraId="6551DA69" w14:textId="700DD657" w:rsidR="009110D1" w:rsidRPr="007317A9" w:rsidRDefault="009110D1" w:rsidP="009110D1">
      <w:pPr>
        <w:ind w:firstLine="708"/>
        <w:jc w:val="both"/>
        <w:rPr>
          <w:color w:val="000000"/>
          <w:sz w:val="22"/>
          <w:szCs w:val="22"/>
        </w:rPr>
      </w:pPr>
      <w:r w:rsidRPr="007317A9">
        <w:rPr>
          <w:sz w:val="22"/>
          <w:szCs w:val="22"/>
        </w:rPr>
        <w:t xml:space="preserve">2.2. </w:t>
      </w:r>
      <w:r w:rsidRPr="007317A9">
        <w:rPr>
          <w:sz w:val="22"/>
          <w:szCs w:val="22"/>
          <w:bdr w:val="none" w:sz="0" w:space="0" w:color="auto" w:frame="1"/>
        </w:rPr>
        <w:t>Земельный участок с кадастровым номером 54:09:</w:t>
      </w:r>
      <w:r w:rsidR="001D723B" w:rsidRPr="007317A9">
        <w:rPr>
          <w:sz w:val="22"/>
          <w:szCs w:val="22"/>
          <w:bdr w:val="none" w:sz="0" w:space="0" w:color="auto" w:frame="1"/>
        </w:rPr>
        <w:t>010203:901</w:t>
      </w:r>
      <w:r w:rsidR="00C32E24" w:rsidRPr="007317A9">
        <w:rPr>
          <w:sz w:val="22"/>
          <w:szCs w:val="22"/>
          <w:bdr w:val="none" w:sz="0" w:space="0" w:color="auto" w:frame="1"/>
        </w:rPr>
        <w:t>,</w:t>
      </w:r>
      <w:r w:rsidRPr="007317A9">
        <w:rPr>
          <w:sz w:val="22"/>
          <w:szCs w:val="22"/>
          <w:bdr w:val="none" w:sz="0" w:space="0" w:color="auto" w:frame="1"/>
        </w:rPr>
        <w:t xml:space="preserve"> местоположение: </w:t>
      </w:r>
      <w:r w:rsidRPr="007317A9">
        <w:rPr>
          <w:rFonts w:eastAsia="Calibri"/>
          <w:sz w:val="22"/>
          <w:szCs w:val="22"/>
          <w:lang w:eastAsia="en-US"/>
        </w:rPr>
        <w:t>Новосибирская область, Каргатский район, город Каргат</w:t>
      </w:r>
      <w:r w:rsidR="001D723B" w:rsidRPr="007317A9">
        <w:rPr>
          <w:rFonts w:eastAsia="Calibri"/>
          <w:sz w:val="22"/>
          <w:szCs w:val="22"/>
          <w:lang w:eastAsia="en-US"/>
        </w:rPr>
        <w:t xml:space="preserve">, в районе дома № 41 по </w:t>
      </w:r>
      <w:proofErr w:type="spellStart"/>
      <w:r w:rsidR="001D723B" w:rsidRPr="007317A9">
        <w:rPr>
          <w:rFonts w:eastAsia="Calibri"/>
          <w:sz w:val="22"/>
          <w:szCs w:val="22"/>
          <w:lang w:eastAsia="en-US"/>
        </w:rPr>
        <w:t>ул</w:t>
      </w:r>
      <w:proofErr w:type="gramStart"/>
      <w:r w:rsidR="001D723B" w:rsidRPr="007317A9">
        <w:rPr>
          <w:rFonts w:eastAsia="Calibri"/>
          <w:sz w:val="22"/>
          <w:szCs w:val="22"/>
          <w:lang w:eastAsia="en-US"/>
        </w:rPr>
        <w:t>.Р</w:t>
      </w:r>
      <w:proofErr w:type="gramEnd"/>
      <w:r w:rsidR="001D723B" w:rsidRPr="007317A9">
        <w:rPr>
          <w:rFonts w:eastAsia="Calibri"/>
          <w:sz w:val="22"/>
          <w:szCs w:val="22"/>
          <w:lang w:eastAsia="en-US"/>
        </w:rPr>
        <w:t>абочей</w:t>
      </w:r>
      <w:proofErr w:type="spellEnd"/>
      <w:r w:rsidRPr="007317A9">
        <w:rPr>
          <w:sz w:val="22"/>
          <w:szCs w:val="22"/>
          <w:bdr w:val="none" w:sz="0" w:space="0" w:color="auto" w:frame="1"/>
        </w:rPr>
        <w:t xml:space="preserve">, общей площадью </w:t>
      </w:r>
      <w:r w:rsidR="001D723B" w:rsidRPr="007317A9">
        <w:rPr>
          <w:sz w:val="22"/>
          <w:szCs w:val="22"/>
          <w:bdr w:val="none" w:sz="0" w:space="0" w:color="auto" w:frame="1"/>
        </w:rPr>
        <w:t>24</w:t>
      </w:r>
      <w:r w:rsidRPr="007317A9">
        <w:rPr>
          <w:sz w:val="22"/>
          <w:szCs w:val="22"/>
          <w:bdr w:val="none" w:sz="0" w:space="0" w:color="auto" w:frame="1"/>
        </w:rPr>
        <w:t xml:space="preserve">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w:t>
      </w:r>
      <w:r w:rsidRPr="007317A9">
        <w:rPr>
          <w:color w:val="000000"/>
          <w:sz w:val="22"/>
          <w:szCs w:val="22"/>
          <w:shd w:val="clear" w:color="auto" w:fill="F8F9FA"/>
        </w:rPr>
        <w:t xml:space="preserve"> </w:t>
      </w:r>
      <w:r w:rsidR="001D723B" w:rsidRPr="007317A9">
        <w:rPr>
          <w:color w:val="000000"/>
          <w:sz w:val="22"/>
          <w:szCs w:val="22"/>
          <w:shd w:val="clear" w:color="auto" w:fill="F8F9FA"/>
        </w:rPr>
        <w:t>объекты гаражного назначения</w:t>
      </w:r>
      <w:r w:rsidR="00C56C5E" w:rsidRPr="007317A9">
        <w:rPr>
          <w:color w:val="000000"/>
          <w:sz w:val="22"/>
          <w:szCs w:val="22"/>
          <w:shd w:val="clear" w:color="auto" w:fill="F8F9FA"/>
        </w:rPr>
        <w:t>.</w:t>
      </w:r>
      <w:r w:rsidRPr="007317A9">
        <w:rPr>
          <w:color w:val="000000"/>
          <w:sz w:val="22"/>
          <w:szCs w:val="22"/>
        </w:rPr>
        <w:t xml:space="preserve"> </w:t>
      </w:r>
      <w:r w:rsidRPr="007317A9">
        <w:rPr>
          <w:sz w:val="22"/>
          <w:szCs w:val="22"/>
          <w:bdr w:val="none" w:sz="0" w:space="0" w:color="auto" w:frame="1"/>
        </w:rPr>
        <w:t xml:space="preserve">Категория земель - земли </w:t>
      </w:r>
      <w:r w:rsidR="00C56C5E" w:rsidRPr="007317A9">
        <w:rPr>
          <w:sz w:val="22"/>
          <w:szCs w:val="22"/>
          <w:bdr w:val="none" w:sz="0" w:space="0" w:color="auto" w:frame="1"/>
        </w:rPr>
        <w:t>населенных</w:t>
      </w:r>
      <w:r w:rsidR="00C32E24" w:rsidRPr="007317A9">
        <w:rPr>
          <w:sz w:val="22"/>
          <w:szCs w:val="22"/>
          <w:bdr w:val="none" w:sz="0" w:space="0" w:color="auto" w:frame="1"/>
        </w:rPr>
        <w:t xml:space="preserve"> </w:t>
      </w:r>
      <w:r w:rsidR="00C56C5E" w:rsidRPr="007317A9">
        <w:rPr>
          <w:sz w:val="22"/>
          <w:szCs w:val="22"/>
          <w:bdr w:val="none" w:sz="0" w:space="0" w:color="auto" w:frame="1"/>
        </w:rPr>
        <w:t>пунктов</w:t>
      </w:r>
      <w:r w:rsidRPr="007317A9">
        <w:rPr>
          <w:sz w:val="22"/>
          <w:szCs w:val="22"/>
          <w:bdr w:val="none" w:sz="0" w:space="0" w:color="auto" w:frame="1"/>
        </w:rPr>
        <w:t xml:space="preserve">. </w:t>
      </w:r>
    </w:p>
    <w:p w14:paraId="5184BA34" w14:textId="1B014B28" w:rsidR="00D61310" w:rsidRPr="007317A9" w:rsidRDefault="009110D1" w:rsidP="00BE6CE7">
      <w:pPr>
        <w:ind w:firstLine="709"/>
        <w:jc w:val="both"/>
        <w:rPr>
          <w:sz w:val="22"/>
          <w:szCs w:val="22"/>
        </w:rPr>
      </w:pPr>
      <w:r w:rsidRPr="007317A9">
        <w:rPr>
          <w:sz w:val="22"/>
          <w:szCs w:val="22"/>
        </w:rPr>
        <w:t>3</w:t>
      </w:r>
      <w:r w:rsidR="00D61310" w:rsidRPr="007317A9">
        <w:rPr>
          <w:sz w:val="22"/>
          <w:szCs w:val="22"/>
        </w:rPr>
        <w:t xml:space="preserve">. Ведущему специалисту </w:t>
      </w:r>
      <w:proofErr w:type="spellStart"/>
      <w:r w:rsidR="00FB1B1C" w:rsidRPr="007317A9">
        <w:rPr>
          <w:sz w:val="22"/>
          <w:szCs w:val="22"/>
        </w:rPr>
        <w:t>Гредюшко</w:t>
      </w:r>
      <w:proofErr w:type="spellEnd"/>
      <w:r w:rsidR="00FB1B1C" w:rsidRPr="007317A9">
        <w:rPr>
          <w:sz w:val="22"/>
          <w:szCs w:val="22"/>
        </w:rPr>
        <w:t xml:space="preserve"> Е</w:t>
      </w:r>
      <w:r w:rsidR="00D61310" w:rsidRPr="007317A9">
        <w:rPr>
          <w:sz w:val="22"/>
          <w:szCs w:val="22"/>
        </w:rPr>
        <w:t>.</w:t>
      </w:r>
      <w:r w:rsidR="00FB1B1C" w:rsidRPr="007317A9">
        <w:rPr>
          <w:sz w:val="22"/>
          <w:szCs w:val="22"/>
        </w:rPr>
        <w:t xml:space="preserve"> И.</w:t>
      </w:r>
      <w:r w:rsidR="00D61310" w:rsidRPr="007317A9">
        <w:rPr>
          <w:sz w:val="22"/>
          <w:szCs w:val="22"/>
        </w:rPr>
        <w:t xml:space="preserve"> опубликовать настоящее постановление и информационное сообщение «Извещение о проведен</w:t>
      </w:r>
      <w:proofErr w:type="gramStart"/>
      <w:r w:rsidR="00D61310" w:rsidRPr="007317A9">
        <w:rPr>
          <w:sz w:val="22"/>
          <w:szCs w:val="22"/>
        </w:rPr>
        <w:t>ии ау</w:t>
      </w:r>
      <w:proofErr w:type="gramEnd"/>
      <w:r w:rsidR="00D61310" w:rsidRPr="007317A9">
        <w:rPr>
          <w:sz w:val="22"/>
          <w:szCs w:val="22"/>
        </w:rPr>
        <w:t>кциона (Приложение) на сайте www.torgi.gov.ru и организовать проведение открытого аукциона на право заключения договоров аренды и купли-продажи земельных участков.</w:t>
      </w:r>
    </w:p>
    <w:p w14:paraId="6BE83F45" w14:textId="3912968E" w:rsidR="00D61310" w:rsidRPr="007317A9" w:rsidRDefault="009110D1" w:rsidP="00BE6CE7">
      <w:pPr>
        <w:ind w:firstLine="709"/>
        <w:jc w:val="both"/>
        <w:rPr>
          <w:sz w:val="22"/>
          <w:szCs w:val="22"/>
        </w:rPr>
      </w:pPr>
      <w:r w:rsidRPr="007317A9">
        <w:rPr>
          <w:sz w:val="22"/>
          <w:szCs w:val="22"/>
        </w:rPr>
        <w:t>4</w:t>
      </w:r>
      <w:r w:rsidR="00D61310" w:rsidRPr="007317A9">
        <w:rPr>
          <w:sz w:val="22"/>
          <w:szCs w:val="22"/>
        </w:rPr>
        <w:t xml:space="preserve">.Администрации города Каргата Каргатского района Новосибирской области опубликовать в «Официальном Вестнике </w:t>
      </w:r>
      <w:proofErr w:type="spellStart"/>
      <w:r w:rsidR="00D61310" w:rsidRPr="007317A9">
        <w:rPr>
          <w:sz w:val="22"/>
          <w:szCs w:val="22"/>
        </w:rPr>
        <w:t>г</w:t>
      </w:r>
      <w:proofErr w:type="gramStart"/>
      <w:r w:rsidR="00D61310" w:rsidRPr="007317A9">
        <w:rPr>
          <w:sz w:val="22"/>
          <w:szCs w:val="22"/>
        </w:rPr>
        <w:t>.К</w:t>
      </w:r>
      <w:proofErr w:type="gramEnd"/>
      <w:r w:rsidR="00D61310" w:rsidRPr="007317A9">
        <w:rPr>
          <w:sz w:val="22"/>
          <w:szCs w:val="22"/>
        </w:rPr>
        <w:t>аргата</w:t>
      </w:r>
      <w:proofErr w:type="spellEnd"/>
      <w:r w:rsidR="00D61310" w:rsidRPr="007317A9">
        <w:rPr>
          <w:sz w:val="22"/>
          <w:szCs w:val="22"/>
        </w:rPr>
        <w:t>» и разместить на официальном сайте администрации города Каргата Каргатского района Новосибирской области настоящее постановление и информационное сообщение «Извещение о проведении аукциона на право заключения договоров аренды и купли-продажи земельных участков, находящегося в государственной собственности» (Приложение).</w:t>
      </w:r>
    </w:p>
    <w:p w14:paraId="47D026DD" w14:textId="7251A529" w:rsidR="00D61310" w:rsidRPr="007317A9" w:rsidRDefault="009110D1" w:rsidP="00BE6CE7">
      <w:pPr>
        <w:ind w:firstLine="709"/>
        <w:jc w:val="both"/>
        <w:rPr>
          <w:sz w:val="22"/>
          <w:szCs w:val="22"/>
        </w:rPr>
      </w:pPr>
      <w:r w:rsidRPr="007317A9">
        <w:rPr>
          <w:sz w:val="22"/>
          <w:szCs w:val="22"/>
        </w:rPr>
        <w:t>5</w:t>
      </w:r>
      <w:r w:rsidR="00D61310" w:rsidRPr="007317A9">
        <w:rPr>
          <w:sz w:val="22"/>
          <w:szCs w:val="22"/>
        </w:rPr>
        <w:t>. </w:t>
      </w:r>
      <w:proofErr w:type="gramStart"/>
      <w:r w:rsidR="00D61310" w:rsidRPr="007317A9">
        <w:rPr>
          <w:sz w:val="22"/>
          <w:szCs w:val="22"/>
        </w:rPr>
        <w:t>Контроль за</w:t>
      </w:r>
      <w:proofErr w:type="gramEnd"/>
      <w:r w:rsidR="00D61310" w:rsidRPr="007317A9">
        <w:rPr>
          <w:sz w:val="22"/>
          <w:szCs w:val="22"/>
        </w:rPr>
        <w:t xml:space="preserve"> исполнением настоящего постановления возложить на ведущего специалиста </w:t>
      </w:r>
      <w:proofErr w:type="spellStart"/>
      <w:r w:rsidR="00FB1B1C" w:rsidRPr="007317A9">
        <w:rPr>
          <w:sz w:val="22"/>
          <w:szCs w:val="22"/>
        </w:rPr>
        <w:t>Гредюшко</w:t>
      </w:r>
      <w:proofErr w:type="spellEnd"/>
      <w:r w:rsidR="00FB1B1C" w:rsidRPr="007317A9">
        <w:rPr>
          <w:sz w:val="22"/>
          <w:szCs w:val="22"/>
        </w:rPr>
        <w:t xml:space="preserve"> Е. И.</w:t>
      </w:r>
    </w:p>
    <w:p w14:paraId="176FBC3D" w14:textId="2D6DFF32" w:rsidR="00D61310" w:rsidRPr="007317A9" w:rsidRDefault="00D61310" w:rsidP="00BE6CE7">
      <w:pPr>
        <w:tabs>
          <w:tab w:val="left" w:pos="1440"/>
          <w:tab w:val="left" w:pos="1620"/>
        </w:tabs>
        <w:ind w:firstLine="709"/>
        <w:rPr>
          <w:sz w:val="22"/>
          <w:szCs w:val="22"/>
        </w:rPr>
      </w:pPr>
    </w:p>
    <w:p w14:paraId="6FE3FAED" w14:textId="181E472B" w:rsidR="000C0A1F" w:rsidRPr="007317A9" w:rsidRDefault="000C0A1F" w:rsidP="00BE6CE7">
      <w:pPr>
        <w:tabs>
          <w:tab w:val="left" w:pos="1440"/>
          <w:tab w:val="left" w:pos="1620"/>
        </w:tabs>
        <w:ind w:firstLine="709"/>
        <w:rPr>
          <w:sz w:val="22"/>
          <w:szCs w:val="22"/>
        </w:rPr>
      </w:pPr>
    </w:p>
    <w:p w14:paraId="5C9CF3D8" w14:textId="77777777" w:rsidR="000C0A1F" w:rsidRPr="007317A9" w:rsidRDefault="000C0A1F" w:rsidP="00BE6CE7">
      <w:pPr>
        <w:tabs>
          <w:tab w:val="left" w:pos="1440"/>
          <w:tab w:val="left" w:pos="1620"/>
        </w:tabs>
        <w:ind w:firstLine="709"/>
        <w:rPr>
          <w:sz w:val="22"/>
          <w:szCs w:val="22"/>
        </w:rPr>
      </w:pPr>
    </w:p>
    <w:p w14:paraId="245CE21E" w14:textId="4DAF51EF" w:rsidR="00D61310" w:rsidRPr="007317A9" w:rsidRDefault="00FB1B1C" w:rsidP="009110D1">
      <w:pPr>
        <w:tabs>
          <w:tab w:val="left" w:pos="1440"/>
          <w:tab w:val="left" w:pos="1620"/>
        </w:tabs>
        <w:ind w:right="-4"/>
        <w:rPr>
          <w:sz w:val="22"/>
          <w:szCs w:val="22"/>
        </w:rPr>
      </w:pPr>
      <w:r w:rsidRPr="007317A9">
        <w:rPr>
          <w:sz w:val="22"/>
          <w:szCs w:val="22"/>
        </w:rPr>
        <w:t xml:space="preserve">Глава города Каргата                                                                                                  Е. А. </w:t>
      </w:r>
      <w:proofErr w:type="spellStart"/>
      <w:r w:rsidRPr="007317A9">
        <w:rPr>
          <w:sz w:val="22"/>
          <w:szCs w:val="22"/>
        </w:rPr>
        <w:t>Козик</w:t>
      </w:r>
      <w:proofErr w:type="spellEnd"/>
    </w:p>
    <w:p w14:paraId="447268B4" w14:textId="2314C7DA" w:rsidR="00D61310" w:rsidRPr="007317A9" w:rsidRDefault="00D61310" w:rsidP="00D61310">
      <w:pPr>
        <w:tabs>
          <w:tab w:val="left" w:pos="1440"/>
          <w:tab w:val="left" w:pos="1620"/>
        </w:tabs>
        <w:rPr>
          <w:sz w:val="22"/>
          <w:szCs w:val="22"/>
        </w:rPr>
      </w:pPr>
    </w:p>
    <w:p w14:paraId="6F43C88A" w14:textId="167147E0" w:rsidR="00D45E91" w:rsidRPr="007317A9" w:rsidRDefault="00D45E91" w:rsidP="00D61310">
      <w:pPr>
        <w:tabs>
          <w:tab w:val="left" w:pos="1440"/>
          <w:tab w:val="left" w:pos="1620"/>
        </w:tabs>
        <w:rPr>
          <w:sz w:val="22"/>
          <w:szCs w:val="22"/>
        </w:rPr>
      </w:pPr>
    </w:p>
    <w:p w14:paraId="5A1BFF77" w14:textId="6532B8DD" w:rsidR="00332E81" w:rsidRPr="007317A9" w:rsidRDefault="00332E81" w:rsidP="00332E81">
      <w:pPr>
        <w:jc w:val="center"/>
        <w:rPr>
          <w:sz w:val="22"/>
          <w:szCs w:val="22"/>
        </w:rPr>
      </w:pPr>
      <w:bookmarkStart w:id="2" w:name="_Hlk174449811"/>
      <w:bookmarkEnd w:id="0"/>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 находящегося в государственной собственности</w:t>
      </w:r>
    </w:p>
    <w:p w14:paraId="7F245A3C" w14:textId="77777777" w:rsidR="00332E81" w:rsidRPr="007317A9" w:rsidRDefault="00332E81" w:rsidP="00332E81">
      <w:pPr>
        <w:jc w:val="center"/>
        <w:rPr>
          <w:sz w:val="22"/>
          <w:szCs w:val="22"/>
        </w:rPr>
      </w:pPr>
    </w:p>
    <w:p w14:paraId="30A6A01E" w14:textId="77777777" w:rsidR="00332E81" w:rsidRPr="007317A9" w:rsidRDefault="00332E81" w:rsidP="00332E81">
      <w:pPr>
        <w:widowControl w:val="0"/>
        <w:autoSpaceDE w:val="0"/>
        <w:autoSpaceDN w:val="0"/>
        <w:adjustRightInd w:val="0"/>
        <w:ind w:firstLine="357"/>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w:t>
      </w:r>
    </w:p>
    <w:p w14:paraId="03595D2B" w14:textId="77777777" w:rsidR="00332E81" w:rsidRPr="007317A9" w:rsidRDefault="00332E81" w:rsidP="00332E81">
      <w:pPr>
        <w:ind w:firstLine="357"/>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1657EBED" w14:textId="77777777" w:rsidR="00332E81" w:rsidRPr="007317A9" w:rsidRDefault="00332E81" w:rsidP="00332E81">
      <w:pPr>
        <w:ind w:firstLine="357"/>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4602AA81" w14:textId="77777777" w:rsidR="00332E81" w:rsidRPr="007317A9" w:rsidRDefault="00332E81" w:rsidP="00332E81">
      <w:pPr>
        <w:autoSpaceDE w:val="0"/>
        <w:autoSpaceDN w:val="0"/>
        <w:adjustRightInd w:val="0"/>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w:t>
      </w:r>
    </w:p>
    <w:p w14:paraId="6F53F4AC" w14:textId="77777777" w:rsidR="00332E81" w:rsidRPr="007317A9" w:rsidRDefault="00332E81" w:rsidP="00332E81">
      <w:pPr>
        <w:ind w:firstLine="357"/>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02DE5436" w14:textId="7DBE4369" w:rsidR="00332E81" w:rsidRPr="007317A9" w:rsidRDefault="00332E81" w:rsidP="00332E81">
      <w:pPr>
        <w:ind w:firstLine="357"/>
        <w:jc w:val="both"/>
        <w:rPr>
          <w:sz w:val="22"/>
          <w:szCs w:val="22"/>
        </w:rPr>
      </w:pPr>
      <w:r w:rsidRPr="007317A9">
        <w:rPr>
          <w:bCs/>
          <w:sz w:val="22"/>
          <w:szCs w:val="22"/>
        </w:rPr>
        <w:t xml:space="preserve">Дата проведения аукциона: </w:t>
      </w:r>
      <w:r w:rsidR="00566706" w:rsidRPr="007317A9">
        <w:rPr>
          <w:sz w:val="22"/>
          <w:szCs w:val="22"/>
        </w:rPr>
        <w:t>2</w:t>
      </w:r>
      <w:r w:rsidR="00106156" w:rsidRPr="007317A9">
        <w:rPr>
          <w:sz w:val="22"/>
          <w:szCs w:val="22"/>
        </w:rPr>
        <w:t>0</w:t>
      </w:r>
      <w:r w:rsidR="00A727E4" w:rsidRPr="007317A9">
        <w:rPr>
          <w:sz w:val="22"/>
          <w:szCs w:val="22"/>
        </w:rPr>
        <w:t>.1</w:t>
      </w:r>
      <w:r w:rsidR="00566706" w:rsidRPr="007317A9">
        <w:rPr>
          <w:sz w:val="22"/>
          <w:szCs w:val="22"/>
        </w:rPr>
        <w:t>2</w:t>
      </w:r>
      <w:r w:rsidRPr="007317A9">
        <w:rPr>
          <w:sz w:val="22"/>
          <w:szCs w:val="22"/>
        </w:rPr>
        <w:t>.2024г.</w:t>
      </w:r>
    </w:p>
    <w:p w14:paraId="26515A7C" w14:textId="14F9715C" w:rsidR="00332E81" w:rsidRPr="007317A9" w:rsidRDefault="00332E81" w:rsidP="00332E81">
      <w:pPr>
        <w:ind w:firstLine="357"/>
        <w:jc w:val="both"/>
        <w:rPr>
          <w:sz w:val="22"/>
          <w:szCs w:val="22"/>
        </w:rPr>
      </w:pPr>
      <w:r w:rsidRPr="007317A9">
        <w:rPr>
          <w:sz w:val="22"/>
          <w:szCs w:val="22"/>
        </w:rPr>
        <w:t xml:space="preserve">Время проведения аукциона: в </w:t>
      </w:r>
      <w:r w:rsidR="00566706" w:rsidRPr="007317A9">
        <w:rPr>
          <w:sz w:val="22"/>
          <w:szCs w:val="22"/>
        </w:rPr>
        <w:t>08</w:t>
      </w:r>
      <w:r w:rsidR="00A727E4" w:rsidRPr="007317A9">
        <w:rPr>
          <w:sz w:val="22"/>
          <w:szCs w:val="22"/>
        </w:rPr>
        <w:t>:</w:t>
      </w:r>
      <w:r w:rsidR="00592514" w:rsidRPr="007317A9">
        <w:rPr>
          <w:sz w:val="22"/>
          <w:szCs w:val="22"/>
        </w:rPr>
        <w:t>0</w:t>
      </w:r>
      <w:r w:rsidR="00BB1026" w:rsidRPr="007317A9">
        <w:rPr>
          <w:sz w:val="22"/>
          <w:szCs w:val="22"/>
        </w:rPr>
        <w:t>0</w:t>
      </w:r>
      <w:r w:rsidRPr="007317A9">
        <w:rPr>
          <w:sz w:val="22"/>
          <w:szCs w:val="22"/>
        </w:rPr>
        <w:t xml:space="preserve"> по местному времени.</w:t>
      </w:r>
    </w:p>
    <w:p w14:paraId="1A0909BD" w14:textId="77777777" w:rsidR="00332E81" w:rsidRPr="007317A9" w:rsidRDefault="00332E81" w:rsidP="00332E81">
      <w:pPr>
        <w:ind w:firstLine="709"/>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w:t>
      </w:r>
      <w:r w:rsidRPr="007317A9">
        <w:rPr>
          <w:sz w:val="22"/>
          <w:szCs w:val="22"/>
        </w:rPr>
        <w:lastRenderedPageBreak/>
        <w:t>аукционистом последним. Результаты аукциона оформляются протоколом, который подписывается в день его проведения.</w:t>
      </w:r>
    </w:p>
    <w:p w14:paraId="7CD1A2A6" w14:textId="77777777" w:rsidR="00566706" w:rsidRPr="007317A9" w:rsidRDefault="00332E81" w:rsidP="00566706">
      <w:pPr>
        <w:autoSpaceDE w:val="0"/>
        <w:autoSpaceDN w:val="0"/>
        <w:adjustRightInd w:val="0"/>
        <w:ind w:firstLine="708"/>
        <w:jc w:val="both"/>
        <w:rPr>
          <w:sz w:val="22"/>
          <w:szCs w:val="22"/>
          <w:bdr w:val="none" w:sz="0" w:space="0" w:color="auto" w:frame="1"/>
        </w:rPr>
      </w:pPr>
      <w:r w:rsidRPr="007317A9">
        <w:rPr>
          <w:sz w:val="22"/>
          <w:szCs w:val="22"/>
        </w:rPr>
        <w:t>Предмет аукциона: право на заключение договора купли-продажи земельного участка.</w:t>
      </w:r>
      <w:r w:rsidRPr="007317A9">
        <w:rPr>
          <w:sz w:val="22"/>
          <w:szCs w:val="22"/>
          <w:bdr w:val="none" w:sz="0" w:space="0" w:color="auto" w:frame="1"/>
        </w:rPr>
        <w:t xml:space="preserve"> </w:t>
      </w:r>
      <w:r w:rsidRPr="007317A9">
        <w:rPr>
          <w:sz w:val="22"/>
          <w:szCs w:val="22"/>
        </w:rPr>
        <w:t xml:space="preserve"> </w:t>
      </w:r>
      <w:r w:rsidR="00566706" w:rsidRPr="007317A9">
        <w:rPr>
          <w:sz w:val="22"/>
          <w:szCs w:val="22"/>
          <w:bdr w:val="none" w:sz="0" w:space="0" w:color="auto" w:frame="1"/>
        </w:rPr>
        <w:t xml:space="preserve">Земельный участок с кадастровым номером 54:09:010305:496, местоположение: </w:t>
      </w:r>
      <w:proofErr w:type="gramStart"/>
      <w:r w:rsidR="00566706"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Вокзальная</w:t>
      </w:r>
      <w:r w:rsidR="00566706" w:rsidRPr="007317A9">
        <w:rPr>
          <w:sz w:val="22"/>
          <w:szCs w:val="22"/>
          <w:bdr w:val="none" w:sz="0" w:space="0" w:color="auto" w:frame="1"/>
        </w:rPr>
        <w:t xml:space="preserve">, общей площадью 211 </w:t>
      </w:r>
      <w:proofErr w:type="spellStart"/>
      <w:r w:rsidR="00566706" w:rsidRPr="007317A9">
        <w:rPr>
          <w:sz w:val="22"/>
          <w:szCs w:val="22"/>
          <w:bdr w:val="none" w:sz="0" w:space="0" w:color="auto" w:frame="1"/>
        </w:rPr>
        <w:t>кв.м</w:t>
      </w:r>
      <w:proofErr w:type="spellEnd"/>
      <w:r w:rsidR="00566706" w:rsidRPr="007317A9">
        <w:rPr>
          <w:sz w:val="22"/>
          <w:szCs w:val="22"/>
          <w:bdr w:val="none" w:sz="0" w:space="0" w:color="auto" w:frame="1"/>
        </w:rPr>
        <w:t>. Разрешенное использование – сады, огороды.</w:t>
      </w:r>
      <w:proofErr w:type="gramEnd"/>
      <w:r w:rsidR="00566706" w:rsidRPr="007317A9">
        <w:rPr>
          <w:sz w:val="22"/>
          <w:szCs w:val="22"/>
          <w:bdr w:val="none" w:sz="0" w:space="0" w:color="auto" w:frame="1"/>
        </w:rPr>
        <w:t xml:space="preserve"> Категория земель - земли населенных пунктов. </w:t>
      </w:r>
    </w:p>
    <w:p w14:paraId="65189E2F" w14:textId="1159BDA8" w:rsidR="00332E81" w:rsidRPr="007317A9" w:rsidRDefault="00332E81" w:rsidP="00332E81">
      <w:pPr>
        <w:autoSpaceDE w:val="0"/>
        <w:autoSpaceDN w:val="0"/>
        <w:adjustRightInd w:val="0"/>
        <w:ind w:firstLine="708"/>
        <w:jc w:val="both"/>
        <w:rPr>
          <w:sz w:val="22"/>
          <w:szCs w:val="22"/>
        </w:rPr>
      </w:pPr>
      <w:r w:rsidRPr="007317A9">
        <w:rPr>
          <w:bCs/>
          <w:sz w:val="22"/>
          <w:szCs w:val="22"/>
        </w:rPr>
        <w:t xml:space="preserve">Обременения земельного участка: </w:t>
      </w:r>
      <w:r w:rsidRPr="007317A9">
        <w:rPr>
          <w:sz w:val="22"/>
          <w:szCs w:val="22"/>
        </w:rPr>
        <w:t>отсутствуют.</w:t>
      </w:r>
    </w:p>
    <w:p w14:paraId="7C7965CF" w14:textId="77777777" w:rsidR="00332E81" w:rsidRPr="007317A9" w:rsidRDefault="00332E81" w:rsidP="00332E81">
      <w:pPr>
        <w:ind w:firstLine="357"/>
        <w:jc w:val="both"/>
        <w:outlineLvl w:val="0"/>
        <w:rPr>
          <w:sz w:val="22"/>
          <w:szCs w:val="22"/>
        </w:rPr>
      </w:pPr>
      <w:r w:rsidRPr="007317A9">
        <w:rPr>
          <w:bCs/>
          <w:sz w:val="22"/>
          <w:szCs w:val="22"/>
        </w:rPr>
        <w:t>Ограничения использования земельного участка:</w:t>
      </w:r>
      <w:r w:rsidRPr="007317A9">
        <w:rPr>
          <w:sz w:val="22"/>
          <w:szCs w:val="22"/>
        </w:rPr>
        <w:t xml:space="preserve"> отсутствуют.</w:t>
      </w:r>
    </w:p>
    <w:p w14:paraId="5843B640" w14:textId="77777777" w:rsidR="00332E81" w:rsidRPr="007317A9" w:rsidRDefault="00332E81" w:rsidP="00332E81">
      <w:pPr>
        <w:shd w:val="clear" w:color="auto" w:fill="FFFFFF"/>
        <w:tabs>
          <w:tab w:val="left" w:pos="993"/>
        </w:tabs>
        <w:ind w:firstLine="357"/>
        <w:jc w:val="both"/>
        <w:rPr>
          <w:bCs/>
          <w:sz w:val="22"/>
          <w:szCs w:val="22"/>
        </w:rPr>
      </w:pPr>
      <w:r w:rsidRPr="007317A9">
        <w:rPr>
          <w:bCs/>
          <w:sz w:val="22"/>
          <w:szCs w:val="22"/>
        </w:rPr>
        <w:t>Начальная цена предмета аукциона</w:t>
      </w:r>
      <w:proofErr w:type="gramStart"/>
      <w:r w:rsidRPr="007317A9">
        <w:rPr>
          <w:sz w:val="22"/>
          <w:szCs w:val="22"/>
        </w:rPr>
        <w:t xml:space="preserve"> </w:t>
      </w:r>
      <w:r w:rsidRPr="007317A9">
        <w:rPr>
          <w:bCs/>
          <w:sz w:val="22"/>
          <w:szCs w:val="22"/>
        </w:rPr>
        <w:t>:</w:t>
      </w:r>
      <w:proofErr w:type="gramEnd"/>
      <w:r w:rsidRPr="007317A9">
        <w:rPr>
          <w:bCs/>
          <w:sz w:val="22"/>
          <w:szCs w:val="22"/>
        </w:rPr>
        <w:t xml:space="preserve"> </w:t>
      </w:r>
    </w:p>
    <w:p w14:paraId="38B39F6D" w14:textId="559F1E67" w:rsidR="00332E81" w:rsidRPr="007317A9" w:rsidRDefault="00566706" w:rsidP="00332E81">
      <w:pPr>
        <w:shd w:val="clear" w:color="auto" w:fill="FFFFFF"/>
        <w:tabs>
          <w:tab w:val="left" w:pos="993"/>
        </w:tabs>
        <w:ind w:firstLine="357"/>
        <w:jc w:val="both"/>
        <w:rPr>
          <w:sz w:val="22"/>
          <w:szCs w:val="22"/>
        </w:rPr>
      </w:pPr>
      <w:r w:rsidRPr="007317A9">
        <w:rPr>
          <w:sz w:val="22"/>
          <w:szCs w:val="22"/>
        </w:rPr>
        <w:t>340</w:t>
      </w:r>
      <w:r w:rsidR="00332E81" w:rsidRPr="007317A9">
        <w:rPr>
          <w:sz w:val="22"/>
          <w:szCs w:val="22"/>
        </w:rPr>
        <w:t>(</w:t>
      </w:r>
      <w:r w:rsidRPr="007317A9">
        <w:rPr>
          <w:sz w:val="22"/>
          <w:szCs w:val="22"/>
        </w:rPr>
        <w:t>триста сорок</w:t>
      </w:r>
      <w:r w:rsidR="00332E81" w:rsidRPr="007317A9">
        <w:rPr>
          <w:sz w:val="22"/>
          <w:szCs w:val="22"/>
        </w:rPr>
        <w:t>) рублей 00 коп.</w:t>
      </w:r>
    </w:p>
    <w:p w14:paraId="5DF7DAD5" w14:textId="7BFD4E8F" w:rsidR="00332E81" w:rsidRPr="007317A9" w:rsidRDefault="00332E81" w:rsidP="00332E81">
      <w:pPr>
        <w:shd w:val="clear" w:color="auto" w:fill="FFFFFF"/>
        <w:tabs>
          <w:tab w:val="left" w:pos="993"/>
        </w:tabs>
        <w:ind w:firstLine="357"/>
        <w:jc w:val="both"/>
        <w:rPr>
          <w:sz w:val="22"/>
          <w:szCs w:val="22"/>
        </w:rPr>
      </w:pPr>
      <w:r w:rsidRPr="007317A9">
        <w:rPr>
          <w:sz w:val="22"/>
          <w:szCs w:val="22"/>
        </w:rPr>
        <w:t xml:space="preserve">Шаг аукциона: </w:t>
      </w:r>
      <w:r w:rsidR="00566706" w:rsidRPr="007317A9">
        <w:rPr>
          <w:sz w:val="22"/>
          <w:szCs w:val="22"/>
        </w:rPr>
        <w:t>10</w:t>
      </w:r>
      <w:r w:rsidRPr="007317A9">
        <w:rPr>
          <w:sz w:val="22"/>
          <w:szCs w:val="22"/>
        </w:rPr>
        <w:t xml:space="preserve"> (</w:t>
      </w:r>
      <w:r w:rsidR="00566706" w:rsidRPr="007317A9">
        <w:rPr>
          <w:sz w:val="22"/>
          <w:szCs w:val="22"/>
        </w:rPr>
        <w:t>десять</w:t>
      </w:r>
      <w:r w:rsidRPr="007317A9">
        <w:rPr>
          <w:sz w:val="22"/>
          <w:szCs w:val="22"/>
        </w:rPr>
        <w:t xml:space="preserve">) рублей </w:t>
      </w:r>
      <w:r w:rsidR="00566706" w:rsidRPr="007317A9">
        <w:rPr>
          <w:sz w:val="22"/>
          <w:szCs w:val="22"/>
        </w:rPr>
        <w:t xml:space="preserve">20 </w:t>
      </w:r>
      <w:r w:rsidRPr="007317A9">
        <w:rPr>
          <w:sz w:val="22"/>
          <w:szCs w:val="22"/>
        </w:rPr>
        <w:t>коп.</w:t>
      </w:r>
    </w:p>
    <w:p w14:paraId="08930D1A" w14:textId="77777777" w:rsidR="00332E81" w:rsidRPr="007317A9" w:rsidRDefault="00332E81" w:rsidP="00332E81">
      <w:pPr>
        <w:keepNext/>
        <w:shd w:val="clear" w:color="auto" w:fill="FFFFFF"/>
        <w:tabs>
          <w:tab w:val="left" w:pos="993"/>
        </w:tabs>
        <w:ind w:right="-22" w:firstLine="709"/>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0C6A4B42" w14:textId="77777777" w:rsidR="00332E81" w:rsidRPr="007317A9" w:rsidRDefault="00332E81" w:rsidP="00332E81">
      <w:pPr>
        <w:ind w:firstLine="709"/>
        <w:jc w:val="both"/>
        <w:rPr>
          <w:bCs/>
          <w:sz w:val="22"/>
          <w:szCs w:val="22"/>
        </w:rPr>
      </w:pPr>
      <w:r w:rsidRPr="007317A9">
        <w:rPr>
          <w:bCs/>
          <w:sz w:val="22"/>
          <w:szCs w:val="22"/>
        </w:rPr>
        <w:t>Один заявитель вправе подать только одну заявку на участие в аукционе.</w:t>
      </w:r>
    </w:p>
    <w:p w14:paraId="64D5C7EA" w14:textId="77777777" w:rsidR="00332E81" w:rsidRPr="007317A9" w:rsidRDefault="00332E81" w:rsidP="00332E81">
      <w:pPr>
        <w:ind w:firstLine="709"/>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78634AE6" w14:textId="3121CED8" w:rsidR="00332E81" w:rsidRPr="007317A9" w:rsidRDefault="00332E81" w:rsidP="00332E81">
      <w:pPr>
        <w:ind w:firstLine="709"/>
        <w:jc w:val="both"/>
        <w:rPr>
          <w:bCs/>
          <w:sz w:val="22"/>
          <w:szCs w:val="22"/>
        </w:rPr>
      </w:pPr>
      <w:r w:rsidRPr="007317A9">
        <w:rPr>
          <w:bCs/>
          <w:sz w:val="22"/>
          <w:szCs w:val="22"/>
        </w:rPr>
        <w:t xml:space="preserve">Заявки принимаются с </w:t>
      </w:r>
      <w:r w:rsidR="00566706" w:rsidRPr="007317A9">
        <w:rPr>
          <w:bCs/>
          <w:sz w:val="22"/>
          <w:szCs w:val="22"/>
        </w:rPr>
        <w:t>18</w:t>
      </w:r>
      <w:r w:rsidR="00592514" w:rsidRPr="007317A9">
        <w:rPr>
          <w:bCs/>
          <w:sz w:val="22"/>
          <w:szCs w:val="22"/>
        </w:rPr>
        <w:t xml:space="preserve"> </w:t>
      </w:r>
      <w:r w:rsidR="00566706" w:rsidRPr="007317A9">
        <w:rPr>
          <w:bCs/>
          <w:sz w:val="22"/>
          <w:szCs w:val="22"/>
        </w:rPr>
        <w:t>ноября</w:t>
      </w:r>
      <w:r w:rsidR="00A727E4" w:rsidRPr="007317A9">
        <w:rPr>
          <w:bCs/>
          <w:sz w:val="22"/>
          <w:szCs w:val="22"/>
        </w:rPr>
        <w:t xml:space="preserve"> 2024 года по </w:t>
      </w:r>
      <w:r w:rsidR="00566706" w:rsidRPr="007317A9">
        <w:rPr>
          <w:bCs/>
          <w:sz w:val="22"/>
          <w:szCs w:val="22"/>
        </w:rPr>
        <w:t>17</w:t>
      </w:r>
      <w:r w:rsidR="00592514" w:rsidRPr="007317A9">
        <w:rPr>
          <w:bCs/>
          <w:sz w:val="22"/>
          <w:szCs w:val="22"/>
        </w:rPr>
        <w:t xml:space="preserve"> </w:t>
      </w:r>
      <w:r w:rsidR="00566706" w:rsidRPr="007317A9">
        <w:rPr>
          <w:bCs/>
          <w:sz w:val="22"/>
          <w:szCs w:val="22"/>
        </w:rPr>
        <w:t>декабря</w:t>
      </w:r>
      <w:r w:rsidR="00592514" w:rsidRPr="007317A9">
        <w:rPr>
          <w:bCs/>
          <w:sz w:val="22"/>
          <w:szCs w:val="22"/>
        </w:rPr>
        <w:t xml:space="preserve"> 2024 ежедневно </w:t>
      </w:r>
      <w:r w:rsidRPr="007317A9">
        <w:rPr>
          <w:bCs/>
          <w:sz w:val="22"/>
          <w:szCs w:val="22"/>
        </w:rPr>
        <w:t xml:space="preserve">(за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w:t>
      </w:r>
      <w:r w:rsidR="00566706" w:rsidRPr="007317A9">
        <w:rPr>
          <w:bCs/>
          <w:sz w:val="22"/>
          <w:szCs w:val="22"/>
        </w:rPr>
        <w:t>6</w:t>
      </w:r>
      <w:r w:rsidRPr="007317A9">
        <w:rPr>
          <w:bCs/>
          <w:sz w:val="22"/>
          <w:szCs w:val="22"/>
        </w:rPr>
        <w:t xml:space="preserve">:00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w:t>
      </w:r>
      <w:r w:rsidRPr="007317A9">
        <w:rPr>
          <w:rFonts w:eastAsiaTheme="minorHAnsi"/>
          <w:sz w:val="22"/>
          <w:szCs w:val="22"/>
        </w:rPr>
        <w:t xml:space="preserve"> на электронный адрес </w:t>
      </w:r>
      <w:r w:rsidRPr="007317A9">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143D532B" w14:textId="77777777" w:rsidR="00332E81" w:rsidRPr="007317A9" w:rsidRDefault="00332E81" w:rsidP="00332E81">
      <w:pPr>
        <w:ind w:firstLine="709"/>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0FAC449B" w14:textId="7F3242FD" w:rsidR="00332E81" w:rsidRPr="007317A9" w:rsidRDefault="00332E81" w:rsidP="00332E81">
      <w:pPr>
        <w:ind w:firstLine="709"/>
        <w:jc w:val="both"/>
        <w:rPr>
          <w:bCs/>
          <w:sz w:val="22"/>
          <w:szCs w:val="22"/>
        </w:rPr>
      </w:pPr>
      <w:r w:rsidRPr="007317A9">
        <w:rPr>
          <w:bCs/>
          <w:sz w:val="22"/>
          <w:szCs w:val="22"/>
        </w:rPr>
        <w:t xml:space="preserve">Заявитель может отозвать заявку не позднее </w:t>
      </w:r>
      <w:r w:rsidR="00566706" w:rsidRPr="007317A9">
        <w:rPr>
          <w:bCs/>
          <w:sz w:val="22"/>
          <w:szCs w:val="22"/>
        </w:rPr>
        <w:t>1</w:t>
      </w:r>
      <w:r w:rsidR="009E5803" w:rsidRPr="007317A9">
        <w:rPr>
          <w:bCs/>
          <w:sz w:val="22"/>
          <w:szCs w:val="22"/>
        </w:rPr>
        <w:t>5</w:t>
      </w:r>
      <w:r w:rsidR="00A727E4" w:rsidRPr="007317A9">
        <w:rPr>
          <w:bCs/>
          <w:sz w:val="22"/>
          <w:szCs w:val="22"/>
        </w:rPr>
        <w:t>.1</w:t>
      </w:r>
      <w:r w:rsidR="00566706" w:rsidRPr="007317A9">
        <w:rPr>
          <w:bCs/>
          <w:sz w:val="22"/>
          <w:szCs w:val="22"/>
        </w:rPr>
        <w:t>2</w:t>
      </w:r>
      <w:r w:rsidRPr="007317A9">
        <w:rPr>
          <w:bCs/>
          <w:sz w:val="22"/>
          <w:szCs w:val="22"/>
        </w:rPr>
        <w:t>.2024г.  до 16:00 по местному времени, уведомив об этом в письменной форме организатора аукциона.</w:t>
      </w:r>
    </w:p>
    <w:p w14:paraId="5ED0B9AF" w14:textId="77777777" w:rsidR="00332E81" w:rsidRPr="007317A9" w:rsidRDefault="00332E81" w:rsidP="00332E81">
      <w:pPr>
        <w:keepNext/>
        <w:ind w:firstLine="709"/>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08706471" w14:textId="77777777" w:rsidR="00332E81" w:rsidRPr="007317A9" w:rsidRDefault="00332E81" w:rsidP="00332E81">
      <w:pPr>
        <w:numPr>
          <w:ilvl w:val="0"/>
          <w:numId w:val="1"/>
        </w:numPr>
        <w:tabs>
          <w:tab w:val="clear" w:pos="3763"/>
          <w:tab w:val="num" w:pos="0"/>
          <w:tab w:val="num" w:pos="709"/>
          <w:tab w:val="left" w:pos="993"/>
        </w:tabs>
        <w:ind w:left="361" w:hanging="2062"/>
        <w:jc w:val="both"/>
        <w:rPr>
          <w:bCs/>
          <w:sz w:val="22"/>
          <w:szCs w:val="22"/>
        </w:rPr>
      </w:pPr>
      <w:r w:rsidRPr="007317A9">
        <w:rPr>
          <w:bCs/>
          <w:sz w:val="22"/>
          <w:szCs w:val="22"/>
        </w:rPr>
        <w:t xml:space="preserve">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w:t>
      </w:r>
    </w:p>
    <w:p w14:paraId="5AC9EBCF" w14:textId="77777777" w:rsidR="00332E81" w:rsidRPr="007317A9" w:rsidRDefault="00332E81" w:rsidP="00332E81">
      <w:pPr>
        <w:numPr>
          <w:ilvl w:val="0"/>
          <w:numId w:val="1"/>
        </w:numPr>
        <w:tabs>
          <w:tab w:val="clear" w:pos="3763"/>
          <w:tab w:val="num" w:pos="0"/>
          <w:tab w:val="num" w:pos="709"/>
          <w:tab w:val="left" w:pos="993"/>
        </w:tabs>
        <w:ind w:left="361" w:hanging="2062"/>
        <w:jc w:val="both"/>
        <w:rPr>
          <w:sz w:val="22"/>
          <w:szCs w:val="22"/>
        </w:rPr>
      </w:pPr>
      <w:r w:rsidRPr="007317A9">
        <w:rPr>
          <w:bCs/>
          <w:sz w:val="22"/>
          <w:szCs w:val="22"/>
        </w:rPr>
        <w:t>копии документов, удостоверяющих личность заявителя (для граждан);</w:t>
      </w:r>
    </w:p>
    <w:p w14:paraId="0F685D36" w14:textId="77777777" w:rsidR="00332E81" w:rsidRPr="007317A9" w:rsidRDefault="00332E81" w:rsidP="00332E81">
      <w:pPr>
        <w:numPr>
          <w:ilvl w:val="0"/>
          <w:numId w:val="1"/>
        </w:numPr>
        <w:tabs>
          <w:tab w:val="clear" w:pos="3763"/>
          <w:tab w:val="left" w:pos="0"/>
          <w:tab w:val="num" w:pos="709"/>
          <w:tab w:val="left" w:pos="993"/>
        </w:tabs>
        <w:ind w:left="361" w:hanging="2062"/>
        <w:jc w:val="both"/>
        <w:rPr>
          <w:sz w:val="22"/>
          <w:szCs w:val="22"/>
        </w:rPr>
      </w:pPr>
      <w:r w:rsidRPr="007317A9">
        <w:rPr>
          <w:sz w:val="22"/>
          <w:szCs w:val="22"/>
        </w:rPr>
        <w:t xml:space="preserve">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31CCA182" w14:textId="77777777" w:rsidR="00332E81" w:rsidRPr="007317A9" w:rsidRDefault="00332E81" w:rsidP="00332E81">
      <w:pPr>
        <w:tabs>
          <w:tab w:val="left" w:pos="0"/>
        </w:tabs>
        <w:ind w:firstLine="709"/>
        <w:jc w:val="both"/>
        <w:rPr>
          <w:sz w:val="22"/>
          <w:szCs w:val="22"/>
        </w:rPr>
      </w:pPr>
      <w:r w:rsidRPr="007317A9">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125CB73F" w14:textId="77777777" w:rsidR="00332E81" w:rsidRPr="007317A9" w:rsidRDefault="00332E81" w:rsidP="00332E81">
      <w:pPr>
        <w:tabs>
          <w:tab w:val="left" w:pos="993"/>
        </w:tabs>
        <w:autoSpaceDE w:val="0"/>
        <w:autoSpaceDN w:val="0"/>
        <w:adjustRightInd w:val="0"/>
        <w:ind w:left="709"/>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9EE9626" w14:textId="654B1307" w:rsidR="00332E81" w:rsidRPr="007317A9" w:rsidRDefault="00332E81" w:rsidP="00332E81">
      <w:pPr>
        <w:ind w:firstLine="709"/>
        <w:jc w:val="both"/>
        <w:rPr>
          <w:bCs/>
          <w:sz w:val="22"/>
          <w:szCs w:val="22"/>
        </w:rPr>
      </w:pPr>
      <w:r w:rsidRPr="007317A9">
        <w:rPr>
          <w:bCs/>
          <w:sz w:val="22"/>
          <w:szCs w:val="22"/>
        </w:rPr>
        <w:t xml:space="preserve">Дата, время и место определения участников аукциона: </w:t>
      </w:r>
      <w:r w:rsidR="00566706" w:rsidRPr="007317A9">
        <w:rPr>
          <w:bCs/>
          <w:sz w:val="22"/>
          <w:szCs w:val="22"/>
        </w:rPr>
        <w:t>19</w:t>
      </w:r>
      <w:r w:rsidR="00A727E4" w:rsidRPr="007317A9">
        <w:rPr>
          <w:bCs/>
          <w:sz w:val="22"/>
          <w:szCs w:val="22"/>
        </w:rPr>
        <w:t>.1</w:t>
      </w:r>
      <w:r w:rsidR="00566706" w:rsidRPr="007317A9">
        <w:rPr>
          <w:bCs/>
          <w:sz w:val="22"/>
          <w:szCs w:val="22"/>
        </w:rPr>
        <w:t>2</w:t>
      </w:r>
      <w:r w:rsidRPr="007317A9">
        <w:rPr>
          <w:bCs/>
          <w:sz w:val="22"/>
          <w:szCs w:val="22"/>
        </w:rPr>
        <w:t>.2024г.</w:t>
      </w:r>
      <w:r w:rsidRPr="007317A9">
        <w:rPr>
          <w:sz w:val="22"/>
          <w:szCs w:val="22"/>
        </w:rPr>
        <w:t xml:space="preserve"> в </w:t>
      </w:r>
      <w:r w:rsidR="00566706" w:rsidRPr="007317A9">
        <w:rPr>
          <w:sz w:val="22"/>
          <w:szCs w:val="22"/>
        </w:rPr>
        <w:t>08</w:t>
      </w:r>
      <w:r w:rsidRPr="007317A9">
        <w:rPr>
          <w:sz w:val="22"/>
          <w:szCs w:val="22"/>
        </w:rPr>
        <w:t>:</w:t>
      </w:r>
      <w:r w:rsidR="00592514" w:rsidRPr="007317A9">
        <w:rPr>
          <w:sz w:val="22"/>
          <w:szCs w:val="22"/>
        </w:rPr>
        <w:t>0</w:t>
      </w:r>
      <w:r w:rsidR="00BB1026" w:rsidRPr="007317A9">
        <w:rPr>
          <w:sz w:val="22"/>
          <w:szCs w:val="22"/>
        </w:rPr>
        <w:t>0</w:t>
      </w:r>
      <w:r w:rsidRPr="007317A9">
        <w:rPr>
          <w:sz w:val="22"/>
          <w:szCs w:val="22"/>
        </w:rPr>
        <w:t xml:space="preserve"> по адресу: Новосибирская область Каргатский район город Каргат ул. Транспортная д.14</w:t>
      </w:r>
    </w:p>
    <w:p w14:paraId="2102F45E" w14:textId="77777777" w:rsidR="00332E81" w:rsidRPr="007317A9" w:rsidRDefault="00332E81" w:rsidP="00332E81">
      <w:pPr>
        <w:autoSpaceDE w:val="0"/>
        <w:autoSpaceDN w:val="0"/>
        <w:adjustRightInd w:val="0"/>
        <w:ind w:firstLine="709"/>
        <w:jc w:val="both"/>
        <w:rPr>
          <w:sz w:val="22"/>
          <w:szCs w:val="22"/>
        </w:rPr>
      </w:pPr>
      <w:r w:rsidRPr="007317A9">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09657558" w14:textId="6868A259" w:rsidR="00332E81" w:rsidRPr="007317A9" w:rsidRDefault="00332E81" w:rsidP="00332E81">
      <w:pPr>
        <w:autoSpaceDE w:val="0"/>
        <w:autoSpaceDN w:val="0"/>
        <w:adjustRightInd w:val="0"/>
        <w:ind w:firstLine="709"/>
        <w:jc w:val="both"/>
        <w:rPr>
          <w:bCs/>
          <w:sz w:val="22"/>
          <w:szCs w:val="22"/>
        </w:rPr>
      </w:pPr>
      <w:r w:rsidRPr="007317A9">
        <w:rPr>
          <w:sz w:val="22"/>
          <w:szCs w:val="22"/>
        </w:rPr>
        <w:t xml:space="preserve">Дата, время и место проведения аукциона: </w:t>
      </w:r>
      <w:r w:rsidR="00566706" w:rsidRPr="007317A9">
        <w:rPr>
          <w:sz w:val="22"/>
          <w:szCs w:val="22"/>
        </w:rPr>
        <w:t>2</w:t>
      </w:r>
      <w:r w:rsidR="00106156" w:rsidRPr="007317A9">
        <w:rPr>
          <w:sz w:val="22"/>
          <w:szCs w:val="22"/>
        </w:rPr>
        <w:t>0</w:t>
      </w:r>
      <w:r w:rsidRPr="007317A9">
        <w:rPr>
          <w:sz w:val="22"/>
          <w:szCs w:val="22"/>
        </w:rPr>
        <w:t>.</w:t>
      </w:r>
      <w:r w:rsidR="00A727E4" w:rsidRPr="007317A9">
        <w:rPr>
          <w:sz w:val="22"/>
          <w:szCs w:val="22"/>
        </w:rPr>
        <w:t>1</w:t>
      </w:r>
      <w:r w:rsidR="00566706" w:rsidRPr="007317A9">
        <w:rPr>
          <w:sz w:val="22"/>
          <w:szCs w:val="22"/>
        </w:rPr>
        <w:t>2</w:t>
      </w:r>
      <w:r w:rsidRPr="007317A9">
        <w:rPr>
          <w:sz w:val="22"/>
          <w:szCs w:val="22"/>
        </w:rPr>
        <w:t>.2024г.</w:t>
      </w:r>
    </w:p>
    <w:p w14:paraId="1453777B" w14:textId="48CBE51B" w:rsidR="00332E81" w:rsidRPr="007317A9" w:rsidRDefault="00332E81" w:rsidP="00332E81">
      <w:pPr>
        <w:autoSpaceDE w:val="0"/>
        <w:autoSpaceDN w:val="0"/>
        <w:adjustRightInd w:val="0"/>
        <w:ind w:firstLine="709"/>
        <w:jc w:val="both"/>
        <w:rPr>
          <w:bCs/>
          <w:sz w:val="22"/>
          <w:szCs w:val="22"/>
        </w:rPr>
      </w:pPr>
      <w:r w:rsidRPr="007317A9">
        <w:rPr>
          <w:bCs/>
          <w:sz w:val="22"/>
          <w:szCs w:val="22"/>
        </w:rPr>
        <w:t xml:space="preserve">в </w:t>
      </w:r>
      <w:r w:rsidR="00566706" w:rsidRPr="007317A9">
        <w:rPr>
          <w:bCs/>
          <w:sz w:val="22"/>
          <w:szCs w:val="22"/>
        </w:rPr>
        <w:t>08</w:t>
      </w:r>
      <w:r w:rsidRPr="007317A9">
        <w:rPr>
          <w:bCs/>
          <w:sz w:val="22"/>
          <w:szCs w:val="22"/>
        </w:rPr>
        <w:t>:</w:t>
      </w:r>
      <w:r w:rsidR="00592514" w:rsidRPr="007317A9">
        <w:rPr>
          <w:bCs/>
          <w:sz w:val="22"/>
          <w:szCs w:val="22"/>
        </w:rPr>
        <w:t>0</w:t>
      </w:r>
      <w:r w:rsidR="00BB1026" w:rsidRPr="007317A9">
        <w:rPr>
          <w:bCs/>
          <w:sz w:val="22"/>
          <w:szCs w:val="22"/>
        </w:rPr>
        <w:t>0</w:t>
      </w:r>
      <w:r w:rsidRPr="007317A9">
        <w:rPr>
          <w:bCs/>
          <w:sz w:val="22"/>
          <w:szCs w:val="22"/>
        </w:rPr>
        <w:t xml:space="preserve"> по местному времени</w:t>
      </w:r>
    </w:p>
    <w:p w14:paraId="611B5A3C" w14:textId="77777777" w:rsidR="00332E81" w:rsidRPr="007317A9" w:rsidRDefault="00332E81" w:rsidP="00332E81">
      <w:pPr>
        <w:ind w:firstLine="709"/>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7161A49B" w14:textId="77777777" w:rsidR="00332E81" w:rsidRPr="007317A9" w:rsidRDefault="00332E81" w:rsidP="00332E81">
      <w:pPr>
        <w:shd w:val="clear" w:color="auto" w:fill="FFFFFF"/>
        <w:ind w:firstLine="357"/>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купли-продажи земельного участка: </w:t>
      </w:r>
    </w:p>
    <w:p w14:paraId="49F4D554" w14:textId="77777777" w:rsidR="00332E81" w:rsidRPr="007317A9" w:rsidRDefault="00332E81" w:rsidP="00332E81">
      <w:pPr>
        <w:shd w:val="clear" w:color="auto" w:fill="FFFFFF"/>
        <w:tabs>
          <w:tab w:val="left" w:pos="993"/>
        </w:tabs>
        <w:jc w:val="both"/>
        <w:rPr>
          <w:sz w:val="22"/>
          <w:szCs w:val="22"/>
        </w:rPr>
      </w:pPr>
      <w:r w:rsidRPr="007317A9">
        <w:rPr>
          <w:bCs/>
          <w:sz w:val="22"/>
          <w:szCs w:val="22"/>
        </w:rPr>
        <w:t xml:space="preserve">      размер платы по договору </w:t>
      </w:r>
      <w:r w:rsidRPr="007317A9">
        <w:rPr>
          <w:sz w:val="22"/>
          <w:szCs w:val="22"/>
        </w:rPr>
        <w:t>устанавливается по итогам аукциона;</w:t>
      </w:r>
    </w:p>
    <w:p w14:paraId="50A8DDA4" w14:textId="77777777" w:rsidR="00332E81" w:rsidRPr="007317A9" w:rsidRDefault="00332E81" w:rsidP="00332E81">
      <w:pPr>
        <w:shd w:val="clear" w:color="auto" w:fill="FFFFFF"/>
        <w:tabs>
          <w:tab w:val="left" w:pos="993"/>
        </w:tabs>
        <w:ind w:firstLine="357"/>
        <w:jc w:val="both"/>
        <w:rPr>
          <w:sz w:val="22"/>
          <w:szCs w:val="22"/>
        </w:rPr>
      </w:pPr>
      <w:r w:rsidRPr="007317A9">
        <w:rPr>
          <w:bCs/>
          <w:sz w:val="22"/>
          <w:szCs w:val="22"/>
        </w:rPr>
        <w:t xml:space="preserve"> </w:t>
      </w:r>
      <w:r w:rsidRPr="007317A9">
        <w:rPr>
          <w:sz w:val="22"/>
          <w:szCs w:val="22"/>
        </w:rPr>
        <w:t>Порядок заключения договора купли-продажи земельного участка:</w:t>
      </w:r>
    </w:p>
    <w:p w14:paraId="072219B5" w14:textId="40ADD9D2" w:rsidR="00332E81" w:rsidRPr="007317A9" w:rsidRDefault="00332E81" w:rsidP="00332E81">
      <w:pPr>
        <w:tabs>
          <w:tab w:val="left" w:pos="1440"/>
          <w:tab w:val="left" w:pos="1620"/>
        </w:tabs>
        <w:ind w:right="-4"/>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w:t>
      </w:r>
      <w:r w:rsidRPr="007317A9">
        <w:rPr>
          <w:bCs/>
          <w:sz w:val="22"/>
          <w:szCs w:val="22"/>
        </w:rPr>
        <w:lastRenderedPageBreak/>
        <w:t xml:space="preserve">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9" w:history="1">
        <w:r w:rsidRPr="007317A9">
          <w:rPr>
            <w:bCs/>
            <w:color w:val="0563C1" w:themeColor="hyperlink"/>
            <w:sz w:val="22"/>
            <w:szCs w:val="22"/>
            <w:u w:val="single"/>
          </w:rPr>
          <w:t>www.torgi.gov.ru</w:t>
        </w:r>
      </w:hyperlink>
      <w:r w:rsidRPr="007317A9">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7317A9">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688A21BB" w14:textId="163CF7F9" w:rsidR="009555E0" w:rsidRPr="007317A9" w:rsidRDefault="009555E0" w:rsidP="00332E81">
      <w:pPr>
        <w:tabs>
          <w:tab w:val="left" w:pos="1440"/>
          <w:tab w:val="left" w:pos="1620"/>
        </w:tabs>
        <w:ind w:right="-4"/>
        <w:rPr>
          <w:bCs/>
          <w:sz w:val="22"/>
          <w:szCs w:val="22"/>
        </w:rPr>
      </w:pPr>
    </w:p>
    <w:p w14:paraId="2E2E38A6" w14:textId="77777777" w:rsidR="009555E0" w:rsidRPr="007317A9" w:rsidRDefault="009555E0" w:rsidP="009555E0">
      <w:pPr>
        <w:ind w:firstLine="357"/>
        <w:jc w:val="both"/>
        <w:rPr>
          <w:bCs/>
          <w:sz w:val="22"/>
          <w:szCs w:val="22"/>
        </w:rPr>
      </w:pPr>
      <w:r w:rsidRPr="007317A9">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E3FF512" w14:textId="77777777" w:rsidR="009555E0" w:rsidRPr="007317A9" w:rsidRDefault="009555E0" w:rsidP="009555E0">
      <w:pPr>
        <w:shd w:val="clear" w:color="auto" w:fill="FFFFFF"/>
        <w:ind w:firstLine="357"/>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36A9994B" w14:textId="77777777" w:rsidR="009555E0" w:rsidRPr="007317A9" w:rsidRDefault="009555E0" w:rsidP="009555E0">
      <w:pPr>
        <w:shd w:val="clear" w:color="auto" w:fill="FFFFFF"/>
        <w:ind w:firstLine="357"/>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236A9F59" w14:textId="77777777" w:rsidR="009555E0" w:rsidRPr="007317A9" w:rsidRDefault="009555E0" w:rsidP="009555E0">
      <w:pPr>
        <w:spacing w:line="259" w:lineRule="auto"/>
        <w:rPr>
          <w:rFonts w:eastAsiaTheme="minorHAnsi"/>
          <w:sz w:val="22"/>
          <w:szCs w:val="22"/>
        </w:rPr>
      </w:pPr>
    </w:p>
    <w:p w14:paraId="3C01DAA8" w14:textId="39AA6BC1" w:rsidR="009555E0" w:rsidRPr="007317A9" w:rsidRDefault="009555E0" w:rsidP="00332E81">
      <w:pPr>
        <w:tabs>
          <w:tab w:val="left" w:pos="1440"/>
          <w:tab w:val="left" w:pos="1620"/>
        </w:tabs>
        <w:ind w:right="-4"/>
        <w:rPr>
          <w:sz w:val="22"/>
          <w:szCs w:val="22"/>
        </w:rPr>
      </w:pPr>
    </w:p>
    <w:bookmarkEnd w:id="2"/>
    <w:p w14:paraId="3D0184FC" w14:textId="77777777" w:rsidR="009E5803" w:rsidRPr="007317A9" w:rsidRDefault="009E5803" w:rsidP="0042224E">
      <w:pPr>
        <w:jc w:val="center"/>
        <w:rPr>
          <w:sz w:val="22"/>
          <w:szCs w:val="22"/>
        </w:rPr>
      </w:pPr>
    </w:p>
    <w:p w14:paraId="0192ADD3" w14:textId="5B17D98B" w:rsidR="0042224E" w:rsidRPr="007317A9" w:rsidRDefault="0042224E" w:rsidP="0042224E">
      <w:pPr>
        <w:jc w:val="center"/>
        <w:rPr>
          <w:sz w:val="22"/>
          <w:szCs w:val="22"/>
        </w:rPr>
      </w:pPr>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 находящегося в государственной собственности</w:t>
      </w:r>
    </w:p>
    <w:p w14:paraId="732319AB" w14:textId="77777777" w:rsidR="0042224E" w:rsidRPr="007317A9" w:rsidRDefault="0042224E" w:rsidP="0042224E">
      <w:pPr>
        <w:jc w:val="center"/>
        <w:rPr>
          <w:sz w:val="22"/>
          <w:szCs w:val="22"/>
        </w:rPr>
      </w:pPr>
    </w:p>
    <w:p w14:paraId="249CA0CC" w14:textId="77777777" w:rsidR="0042224E" w:rsidRPr="007317A9" w:rsidRDefault="0042224E" w:rsidP="0042224E">
      <w:pPr>
        <w:widowControl w:val="0"/>
        <w:autoSpaceDE w:val="0"/>
        <w:autoSpaceDN w:val="0"/>
        <w:adjustRightInd w:val="0"/>
        <w:ind w:firstLine="357"/>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w:t>
      </w:r>
    </w:p>
    <w:p w14:paraId="27D171E0" w14:textId="77777777" w:rsidR="0042224E" w:rsidRPr="007317A9" w:rsidRDefault="0042224E" w:rsidP="0042224E">
      <w:pPr>
        <w:ind w:firstLine="357"/>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290A67F5" w14:textId="77777777" w:rsidR="0042224E" w:rsidRPr="007317A9" w:rsidRDefault="0042224E" w:rsidP="0042224E">
      <w:pPr>
        <w:ind w:firstLine="357"/>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0F42E3B8" w14:textId="77777777" w:rsidR="0042224E" w:rsidRPr="007317A9" w:rsidRDefault="0042224E" w:rsidP="0042224E">
      <w:pPr>
        <w:autoSpaceDE w:val="0"/>
        <w:autoSpaceDN w:val="0"/>
        <w:adjustRightInd w:val="0"/>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w:t>
      </w:r>
    </w:p>
    <w:p w14:paraId="1426C8C9" w14:textId="77777777" w:rsidR="0042224E" w:rsidRPr="007317A9" w:rsidRDefault="0042224E" w:rsidP="0042224E">
      <w:pPr>
        <w:ind w:firstLine="357"/>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2EF190AD" w14:textId="7296FC31" w:rsidR="0042224E" w:rsidRPr="007317A9" w:rsidRDefault="0042224E" w:rsidP="0042224E">
      <w:pPr>
        <w:ind w:firstLine="357"/>
        <w:jc w:val="both"/>
        <w:rPr>
          <w:sz w:val="22"/>
          <w:szCs w:val="22"/>
        </w:rPr>
      </w:pPr>
      <w:r w:rsidRPr="007317A9">
        <w:rPr>
          <w:bCs/>
          <w:sz w:val="22"/>
          <w:szCs w:val="22"/>
        </w:rPr>
        <w:t xml:space="preserve">Дата проведения аукциона: </w:t>
      </w:r>
      <w:r w:rsidR="000C0A1F" w:rsidRPr="007317A9">
        <w:rPr>
          <w:sz w:val="22"/>
          <w:szCs w:val="22"/>
        </w:rPr>
        <w:t>2</w:t>
      </w:r>
      <w:r w:rsidR="00106156" w:rsidRPr="007317A9">
        <w:rPr>
          <w:sz w:val="22"/>
          <w:szCs w:val="22"/>
        </w:rPr>
        <w:t>0</w:t>
      </w:r>
      <w:r w:rsidR="000C0A1F" w:rsidRPr="007317A9">
        <w:rPr>
          <w:sz w:val="22"/>
          <w:szCs w:val="22"/>
        </w:rPr>
        <w:t>.</w:t>
      </w:r>
      <w:r w:rsidRPr="007317A9">
        <w:rPr>
          <w:sz w:val="22"/>
          <w:szCs w:val="22"/>
        </w:rPr>
        <w:t>12.2024г.</w:t>
      </w:r>
    </w:p>
    <w:p w14:paraId="04480588" w14:textId="540E4D78" w:rsidR="0042224E" w:rsidRPr="007317A9" w:rsidRDefault="0042224E" w:rsidP="0042224E">
      <w:pPr>
        <w:ind w:firstLine="357"/>
        <w:jc w:val="both"/>
        <w:rPr>
          <w:sz w:val="22"/>
          <w:szCs w:val="22"/>
        </w:rPr>
      </w:pPr>
      <w:r w:rsidRPr="007317A9">
        <w:rPr>
          <w:sz w:val="22"/>
          <w:szCs w:val="22"/>
        </w:rPr>
        <w:t>Время проведения аукциона: в 08:30 по местному времени.</w:t>
      </w:r>
    </w:p>
    <w:p w14:paraId="5A08ED39" w14:textId="77777777" w:rsidR="0042224E" w:rsidRPr="007317A9" w:rsidRDefault="0042224E" w:rsidP="0042224E">
      <w:pPr>
        <w:ind w:firstLine="709"/>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D1B6E9B" w14:textId="1FCC06C8" w:rsidR="0042224E" w:rsidRPr="007317A9" w:rsidRDefault="0042224E" w:rsidP="0042224E">
      <w:pPr>
        <w:autoSpaceDE w:val="0"/>
        <w:autoSpaceDN w:val="0"/>
        <w:adjustRightInd w:val="0"/>
        <w:ind w:firstLine="708"/>
        <w:jc w:val="both"/>
        <w:rPr>
          <w:sz w:val="22"/>
          <w:szCs w:val="22"/>
        </w:rPr>
      </w:pPr>
      <w:r w:rsidRPr="007317A9">
        <w:rPr>
          <w:sz w:val="22"/>
          <w:szCs w:val="22"/>
        </w:rPr>
        <w:t>Предмет аукциона: право на заключение договора купли-продажи земельного участка.</w:t>
      </w:r>
      <w:r w:rsidRPr="007317A9">
        <w:rPr>
          <w:sz w:val="22"/>
          <w:szCs w:val="22"/>
          <w:bdr w:val="none" w:sz="0" w:space="0" w:color="auto" w:frame="1"/>
        </w:rPr>
        <w:t xml:space="preserve"> </w:t>
      </w:r>
      <w:r w:rsidRPr="007317A9">
        <w:rPr>
          <w:sz w:val="22"/>
          <w:szCs w:val="22"/>
        </w:rPr>
        <w:t xml:space="preserve"> </w:t>
      </w:r>
      <w:r w:rsidRPr="007317A9">
        <w:rPr>
          <w:sz w:val="22"/>
          <w:szCs w:val="22"/>
          <w:bdr w:val="none" w:sz="0" w:space="0" w:color="auto" w:frame="1"/>
        </w:rPr>
        <w:t xml:space="preserve">Земельный участок с кадастровым номером 54:09:010204:42, местоположение: </w:t>
      </w:r>
      <w:r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Рабочая д.14</w:t>
      </w:r>
      <w:r w:rsidRPr="007317A9">
        <w:rPr>
          <w:sz w:val="22"/>
          <w:szCs w:val="22"/>
          <w:bdr w:val="none" w:sz="0" w:space="0" w:color="auto" w:frame="1"/>
        </w:rPr>
        <w:t xml:space="preserve">, общей площадью 600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для ведения огородничества. Категория земель - земли населенных пунктов. </w:t>
      </w:r>
      <w:r w:rsidRPr="007317A9">
        <w:rPr>
          <w:bCs/>
          <w:sz w:val="22"/>
          <w:szCs w:val="22"/>
        </w:rPr>
        <w:t xml:space="preserve">Обременения земельного участка: </w:t>
      </w:r>
      <w:r w:rsidRPr="007317A9">
        <w:rPr>
          <w:sz w:val="22"/>
          <w:szCs w:val="22"/>
        </w:rPr>
        <w:t>отсутствуют.</w:t>
      </w:r>
    </w:p>
    <w:p w14:paraId="606EFCE2" w14:textId="77777777" w:rsidR="0042224E" w:rsidRPr="007317A9" w:rsidRDefault="0042224E" w:rsidP="0042224E">
      <w:pPr>
        <w:ind w:firstLine="357"/>
        <w:jc w:val="both"/>
        <w:outlineLvl w:val="0"/>
        <w:rPr>
          <w:sz w:val="22"/>
          <w:szCs w:val="22"/>
        </w:rPr>
      </w:pPr>
      <w:r w:rsidRPr="007317A9">
        <w:rPr>
          <w:bCs/>
          <w:sz w:val="22"/>
          <w:szCs w:val="22"/>
        </w:rPr>
        <w:t>Ограничения использования земельного участка:</w:t>
      </w:r>
      <w:r w:rsidRPr="007317A9">
        <w:rPr>
          <w:sz w:val="22"/>
          <w:szCs w:val="22"/>
        </w:rPr>
        <w:t xml:space="preserve"> отсутствуют.</w:t>
      </w:r>
    </w:p>
    <w:p w14:paraId="1CE85C5F" w14:textId="77777777" w:rsidR="0042224E" w:rsidRPr="007317A9" w:rsidRDefault="0042224E" w:rsidP="0042224E">
      <w:pPr>
        <w:shd w:val="clear" w:color="auto" w:fill="FFFFFF"/>
        <w:tabs>
          <w:tab w:val="left" w:pos="993"/>
        </w:tabs>
        <w:ind w:firstLine="357"/>
        <w:jc w:val="both"/>
        <w:rPr>
          <w:bCs/>
          <w:sz w:val="22"/>
          <w:szCs w:val="22"/>
        </w:rPr>
      </w:pPr>
      <w:r w:rsidRPr="007317A9">
        <w:rPr>
          <w:bCs/>
          <w:sz w:val="22"/>
          <w:szCs w:val="22"/>
        </w:rPr>
        <w:lastRenderedPageBreak/>
        <w:t>Начальная цена предмета аукциона</w:t>
      </w:r>
      <w:proofErr w:type="gramStart"/>
      <w:r w:rsidRPr="007317A9">
        <w:rPr>
          <w:sz w:val="22"/>
          <w:szCs w:val="22"/>
        </w:rPr>
        <w:t xml:space="preserve"> </w:t>
      </w:r>
      <w:r w:rsidRPr="007317A9">
        <w:rPr>
          <w:bCs/>
          <w:sz w:val="22"/>
          <w:szCs w:val="22"/>
        </w:rPr>
        <w:t>:</w:t>
      </w:r>
      <w:proofErr w:type="gramEnd"/>
      <w:r w:rsidRPr="007317A9">
        <w:rPr>
          <w:bCs/>
          <w:sz w:val="22"/>
          <w:szCs w:val="22"/>
        </w:rPr>
        <w:t xml:space="preserve"> </w:t>
      </w:r>
    </w:p>
    <w:p w14:paraId="192C5C11" w14:textId="28640DB3" w:rsidR="0042224E" w:rsidRPr="007317A9" w:rsidRDefault="0042224E" w:rsidP="0042224E">
      <w:pPr>
        <w:shd w:val="clear" w:color="auto" w:fill="FFFFFF"/>
        <w:tabs>
          <w:tab w:val="left" w:pos="993"/>
        </w:tabs>
        <w:ind w:firstLine="357"/>
        <w:jc w:val="both"/>
        <w:rPr>
          <w:sz w:val="22"/>
          <w:szCs w:val="22"/>
        </w:rPr>
      </w:pPr>
      <w:r w:rsidRPr="007317A9">
        <w:rPr>
          <w:sz w:val="22"/>
          <w:szCs w:val="22"/>
        </w:rPr>
        <w:t>1000(одна тысяча) рублей 00 коп.</w:t>
      </w:r>
    </w:p>
    <w:p w14:paraId="55D4AA74" w14:textId="4E3E2209" w:rsidR="0042224E" w:rsidRPr="007317A9" w:rsidRDefault="0042224E" w:rsidP="0042224E">
      <w:pPr>
        <w:shd w:val="clear" w:color="auto" w:fill="FFFFFF"/>
        <w:tabs>
          <w:tab w:val="left" w:pos="993"/>
        </w:tabs>
        <w:ind w:firstLine="357"/>
        <w:jc w:val="both"/>
        <w:rPr>
          <w:sz w:val="22"/>
          <w:szCs w:val="22"/>
        </w:rPr>
      </w:pPr>
      <w:r w:rsidRPr="007317A9">
        <w:rPr>
          <w:sz w:val="22"/>
          <w:szCs w:val="22"/>
        </w:rPr>
        <w:t>Шаг аукциона: 30 (тридцать) рублей 00 коп.</w:t>
      </w:r>
    </w:p>
    <w:p w14:paraId="5A9BF968" w14:textId="77777777" w:rsidR="0042224E" w:rsidRPr="007317A9" w:rsidRDefault="0042224E" w:rsidP="0042224E">
      <w:pPr>
        <w:keepNext/>
        <w:shd w:val="clear" w:color="auto" w:fill="FFFFFF"/>
        <w:tabs>
          <w:tab w:val="left" w:pos="993"/>
        </w:tabs>
        <w:ind w:right="-22" w:firstLine="709"/>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2CBBFFBF" w14:textId="77777777" w:rsidR="0042224E" w:rsidRPr="007317A9" w:rsidRDefault="0042224E" w:rsidP="0042224E">
      <w:pPr>
        <w:ind w:firstLine="709"/>
        <w:jc w:val="both"/>
        <w:rPr>
          <w:bCs/>
          <w:sz w:val="22"/>
          <w:szCs w:val="22"/>
        </w:rPr>
      </w:pPr>
      <w:r w:rsidRPr="007317A9">
        <w:rPr>
          <w:bCs/>
          <w:sz w:val="22"/>
          <w:szCs w:val="22"/>
        </w:rPr>
        <w:t>Один заявитель вправе подать только одну заявку на участие в аукционе.</w:t>
      </w:r>
    </w:p>
    <w:p w14:paraId="434F0A9E" w14:textId="77777777" w:rsidR="0042224E" w:rsidRPr="007317A9" w:rsidRDefault="0042224E" w:rsidP="0042224E">
      <w:pPr>
        <w:ind w:firstLine="709"/>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4A572D22" w14:textId="77777777" w:rsidR="0042224E" w:rsidRPr="007317A9" w:rsidRDefault="0042224E" w:rsidP="0042224E">
      <w:pPr>
        <w:ind w:firstLine="709"/>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w:t>
      </w:r>
      <w:r w:rsidRPr="007317A9">
        <w:rPr>
          <w:rFonts w:eastAsiaTheme="minorHAnsi"/>
          <w:sz w:val="22"/>
          <w:szCs w:val="22"/>
        </w:rPr>
        <w:t xml:space="preserve"> на электронный адрес </w:t>
      </w:r>
      <w:r w:rsidRPr="007317A9">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0D6B541C" w14:textId="77777777" w:rsidR="0042224E" w:rsidRPr="007317A9" w:rsidRDefault="0042224E" w:rsidP="0042224E">
      <w:pPr>
        <w:ind w:firstLine="709"/>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69867915" w14:textId="1454F7B6" w:rsidR="0042224E" w:rsidRPr="007317A9" w:rsidRDefault="0042224E" w:rsidP="0042224E">
      <w:pPr>
        <w:ind w:firstLine="709"/>
        <w:jc w:val="both"/>
        <w:rPr>
          <w:bCs/>
          <w:sz w:val="22"/>
          <w:szCs w:val="22"/>
        </w:rPr>
      </w:pPr>
      <w:r w:rsidRPr="007317A9">
        <w:rPr>
          <w:bCs/>
          <w:sz w:val="22"/>
          <w:szCs w:val="22"/>
        </w:rPr>
        <w:t>Заявитель может отозвать заявку не позднее 1</w:t>
      </w:r>
      <w:r w:rsidR="009E5803" w:rsidRPr="007317A9">
        <w:rPr>
          <w:bCs/>
          <w:sz w:val="22"/>
          <w:szCs w:val="22"/>
        </w:rPr>
        <w:t>5</w:t>
      </w:r>
      <w:r w:rsidRPr="007317A9">
        <w:rPr>
          <w:bCs/>
          <w:sz w:val="22"/>
          <w:szCs w:val="22"/>
        </w:rPr>
        <w:t>.12.2024г.  до 16:00 по местному времени, уведомив об этом в письменной форме организатора аукциона.</w:t>
      </w:r>
    </w:p>
    <w:p w14:paraId="66DFFC55" w14:textId="77777777" w:rsidR="0042224E" w:rsidRPr="007317A9" w:rsidRDefault="0042224E" w:rsidP="0042224E">
      <w:pPr>
        <w:keepNext/>
        <w:ind w:firstLine="709"/>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39E043B0" w14:textId="77777777" w:rsidR="0042224E" w:rsidRPr="007317A9" w:rsidRDefault="0042224E" w:rsidP="0042224E">
      <w:pPr>
        <w:numPr>
          <w:ilvl w:val="0"/>
          <w:numId w:val="1"/>
        </w:numPr>
        <w:tabs>
          <w:tab w:val="clear" w:pos="3763"/>
          <w:tab w:val="num" w:pos="0"/>
          <w:tab w:val="num" w:pos="709"/>
          <w:tab w:val="left" w:pos="993"/>
        </w:tabs>
        <w:ind w:left="361" w:hanging="2062"/>
        <w:jc w:val="both"/>
        <w:rPr>
          <w:bCs/>
          <w:sz w:val="22"/>
          <w:szCs w:val="22"/>
        </w:rPr>
      </w:pPr>
      <w:r w:rsidRPr="007317A9">
        <w:rPr>
          <w:bCs/>
          <w:sz w:val="22"/>
          <w:szCs w:val="22"/>
        </w:rPr>
        <w:t xml:space="preserve">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w:t>
      </w:r>
    </w:p>
    <w:p w14:paraId="6B91859C" w14:textId="77777777" w:rsidR="0042224E" w:rsidRPr="007317A9" w:rsidRDefault="0042224E" w:rsidP="0042224E">
      <w:pPr>
        <w:numPr>
          <w:ilvl w:val="0"/>
          <w:numId w:val="1"/>
        </w:numPr>
        <w:tabs>
          <w:tab w:val="clear" w:pos="3763"/>
          <w:tab w:val="num" w:pos="0"/>
          <w:tab w:val="num" w:pos="709"/>
          <w:tab w:val="left" w:pos="993"/>
        </w:tabs>
        <w:ind w:left="361" w:hanging="2062"/>
        <w:jc w:val="both"/>
        <w:rPr>
          <w:sz w:val="22"/>
          <w:szCs w:val="22"/>
        </w:rPr>
      </w:pPr>
      <w:r w:rsidRPr="007317A9">
        <w:rPr>
          <w:bCs/>
          <w:sz w:val="22"/>
          <w:szCs w:val="22"/>
        </w:rPr>
        <w:t>копии документов, удостоверяющих личность заявителя (для граждан);</w:t>
      </w:r>
    </w:p>
    <w:p w14:paraId="48BFA73C" w14:textId="77777777" w:rsidR="0042224E" w:rsidRPr="007317A9" w:rsidRDefault="0042224E" w:rsidP="0042224E">
      <w:pPr>
        <w:numPr>
          <w:ilvl w:val="0"/>
          <w:numId w:val="1"/>
        </w:numPr>
        <w:tabs>
          <w:tab w:val="clear" w:pos="3763"/>
          <w:tab w:val="left" w:pos="0"/>
          <w:tab w:val="num" w:pos="709"/>
          <w:tab w:val="left" w:pos="993"/>
        </w:tabs>
        <w:ind w:left="361" w:hanging="2062"/>
        <w:jc w:val="both"/>
        <w:rPr>
          <w:sz w:val="22"/>
          <w:szCs w:val="22"/>
        </w:rPr>
      </w:pPr>
      <w:r w:rsidRPr="007317A9">
        <w:rPr>
          <w:sz w:val="22"/>
          <w:szCs w:val="22"/>
        </w:rPr>
        <w:t xml:space="preserve">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7B7F827C" w14:textId="77777777" w:rsidR="0042224E" w:rsidRPr="007317A9" w:rsidRDefault="0042224E" w:rsidP="0042224E">
      <w:pPr>
        <w:tabs>
          <w:tab w:val="left" w:pos="0"/>
        </w:tabs>
        <w:ind w:firstLine="709"/>
        <w:jc w:val="both"/>
        <w:rPr>
          <w:sz w:val="22"/>
          <w:szCs w:val="22"/>
        </w:rPr>
      </w:pPr>
      <w:r w:rsidRPr="007317A9">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65BDB925" w14:textId="77777777" w:rsidR="0042224E" w:rsidRPr="007317A9" w:rsidRDefault="0042224E" w:rsidP="0042224E">
      <w:pPr>
        <w:tabs>
          <w:tab w:val="left" w:pos="993"/>
        </w:tabs>
        <w:autoSpaceDE w:val="0"/>
        <w:autoSpaceDN w:val="0"/>
        <w:adjustRightInd w:val="0"/>
        <w:ind w:left="709"/>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3A74A213" w14:textId="79635061" w:rsidR="0042224E" w:rsidRPr="007317A9" w:rsidRDefault="0042224E" w:rsidP="0042224E">
      <w:pPr>
        <w:ind w:firstLine="709"/>
        <w:jc w:val="both"/>
        <w:rPr>
          <w:bCs/>
          <w:sz w:val="22"/>
          <w:szCs w:val="22"/>
        </w:rPr>
      </w:pPr>
      <w:r w:rsidRPr="007317A9">
        <w:rPr>
          <w:bCs/>
          <w:sz w:val="22"/>
          <w:szCs w:val="22"/>
        </w:rPr>
        <w:t>Дата, время и место определения участников аукциона: 19.12.2024г.</w:t>
      </w:r>
      <w:r w:rsidRPr="007317A9">
        <w:rPr>
          <w:sz w:val="22"/>
          <w:szCs w:val="22"/>
        </w:rPr>
        <w:t> в 08:30 по адресу: Новосибирская область Каргатский район город Каргат ул. Транспортная д.14</w:t>
      </w:r>
    </w:p>
    <w:p w14:paraId="277A8061" w14:textId="77777777" w:rsidR="0042224E" w:rsidRPr="007317A9" w:rsidRDefault="0042224E" w:rsidP="0042224E">
      <w:pPr>
        <w:autoSpaceDE w:val="0"/>
        <w:autoSpaceDN w:val="0"/>
        <w:adjustRightInd w:val="0"/>
        <w:ind w:firstLine="709"/>
        <w:jc w:val="both"/>
        <w:rPr>
          <w:sz w:val="22"/>
          <w:szCs w:val="22"/>
        </w:rPr>
      </w:pPr>
      <w:r w:rsidRPr="007317A9">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219BDC09" w14:textId="6897C8DF" w:rsidR="0042224E" w:rsidRPr="007317A9" w:rsidRDefault="0042224E" w:rsidP="0042224E">
      <w:pPr>
        <w:autoSpaceDE w:val="0"/>
        <w:autoSpaceDN w:val="0"/>
        <w:adjustRightInd w:val="0"/>
        <w:ind w:firstLine="709"/>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Pr="007317A9">
        <w:rPr>
          <w:sz w:val="22"/>
          <w:szCs w:val="22"/>
        </w:rPr>
        <w:t>.12.2024г.</w:t>
      </w:r>
    </w:p>
    <w:p w14:paraId="73551417" w14:textId="577CA74C" w:rsidR="0042224E" w:rsidRPr="007317A9" w:rsidRDefault="0042224E" w:rsidP="0042224E">
      <w:pPr>
        <w:autoSpaceDE w:val="0"/>
        <w:autoSpaceDN w:val="0"/>
        <w:adjustRightInd w:val="0"/>
        <w:ind w:firstLine="709"/>
        <w:jc w:val="both"/>
        <w:rPr>
          <w:bCs/>
          <w:sz w:val="22"/>
          <w:szCs w:val="22"/>
        </w:rPr>
      </w:pPr>
      <w:r w:rsidRPr="007317A9">
        <w:rPr>
          <w:bCs/>
          <w:sz w:val="22"/>
          <w:szCs w:val="22"/>
        </w:rPr>
        <w:t>в 08:30 по местному времени</w:t>
      </w:r>
    </w:p>
    <w:p w14:paraId="21F0B9DB" w14:textId="77777777" w:rsidR="0042224E" w:rsidRPr="007317A9" w:rsidRDefault="0042224E" w:rsidP="0042224E">
      <w:pPr>
        <w:ind w:firstLine="709"/>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2B16D802" w14:textId="77777777" w:rsidR="0042224E" w:rsidRPr="007317A9" w:rsidRDefault="0042224E" w:rsidP="0042224E">
      <w:pPr>
        <w:shd w:val="clear" w:color="auto" w:fill="FFFFFF"/>
        <w:ind w:firstLine="357"/>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купли-продажи земельного участка: </w:t>
      </w:r>
    </w:p>
    <w:p w14:paraId="26698937" w14:textId="77777777" w:rsidR="0042224E" w:rsidRPr="007317A9" w:rsidRDefault="0042224E" w:rsidP="0042224E">
      <w:pPr>
        <w:shd w:val="clear" w:color="auto" w:fill="FFFFFF"/>
        <w:tabs>
          <w:tab w:val="left" w:pos="993"/>
        </w:tabs>
        <w:jc w:val="both"/>
        <w:rPr>
          <w:sz w:val="22"/>
          <w:szCs w:val="22"/>
        </w:rPr>
      </w:pPr>
      <w:r w:rsidRPr="007317A9">
        <w:rPr>
          <w:bCs/>
          <w:sz w:val="22"/>
          <w:szCs w:val="22"/>
        </w:rPr>
        <w:t xml:space="preserve">      размер платы по договору </w:t>
      </w:r>
      <w:r w:rsidRPr="007317A9">
        <w:rPr>
          <w:sz w:val="22"/>
          <w:szCs w:val="22"/>
        </w:rPr>
        <w:t>устанавливается по итогам аукциона;</w:t>
      </w:r>
    </w:p>
    <w:p w14:paraId="39C1B735" w14:textId="77777777" w:rsidR="0042224E" w:rsidRPr="007317A9" w:rsidRDefault="0042224E" w:rsidP="0042224E">
      <w:pPr>
        <w:shd w:val="clear" w:color="auto" w:fill="FFFFFF"/>
        <w:tabs>
          <w:tab w:val="left" w:pos="993"/>
        </w:tabs>
        <w:ind w:firstLine="357"/>
        <w:jc w:val="both"/>
        <w:rPr>
          <w:sz w:val="22"/>
          <w:szCs w:val="22"/>
        </w:rPr>
      </w:pPr>
      <w:r w:rsidRPr="007317A9">
        <w:rPr>
          <w:bCs/>
          <w:sz w:val="22"/>
          <w:szCs w:val="22"/>
        </w:rPr>
        <w:t xml:space="preserve"> </w:t>
      </w:r>
      <w:r w:rsidRPr="007317A9">
        <w:rPr>
          <w:sz w:val="22"/>
          <w:szCs w:val="22"/>
        </w:rPr>
        <w:t>Порядок заключения договора купли-продажи земельного участка:</w:t>
      </w:r>
    </w:p>
    <w:p w14:paraId="579E36E2" w14:textId="77777777" w:rsidR="0042224E" w:rsidRPr="007317A9" w:rsidRDefault="0042224E" w:rsidP="0042224E">
      <w:pPr>
        <w:tabs>
          <w:tab w:val="left" w:pos="1440"/>
          <w:tab w:val="left" w:pos="1620"/>
        </w:tabs>
        <w:ind w:right="-4"/>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0" w:history="1">
        <w:r w:rsidRPr="007317A9">
          <w:rPr>
            <w:bCs/>
            <w:color w:val="0563C1" w:themeColor="hyperlink"/>
            <w:sz w:val="22"/>
            <w:szCs w:val="22"/>
            <w:u w:val="single"/>
          </w:rPr>
          <w:t>www.torgi.gov.ru</w:t>
        </w:r>
      </w:hyperlink>
      <w:r w:rsidRPr="007317A9">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7317A9">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6BAC52A4" w14:textId="77777777" w:rsidR="0042224E" w:rsidRPr="007317A9" w:rsidRDefault="0042224E" w:rsidP="0042224E">
      <w:pPr>
        <w:tabs>
          <w:tab w:val="left" w:pos="1440"/>
          <w:tab w:val="left" w:pos="1620"/>
        </w:tabs>
        <w:ind w:right="-4"/>
        <w:rPr>
          <w:bCs/>
          <w:sz w:val="22"/>
          <w:szCs w:val="22"/>
        </w:rPr>
      </w:pPr>
    </w:p>
    <w:p w14:paraId="4CEB55EA" w14:textId="77777777" w:rsidR="0042224E" w:rsidRPr="007317A9" w:rsidRDefault="0042224E" w:rsidP="0042224E">
      <w:pPr>
        <w:ind w:firstLine="357"/>
        <w:jc w:val="both"/>
        <w:rPr>
          <w:bCs/>
          <w:sz w:val="22"/>
          <w:szCs w:val="22"/>
        </w:rPr>
      </w:pPr>
      <w:r w:rsidRPr="007317A9">
        <w:rPr>
          <w:bCs/>
          <w:sz w:val="22"/>
          <w:szCs w:val="22"/>
        </w:rPr>
        <w:lastRenderedPageBreak/>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7B4BC10E" w14:textId="77777777" w:rsidR="0042224E" w:rsidRPr="007317A9" w:rsidRDefault="0042224E" w:rsidP="0042224E">
      <w:pPr>
        <w:shd w:val="clear" w:color="auto" w:fill="FFFFFF"/>
        <w:ind w:firstLine="357"/>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243A2821" w14:textId="0F9A0811" w:rsidR="0042224E" w:rsidRPr="007317A9" w:rsidRDefault="0042224E" w:rsidP="0042224E">
      <w:pPr>
        <w:shd w:val="clear" w:color="auto" w:fill="FFFFFF"/>
        <w:ind w:firstLine="357"/>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233438E3" w14:textId="25772599" w:rsidR="0042224E" w:rsidRPr="007317A9" w:rsidRDefault="0042224E" w:rsidP="0042224E">
      <w:pPr>
        <w:shd w:val="clear" w:color="auto" w:fill="FFFFFF"/>
        <w:ind w:firstLine="357"/>
        <w:jc w:val="both"/>
        <w:outlineLvl w:val="0"/>
        <w:rPr>
          <w:bCs/>
          <w:sz w:val="22"/>
          <w:szCs w:val="22"/>
        </w:rPr>
      </w:pPr>
    </w:p>
    <w:p w14:paraId="66EA1CD8" w14:textId="3E618880" w:rsidR="0042224E" w:rsidRPr="007317A9" w:rsidRDefault="0042224E" w:rsidP="0042224E">
      <w:pPr>
        <w:shd w:val="clear" w:color="auto" w:fill="FFFFFF"/>
        <w:ind w:firstLine="357"/>
        <w:jc w:val="both"/>
        <w:outlineLvl w:val="0"/>
        <w:rPr>
          <w:bCs/>
          <w:sz w:val="22"/>
          <w:szCs w:val="22"/>
        </w:rPr>
      </w:pPr>
    </w:p>
    <w:p w14:paraId="3EBE5DE8" w14:textId="28256B18" w:rsidR="0042224E" w:rsidRPr="007317A9" w:rsidRDefault="0042224E" w:rsidP="0042224E">
      <w:pPr>
        <w:shd w:val="clear" w:color="auto" w:fill="FFFFFF"/>
        <w:ind w:firstLine="357"/>
        <w:jc w:val="both"/>
        <w:outlineLvl w:val="0"/>
        <w:rPr>
          <w:bCs/>
          <w:sz w:val="22"/>
          <w:szCs w:val="22"/>
        </w:rPr>
      </w:pPr>
    </w:p>
    <w:p w14:paraId="3E8A3B14" w14:textId="5809536B" w:rsidR="0042224E" w:rsidRPr="007317A9" w:rsidRDefault="0042224E" w:rsidP="0042224E">
      <w:pPr>
        <w:shd w:val="clear" w:color="auto" w:fill="FFFFFF"/>
        <w:ind w:firstLine="357"/>
        <w:jc w:val="both"/>
        <w:outlineLvl w:val="0"/>
        <w:rPr>
          <w:bCs/>
          <w:sz w:val="22"/>
          <w:szCs w:val="22"/>
        </w:rPr>
      </w:pPr>
    </w:p>
    <w:p w14:paraId="78D211F3" w14:textId="2E078E91" w:rsidR="0042224E" w:rsidRPr="007317A9" w:rsidRDefault="0042224E" w:rsidP="0042224E">
      <w:pPr>
        <w:shd w:val="clear" w:color="auto" w:fill="FFFFFF"/>
        <w:ind w:firstLine="357"/>
        <w:jc w:val="both"/>
        <w:outlineLvl w:val="0"/>
        <w:rPr>
          <w:bCs/>
          <w:sz w:val="22"/>
          <w:szCs w:val="22"/>
        </w:rPr>
      </w:pPr>
    </w:p>
    <w:p w14:paraId="72F50ABE" w14:textId="3DAA1276" w:rsidR="0042224E" w:rsidRPr="007317A9" w:rsidRDefault="0042224E" w:rsidP="0042224E">
      <w:pPr>
        <w:shd w:val="clear" w:color="auto" w:fill="FFFFFF"/>
        <w:ind w:firstLine="357"/>
        <w:jc w:val="both"/>
        <w:outlineLvl w:val="0"/>
        <w:rPr>
          <w:bCs/>
          <w:sz w:val="22"/>
          <w:szCs w:val="22"/>
        </w:rPr>
      </w:pPr>
    </w:p>
    <w:p w14:paraId="40930106" w14:textId="629B19F2" w:rsidR="0042224E" w:rsidRPr="007317A9" w:rsidRDefault="0042224E" w:rsidP="0042224E">
      <w:pPr>
        <w:shd w:val="clear" w:color="auto" w:fill="FFFFFF"/>
        <w:ind w:firstLine="357"/>
        <w:jc w:val="both"/>
        <w:outlineLvl w:val="0"/>
        <w:rPr>
          <w:bCs/>
          <w:sz w:val="22"/>
          <w:szCs w:val="22"/>
        </w:rPr>
      </w:pPr>
    </w:p>
    <w:p w14:paraId="733F3FCA" w14:textId="5C7F1148" w:rsidR="0042224E" w:rsidRPr="007317A9" w:rsidRDefault="0042224E" w:rsidP="0042224E">
      <w:pPr>
        <w:shd w:val="clear" w:color="auto" w:fill="FFFFFF"/>
        <w:ind w:firstLine="357"/>
        <w:jc w:val="both"/>
        <w:outlineLvl w:val="0"/>
        <w:rPr>
          <w:bCs/>
          <w:sz w:val="22"/>
          <w:szCs w:val="22"/>
        </w:rPr>
      </w:pPr>
    </w:p>
    <w:p w14:paraId="11C6DC63" w14:textId="150184A7" w:rsidR="0042224E" w:rsidRPr="007317A9" w:rsidRDefault="0042224E" w:rsidP="0042224E">
      <w:pPr>
        <w:shd w:val="clear" w:color="auto" w:fill="FFFFFF"/>
        <w:ind w:firstLine="357"/>
        <w:jc w:val="both"/>
        <w:outlineLvl w:val="0"/>
        <w:rPr>
          <w:bCs/>
          <w:sz w:val="22"/>
          <w:szCs w:val="22"/>
        </w:rPr>
      </w:pPr>
    </w:p>
    <w:p w14:paraId="764AC777" w14:textId="2DD32767" w:rsidR="0042224E" w:rsidRPr="007317A9" w:rsidRDefault="0042224E" w:rsidP="0042224E">
      <w:pPr>
        <w:shd w:val="clear" w:color="auto" w:fill="FFFFFF"/>
        <w:ind w:firstLine="357"/>
        <w:jc w:val="both"/>
        <w:outlineLvl w:val="0"/>
        <w:rPr>
          <w:bCs/>
          <w:sz w:val="22"/>
          <w:szCs w:val="22"/>
        </w:rPr>
      </w:pPr>
    </w:p>
    <w:p w14:paraId="189B67F9" w14:textId="1CF06EDC" w:rsidR="0042224E" w:rsidRPr="007317A9" w:rsidRDefault="0042224E" w:rsidP="0042224E">
      <w:pPr>
        <w:shd w:val="clear" w:color="auto" w:fill="FFFFFF"/>
        <w:ind w:firstLine="357"/>
        <w:jc w:val="both"/>
        <w:outlineLvl w:val="0"/>
        <w:rPr>
          <w:bCs/>
          <w:sz w:val="22"/>
          <w:szCs w:val="22"/>
        </w:rPr>
      </w:pPr>
    </w:p>
    <w:p w14:paraId="4ED9B8A0" w14:textId="118CAFA3" w:rsidR="0042224E" w:rsidRPr="007317A9" w:rsidRDefault="0042224E" w:rsidP="0042224E">
      <w:pPr>
        <w:shd w:val="clear" w:color="auto" w:fill="FFFFFF"/>
        <w:ind w:firstLine="357"/>
        <w:jc w:val="both"/>
        <w:outlineLvl w:val="0"/>
        <w:rPr>
          <w:bCs/>
          <w:sz w:val="22"/>
          <w:szCs w:val="22"/>
        </w:rPr>
      </w:pPr>
    </w:p>
    <w:p w14:paraId="7FF6BA7B" w14:textId="77777777" w:rsidR="0042224E" w:rsidRPr="007317A9" w:rsidRDefault="0042224E" w:rsidP="0042224E">
      <w:pPr>
        <w:jc w:val="center"/>
        <w:rPr>
          <w:sz w:val="22"/>
          <w:szCs w:val="22"/>
        </w:rPr>
      </w:pPr>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 находящегося в государственной собственности</w:t>
      </w:r>
    </w:p>
    <w:p w14:paraId="375CEAB5" w14:textId="77777777" w:rsidR="0042224E" w:rsidRPr="007317A9" w:rsidRDefault="0042224E" w:rsidP="0042224E">
      <w:pPr>
        <w:jc w:val="center"/>
        <w:rPr>
          <w:sz w:val="22"/>
          <w:szCs w:val="22"/>
        </w:rPr>
      </w:pPr>
    </w:p>
    <w:p w14:paraId="02A4FC7F" w14:textId="77777777" w:rsidR="0042224E" w:rsidRPr="007317A9" w:rsidRDefault="0042224E" w:rsidP="0042224E">
      <w:pPr>
        <w:widowControl w:val="0"/>
        <w:autoSpaceDE w:val="0"/>
        <w:autoSpaceDN w:val="0"/>
        <w:adjustRightInd w:val="0"/>
        <w:ind w:firstLine="357"/>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w:t>
      </w:r>
    </w:p>
    <w:p w14:paraId="0E774658" w14:textId="77777777" w:rsidR="0042224E" w:rsidRPr="007317A9" w:rsidRDefault="0042224E" w:rsidP="0042224E">
      <w:pPr>
        <w:ind w:firstLine="357"/>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10D245E9" w14:textId="77777777" w:rsidR="0042224E" w:rsidRPr="007317A9" w:rsidRDefault="0042224E" w:rsidP="0042224E">
      <w:pPr>
        <w:ind w:firstLine="357"/>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6DD0BF01" w14:textId="77777777" w:rsidR="0042224E" w:rsidRPr="007317A9" w:rsidRDefault="0042224E" w:rsidP="0042224E">
      <w:pPr>
        <w:autoSpaceDE w:val="0"/>
        <w:autoSpaceDN w:val="0"/>
        <w:adjustRightInd w:val="0"/>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w:t>
      </w:r>
    </w:p>
    <w:p w14:paraId="7C3C6E83" w14:textId="77777777" w:rsidR="0042224E" w:rsidRPr="007317A9" w:rsidRDefault="0042224E" w:rsidP="0042224E">
      <w:pPr>
        <w:ind w:firstLine="357"/>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3568A02F" w14:textId="44549A67" w:rsidR="0042224E" w:rsidRPr="007317A9" w:rsidRDefault="0042224E" w:rsidP="0042224E">
      <w:pPr>
        <w:ind w:firstLine="357"/>
        <w:jc w:val="both"/>
        <w:rPr>
          <w:sz w:val="22"/>
          <w:szCs w:val="22"/>
        </w:rPr>
      </w:pPr>
      <w:r w:rsidRPr="007317A9">
        <w:rPr>
          <w:bCs/>
          <w:sz w:val="22"/>
          <w:szCs w:val="22"/>
        </w:rPr>
        <w:t xml:space="preserve">Дата проведения аукциона: </w:t>
      </w:r>
      <w:r w:rsidRPr="007317A9">
        <w:rPr>
          <w:sz w:val="22"/>
          <w:szCs w:val="22"/>
        </w:rPr>
        <w:t>2</w:t>
      </w:r>
      <w:r w:rsidR="00106156" w:rsidRPr="007317A9">
        <w:rPr>
          <w:sz w:val="22"/>
          <w:szCs w:val="22"/>
        </w:rPr>
        <w:t>0</w:t>
      </w:r>
      <w:r w:rsidRPr="007317A9">
        <w:rPr>
          <w:sz w:val="22"/>
          <w:szCs w:val="22"/>
        </w:rPr>
        <w:t>.12.2024г.</w:t>
      </w:r>
    </w:p>
    <w:p w14:paraId="09D60A03" w14:textId="2F11A3C9" w:rsidR="0042224E" w:rsidRPr="007317A9" w:rsidRDefault="0042224E" w:rsidP="0042224E">
      <w:pPr>
        <w:ind w:firstLine="357"/>
        <w:jc w:val="both"/>
        <w:rPr>
          <w:sz w:val="22"/>
          <w:szCs w:val="22"/>
        </w:rPr>
      </w:pPr>
      <w:r w:rsidRPr="007317A9">
        <w:rPr>
          <w:sz w:val="22"/>
          <w:szCs w:val="22"/>
        </w:rPr>
        <w:t>Время проведения аукциона: в 09:00 по местному времени.</w:t>
      </w:r>
    </w:p>
    <w:p w14:paraId="734ACDE2" w14:textId="77777777" w:rsidR="0042224E" w:rsidRPr="007317A9" w:rsidRDefault="0042224E" w:rsidP="0042224E">
      <w:pPr>
        <w:ind w:firstLine="709"/>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1D601E2A" w14:textId="2D383CC3" w:rsidR="0042224E" w:rsidRPr="007317A9" w:rsidRDefault="0042224E" w:rsidP="0042224E">
      <w:pPr>
        <w:autoSpaceDE w:val="0"/>
        <w:autoSpaceDN w:val="0"/>
        <w:adjustRightInd w:val="0"/>
        <w:ind w:firstLine="708"/>
        <w:jc w:val="both"/>
        <w:rPr>
          <w:sz w:val="22"/>
          <w:szCs w:val="22"/>
          <w:bdr w:val="none" w:sz="0" w:space="0" w:color="auto" w:frame="1"/>
        </w:rPr>
      </w:pPr>
      <w:r w:rsidRPr="007317A9">
        <w:rPr>
          <w:sz w:val="22"/>
          <w:szCs w:val="22"/>
        </w:rPr>
        <w:t>Предмет аукциона: право на заключение договора купли-продажи земельного участка</w:t>
      </w:r>
      <w:r w:rsidRPr="007317A9">
        <w:rPr>
          <w:sz w:val="22"/>
          <w:szCs w:val="22"/>
          <w:bdr w:val="none" w:sz="0" w:space="0" w:color="auto" w:frame="1"/>
        </w:rPr>
        <w:t xml:space="preserve"> Земельный участок с кадастровым номером 54:09:010305:497, местоположение: </w:t>
      </w:r>
      <w:proofErr w:type="gramStart"/>
      <w:r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Вокзальная</w:t>
      </w:r>
      <w:r w:rsidRPr="007317A9">
        <w:rPr>
          <w:sz w:val="22"/>
          <w:szCs w:val="22"/>
          <w:bdr w:val="none" w:sz="0" w:space="0" w:color="auto" w:frame="1"/>
        </w:rPr>
        <w:t xml:space="preserve">, общей площадью 106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 сады, огороды.</w:t>
      </w:r>
      <w:proofErr w:type="gramEnd"/>
      <w:r w:rsidRPr="007317A9">
        <w:rPr>
          <w:sz w:val="22"/>
          <w:szCs w:val="22"/>
          <w:bdr w:val="none" w:sz="0" w:space="0" w:color="auto" w:frame="1"/>
        </w:rPr>
        <w:t xml:space="preserve"> Категория земель - земли населенных пунктов. </w:t>
      </w:r>
    </w:p>
    <w:p w14:paraId="17C94B2B" w14:textId="0B71F106" w:rsidR="0042224E" w:rsidRPr="007317A9" w:rsidRDefault="0042224E" w:rsidP="0042224E">
      <w:pPr>
        <w:autoSpaceDE w:val="0"/>
        <w:autoSpaceDN w:val="0"/>
        <w:adjustRightInd w:val="0"/>
        <w:ind w:firstLine="708"/>
        <w:jc w:val="both"/>
        <w:rPr>
          <w:sz w:val="22"/>
          <w:szCs w:val="22"/>
        </w:rPr>
      </w:pPr>
      <w:r w:rsidRPr="007317A9">
        <w:rPr>
          <w:sz w:val="22"/>
          <w:szCs w:val="22"/>
          <w:bdr w:val="none" w:sz="0" w:space="0" w:color="auto" w:frame="1"/>
        </w:rPr>
        <w:t xml:space="preserve"> </w:t>
      </w:r>
      <w:r w:rsidRPr="007317A9">
        <w:rPr>
          <w:bCs/>
          <w:sz w:val="22"/>
          <w:szCs w:val="22"/>
        </w:rPr>
        <w:t xml:space="preserve">Обременения земельного участка: </w:t>
      </w:r>
      <w:r w:rsidRPr="007317A9">
        <w:rPr>
          <w:sz w:val="22"/>
          <w:szCs w:val="22"/>
        </w:rPr>
        <w:t>отсутствуют.</w:t>
      </w:r>
    </w:p>
    <w:p w14:paraId="20557209" w14:textId="77777777" w:rsidR="0042224E" w:rsidRPr="007317A9" w:rsidRDefault="0042224E" w:rsidP="0042224E">
      <w:pPr>
        <w:ind w:firstLine="357"/>
        <w:jc w:val="both"/>
        <w:outlineLvl w:val="0"/>
        <w:rPr>
          <w:sz w:val="22"/>
          <w:szCs w:val="22"/>
        </w:rPr>
      </w:pPr>
      <w:r w:rsidRPr="007317A9">
        <w:rPr>
          <w:bCs/>
          <w:sz w:val="22"/>
          <w:szCs w:val="22"/>
        </w:rPr>
        <w:lastRenderedPageBreak/>
        <w:t>Ограничения использования земельного участка:</w:t>
      </w:r>
      <w:r w:rsidRPr="007317A9">
        <w:rPr>
          <w:sz w:val="22"/>
          <w:szCs w:val="22"/>
        </w:rPr>
        <w:t xml:space="preserve"> отсутствуют.</w:t>
      </w:r>
    </w:p>
    <w:p w14:paraId="09048CB4" w14:textId="77777777" w:rsidR="0042224E" w:rsidRPr="007317A9" w:rsidRDefault="0042224E" w:rsidP="0042224E">
      <w:pPr>
        <w:shd w:val="clear" w:color="auto" w:fill="FFFFFF"/>
        <w:tabs>
          <w:tab w:val="left" w:pos="993"/>
        </w:tabs>
        <w:ind w:firstLine="357"/>
        <w:jc w:val="both"/>
        <w:rPr>
          <w:bCs/>
          <w:sz w:val="22"/>
          <w:szCs w:val="22"/>
        </w:rPr>
      </w:pPr>
      <w:r w:rsidRPr="007317A9">
        <w:rPr>
          <w:bCs/>
          <w:sz w:val="22"/>
          <w:szCs w:val="22"/>
        </w:rPr>
        <w:t>Начальная цена предмета аукциона</w:t>
      </w:r>
      <w:proofErr w:type="gramStart"/>
      <w:r w:rsidRPr="007317A9">
        <w:rPr>
          <w:sz w:val="22"/>
          <w:szCs w:val="22"/>
        </w:rPr>
        <w:t xml:space="preserve"> </w:t>
      </w:r>
      <w:r w:rsidRPr="007317A9">
        <w:rPr>
          <w:bCs/>
          <w:sz w:val="22"/>
          <w:szCs w:val="22"/>
        </w:rPr>
        <w:t>:</w:t>
      </w:r>
      <w:proofErr w:type="gramEnd"/>
      <w:r w:rsidRPr="007317A9">
        <w:rPr>
          <w:bCs/>
          <w:sz w:val="22"/>
          <w:szCs w:val="22"/>
        </w:rPr>
        <w:t xml:space="preserve"> </w:t>
      </w:r>
    </w:p>
    <w:p w14:paraId="0E96892B" w14:textId="77777777" w:rsidR="0042224E" w:rsidRPr="007317A9" w:rsidRDefault="0042224E" w:rsidP="0042224E">
      <w:pPr>
        <w:shd w:val="clear" w:color="auto" w:fill="FFFFFF"/>
        <w:tabs>
          <w:tab w:val="left" w:pos="993"/>
        </w:tabs>
        <w:ind w:firstLine="357"/>
        <w:jc w:val="both"/>
        <w:rPr>
          <w:sz w:val="22"/>
          <w:szCs w:val="22"/>
        </w:rPr>
      </w:pPr>
      <w:r w:rsidRPr="007317A9">
        <w:rPr>
          <w:sz w:val="22"/>
          <w:szCs w:val="22"/>
        </w:rPr>
        <w:t>1000(одна тысяча) рублей 00 коп.</w:t>
      </w:r>
    </w:p>
    <w:p w14:paraId="4018FDCE" w14:textId="77777777" w:rsidR="0042224E" w:rsidRPr="007317A9" w:rsidRDefault="0042224E" w:rsidP="0042224E">
      <w:pPr>
        <w:shd w:val="clear" w:color="auto" w:fill="FFFFFF"/>
        <w:tabs>
          <w:tab w:val="left" w:pos="993"/>
        </w:tabs>
        <w:ind w:firstLine="357"/>
        <w:jc w:val="both"/>
        <w:rPr>
          <w:sz w:val="22"/>
          <w:szCs w:val="22"/>
        </w:rPr>
      </w:pPr>
      <w:r w:rsidRPr="007317A9">
        <w:rPr>
          <w:sz w:val="22"/>
          <w:szCs w:val="22"/>
        </w:rPr>
        <w:t>Шаг аукциона: 30 (тридцать) рублей 00 коп.</w:t>
      </w:r>
    </w:p>
    <w:p w14:paraId="19CD90BE" w14:textId="77777777" w:rsidR="0042224E" w:rsidRPr="007317A9" w:rsidRDefault="0042224E" w:rsidP="0042224E">
      <w:pPr>
        <w:keepNext/>
        <w:shd w:val="clear" w:color="auto" w:fill="FFFFFF"/>
        <w:tabs>
          <w:tab w:val="left" w:pos="993"/>
        </w:tabs>
        <w:ind w:right="-22" w:firstLine="709"/>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7E3698BE" w14:textId="77777777" w:rsidR="0042224E" w:rsidRPr="007317A9" w:rsidRDefault="0042224E" w:rsidP="0042224E">
      <w:pPr>
        <w:ind w:firstLine="709"/>
        <w:jc w:val="both"/>
        <w:rPr>
          <w:bCs/>
          <w:sz w:val="22"/>
          <w:szCs w:val="22"/>
        </w:rPr>
      </w:pPr>
      <w:r w:rsidRPr="007317A9">
        <w:rPr>
          <w:bCs/>
          <w:sz w:val="22"/>
          <w:szCs w:val="22"/>
        </w:rPr>
        <w:t>Один заявитель вправе подать только одну заявку на участие в аукционе.</w:t>
      </w:r>
    </w:p>
    <w:p w14:paraId="0F8EBB6B" w14:textId="77777777" w:rsidR="0042224E" w:rsidRPr="007317A9" w:rsidRDefault="0042224E" w:rsidP="0042224E">
      <w:pPr>
        <w:ind w:firstLine="709"/>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71B8BE3A" w14:textId="77777777" w:rsidR="0042224E" w:rsidRPr="007317A9" w:rsidRDefault="0042224E" w:rsidP="0042224E">
      <w:pPr>
        <w:ind w:firstLine="709"/>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w:t>
      </w:r>
      <w:r w:rsidRPr="007317A9">
        <w:rPr>
          <w:rFonts w:eastAsiaTheme="minorHAnsi"/>
          <w:sz w:val="22"/>
          <w:szCs w:val="22"/>
        </w:rPr>
        <w:t xml:space="preserve"> на электронный адрес </w:t>
      </w:r>
      <w:r w:rsidRPr="007317A9">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5766A66A" w14:textId="77777777" w:rsidR="0042224E" w:rsidRPr="007317A9" w:rsidRDefault="0042224E" w:rsidP="0042224E">
      <w:pPr>
        <w:ind w:firstLine="709"/>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180B075A" w14:textId="083B420E" w:rsidR="0042224E" w:rsidRPr="007317A9" w:rsidRDefault="0042224E" w:rsidP="0042224E">
      <w:pPr>
        <w:ind w:firstLine="709"/>
        <w:jc w:val="both"/>
        <w:rPr>
          <w:bCs/>
          <w:sz w:val="22"/>
          <w:szCs w:val="22"/>
        </w:rPr>
      </w:pPr>
      <w:r w:rsidRPr="007317A9">
        <w:rPr>
          <w:bCs/>
          <w:sz w:val="22"/>
          <w:szCs w:val="22"/>
        </w:rPr>
        <w:t>Заявитель может отозвать заявку не позднее 1</w:t>
      </w:r>
      <w:r w:rsidR="009E5803" w:rsidRPr="007317A9">
        <w:rPr>
          <w:bCs/>
          <w:sz w:val="22"/>
          <w:szCs w:val="22"/>
        </w:rPr>
        <w:t>5</w:t>
      </w:r>
      <w:r w:rsidRPr="007317A9">
        <w:rPr>
          <w:bCs/>
          <w:sz w:val="22"/>
          <w:szCs w:val="22"/>
        </w:rPr>
        <w:t>.12.2024г.  до 16:00 по местному времени, уведомив об этом в письменной форме организатора аукциона.</w:t>
      </w:r>
    </w:p>
    <w:p w14:paraId="7A25CF2C" w14:textId="77777777" w:rsidR="0042224E" w:rsidRPr="007317A9" w:rsidRDefault="0042224E" w:rsidP="0042224E">
      <w:pPr>
        <w:keepNext/>
        <w:ind w:firstLine="709"/>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1789D621" w14:textId="77777777" w:rsidR="0042224E" w:rsidRPr="007317A9" w:rsidRDefault="0042224E" w:rsidP="0042224E">
      <w:pPr>
        <w:numPr>
          <w:ilvl w:val="0"/>
          <w:numId w:val="1"/>
        </w:numPr>
        <w:tabs>
          <w:tab w:val="clear" w:pos="3763"/>
          <w:tab w:val="num" w:pos="0"/>
          <w:tab w:val="num" w:pos="709"/>
          <w:tab w:val="left" w:pos="993"/>
        </w:tabs>
        <w:ind w:left="361" w:hanging="2062"/>
        <w:jc w:val="both"/>
        <w:rPr>
          <w:bCs/>
          <w:sz w:val="22"/>
          <w:szCs w:val="22"/>
        </w:rPr>
      </w:pPr>
      <w:r w:rsidRPr="007317A9">
        <w:rPr>
          <w:bCs/>
          <w:sz w:val="22"/>
          <w:szCs w:val="22"/>
        </w:rPr>
        <w:t xml:space="preserve">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w:t>
      </w:r>
    </w:p>
    <w:p w14:paraId="1DE86F4E" w14:textId="77777777" w:rsidR="0042224E" w:rsidRPr="007317A9" w:rsidRDefault="0042224E" w:rsidP="0042224E">
      <w:pPr>
        <w:numPr>
          <w:ilvl w:val="0"/>
          <w:numId w:val="1"/>
        </w:numPr>
        <w:tabs>
          <w:tab w:val="clear" w:pos="3763"/>
          <w:tab w:val="num" w:pos="0"/>
          <w:tab w:val="num" w:pos="709"/>
          <w:tab w:val="left" w:pos="993"/>
        </w:tabs>
        <w:ind w:left="361" w:hanging="2062"/>
        <w:jc w:val="both"/>
        <w:rPr>
          <w:sz w:val="22"/>
          <w:szCs w:val="22"/>
        </w:rPr>
      </w:pPr>
      <w:r w:rsidRPr="007317A9">
        <w:rPr>
          <w:bCs/>
          <w:sz w:val="22"/>
          <w:szCs w:val="22"/>
        </w:rPr>
        <w:t>копии документов, удостоверяющих личность заявителя (для граждан);</w:t>
      </w:r>
    </w:p>
    <w:p w14:paraId="7902C977" w14:textId="77777777" w:rsidR="0042224E" w:rsidRPr="007317A9" w:rsidRDefault="0042224E" w:rsidP="0042224E">
      <w:pPr>
        <w:numPr>
          <w:ilvl w:val="0"/>
          <w:numId w:val="1"/>
        </w:numPr>
        <w:tabs>
          <w:tab w:val="clear" w:pos="3763"/>
          <w:tab w:val="left" w:pos="0"/>
          <w:tab w:val="num" w:pos="709"/>
          <w:tab w:val="left" w:pos="993"/>
        </w:tabs>
        <w:ind w:left="361" w:hanging="2062"/>
        <w:jc w:val="both"/>
        <w:rPr>
          <w:sz w:val="22"/>
          <w:szCs w:val="22"/>
        </w:rPr>
      </w:pPr>
      <w:r w:rsidRPr="007317A9">
        <w:rPr>
          <w:sz w:val="22"/>
          <w:szCs w:val="22"/>
        </w:rPr>
        <w:t xml:space="preserve">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7AF7DB07" w14:textId="77777777" w:rsidR="0042224E" w:rsidRPr="007317A9" w:rsidRDefault="0042224E" w:rsidP="0042224E">
      <w:pPr>
        <w:tabs>
          <w:tab w:val="left" w:pos="0"/>
        </w:tabs>
        <w:ind w:firstLine="709"/>
        <w:jc w:val="both"/>
        <w:rPr>
          <w:sz w:val="22"/>
          <w:szCs w:val="22"/>
        </w:rPr>
      </w:pPr>
      <w:r w:rsidRPr="007317A9">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119AA50A" w14:textId="77777777" w:rsidR="0042224E" w:rsidRPr="007317A9" w:rsidRDefault="0042224E" w:rsidP="0042224E">
      <w:pPr>
        <w:tabs>
          <w:tab w:val="left" w:pos="993"/>
        </w:tabs>
        <w:autoSpaceDE w:val="0"/>
        <w:autoSpaceDN w:val="0"/>
        <w:adjustRightInd w:val="0"/>
        <w:ind w:left="709"/>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74BA3018" w14:textId="210E79D0" w:rsidR="0042224E" w:rsidRPr="007317A9" w:rsidRDefault="0042224E" w:rsidP="0042224E">
      <w:pPr>
        <w:ind w:firstLine="709"/>
        <w:jc w:val="both"/>
        <w:rPr>
          <w:bCs/>
          <w:sz w:val="22"/>
          <w:szCs w:val="22"/>
        </w:rPr>
      </w:pPr>
      <w:r w:rsidRPr="007317A9">
        <w:rPr>
          <w:bCs/>
          <w:sz w:val="22"/>
          <w:szCs w:val="22"/>
        </w:rPr>
        <w:t>Дата, время и место определения участников аукциона: 19.12.2024г.</w:t>
      </w:r>
      <w:r w:rsidRPr="007317A9">
        <w:rPr>
          <w:sz w:val="22"/>
          <w:szCs w:val="22"/>
        </w:rPr>
        <w:t> в 09:00 по адресу: Новосибирская область Каргатский район город Каргат ул. Транспортная д.14</w:t>
      </w:r>
    </w:p>
    <w:p w14:paraId="25D40327" w14:textId="77777777" w:rsidR="0042224E" w:rsidRPr="007317A9" w:rsidRDefault="0042224E" w:rsidP="0042224E">
      <w:pPr>
        <w:autoSpaceDE w:val="0"/>
        <w:autoSpaceDN w:val="0"/>
        <w:adjustRightInd w:val="0"/>
        <w:ind w:firstLine="709"/>
        <w:jc w:val="both"/>
        <w:rPr>
          <w:sz w:val="22"/>
          <w:szCs w:val="22"/>
        </w:rPr>
      </w:pPr>
      <w:r w:rsidRPr="007317A9">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5189C183" w14:textId="29EA7DCC" w:rsidR="0042224E" w:rsidRPr="007317A9" w:rsidRDefault="0042224E" w:rsidP="0042224E">
      <w:pPr>
        <w:autoSpaceDE w:val="0"/>
        <w:autoSpaceDN w:val="0"/>
        <w:adjustRightInd w:val="0"/>
        <w:ind w:firstLine="709"/>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Pr="007317A9">
        <w:rPr>
          <w:sz w:val="22"/>
          <w:szCs w:val="22"/>
        </w:rPr>
        <w:t>.12.2024г.</w:t>
      </w:r>
    </w:p>
    <w:p w14:paraId="2CD1B055" w14:textId="093A2A24" w:rsidR="0042224E" w:rsidRPr="007317A9" w:rsidRDefault="0042224E" w:rsidP="0042224E">
      <w:pPr>
        <w:autoSpaceDE w:val="0"/>
        <w:autoSpaceDN w:val="0"/>
        <w:adjustRightInd w:val="0"/>
        <w:ind w:firstLine="709"/>
        <w:jc w:val="both"/>
        <w:rPr>
          <w:bCs/>
          <w:sz w:val="22"/>
          <w:szCs w:val="22"/>
        </w:rPr>
      </w:pPr>
      <w:r w:rsidRPr="007317A9">
        <w:rPr>
          <w:bCs/>
          <w:sz w:val="22"/>
          <w:szCs w:val="22"/>
        </w:rPr>
        <w:t>в 09:00 по местному времени</w:t>
      </w:r>
    </w:p>
    <w:p w14:paraId="03667C62" w14:textId="77777777" w:rsidR="0042224E" w:rsidRPr="007317A9" w:rsidRDefault="0042224E" w:rsidP="0042224E">
      <w:pPr>
        <w:ind w:firstLine="709"/>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0DBE645E" w14:textId="77777777" w:rsidR="0042224E" w:rsidRPr="007317A9" w:rsidRDefault="0042224E" w:rsidP="0042224E">
      <w:pPr>
        <w:shd w:val="clear" w:color="auto" w:fill="FFFFFF"/>
        <w:ind w:firstLine="357"/>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купли-продажи земельного участка: </w:t>
      </w:r>
    </w:p>
    <w:p w14:paraId="5C1D166E" w14:textId="77777777" w:rsidR="0042224E" w:rsidRPr="007317A9" w:rsidRDefault="0042224E" w:rsidP="0042224E">
      <w:pPr>
        <w:shd w:val="clear" w:color="auto" w:fill="FFFFFF"/>
        <w:tabs>
          <w:tab w:val="left" w:pos="993"/>
        </w:tabs>
        <w:jc w:val="both"/>
        <w:rPr>
          <w:sz w:val="22"/>
          <w:szCs w:val="22"/>
        </w:rPr>
      </w:pPr>
      <w:r w:rsidRPr="007317A9">
        <w:rPr>
          <w:bCs/>
          <w:sz w:val="22"/>
          <w:szCs w:val="22"/>
        </w:rPr>
        <w:t xml:space="preserve">      размер платы по договору </w:t>
      </w:r>
      <w:r w:rsidRPr="007317A9">
        <w:rPr>
          <w:sz w:val="22"/>
          <w:szCs w:val="22"/>
        </w:rPr>
        <w:t>устанавливается по итогам аукциона;</w:t>
      </w:r>
    </w:p>
    <w:p w14:paraId="62F26136" w14:textId="77777777" w:rsidR="0042224E" w:rsidRPr="007317A9" w:rsidRDefault="0042224E" w:rsidP="0042224E">
      <w:pPr>
        <w:shd w:val="clear" w:color="auto" w:fill="FFFFFF"/>
        <w:tabs>
          <w:tab w:val="left" w:pos="993"/>
        </w:tabs>
        <w:ind w:firstLine="357"/>
        <w:jc w:val="both"/>
        <w:rPr>
          <w:sz w:val="22"/>
          <w:szCs w:val="22"/>
        </w:rPr>
      </w:pPr>
      <w:r w:rsidRPr="007317A9">
        <w:rPr>
          <w:bCs/>
          <w:sz w:val="22"/>
          <w:szCs w:val="22"/>
        </w:rPr>
        <w:t xml:space="preserve"> </w:t>
      </w:r>
      <w:r w:rsidRPr="007317A9">
        <w:rPr>
          <w:sz w:val="22"/>
          <w:szCs w:val="22"/>
        </w:rPr>
        <w:t>Порядок заключения договора купли-продажи земельного участка:</w:t>
      </w:r>
    </w:p>
    <w:p w14:paraId="07883A00" w14:textId="77777777" w:rsidR="0042224E" w:rsidRPr="007317A9" w:rsidRDefault="0042224E" w:rsidP="0042224E">
      <w:pPr>
        <w:tabs>
          <w:tab w:val="left" w:pos="1440"/>
          <w:tab w:val="left" w:pos="1620"/>
        </w:tabs>
        <w:ind w:right="-4"/>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1" w:history="1">
        <w:r w:rsidRPr="007317A9">
          <w:rPr>
            <w:bCs/>
            <w:color w:val="0563C1" w:themeColor="hyperlink"/>
            <w:sz w:val="22"/>
            <w:szCs w:val="22"/>
            <w:u w:val="single"/>
          </w:rPr>
          <w:t>www.torgi.gov.ru</w:t>
        </w:r>
      </w:hyperlink>
      <w:r w:rsidRPr="007317A9">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7317A9">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1025BC43" w14:textId="77777777" w:rsidR="0042224E" w:rsidRPr="007317A9" w:rsidRDefault="0042224E" w:rsidP="0042224E">
      <w:pPr>
        <w:tabs>
          <w:tab w:val="left" w:pos="1440"/>
          <w:tab w:val="left" w:pos="1620"/>
        </w:tabs>
        <w:ind w:right="-4"/>
        <w:rPr>
          <w:bCs/>
          <w:sz w:val="22"/>
          <w:szCs w:val="22"/>
        </w:rPr>
      </w:pPr>
    </w:p>
    <w:p w14:paraId="12B41AE7" w14:textId="77777777" w:rsidR="0042224E" w:rsidRPr="007317A9" w:rsidRDefault="0042224E" w:rsidP="0042224E">
      <w:pPr>
        <w:ind w:firstLine="357"/>
        <w:jc w:val="both"/>
        <w:rPr>
          <w:bCs/>
          <w:sz w:val="22"/>
          <w:szCs w:val="22"/>
        </w:rPr>
      </w:pPr>
      <w:r w:rsidRPr="007317A9">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278CB1D" w14:textId="77777777" w:rsidR="0042224E" w:rsidRPr="007317A9" w:rsidRDefault="0042224E" w:rsidP="0042224E">
      <w:pPr>
        <w:shd w:val="clear" w:color="auto" w:fill="FFFFFF"/>
        <w:ind w:firstLine="357"/>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0F14DE0C" w14:textId="7F0CA040" w:rsidR="0042224E" w:rsidRPr="007317A9" w:rsidRDefault="0042224E" w:rsidP="0042224E">
      <w:pPr>
        <w:shd w:val="clear" w:color="auto" w:fill="FFFFFF"/>
        <w:ind w:firstLine="357"/>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226CA6F8" w14:textId="3D4E4B57" w:rsidR="0042224E" w:rsidRPr="007317A9" w:rsidRDefault="0042224E" w:rsidP="0042224E">
      <w:pPr>
        <w:shd w:val="clear" w:color="auto" w:fill="FFFFFF"/>
        <w:ind w:firstLine="357"/>
        <w:jc w:val="both"/>
        <w:outlineLvl w:val="0"/>
        <w:rPr>
          <w:bCs/>
          <w:sz w:val="22"/>
          <w:szCs w:val="22"/>
        </w:rPr>
      </w:pPr>
    </w:p>
    <w:p w14:paraId="7FAD1AE0" w14:textId="2EECEE26" w:rsidR="0042224E" w:rsidRPr="007317A9" w:rsidRDefault="0042224E" w:rsidP="0042224E">
      <w:pPr>
        <w:shd w:val="clear" w:color="auto" w:fill="FFFFFF"/>
        <w:ind w:firstLine="357"/>
        <w:jc w:val="both"/>
        <w:outlineLvl w:val="0"/>
        <w:rPr>
          <w:bCs/>
          <w:sz w:val="22"/>
          <w:szCs w:val="22"/>
        </w:rPr>
      </w:pPr>
    </w:p>
    <w:p w14:paraId="5278FB80" w14:textId="06553339" w:rsidR="0042224E" w:rsidRPr="007317A9" w:rsidRDefault="0042224E" w:rsidP="0042224E">
      <w:pPr>
        <w:shd w:val="clear" w:color="auto" w:fill="FFFFFF"/>
        <w:ind w:firstLine="357"/>
        <w:jc w:val="both"/>
        <w:outlineLvl w:val="0"/>
        <w:rPr>
          <w:bCs/>
          <w:sz w:val="22"/>
          <w:szCs w:val="22"/>
        </w:rPr>
      </w:pPr>
    </w:p>
    <w:p w14:paraId="0D9ABD65" w14:textId="04607B33" w:rsidR="0042224E" w:rsidRPr="007317A9" w:rsidRDefault="0042224E" w:rsidP="0042224E">
      <w:pPr>
        <w:shd w:val="clear" w:color="auto" w:fill="FFFFFF"/>
        <w:ind w:firstLine="357"/>
        <w:jc w:val="both"/>
        <w:outlineLvl w:val="0"/>
        <w:rPr>
          <w:bCs/>
          <w:sz w:val="22"/>
          <w:szCs w:val="22"/>
        </w:rPr>
      </w:pPr>
    </w:p>
    <w:p w14:paraId="04630D27" w14:textId="66FC386E" w:rsidR="0042224E" w:rsidRPr="007317A9" w:rsidRDefault="0042224E" w:rsidP="0042224E">
      <w:pPr>
        <w:shd w:val="clear" w:color="auto" w:fill="FFFFFF"/>
        <w:ind w:firstLine="357"/>
        <w:jc w:val="both"/>
        <w:outlineLvl w:val="0"/>
        <w:rPr>
          <w:bCs/>
          <w:sz w:val="22"/>
          <w:szCs w:val="22"/>
        </w:rPr>
      </w:pPr>
    </w:p>
    <w:p w14:paraId="750DB4B1" w14:textId="29D9D740" w:rsidR="0042224E" w:rsidRPr="007317A9" w:rsidRDefault="0042224E" w:rsidP="0042224E">
      <w:pPr>
        <w:shd w:val="clear" w:color="auto" w:fill="FFFFFF"/>
        <w:ind w:firstLine="357"/>
        <w:jc w:val="both"/>
        <w:outlineLvl w:val="0"/>
        <w:rPr>
          <w:bCs/>
          <w:sz w:val="22"/>
          <w:szCs w:val="22"/>
        </w:rPr>
      </w:pPr>
    </w:p>
    <w:p w14:paraId="252369EC" w14:textId="5AA35B00" w:rsidR="0042224E" w:rsidRPr="007317A9" w:rsidRDefault="0042224E" w:rsidP="0042224E">
      <w:pPr>
        <w:shd w:val="clear" w:color="auto" w:fill="FFFFFF"/>
        <w:ind w:firstLine="357"/>
        <w:jc w:val="both"/>
        <w:outlineLvl w:val="0"/>
        <w:rPr>
          <w:bCs/>
          <w:sz w:val="22"/>
          <w:szCs w:val="22"/>
        </w:rPr>
      </w:pPr>
    </w:p>
    <w:p w14:paraId="47E6E7CA" w14:textId="00571398" w:rsidR="0042224E" w:rsidRPr="007317A9" w:rsidRDefault="0042224E" w:rsidP="0042224E">
      <w:pPr>
        <w:shd w:val="clear" w:color="auto" w:fill="FFFFFF"/>
        <w:ind w:firstLine="357"/>
        <w:jc w:val="both"/>
        <w:outlineLvl w:val="0"/>
        <w:rPr>
          <w:bCs/>
          <w:sz w:val="22"/>
          <w:szCs w:val="22"/>
        </w:rPr>
      </w:pPr>
    </w:p>
    <w:p w14:paraId="27974E37" w14:textId="72A05CF6" w:rsidR="0042224E" w:rsidRPr="007317A9" w:rsidRDefault="0042224E" w:rsidP="0042224E">
      <w:pPr>
        <w:shd w:val="clear" w:color="auto" w:fill="FFFFFF"/>
        <w:ind w:firstLine="357"/>
        <w:jc w:val="both"/>
        <w:outlineLvl w:val="0"/>
        <w:rPr>
          <w:bCs/>
          <w:sz w:val="22"/>
          <w:szCs w:val="22"/>
        </w:rPr>
      </w:pPr>
    </w:p>
    <w:p w14:paraId="0D1B2E73" w14:textId="66D1A69A" w:rsidR="0042224E" w:rsidRPr="007317A9" w:rsidRDefault="0042224E" w:rsidP="0042224E">
      <w:pPr>
        <w:shd w:val="clear" w:color="auto" w:fill="FFFFFF"/>
        <w:ind w:firstLine="357"/>
        <w:jc w:val="both"/>
        <w:outlineLvl w:val="0"/>
        <w:rPr>
          <w:bCs/>
          <w:sz w:val="22"/>
          <w:szCs w:val="22"/>
        </w:rPr>
      </w:pPr>
    </w:p>
    <w:p w14:paraId="13F13DF6" w14:textId="28E2BBF1" w:rsidR="0042224E" w:rsidRPr="007317A9" w:rsidRDefault="0042224E" w:rsidP="0042224E">
      <w:pPr>
        <w:shd w:val="clear" w:color="auto" w:fill="FFFFFF"/>
        <w:ind w:firstLine="357"/>
        <w:jc w:val="both"/>
        <w:outlineLvl w:val="0"/>
        <w:rPr>
          <w:bCs/>
          <w:sz w:val="22"/>
          <w:szCs w:val="22"/>
        </w:rPr>
      </w:pPr>
    </w:p>
    <w:p w14:paraId="1D50E186" w14:textId="42E88468" w:rsidR="0042224E" w:rsidRPr="007317A9" w:rsidRDefault="0042224E" w:rsidP="0042224E">
      <w:pPr>
        <w:shd w:val="clear" w:color="auto" w:fill="FFFFFF"/>
        <w:ind w:firstLine="357"/>
        <w:jc w:val="both"/>
        <w:outlineLvl w:val="0"/>
        <w:rPr>
          <w:bCs/>
          <w:sz w:val="22"/>
          <w:szCs w:val="22"/>
        </w:rPr>
      </w:pPr>
    </w:p>
    <w:p w14:paraId="6D2C627E" w14:textId="5ACB7E5F" w:rsidR="0042224E" w:rsidRPr="007317A9" w:rsidRDefault="0042224E" w:rsidP="0042224E">
      <w:pPr>
        <w:shd w:val="clear" w:color="auto" w:fill="FFFFFF"/>
        <w:ind w:firstLine="357"/>
        <w:jc w:val="both"/>
        <w:outlineLvl w:val="0"/>
        <w:rPr>
          <w:bCs/>
          <w:sz w:val="22"/>
          <w:szCs w:val="22"/>
        </w:rPr>
      </w:pPr>
    </w:p>
    <w:p w14:paraId="4BBBF36E" w14:textId="0476928A" w:rsidR="0042224E" w:rsidRPr="007317A9" w:rsidRDefault="0042224E" w:rsidP="0042224E">
      <w:pPr>
        <w:shd w:val="clear" w:color="auto" w:fill="FFFFFF"/>
        <w:ind w:firstLine="357"/>
        <w:jc w:val="both"/>
        <w:outlineLvl w:val="0"/>
        <w:rPr>
          <w:bCs/>
          <w:sz w:val="22"/>
          <w:szCs w:val="22"/>
        </w:rPr>
      </w:pPr>
    </w:p>
    <w:p w14:paraId="53E067DC" w14:textId="62FD57CF" w:rsidR="0042224E" w:rsidRPr="007317A9" w:rsidRDefault="0042224E" w:rsidP="0042224E">
      <w:pPr>
        <w:shd w:val="clear" w:color="auto" w:fill="FFFFFF"/>
        <w:ind w:firstLine="357"/>
        <w:jc w:val="both"/>
        <w:outlineLvl w:val="0"/>
        <w:rPr>
          <w:bCs/>
          <w:sz w:val="22"/>
          <w:szCs w:val="22"/>
        </w:rPr>
      </w:pPr>
    </w:p>
    <w:p w14:paraId="2C1E87D4" w14:textId="2A4D8B83" w:rsidR="0042224E" w:rsidRPr="007317A9" w:rsidRDefault="0042224E" w:rsidP="0042224E">
      <w:pPr>
        <w:shd w:val="clear" w:color="auto" w:fill="FFFFFF"/>
        <w:ind w:firstLine="357"/>
        <w:jc w:val="both"/>
        <w:outlineLvl w:val="0"/>
        <w:rPr>
          <w:bCs/>
          <w:sz w:val="22"/>
          <w:szCs w:val="22"/>
        </w:rPr>
      </w:pPr>
    </w:p>
    <w:p w14:paraId="7BEDDC9B" w14:textId="6F35131A" w:rsidR="0042224E" w:rsidRPr="007317A9" w:rsidRDefault="0042224E" w:rsidP="0042224E">
      <w:pPr>
        <w:shd w:val="clear" w:color="auto" w:fill="FFFFFF"/>
        <w:ind w:firstLine="357"/>
        <w:jc w:val="both"/>
        <w:outlineLvl w:val="0"/>
        <w:rPr>
          <w:bCs/>
          <w:sz w:val="22"/>
          <w:szCs w:val="22"/>
        </w:rPr>
      </w:pPr>
    </w:p>
    <w:p w14:paraId="622AC2C1" w14:textId="1D7E5F20" w:rsidR="0042224E" w:rsidRPr="007317A9" w:rsidRDefault="0042224E" w:rsidP="0042224E">
      <w:pPr>
        <w:shd w:val="clear" w:color="auto" w:fill="FFFFFF"/>
        <w:ind w:firstLine="357"/>
        <w:jc w:val="both"/>
        <w:outlineLvl w:val="0"/>
        <w:rPr>
          <w:bCs/>
          <w:sz w:val="22"/>
          <w:szCs w:val="22"/>
        </w:rPr>
      </w:pPr>
    </w:p>
    <w:p w14:paraId="14140F84" w14:textId="60A3F9F7" w:rsidR="0042224E" w:rsidRPr="007317A9" w:rsidRDefault="0042224E" w:rsidP="0042224E">
      <w:pPr>
        <w:shd w:val="clear" w:color="auto" w:fill="FFFFFF"/>
        <w:ind w:firstLine="357"/>
        <w:jc w:val="both"/>
        <w:outlineLvl w:val="0"/>
        <w:rPr>
          <w:bCs/>
          <w:sz w:val="22"/>
          <w:szCs w:val="22"/>
        </w:rPr>
      </w:pPr>
    </w:p>
    <w:p w14:paraId="0DB96FB8" w14:textId="1DFFAA68" w:rsidR="0042224E" w:rsidRPr="007317A9" w:rsidRDefault="0042224E" w:rsidP="0042224E">
      <w:pPr>
        <w:shd w:val="clear" w:color="auto" w:fill="FFFFFF"/>
        <w:ind w:firstLine="357"/>
        <w:jc w:val="both"/>
        <w:outlineLvl w:val="0"/>
        <w:rPr>
          <w:bCs/>
          <w:sz w:val="22"/>
          <w:szCs w:val="22"/>
        </w:rPr>
      </w:pPr>
    </w:p>
    <w:p w14:paraId="2F4961C1" w14:textId="77777777" w:rsidR="0042224E" w:rsidRPr="007317A9" w:rsidRDefault="0042224E" w:rsidP="0042224E">
      <w:pPr>
        <w:jc w:val="center"/>
        <w:rPr>
          <w:sz w:val="22"/>
          <w:szCs w:val="22"/>
        </w:rPr>
      </w:pPr>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 находящегося в государственной собственности</w:t>
      </w:r>
    </w:p>
    <w:p w14:paraId="2D37F4A4" w14:textId="77777777" w:rsidR="0042224E" w:rsidRPr="007317A9" w:rsidRDefault="0042224E" w:rsidP="0042224E">
      <w:pPr>
        <w:jc w:val="center"/>
        <w:rPr>
          <w:sz w:val="22"/>
          <w:szCs w:val="22"/>
        </w:rPr>
      </w:pPr>
    </w:p>
    <w:p w14:paraId="56B11503" w14:textId="77777777" w:rsidR="0042224E" w:rsidRPr="007317A9" w:rsidRDefault="0042224E" w:rsidP="0042224E">
      <w:pPr>
        <w:widowControl w:val="0"/>
        <w:autoSpaceDE w:val="0"/>
        <w:autoSpaceDN w:val="0"/>
        <w:adjustRightInd w:val="0"/>
        <w:ind w:firstLine="357"/>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w:t>
      </w:r>
    </w:p>
    <w:p w14:paraId="62800155" w14:textId="77777777" w:rsidR="0042224E" w:rsidRPr="007317A9" w:rsidRDefault="0042224E" w:rsidP="0042224E">
      <w:pPr>
        <w:ind w:firstLine="357"/>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63C013A3" w14:textId="77777777" w:rsidR="0042224E" w:rsidRPr="007317A9" w:rsidRDefault="0042224E" w:rsidP="0042224E">
      <w:pPr>
        <w:ind w:firstLine="357"/>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5ABE346C" w14:textId="77777777" w:rsidR="0042224E" w:rsidRPr="007317A9" w:rsidRDefault="0042224E" w:rsidP="0042224E">
      <w:pPr>
        <w:autoSpaceDE w:val="0"/>
        <w:autoSpaceDN w:val="0"/>
        <w:adjustRightInd w:val="0"/>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w:t>
      </w:r>
    </w:p>
    <w:p w14:paraId="4DEDF5C4" w14:textId="77777777" w:rsidR="0042224E" w:rsidRPr="007317A9" w:rsidRDefault="0042224E" w:rsidP="0042224E">
      <w:pPr>
        <w:ind w:firstLine="357"/>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3CFA3493" w14:textId="32336E82" w:rsidR="0042224E" w:rsidRPr="007317A9" w:rsidRDefault="0042224E" w:rsidP="0042224E">
      <w:pPr>
        <w:ind w:firstLine="357"/>
        <w:jc w:val="both"/>
        <w:rPr>
          <w:sz w:val="22"/>
          <w:szCs w:val="22"/>
        </w:rPr>
      </w:pPr>
      <w:r w:rsidRPr="007317A9">
        <w:rPr>
          <w:bCs/>
          <w:sz w:val="22"/>
          <w:szCs w:val="22"/>
        </w:rPr>
        <w:t xml:space="preserve">Дата проведения аукциона: </w:t>
      </w:r>
      <w:r w:rsidRPr="007317A9">
        <w:rPr>
          <w:sz w:val="22"/>
          <w:szCs w:val="22"/>
        </w:rPr>
        <w:t>2</w:t>
      </w:r>
      <w:r w:rsidR="00106156" w:rsidRPr="007317A9">
        <w:rPr>
          <w:sz w:val="22"/>
          <w:szCs w:val="22"/>
        </w:rPr>
        <w:t>0</w:t>
      </w:r>
      <w:r w:rsidRPr="007317A9">
        <w:rPr>
          <w:sz w:val="22"/>
          <w:szCs w:val="22"/>
        </w:rPr>
        <w:t>.12.2024г.</w:t>
      </w:r>
    </w:p>
    <w:p w14:paraId="65BFB31B" w14:textId="79510E3A" w:rsidR="0042224E" w:rsidRPr="007317A9" w:rsidRDefault="0042224E" w:rsidP="0042224E">
      <w:pPr>
        <w:ind w:firstLine="357"/>
        <w:jc w:val="both"/>
        <w:rPr>
          <w:sz w:val="22"/>
          <w:szCs w:val="22"/>
        </w:rPr>
      </w:pPr>
      <w:r w:rsidRPr="007317A9">
        <w:rPr>
          <w:sz w:val="22"/>
          <w:szCs w:val="22"/>
        </w:rPr>
        <w:t>Время проведения аукциона: в 09:30 по местному времени.</w:t>
      </w:r>
    </w:p>
    <w:p w14:paraId="06470C7F" w14:textId="77777777" w:rsidR="0042224E" w:rsidRPr="007317A9" w:rsidRDefault="0042224E" w:rsidP="0042224E">
      <w:pPr>
        <w:ind w:firstLine="709"/>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w:t>
      </w:r>
      <w:r w:rsidRPr="007317A9">
        <w:rPr>
          <w:sz w:val="22"/>
          <w:szCs w:val="22"/>
        </w:rPr>
        <w:lastRenderedPageBreak/>
        <w:t>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438FA40" w14:textId="77777777" w:rsidR="00825E8A" w:rsidRPr="007317A9" w:rsidRDefault="0042224E" w:rsidP="00825E8A">
      <w:pPr>
        <w:autoSpaceDE w:val="0"/>
        <w:autoSpaceDN w:val="0"/>
        <w:adjustRightInd w:val="0"/>
        <w:ind w:firstLine="708"/>
        <w:jc w:val="both"/>
        <w:rPr>
          <w:sz w:val="22"/>
          <w:szCs w:val="22"/>
          <w:bdr w:val="none" w:sz="0" w:space="0" w:color="auto" w:frame="1"/>
        </w:rPr>
      </w:pPr>
      <w:r w:rsidRPr="007317A9">
        <w:rPr>
          <w:sz w:val="22"/>
          <w:szCs w:val="22"/>
        </w:rPr>
        <w:t>Предмет аукциона: право на заключение договора купли-продажи земельного участка.</w:t>
      </w:r>
      <w:r w:rsidRPr="007317A9">
        <w:rPr>
          <w:sz w:val="22"/>
          <w:szCs w:val="22"/>
          <w:bdr w:val="none" w:sz="0" w:space="0" w:color="auto" w:frame="1"/>
        </w:rPr>
        <w:t xml:space="preserve"> </w:t>
      </w:r>
      <w:r w:rsidR="00825E8A" w:rsidRPr="007317A9">
        <w:rPr>
          <w:sz w:val="22"/>
          <w:szCs w:val="22"/>
          <w:bdr w:val="none" w:sz="0" w:space="0" w:color="auto" w:frame="1"/>
        </w:rPr>
        <w:t xml:space="preserve">Земельный участок с кадастровым номером 54:09:010203:903, местоположение: </w:t>
      </w:r>
      <w:r w:rsidR="00825E8A"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Советская</w:t>
      </w:r>
      <w:r w:rsidR="00825E8A" w:rsidRPr="007317A9">
        <w:rPr>
          <w:sz w:val="22"/>
          <w:szCs w:val="22"/>
          <w:bdr w:val="none" w:sz="0" w:space="0" w:color="auto" w:frame="1"/>
        </w:rPr>
        <w:t xml:space="preserve">, общей площадью 485 </w:t>
      </w:r>
      <w:proofErr w:type="spellStart"/>
      <w:r w:rsidR="00825E8A" w:rsidRPr="007317A9">
        <w:rPr>
          <w:sz w:val="22"/>
          <w:szCs w:val="22"/>
          <w:bdr w:val="none" w:sz="0" w:space="0" w:color="auto" w:frame="1"/>
        </w:rPr>
        <w:t>кв.м</w:t>
      </w:r>
      <w:proofErr w:type="spellEnd"/>
      <w:r w:rsidR="00825E8A" w:rsidRPr="007317A9">
        <w:rPr>
          <w:sz w:val="22"/>
          <w:szCs w:val="22"/>
          <w:bdr w:val="none" w:sz="0" w:space="0" w:color="auto" w:frame="1"/>
        </w:rPr>
        <w:t xml:space="preserve">. Разрешенное использование – для размещения хозяйственных построек и ведения огородничества. Категория земель - земли населенных пунктов. </w:t>
      </w:r>
    </w:p>
    <w:p w14:paraId="00FAB4BF" w14:textId="58E53560" w:rsidR="0042224E" w:rsidRPr="007317A9" w:rsidRDefault="0042224E" w:rsidP="0042224E">
      <w:pPr>
        <w:autoSpaceDE w:val="0"/>
        <w:autoSpaceDN w:val="0"/>
        <w:adjustRightInd w:val="0"/>
        <w:ind w:firstLine="708"/>
        <w:jc w:val="both"/>
        <w:rPr>
          <w:sz w:val="22"/>
          <w:szCs w:val="22"/>
        </w:rPr>
      </w:pPr>
      <w:r w:rsidRPr="007317A9">
        <w:rPr>
          <w:sz w:val="22"/>
          <w:szCs w:val="22"/>
          <w:bdr w:val="none" w:sz="0" w:space="0" w:color="auto" w:frame="1"/>
        </w:rPr>
        <w:t xml:space="preserve"> </w:t>
      </w:r>
      <w:r w:rsidRPr="007317A9">
        <w:rPr>
          <w:bCs/>
          <w:sz w:val="22"/>
          <w:szCs w:val="22"/>
        </w:rPr>
        <w:t xml:space="preserve">Обременения земельного участка: </w:t>
      </w:r>
      <w:r w:rsidRPr="007317A9">
        <w:rPr>
          <w:sz w:val="22"/>
          <w:szCs w:val="22"/>
        </w:rPr>
        <w:t>отсутствуют.</w:t>
      </w:r>
    </w:p>
    <w:p w14:paraId="2CF4B12B" w14:textId="77777777" w:rsidR="0042224E" w:rsidRPr="007317A9" w:rsidRDefault="0042224E" w:rsidP="0042224E">
      <w:pPr>
        <w:ind w:firstLine="357"/>
        <w:jc w:val="both"/>
        <w:outlineLvl w:val="0"/>
        <w:rPr>
          <w:sz w:val="22"/>
          <w:szCs w:val="22"/>
        </w:rPr>
      </w:pPr>
      <w:r w:rsidRPr="007317A9">
        <w:rPr>
          <w:bCs/>
          <w:sz w:val="22"/>
          <w:szCs w:val="22"/>
        </w:rPr>
        <w:t>Ограничения использования земельного участка:</w:t>
      </w:r>
      <w:r w:rsidRPr="007317A9">
        <w:rPr>
          <w:sz w:val="22"/>
          <w:szCs w:val="22"/>
        </w:rPr>
        <w:t xml:space="preserve"> отсутствуют.</w:t>
      </w:r>
    </w:p>
    <w:p w14:paraId="423D97CA" w14:textId="77777777" w:rsidR="0042224E" w:rsidRPr="007317A9" w:rsidRDefault="0042224E" w:rsidP="0042224E">
      <w:pPr>
        <w:shd w:val="clear" w:color="auto" w:fill="FFFFFF"/>
        <w:tabs>
          <w:tab w:val="left" w:pos="993"/>
        </w:tabs>
        <w:ind w:firstLine="357"/>
        <w:jc w:val="both"/>
        <w:rPr>
          <w:bCs/>
          <w:sz w:val="22"/>
          <w:szCs w:val="22"/>
        </w:rPr>
      </w:pPr>
      <w:r w:rsidRPr="007317A9">
        <w:rPr>
          <w:bCs/>
          <w:sz w:val="22"/>
          <w:szCs w:val="22"/>
        </w:rPr>
        <w:t>Начальная цена предмета аукциона</w:t>
      </w:r>
      <w:proofErr w:type="gramStart"/>
      <w:r w:rsidRPr="007317A9">
        <w:rPr>
          <w:sz w:val="22"/>
          <w:szCs w:val="22"/>
        </w:rPr>
        <w:t xml:space="preserve"> </w:t>
      </w:r>
      <w:r w:rsidRPr="007317A9">
        <w:rPr>
          <w:bCs/>
          <w:sz w:val="22"/>
          <w:szCs w:val="22"/>
        </w:rPr>
        <w:t>:</w:t>
      </w:r>
      <w:proofErr w:type="gramEnd"/>
      <w:r w:rsidRPr="007317A9">
        <w:rPr>
          <w:bCs/>
          <w:sz w:val="22"/>
          <w:szCs w:val="22"/>
        </w:rPr>
        <w:t xml:space="preserve"> </w:t>
      </w:r>
    </w:p>
    <w:p w14:paraId="4FF4E534" w14:textId="16051A68" w:rsidR="0042224E" w:rsidRPr="007317A9" w:rsidRDefault="00825E8A" w:rsidP="0042224E">
      <w:pPr>
        <w:shd w:val="clear" w:color="auto" w:fill="FFFFFF"/>
        <w:tabs>
          <w:tab w:val="left" w:pos="993"/>
        </w:tabs>
        <w:ind w:firstLine="357"/>
        <w:jc w:val="both"/>
        <w:rPr>
          <w:sz w:val="22"/>
          <w:szCs w:val="22"/>
        </w:rPr>
      </w:pPr>
      <w:r w:rsidRPr="007317A9">
        <w:rPr>
          <w:sz w:val="22"/>
          <w:szCs w:val="22"/>
        </w:rPr>
        <w:t>1000</w:t>
      </w:r>
      <w:r w:rsidR="0042224E" w:rsidRPr="007317A9">
        <w:rPr>
          <w:sz w:val="22"/>
          <w:szCs w:val="22"/>
        </w:rPr>
        <w:t>(</w:t>
      </w:r>
      <w:r w:rsidRPr="007317A9">
        <w:rPr>
          <w:sz w:val="22"/>
          <w:szCs w:val="22"/>
        </w:rPr>
        <w:t>одна тысяча</w:t>
      </w:r>
      <w:r w:rsidR="0042224E" w:rsidRPr="007317A9">
        <w:rPr>
          <w:sz w:val="22"/>
          <w:szCs w:val="22"/>
        </w:rPr>
        <w:t>) рублей 00 коп.</w:t>
      </w:r>
    </w:p>
    <w:p w14:paraId="0109E2B2" w14:textId="77777777" w:rsidR="0042224E" w:rsidRPr="007317A9" w:rsidRDefault="0042224E" w:rsidP="0042224E">
      <w:pPr>
        <w:shd w:val="clear" w:color="auto" w:fill="FFFFFF"/>
        <w:tabs>
          <w:tab w:val="left" w:pos="993"/>
        </w:tabs>
        <w:ind w:firstLine="357"/>
        <w:jc w:val="both"/>
        <w:rPr>
          <w:sz w:val="22"/>
          <w:szCs w:val="22"/>
        </w:rPr>
      </w:pPr>
      <w:r w:rsidRPr="007317A9">
        <w:rPr>
          <w:sz w:val="22"/>
          <w:szCs w:val="22"/>
        </w:rPr>
        <w:t>Шаг аукциона: 30 (тридцать) рублей 00 коп.</w:t>
      </w:r>
    </w:p>
    <w:p w14:paraId="734A823B" w14:textId="77777777" w:rsidR="0042224E" w:rsidRPr="007317A9" w:rsidRDefault="0042224E" w:rsidP="0042224E">
      <w:pPr>
        <w:keepNext/>
        <w:shd w:val="clear" w:color="auto" w:fill="FFFFFF"/>
        <w:tabs>
          <w:tab w:val="left" w:pos="993"/>
        </w:tabs>
        <w:ind w:right="-22" w:firstLine="709"/>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0C72FACA" w14:textId="77777777" w:rsidR="0042224E" w:rsidRPr="007317A9" w:rsidRDefault="0042224E" w:rsidP="0042224E">
      <w:pPr>
        <w:ind w:firstLine="709"/>
        <w:jc w:val="both"/>
        <w:rPr>
          <w:bCs/>
          <w:sz w:val="22"/>
          <w:szCs w:val="22"/>
        </w:rPr>
      </w:pPr>
      <w:r w:rsidRPr="007317A9">
        <w:rPr>
          <w:bCs/>
          <w:sz w:val="22"/>
          <w:szCs w:val="22"/>
        </w:rPr>
        <w:t>Один заявитель вправе подать только одну заявку на участие в аукционе.</w:t>
      </w:r>
    </w:p>
    <w:p w14:paraId="320BBEDF" w14:textId="77777777" w:rsidR="0042224E" w:rsidRPr="007317A9" w:rsidRDefault="0042224E" w:rsidP="0042224E">
      <w:pPr>
        <w:ind w:firstLine="709"/>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07A6404A" w14:textId="77777777" w:rsidR="0042224E" w:rsidRPr="007317A9" w:rsidRDefault="0042224E" w:rsidP="0042224E">
      <w:pPr>
        <w:ind w:firstLine="709"/>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w:t>
      </w:r>
      <w:r w:rsidRPr="007317A9">
        <w:rPr>
          <w:rFonts w:eastAsiaTheme="minorHAnsi"/>
          <w:sz w:val="22"/>
          <w:szCs w:val="22"/>
        </w:rPr>
        <w:t xml:space="preserve"> на электронный адрес </w:t>
      </w:r>
      <w:r w:rsidRPr="007317A9">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0FFD111B" w14:textId="77777777" w:rsidR="0042224E" w:rsidRPr="007317A9" w:rsidRDefault="0042224E" w:rsidP="0042224E">
      <w:pPr>
        <w:ind w:firstLine="709"/>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7A85F173" w14:textId="006AAD88" w:rsidR="0042224E" w:rsidRPr="007317A9" w:rsidRDefault="0042224E" w:rsidP="0042224E">
      <w:pPr>
        <w:ind w:firstLine="709"/>
        <w:jc w:val="both"/>
        <w:rPr>
          <w:bCs/>
          <w:sz w:val="22"/>
          <w:szCs w:val="22"/>
        </w:rPr>
      </w:pPr>
      <w:r w:rsidRPr="007317A9">
        <w:rPr>
          <w:bCs/>
          <w:sz w:val="22"/>
          <w:szCs w:val="22"/>
        </w:rPr>
        <w:t>Заявитель может отозвать заявку не позднее 1</w:t>
      </w:r>
      <w:r w:rsidR="009E5803" w:rsidRPr="007317A9">
        <w:rPr>
          <w:bCs/>
          <w:sz w:val="22"/>
          <w:szCs w:val="22"/>
        </w:rPr>
        <w:t>5</w:t>
      </w:r>
      <w:r w:rsidRPr="007317A9">
        <w:rPr>
          <w:bCs/>
          <w:sz w:val="22"/>
          <w:szCs w:val="22"/>
        </w:rPr>
        <w:t>.12.2024г.  до 16:00 по местному времени, уведомив об этом в письменной форме организатора аукциона.</w:t>
      </w:r>
    </w:p>
    <w:p w14:paraId="7F8CD544" w14:textId="77777777" w:rsidR="0042224E" w:rsidRPr="007317A9" w:rsidRDefault="0042224E" w:rsidP="0042224E">
      <w:pPr>
        <w:keepNext/>
        <w:ind w:firstLine="709"/>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58DE81B8" w14:textId="77777777" w:rsidR="0042224E" w:rsidRPr="007317A9" w:rsidRDefault="0042224E" w:rsidP="0042224E">
      <w:pPr>
        <w:numPr>
          <w:ilvl w:val="0"/>
          <w:numId w:val="1"/>
        </w:numPr>
        <w:tabs>
          <w:tab w:val="clear" w:pos="3763"/>
          <w:tab w:val="num" w:pos="0"/>
          <w:tab w:val="num" w:pos="709"/>
          <w:tab w:val="left" w:pos="993"/>
        </w:tabs>
        <w:ind w:left="361" w:hanging="2062"/>
        <w:jc w:val="both"/>
        <w:rPr>
          <w:bCs/>
          <w:sz w:val="22"/>
          <w:szCs w:val="22"/>
        </w:rPr>
      </w:pPr>
      <w:r w:rsidRPr="007317A9">
        <w:rPr>
          <w:bCs/>
          <w:sz w:val="22"/>
          <w:szCs w:val="22"/>
        </w:rPr>
        <w:t xml:space="preserve">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w:t>
      </w:r>
    </w:p>
    <w:p w14:paraId="6B235EF6" w14:textId="77777777" w:rsidR="0042224E" w:rsidRPr="007317A9" w:rsidRDefault="0042224E" w:rsidP="0042224E">
      <w:pPr>
        <w:numPr>
          <w:ilvl w:val="0"/>
          <w:numId w:val="1"/>
        </w:numPr>
        <w:tabs>
          <w:tab w:val="clear" w:pos="3763"/>
          <w:tab w:val="num" w:pos="0"/>
          <w:tab w:val="num" w:pos="709"/>
          <w:tab w:val="left" w:pos="993"/>
        </w:tabs>
        <w:ind w:left="361" w:hanging="2062"/>
        <w:jc w:val="both"/>
        <w:rPr>
          <w:sz w:val="22"/>
          <w:szCs w:val="22"/>
        </w:rPr>
      </w:pPr>
      <w:r w:rsidRPr="007317A9">
        <w:rPr>
          <w:bCs/>
          <w:sz w:val="22"/>
          <w:szCs w:val="22"/>
        </w:rPr>
        <w:t>копии документов, удостоверяющих личность заявителя (для граждан);</w:t>
      </w:r>
    </w:p>
    <w:p w14:paraId="46FEEB84" w14:textId="77777777" w:rsidR="0042224E" w:rsidRPr="007317A9" w:rsidRDefault="0042224E" w:rsidP="0042224E">
      <w:pPr>
        <w:numPr>
          <w:ilvl w:val="0"/>
          <w:numId w:val="1"/>
        </w:numPr>
        <w:tabs>
          <w:tab w:val="clear" w:pos="3763"/>
          <w:tab w:val="left" w:pos="0"/>
          <w:tab w:val="num" w:pos="709"/>
          <w:tab w:val="left" w:pos="993"/>
        </w:tabs>
        <w:ind w:left="361" w:hanging="2062"/>
        <w:jc w:val="both"/>
        <w:rPr>
          <w:sz w:val="22"/>
          <w:szCs w:val="22"/>
        </w:rPr>
      </w:pPr>
      <w:r w:rsidRPr="007317A9">
        <w:rPr>
          <w:sz w:val="22"/>
          <w:szCs w:val="22"/>
        </w:rPr>
        <w:t xml:space="preserve">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3C9E1360" w14:textId="77777777" w:rsidR="0042224E" w:rsidRPr="007317A9" w:rsidRDefault="0042224E" w:rsidP="0042224E">
      <w:pPr>
        <w:tabs>
          <w:tab w:val="left" w:pos="0"/>
        </w:tabs>
        <w:ind w:firstLine="709"/>
        <w:jc w:val="both"/>
        <w:rPr>
          <w:sz w:val="22"/>
          <w:szCs w:val="22"/>
        </w:rPr>
      </w:pPr>
      <w:r w:rsidRPr="007317A9">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175A1D59" w14:textId="77777777" w:rsidR="0042224E" w:rsidRPr="007317A9" w:rsidRDefault="0042224E" w:rsidP="0042224E">
      <w:pPr>
        <w:tabs>
          <w:tab w:val="left" w:pos="993"/>
        </w:tabs>
        <w:autoSpaceDE w:val="0"/>
        <w:autoSpaceDN w:val="0"/>
        <w:adjustRightInd w:val="0"/>
        <w:ind w:left="709"/>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7724A024" w14:textId="1C0BD8DD" w:rsidR="0042224E" w:rsidRPr="007317A9" w:rsidRDefault="0042224E" w:rsidP="0042224E">
      <w:pPr>
        <w:ind w:firstLine="709"/>
        <w:jc w:val="both"/>
        <w:rPr>
          <w:bCs/>
          <w:sz w:val="22"/>
          <w:szCs w:val="22"/>
        </w:rPr>
      </w:pPr>
      <w:r w:rsidRPr="007317A9">
        <w:rPr>
          <w:bCs/>
          <w:sz w:val="22"/>
          <w:szCs w:val="22"/>
        </w:rPr>
        <w:t>Дата, время и место определения участников аукциона: 19.12.2024г.</w:t>
      </w:r>
      <w:r w:rsidRPr="007317A9">
        <w:rPr>
          <w:sz w:val="22"/>
          <w:szCs w:val="22"/>
        </w:rPr>
        <w:t> в 09:30 по адресу: Новосибирская область Каргатский район город Каргат ул. Транспортная д.14</w:t>
      </w:r>
    </w:p>
    <w:p w14:paraId="532089DA" w14:textId="77777777" w:rsidR="0042224E" w:rsidRPr="007317A9" w:rsidRDefault="0042224E" w:rsidP="0042224E">
      <w:pPr>
        <w:autoSpaceDE w:val="0"/>
        <w:autoSpaceDN w:val="0"/>
        <w:adjustRightInd w:val="0"/>
        <w:ind w:firstLine="709"/>
        <w:jc w:val="both"/>
        <w:rPr>
          <w:sz w:val="22"/>
          <w:szCs w:val="22"/>
        </w:rPr>
      </w:pPr>
      <w:r w:rsidRPr="007317A9">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225544F1" w14:textId="2CC9113F" w:rsidR="0042224E" w:rsidRPr="007317A9" w:rsidRDefault="0042224E" w:rsidP="0042224E">
      <w:pPr>
        <w:autoSpaceDE w:val="0"/>
        <w:autoSpaceDN w:val="0"/>
        <w:adjustRightInd w:val="0"/>
        <w:ind w:firstLine="709"/>
        <w:jc w:val="both"/>
        <w:rPr>
          <w:bCs/>
          <w:sz w:val="22"/>
          <w:szCs w:val="22"/>
        </w:rPr>
      </w:pPr>
      <w:r w:rsidRPr="007317A9">
        <w:rPr>
          <w:sz w:val="22"/>
          <w:szCs w:val="22"/>
        </w:rPr>
        <w:t xml:space="preserve">Дата, время и место проведения аукциона: </w:t>
      </w:r>
      <w:r w:rsidR="00106156" w:rsidRPr="007317A9">
        <w:rPr>
          <w:sz w:val="22"/>
          <w:szCs w:val="22"/>
        </w:rPr>
        <w:t>20</w:t>
      </w:r>
      <w:r w:rsidRPr="007317A9">
        <w:rPr>
          <w:sz w:val="22"/>
          <w:szCs w:val="22"/>
        </w:rPr>
        <w:t>.12.2024г.</w:t>
      </w:r>
    </w:p>
    <w:p w14:paraId="3C4295BC" w14:textId="63F1C1BB" w:rsidR="0042224E" w:rsidRPr="007317A9" w:rsidRDefault="0042224E" w:rsidP="0042224E">
      <w:pPr>
        <w:autoSpaceDE w:val="0"/>
        <w:autoSpaceDN w:val="0"/>
        <w:adjustRightInd w:val="0"/>
        <w:ind w:firstLine="709"/>
        <w:jc w:val="both"/>
        <w:rPr>
          <w:bCs/>
          <w:sz w:val="22"/>
          <w:szCs w:val="22"/>
        </w:rPr>
      </w:pPr>
      <w:r w:rsidRPr="007317A9">
        <w:rPr>
          <w:bCs/>
          <w:sz w:val="22"/>
          <w:szCs w:val="22"/>
        </w:rPr>
        <w:t>в 09:30 по местному времени</w:t>
      </w:r>
    </w:p>
    <w:p w14:paraId="61773260" w14:textId="77777777" w:rsidR="0042224E" w:rsidRPr="007317A9" w:rsidRDefault="0042224E" w:rsidP="0042224E">
      <w:pPr>
        <w:ind w:firstLine="709"/>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34D467FD" w14:textId="77777777" w:rsidR="0042224E" w:rsidRPr="007317A9" w:rsidRDefault="0042224E" w:rsidP="0042224E">
      <w:pPr>
        <w:shd w:val="clear" w:color="auto" w:fill="FFFFFF"/>
        <w:ind w:firstLine="357"/>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купли-продажи земельного участка: </w:t>
      </w:r>
    </w:p>
    <w:p w14:paraId="53A629F4" w14:textId="77777777" w:rsidR="0042224E" w:rsidRPr="007317A9" w:rsidRDefault="0042224E" w:rsidP="0042224E">
      <w:pPr>
        <w:shd w:val="clear" w:color="auto" w:fill="FFFFFF"/>
        <w:tabs>
          <w:tab w:val="left" w:pos="993"/>
        </w:tabs>
        <w:jc w:val="both"/>
        <w:rPr>
          <w:sz w:val="22"/>
          <w:szCs w:val="22"/>
        </w:rPr>
      </w:pPr>
      <w:r w:rsidRPr="007317A9">
        <w:rPr>
          <w:bCs/>
          <w:sz w:val="22"/>
          <w:szCs w:val="22"/>
        </w:rPr>
        <w:t xml:space="preserve">      размер платы по договору </w:t>
      </w:r>
      <w:r w:rsidRPr="007317A9">
        <w:rPr>
          <w:sz w:val="22"/>
          <w:szCs w:val="22"/>
        </w:rPr>
        <w:t>устанавливается по итогам аукциона;</w:t>
      </w:r>
    </w:p>
    <w:p w14:paraId="28A455B3" w14:textId="77777777" w:rsidR="0042224E" w:rsidRPr="007317A9" w:rsidRDefault="0042224E" w:rsidP="0042224E">
      <w:pPr>
        <w:shd w:val="clear" w:color="auto" w:fill="FFFFFF"/>
        <w:tabs>
          <w:tab w:val="left" w:pos="993"/>
        </w:tabs>
        <w:ind w:firstLine="357"/>
        <w:jc w:val="both"/>
        <w:rPr>
          <w:sz w:val="22"/>
          <w:szCs w:val="22"/>
        </w:rPr>
      </w:pPr>
      <w:r w:rsidRPr="007317A9">
        <w:rPr>
          <w:bCs/>
          <w:sz w:val="22"/>
          <w:szCs w:val="22"/>
        </w:rPr>
        <w:t xml:space="preserve"> </w:t>
      </w:r>
      <w:r w:rsidRPr="007317A9">
        <w:rPr>
          <w:sz w:val="22"/>
          <w:szCs w:val="22"/>
        </w:rPr>
        <w:t>Порядок заключения договора купли-продажи земельного участка:</w:t>
      </w:r>
    </w:p>
    <w:p w14:paraId="4378889F" w14:textId="77777777" w:rsidR="0042224E" w:rsidRPr="007317A9" w:rsidRDefault="0042224E" w:rsidP="0042224E">
      <w:pPr>
        <w:tabs>
          <w:tab w:val="left" w:pos="1440"/>
          <w:tab w:val="left" w:pos="1620"/>
        </w:tabs>
        <w:ind w:right="-4"/>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317A9">
        <w:rPr>
          <w:bCs/>
          <w:sz w:val="22"/>
          <w:szCs w:val="22"/>
        </w:rPr>
        <w:t xml:space="preserve">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w:t>
      </w:r>
      <w:r w:rsidRPr="007317A9">
        <w:rPr>
          <w:bCs/>
          <w:sz w:val="22"/>
          <w:szCs w:val="22"/>
        </w:rPr>
        <w:lastRenderedPageBreak/>
        <w:t>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2" w:history="1">
        <w:r w:rsidRPr="007317A9">
          <w:rPr>
            <w:bCs/>
            <w:color w:val="0563C1" w:themeColor="hyperlink"/>
            <w:sz w:val="22"/>
            <w:szCs w:val="22"/>
            <w:u w:val="single"/>
          </w:rPr>
          <w:t>www.torgi.gov.ru</w:t>
        </w:r>
      </w:hyperlink>
      <w:r w:rsidRPr="007317A9">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7317A9">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021E1861" w14:textId="77777777" w:rsidR="0042224E" w:rsidRPr="007317A9" w:rsidRDefault="0042224E" w:rsidP="0042224E">
      <w:pPr>
        <w:tabs>
          <w:tab w:val="left" w:pos="1440"/>
          <w:tab w:val="left" w:pos="1620"/>
        </w:tabs>
        <w:ind w:right="-4"/>
        <w:rPr>
          <w:bCs/>
          <w:sz w:val="22"/>
          <w:szCs w:val="22"/>
        </w:rPr>
      </w:pPr>
    </w:p>
    <w:p w14:paraId="5799E1D5" w14:textId="77777777" w:rsidR="0042224E" w:rsidRPr="007317A9" w:rsidRDefault="0042224E" w:rsidP="0042224E">
      <w:pPr>
        <w:ind w:firstLine="357"/>
        <w:jc w:val="both"/>
        <w:rPr>
          <w:bCs/>
          <w:sz w:val="22"/>
          <w:szCs w:val="22"/>
        </w:rPr>
      </w:pPr>
      <w:r w:rsidRPr="007317A9">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57982BF" w14:textId="77777777" w:rsidR="0042224E" w:rsidRPr="007317A9" w:rsidRDefault="0042224E" w:rsidP="0042224E">
      <w:pPr>
        <w:shd w:val="clear" w:color="auto" w:fill="FFFFFF"/>
        <w:ind w:firstLine="357"/>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6199A61D" w14:textId="77777777" w:rsidR="0042224E" w:rsidRPr="007317A9" w:rsidRDefault="0042224E" w:rsidP="0042224E">
      <w:pPr>
        <w:shd w:val="clear" w:color="auto" w:fill="FFFFFF"/>
        <w:ind w:firstLine="357"/>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5E86805F" w14:textId="77777777" w:rsidR="0042224E" w:rsidRPr="007317A9" w:rsidRDefault="0042224E" w:rsidP="0042224E">
      <w:pPr>
        <w:shd w:val="clear" w:color="auto" w:fill="FFFFFF"/>
        <w:ind w:firstLine="357"/>
        <w:jc w:val="both"/>
        <w:outlineLvl w:val="0"/>
        <w:rPr>
          <w:bCs/>
          <w:sz w:val="22"/>
          <w:szCs w:val="22"/>
        </w:rPr>
      </w:pPr>
    </w:p>
    <w:p w14:paraId="68F7B48B" w14:textId="77777777" w:rsidR="0042224E" w:rsidRPr="007317A9" w:rsidRDefault="0042224E" w:rsidP="0042224E">
      <w:pPr>
        <w:spacing w:line="259" w:lineRule="auto"/>
        <w:rPr>
          <w:rFonts w:eastAsiaTheme="minorHAnsi"/>
          <w:sz w:val="22"/>
          <w:szCs w:val="22"/>
        </w:rPr>
      </w:pPr>
    </w:p>
    <w:p w14:paraId="2AB623AA" w14:textId="77777777" w:rsidR="00825E8A" w:rsidRPr="007317A9" w:rsidRDefault="00825E8A" w:rsidP="00825E8A">
      <w:pPr>
        <w:jc w:val="center"/>
        <w:rPr>
          <w:sz w:val="22"/>
          <w:szCs w:val="22"/>
        </w:rPr>
      </w:pPr>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 находящегося в государственной собственности</w:t>
      </w:r>
    </w:p>
    <w:p w14:paraId="2882FCD0" w14:textId="77777777" w:rsidR="00825E8A" w:rsidRPr="007317A9" w:rsidRDefault="00825E8A" w:rsidP="00825E8A">
      <w:pPr>
        <w:jc w:val="center"/>
        <w:rPr>
          <w:sz w:val="22"/>
          <w:szCs w:val="22"/>
        </w:rPr>
      </w:pPr>
    </w:p>
    <w:p w14:paraId="4429790D" w14:textId="77777777" w:rsidR="00825E8A" w:rsidRPr="007317A9" w:rsidRDefault="00825E8A" w:rsidP="00825E8A">
      <w:pPr>
        <w:widowControl w:val="0"/>
        <w:autoSpaceDE w:val="0"/>
        <w:autoSpaceDN w:val="0"/>
        <w:adjustRightInd w:val="0"/>
        <w:ind w:firstLine="357"/>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w:t>
      </w:r>
    </w:p>
    <w:p w14:paraId="0615B820" w14:textId="77777777" w:rsidR="00825E8A" w:rsidRPr="007317A9" w:rsidRDefault="00825E8A" w:rsidP="00825E8A">
      <w:pPr>
        <w:ind w:firstLine="357"/>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0A455348" w14:textId="77777777" w:rsidR="00825E8A" w:rsidRPr="007317A9" w:rsidRDefault="00825E8A" w:rsidP="00825E8A">
      <w:pPr>
        <w:ind w:firstLine="357"/>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2098B8B7" w14:textId="77777777" w:rsidR="00825E8A" w:rsidRPr="007317A9" w:rsidRDefault="00825E8A" w:rsidP="00825E8A">
      <w:pPr>
        <w:autoSpaceDE w:val="0"/>
        <w:autoSpaceDN w:val="0"/>
        <w:adjustRightInd w:val="0"/>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w:t>
      </w:r>
    </w:p>
    <w:p w14:paraId="1DF309DE" w14:textId="77777777" w:rsidR="00825E8A" w:rsidRPr="007317A9" w:rsidRDefault="00825E8A" w:rsidP="00825E8A">
      <w:pPr>
        <w:ind w:firstLine="357"/>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0FCE44C5" w14:textId="0BA60C60" w:rsidR="00825E8A" w:rsidRPr="007317A9" w:rsidRDefault="00825E8A" w:rsidP="00825E8A">
      <w:pPr>
        <w:ind w:firstLine="357"/>
        <w:jc w:val="both"/>
        <w:rPr>
          <w:sz w:val="22"/>
          <w:szCs w:val="22"/>
        </w:rPr>
      </w:pPr>
      <w:r w:rsidRPr="007317A9">
        <w:rPr>
          <w:bCs/>
          <w:sz w:val="22"/>
          <w:szCs w:val="22"/>
        </w:rPr>
        <w:t xml:space="preserve">Дата проведения аукциона: </w:t>
      </w:r>
      <w:r w:rsidRPr="007317A9">
        <w:rPr>
          <w:sz w:val="22"/>
          <w:szCs w:val="22"/>
        </w:rPr>
        <w:t>2</w:t>
      </w:r>
      <w:r w:rsidR="00106156" w:rsidRPr="007317A9">
        <w:rPr>
          <w:sz w:val="22"/>
          <w:szCs w:val="22"/>
        </w:rPr>
        <w:t>0</w:t>
      </w:r>
      <w:r w:rsidRPr="007317A9">
        <w:rPr>
          <w:sz w:val="22"/>
          <w:szCs w:val="22"/>
        </w:rPr>
        <w:t>.12.2024г.</w:t>
      </w:r>
    </w:p>
    <w:p w14:paraId="7730F91A" w14:textId="3075F962" w:rsidR="00825E8A" w:rsidRPr="007317A9" w:rsidRDefault="00825E8A" w:rsidP="00825E8A">
      <w:pPr>
        <w:ind w:firstLine="357"/>
        <w:jc w:val="both"/>
        <w:rPr>
          <w:sz w:val="22"/>
          <w:szCs w:val="22"/>
        </w:rPr>
      </w:pPr>
      <w:r w:rsidRPr="007317A9">
        <w:rPr>
          <w:sz w:val="22"/>
          <w:szCs w:val="22"/>
        </w:rPr>
        <w:t>Время проведения аукциона: в 10:00 по местному времени.</w:t>
      </w:r>
    </w:p>
    <w:p w14:paraId="2CD15BD9" w14:textId="77777777" w:rsidR="00825E8A" w:rsidRPr="007317A9" w:rsidRDefault="00825E8A" w:rsidP="00825E8A">
      <w:pPr>
        <w:ind w:firstLine="709"/>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2E3628ED" w14:textId="77777777" w:rsidR="00825E8A" w:rsidRPr="007317A9" w:rsidRDefault="00825E8A" w:rsidP="00825E8A">
      <w:pPr>
        <w:autoSpaceDE w:val="0"/>
        <w:autoSpaceDN w:val="0"/>
        <w:adjustRightInd w:val="0"/>
        <w:ind w:firstLine="708"/>
        <w:jc w:val="both"/>
        <w:rPr>
          <w:sz w:val="22"/>
          <w:szCs w:val="22"/>
          <w:bdr w:val="none" w:sz="0" w:space="0" w:color="auto" w:frame="1"/>
        </w:rPr>
      </w:pPr>
      <w:r w:rsidRPr="007317A9">
        <w:rPr>
          <w:sz w:val="22"/>
          <w:szCs w:val="22"/>
        </w:rPr>
        <w:t>Предмет аукциона: право на заключение договора купли-продажи земельного участка.</w:t>
      </w:r>
      <w:r w:rsidRPr="007317A9">
        <w:rPr>
          <w:sz w:val="22"/>
          <w:szCs w:val="22"/>
          <w:bdr w:val="none" w:sz="0" w:space="0" w:color="auto" w:frame="1"/>
        </w:rPr>
        <w:t xml:space="preserve"> Земельный участок с кадастровым номером 54:09:010305:498, местоположение: </w:t>
      </w:r>
      <w:proofErr w:type="gramStart"/>
      <w:r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Вокзальная</w:t>
      </w:r>
      <w:r w:rsidRPr="007317A9">
        <w:rPr>
          <w:sz w:val="22"/>
          <w:szCs w:val="22"/>
          <w:bdr w:val="none" w:sz="0" w:space="0" w:color="auto" w:frame="1"/>
        </w:rPr>
        <w:t xml:space="preserve">, общей площадью 150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 сады, огороды.</w:t>
      </w:r>
      <w:proofErr w:type="gramEnd"/>
      <w:r w:rsidRPr="007317A9">
        <w:rPr>
          <w:sz w:val="22"/>
          <w:szCs w:val="22"/>
          <w:bdr w:val="none" w:sz="0" w:space="0" w:color="auto" w:frame="1"/>
        </w:rPr>
        <w:t xml:space="preserve"> Категория земель - земли населенных пунктов. </w:t>
      </w:r>
    </w:p>
    <w:p w14:paraId="5A64C554" w14:textId="6ECCD453" w:rsidR="00825E8A" w:rsidRPr="007317A9" w:rsidRDefault="00825E8A" w:rsidP="00825E8A">
      <w:pPr>
        <w:autoSpaceDE w:val="0"/>
        <w:autoSpaceDN w:val="0"/>
        <w:adjustRightInd w:val="0"/>
        <w:ind w:firstLine="708"/>
        <w:jc w:val="both"/>
        <w:rPr>
          <w:sz w:val="22"/>
          <w:szCs w:val="22"/>
        </w:rPr>
      </w:pPr>
      <w:r w:rsidRPr="007317A9">
        <w:rPr>
          <w:sz w:val="22"/>
          <w:szCs w:val="22"/>
          <w:bdr w:val="none" w:sz="0" w:space="0" w:color="auto" w:frame="1"/>
        </w:rPr>
        <w:t xml:space="preserve"> </w:t>
      </w:r>
      <w:r w:rsidRPr="007317A9">
        <w:rPr>
          <w:bCs/>
          <w:sz w:val="22"/>
          <w:szCs w:val="22"/>
        </w:rPr>
        <w:t xml:space="preserve">Обременения земельного участка: </w:t>
      </w:r>
      <w:r w:rsidRPr="007317A9">
        <w:rPr>
          <w:sz w:val="22"/>
          <w:szCs w:val="22"/>
        </w:rPr>
        <w:t>отсутствуют.</w:t>
      </w:r>
    </w:p>
    <w:p w14:paraId="66F31E20" w14:textId="77777777" w:rsidR="00825E8A" w:rsidRPr="007317A9" w:rsidRDefault="00825E8A" w:rsidP="00825E8A">
      <w:pPr>
        <w:ind w:firstLine="357"/>
        <w:jc w:val="both"/>
        <w:outlineLvl w:val="0"/>
        <w:rPr>
          <w:sz w:val="22"/>
          <w:szCs w:val="22"/>
        </w:rPr>
      </w:pPr>
      <w:r w:rsidRPr="007317A9">
        <w:rPr>
          <w:bCs/>
          <w:sz w:val="22"/>
          <w:szCs w:val="22"/>
        </w:rPr>
        <w:lastRenderedPageBreak/>
        <w:t>Ограничения использования земельного участка:</w:t>
      </w:r>
      <w:r w:rsidRPr="007317A9">
        <w:rPr>
          <w:sz w:val="22"/>
          <w:szCs w:val="22"/>
        </w:rPr>
        <w:t xml:space="preserve"> отсутствуют.</w:t>
      </w:r>
    </w:p>
    <w:p w14:paraId="17D7A012" w14:textId="77777777" w:rsidR="00825E8A" w:rsidRPr="007317A9" w:rsidRDefault="00825E8A" w:rsidP="00825E8A">
      <w:pPr>
        <w:shd w:val="clear" w:color="auto" w:fill="FFFFFF"/>
        <w:tabs>
          <w:tab w:val="left" w:pos="993"/>
        </w:tabs>
        <w:ind w:firstLine="357"/>
        <w:jc w:val="both"/>
        <w:rPr>
          <w:bCs/>
          <w:sz w:val="22"/>
          <w:szCs w:val="22"/>
        </w:rPr>
      </w:pPr>
      <w:r w:rsidRPr="007317A9">
        <w:rPr>
          <w:bCs/>
          <w:sz w:val="22"/>
          <w:szCs w:val="22"/>
        </w:rPr>
        <w:t>Начальная цена предмета аукциона</w:t>
      </w:r>
      <w:proofErr w:type="gramStart"/>
      <w:r w:rsidRPr="007317A9">
        <w:rPr>
          <w:sz w:val="22"/>
          <w:szCs w:val="22"/>
        </w:rPr>
        <w:t xml:space="preserve"> </w:t>
      </w:r>
      <w:r w:rsidRPr="007317A9">
        <w:rPr>
          <w:bCs/>
          <w:sz w:val="22"/>
          <w:szCs w:val="22"/>
        </w:rPr>
        <w:t>:</w:t>
      </w:r>
      <w:proofErr w:type="gramEnd"/>
      <w:r w:rsidRPr="007317A9">
        <w:rPr>
          <w:bCs/>
          <w:sz w:val="22"/>
          <w:szCs w:val="22"/>
        </w:rPr>
        <w:t xml:space="preserve"> </w:t>
      </w:r>
    </w:p>
    <w:p w14:paraId="4624A256" w14:textId="4E44A004" w:rsidR="00825E8A" w:rsidRPr="007317A9" w:rsidRDefault="00825E8A" w:rsidP="00825E8A">
      <w:pPr>
        <w:shd w:val="clear" w:color="auto" w:fill="FFFFFF"/>
        <w:tabs>
          <w:tab w:val="left" w:pos="993"/>
        </w:tabs>
        <w:ind w:firstLine="357"/>
        <w:jc w:val="both"/>
        <w:rPr>
          <w:sz w:val="22"/>
          <w:szCs w:val="22"/>
        </w:rPr>
      </w:pPr>
      <w:r w:rsidRPr="007317A9">
        <w:rPr>
          <w:sz w:val="22"/>
          <w:szCs w:val="22"/>
        </w:rPr>
        <w:t>240(двести сорок) рублей 00 коп.</w:t>
      </w:r>
    </w:p>
    <w:p w14:paraId="0674A83E" w14:textId="7A2C0F23" w:rsidR="00825E8A" w:rsidRPr="007317A9" w:rsidRDefault="00825E8A" w:rsidP="00825E8A">
      <w:pPr>
        <w:shd w:val="clear" w:color="auto" w:fill="FFFFFF"/>
        <w:tabs>
          <w:tab w:val="left" w:pos="993"/>
        </w:tabs>
        <w:ind w:firstLine="357"/>
        <w:jc w:val="both"/>
        <w:rPr>
          <w:sz w:val="22"/>
          <w:szCs w:val="22"/>
        </w:rPr>
      </w:pPr>
      <w:r w:rsidRPr="007317A9">
        <w:rPr>
          <w:sz w:val="22"/>
          <w:szCs w:val="22"/>
        </w:rPr>
        <w:t>Шаг аукциона: 8 (восемь) рублей 00 коп.</w:t>
      </w:r>
    </w:p>
    <w:p w14:paraId="446714AF" w14:textId="77777777" w:rsidR="00825E8A" w:rsidRPr="007317A9" w:rsidRDefault="00825E8A" w:rsidP="00825E8A">
      <w:pPr>
        <w:keepNext/>
        <w:shd w:val="clear" w:color="auto" w:fill="FFFFFF"/>
        <w:tabs>
          <w:tab w:val="left" w:pos="993"/>
        </w:tabs>
        <w:ind w:right="-22" w:firstLine="709"/>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41916653" w14:textId="77777777" w:rsidR="00825E8A" w:rsidRPr="007317A9" w:rsidRDefault="00825E8A" w:rsidP="00825E8A">
      <w:pPr>
        <w:ind w:firstLine="709"/>
        <w:jc w:val="both"/>
        <w:rPr>
          <w:bCs/>
          <w:sz w:val="22"/>
          <w:szCs w:val="22"/>
        </w:rPr>
      </w:pPr>
      <w:r w:rsidRPr="007317A9">
        <w:rPr>
          <w:bCs/>
          <w:sz w:val="22"/>
          <w:szCs w:val="22"/>
        </w:rPr>
        <w:t>Один заявитель вправе подать только одну заявку на участие в аукционе.</w:t>
      </w:r>
    </w:p>
    <w:p w14:paraId="020F5573" w14:textId="77777777" w:rsidR="00825E8A" w:rsidRPr="007317A9" w:rsidRDefault="00825E8A" w:rsidP="00825E8A">
      <w:pPr>
        <w:ind w:firstLine="709"/>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214DC158" w14:textId="77777777" w:rsidR="00825E8A" w:rsidRPr="007317A9" w:rsidRDefault="00825E8A" w:rsidP="00825E8A">
      <w:pPr>
        <w:ind w:firstLine="709"/>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w:t>
      </w:r>
      <w:r w:rsidRPr="007317A9">
        <w:rPr>
          <w:rFonts w:eastAsiaTheme="minorHAnsi"/>
          <w:sz w:val="22"/>
          <w:szCs w:val="22"/>
        </w:rPr>
        <w:t xml:space="preserve"> на электронный адрес </w:t>
      </w:r>
      <w:r w:rsidRPr="007317A9">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3EFF1906" w14:textId="77777777" w:rsidR="00825E8A" w:rsidRPr="007317A9" w:rsidRDefault="00825E8A" w:rsidP="00825E8A">
      <w:pPr>
        <w:ind w:firstLine="709"/>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5B6FD3AB" w14:textId="6184C589" w:rsidR="00825E8A" w:rsidRPr="007317A9" w:rsidRDefault="00825E8A" w:rsidP="00825E8A">
      <w:pPr>
        <w:ind w:firstLine="709"/>
        <w:jc w:val="both"/>
        <w:rPr>
          <w:bCs/>
          <w:sz w:val="22"/>
          <w:szCs w:val="22"/>
        </w:rPr>
      </w:pPr>
      <w:r w:rsidRPr="007317A9">
        <w:rPr>
          <w:bCs/>
          <w:sz w:val="22"/>
          <w:szCs w:val="22"/>
        </w:rPr>
        <w:t>Заявитель может отозвать заявку не позднее 1</w:t>
      </w:r>
      <w:r w:rsidR="009E5803" w:rsidRPr="007317A9">
        <w:rPr>
          <w:bCs/>
          <w:sz w:val="22"/>
          <w:szCs w:val="22"/>
        </w:rPr>
        <w:t>5</w:t>
      </w:r>
      <w:r w:rsidRPr="007317A9">
        <w:rPr>
          <w:bCs/>
          <w:sz w:val="22"/>
          <w:szCs w:val="22"/>
        </w:rPr>
        <w:t>.12.2024г.  до 16:00 по местному времени, уведомив об этом в письменной форме организатора аукциона.</w:t>
      </w:r>
    </w:p>
    <w:p w14:paraId="6C1834D0" w14:textId="77777777" w:rsidR="00825E8A" w:rsidRPr="007317A9" w:rsidRDefault="00825E8A" w:rsidP="00825E8A">
      <w:pPr>
        <w:keepNext/>
        <w:ind w:firstLine="709"/>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77AF0CC4" w14:textId="77777777" w:rsidR="00825E8A" w:rsidRPr="007317A9" w:rsidRDefault="00825E8A" w:rsidP="00825E8A">
      <w:pPr>
        <w:numPr>
          <w:ilvl w:val="0"/>
          <w:numId w:val="1"/>
        </w:numPr>
        <w:tabs>
          <w:tab w:val="clear" w:pos="3763"/>
          <w:tab w:val="num" w:pos="0"/>
          <w:tab w:val="num" w:pos="709"/>
          <w:tab w:val="left" w:pos="993"/>
        </w:tabs>
        <w:ind w:left="361" w:hanging="2062"/>
        <w:jc w:val="both"/>
        <w:rPr>
          <w:bCs/>
          <w:sz w:val="22"/>
          <w:szCs w:val="22"/>
        </w:rPr>
      </w:pPr>
      <w:r w:rsidRPr="007317A9">
        <w:rPr>
          <w:bCs/>
          <w:sz w:val="22"/>
          <w:szCs w:val="22"/>
        </w:rPr>
        <w:t xml:space="preserve">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w:t>
      </w:r>
    </w:p>
    <w:p w14:paraId="1189A920" w14:textId="77777777" w:rsidR="00825E8A" w:rsidRPr="007317A9" w:rsidRDefault="00825E8A" w:rsidP="00825E8A">
      <w:pPr>
        <w:numPr>
          <w:ilvl w:val="0"/>
          <w:numId w:val="1"/>
        </w:numPr>
        <w:tabs>
          <w:tab w:val="clear" w:pos="3763"/>
          <w:tab w:val="num" w:pos="0"/>
          <w:tab w:val="num" w:pos="709"/>
          <w:tab w:val="left" w:pos="993"/>
        </w:tabs>
        <w:ind w:left="361" w:hanging="2062"/>
        <w:jc w:val="both"/>
        <w:rPr>
          <w:sz w:val="22"/>
          <w:szCs w:val="22"/>
        </w:rPr>
      </w:pPr>
      <w:r w:rsidRPr="007317A9">
        <w:rPr>
          <w:bCs/>
          <w:sz w:val="22"/>
          <w:szCs w:val="22"/>
        </w:rPr>
        <w:t>копии документов, удостоверяющих личность заявителя (для граждан);</w:t>
      </w:r>
    </w:p>
    <w:p w14:paraId="6929F615" w14:textId="77777777" w:rsidR="00825E8A" w:rsidRPr="007317A9" w:rsidRDefault="00825E8A" w:rsidP="00825E8A">
      <w:pPr>
        <w:numPr>
          <w:ilvl w:val="0"/>
          <w:numId w:val="1"/>
        </w:numPr>
        <w:tabs>
          <w:tab w:val="clear" w:pos="3763"/>
          <w:tab w:val="left" w:pos="0"/>
          <w:tab w:val="num" w:pos="709"/>
          <w:tab w:val="left" w:pos="993"/>
        </w:tabs>
        <w:ind w:left="361" w:hanging="2062"/>
        <w:jc w:val="both"/>
        <w:rPr>
          <w:sz w:val="22"/>
          <w:szCs w:val="22"/>
        </w:rPr>
      </w:pPr>
      <w:r w:rsidRPr="007317A9">
        <w:rPr>
          <w:sz w:val="22"/>
          <w:szCs w:val="22"/>
        </w:rPr>
        <w:t xml:space="preserve">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09D26C15" w14:textId="77777777" w:rsidR="00825E8A" w:rsidRPr="007317A9" w:rsidRDefault="00825E8A" w:rsidP="00825E8A">
      <w:pPr>
        <w:tabs>
          <w:tab w:val="left" w:pos="0"/>
        </w:tabs>
        <w:ind w:firstLine="709"/>
        <w:jc w:val="both"/>
        <w:rPr>
          <w:sz w:val="22"/>
          <w:szCs w:val="22"/>
        </w:rPr>
      </w:pPr>
      <w:r w:rsidRPr="007317A9">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68891D0B" w14:textId="77777777" w:rsidR="00825E8A" w:rsidRPr="007317A9" w:rsidRDefault="00825E8A" w:rsidP="00825E8A">
      <w:pPr>
        <w:tabs>
          <w:tab w:val="left" w:pos="993"/>
        </w:tabs>
        <w:autoSpaceDE w:val="0"/>
        <w:autoSpaceDN w:val="0"/>
        <w:adjustRightInd w:val="0"/>
        <w:ind w:left="709"/>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6F2C30C5" w14:textId="7FAD7B7F" w:rsidR="00825E8A" w:rsidRPr="007317A9" w:rsidRDefault="00825E8A" w:rsidP="00825E8A">
      <w:pPr>
        <w:ind w:firstLine="709"/>
        <w:jc w:val="both"/>
        <w:rPr>
          <w:bCs/>
          <w:sz w:val="22"/>
          <w:szCs w:val="22"/>
        </w:rPr>
      </w:pPr>
      <w:r w:rsidRPr="007317A9">
        <w:rPr>
          <w:bCs/>
          <w:sz w:val="22"/>
          <w:szCs w:val="22"/>
        </w:rPr>
        <w:t>Дата, время и место определения участников аукциона: 19.12.2024г.</w:t>
      </w:r>
      <w:r w:rsidRPr="007317A9">
        <w:rPr>
          <w:sz w:val="22"/>
          <w:szCs w:val="22"/>
        </w:rPr>
        <w:t> в 10:00 по адресу: Новосибирская область Каргатский район город Каргат ул. Транспортная д.14</w:t>
      </w:r>
    </w:p>
    <w:p w14:paraId="0D57E67D" w14:textId="77777777" w:rsidR="00825E8A" w:rsidRPr="007317A9" w:rsidRDefault="00825E8A" w:rsidP="00825E8A">
      <w:pPr>
        <w:autoSpaceDE w:val="0"/>
        <w:autoSpaceDN w:val="0"/>
        <w:adjustRightInd w:val="0"/>
        <w:ind w:firstLine="709"/>
        <w:jc w:val="both"/>
        <w:rPr>
          <w:sz w:val="22"/>
          <w:szCs w:val="22"/>
        </w:rPr>
      </w:pPr>
      <w:r w:rsidRPr="007317A9">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0031F2B3" w14:textId="29FD9208" w:rsidR="00825E8A" w:rsidRPr="007317A9" w:rsidRDefault="00825E8A" w:rsidP="00825E8A">
      <w:pPr>
        <w:autoSpaceDE w:val="0"/>
        <w:autoSpaceDN w:val="0"/>
        <w:adjustRightInd w:val="0"/>
        <w:ind w:firstLine="709"/>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Pr="007317A9">
        <w:rPr>
          <w:sz w:val="22"/>
          <w:szCs w:val="22"/>
        </w:rPr>
        <w:t>.12.2024г.</w:t>
      </w:r>
    </w:p>
    <w:p w14:paraId="173873BA" w14:textId="279D2D08" w:rsidR="00825E8A" w:rsidRPr="007317A9" w:rsidRDefault="00825E8A" w:rsidP="00825E8A">
      <w:pPr>
        <w:autoSpaceDE w:val="0"/>
        <w:autoSpaceDN w:val="0"/>
        <w:adjustRightInd w:val="0"/>
        <w:ind w:firstLine="709"/>
        <w:jc w:val="both"/>
        <w:rPr>
          <w:bCs/>
          <w:sz w:val="22"/>
          <w:szCs w:val="22"/>
        </w:rPr>
      </w:pPr>
      <w:r w:rsidRPr="007317A9">
        <w:rPr>
          <w:bCs/>
          <w:sz w:val="22"/>
          <w:szCs w:val="22"/>
        </w:rPr>
        <w:t>в 10:00 по местному времени</w:t>
      </w:r>
    </w:p>
    <w:p w14:paraId="6BBC70F9" w14:textId="77777777" w:rsidR="00825E8A" w:rsidRPr="007317A9" w:rsidRDefault="00825E8A" w:rsidP="00825E8A">
      <w:pPr>
        <w:ind w:firstLine="709"/>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3746F6D3" w14:textId="77777777" w:rsidR="00825E8A" w:rsidRPr="007317A9" w:rsidRDefault="00825E8A" w:rsidP="00825E8A">
      <w:pPr>
        <w:shd w:val="clear" w:color="auto" w:fill="FFFFFF"/>
        <w:ind w:firstLine="357"/>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купли-продажи земельного участка: </w:t>
      </w:r>
    </w:p>
    <w:p w14:paraId="3877DE23" w14:textId="77777777" w:rsidR="00825E8A" w:rsidRPr="007317A9" w:rsidRDefault="00825E8A" w:rsidP="00825E8A">
      <w:pPr>
        <w:shd w:val="clear" w:color="auto" w:fill="FFFFFF"/>
        <w:tabs>
          <w:tab w:val="left" w:pos="993"/>
        </w:tabs>
        <w:jc w:val="both"/>
        <w:rPr>
          <w:sz w:val="22"/>
          <w:szCs w:val="22"/>
        </w:rPr>
      </w:pPr>
      <w:r w:rsidRPr="007317A9">
        <w:rPr>
          <w:bCs/>
          <w:sz w:val="22"/>
          <w:szCs w:val="22"/>
        </w:rPr>
        <w:t xml:space="preserve">      размер платы по договору </w:t>
      </w:r>
      <w:r w:rsidRPr="007317A9">
        <w:rPr>
          <w:sz w:val="22"/>
          <w:szCs w:val="22"/>
        </w:rPr>
        <w:t>устанавливается по итогам аукциона;</w:t>
      </w:r>
    </w:p>
    <w:p w14:paraId="6991A440" w14:textId="77777777" w:rsidR="00825E8A" w:rsidRPr="007317A9" w:rsidRDefault="00825E8A" w:rsidP="00825E8A">
      <w:pPr>
        <w:shd w:val="clear" w:color="auto" w:fill="FFFFFF"/>
        <w:tabs>
          <w:tab w:val="left" w:pos="993"/>
        </w:tabs>
        <w:ind w:firstLine="357"/>
        <w:jc w:val="both"/>
        <w:rPr>
          <w:sz w:val="22"/>
          <w:szCs w:val="22"/>
        </w:rPr>
      </w:pPr>
      <w:r w:rsidRPr="007317A9">
        <w:rPr>
          <w:bCs/>
          <w:sz w:val="22"/>
          <w:szCs w:val="22"/>
        </w:rPr>
        <w:t xml:space="preserve"> </w:t>
      </w:r>
      <w:r w:rsidRPr="007317A9">
        <w:rPr>
          <w:sz w:val="22"/>
          <w:szCs w:val="22"/>
        </w:rPr>
        <w:t>Порядок заключения договора купли-продажи земельного участка:</w:t>
      </w:r>
    </w:p>
    <w:p w14:paraId="13572CA7" w14:textId="77777777" w:rsidR="00825E8A" w:rsidRPr="007317A9" w:rsidRDefault="00825E8A" w:rsidP="00825E8A">
      <w:pPr>
        <w:tabs>
          <w:tab w:val="left" w:pos="1440"/>
          <w:tab w:val="left" w:pos="1620"/>
        </w:tabs>
        <w:ind w:right="-4"/>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3" w:history="1">
        <w:r w:rsidRPr="007317A9">
          <w:rPr>
            <w:bCs/>
            <w:color w:val="0563C1" w:themeColor="hyperlink"/>
            <w:sz w:val="22"/>
            <w:szCs w:val="22"/>
            <w:u w:val="single"/>
          </w:rPr>
          <w:t>www.torgi.gov.ru</w:t>
        </w:r>
      </w:hyperlink>
      <w:r w:rsidRPr="007317A9">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7317A9">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1258D0BF" w14:textId="77777777" w:rsidR="00825E8A" w:rsidRPr="007317A9" w:rsidRDefault="00825E8A" w:rsidP="00825E8A">
      <w:pPr>
        <w:tabs>
          <w:tab w:val="left" w:pos="1440"/>
          <w:tab w:val="left" w:pos="1620"/>
        </w:tabs>
        <w:ind w:right="-4"/>
        <w:rPr>
          <w:bCs/>
          <w:sz w:val="22"/>
          <w:szCs w:val="22"/>
        </w:rPr>
      </w:pPr>
    </w:p>
    <w:p w14:paraId="744CED33" w14:textId="77777777" w:rsidR="00825E8A" w:rsidRPr="007317A9" w:rsidRDefault="00825E8A" w:rsidP="00825E8A">
      <w:pPr>
        <w:ind w:firstLine="357"/>
        <w:jc w:val="both"/>
        <w:rPr>
          <w:bCs/>
          <w:sz w:val="22"/>
          <w:szCs w:val="22"/>
        </w:rPr>
      </w:pPr>
      <w:r w:rsidRPr="007317A9">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634B81C" w14:textId="77777777" w:rsidR="00825E8A" w:rsidRPr="007317A9" w:rsidRDefault="00825E8A" w:rsidP="00825E8A">
      <w:pPr>
        <w:shd w:val="clear" w:color="auto" w:fill="FFFFFF"/>
        <w:ind w:firstLine="357"/>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6F87EA4D" w14:textId="77777777" w:rsidR="00825E8A" w:rsidRPr="007317A9" w:rsidRDefault="00825E8A" w:rsidP="00825E8A">
      <w:pPr>
        <w:shd w:val="clear" w:color="auto" w:fill="FFFFFF"/>
        <w:ind w:firstLine="357"/>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4C348DE6" w14:textId="77777777" w:rsidR="00825E8A" w:rsidRPr="007317A9" w:rsidRDefault="00825E8A" w:rsidP="00825E8A">
      <w:pPr>
        <w:shd w:val="clear" w:color="auto" w:fill="FFFFFF"/>
        <w:ind w:firstLine="357"/>
        <w:jc w:val="both"/>
        <w:outlineLvl w:val="0"/>
        <w:rPr>
          <w:bCs/>
          <w:sz w:val="22"/>
          <w:szCs w:val="22"/>
        </w:rPr>
      </w:pPr>
    </w:p>
    <w:p w14:paraId="02418D53" w14:textId="27D75C2E" w:rsidR="00825E8A" w:rsidRPr="007317A9" w:rsidRDefault="00825E8A" w:rsidP="0042224E">
      <w:pPr>
        <w:shd w:val="clear" w:color="auto" w:fill="FFFFFF"/>
        <w:ind w:firstLine="357"/>
        <w:jc w:val="both"/>
        <w:outlineLvl w:val="0"/>
        <w:rPr>
          <w:bCs/>
          <w:sz w:val="22"/>
          <w:szCs w:val="22"/>
        </w:rPr>
      </w:pPr>
    </w:p>
    <w:p w14:paraId="7DD650BC" w14:textId="77777777" w:rsidR="00825E8A" w:rsidRPr="007317A9" w:rsidRDefault="00825E8A" w:rsidP="00825E8A">
      <w:pPr>
        <w:jc w:val="center"/>
        <w:rPr>
          <w:sz w:val="22"/>
          <w:szCs w:val="22"/>
        </w:rPr>
      </w:pPr>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 находящегося в государственной собственности</w:t>
      </w:r>
    </w:p>
    <w:p w14:paraId="21E425B9" w14:textId="77777777" w:rsidR="00825E8A" w:rsidRPr="007317A9" w:rsidRDefault="00825E8A" w:rsidP="00825E8A">
      <w:pPr>
        <w:jc w:val="center"/>
        <w:rPr>
          <w:sz w:val="22"/>
          <w:szCs w:val="22"/>
        </w:rPr>
      </w:pPr>
    </w:p>
    <w:p w14:paraId="4887F390" w14:textId="77777777" w:rsidR="00825E8A" w:rsidRPr="007317A9" w:rsidRDefault="00825E8A" w:rsidP="00825E8A">
      <w:pPr>
        <w:widowControl w:val="0"/>
        <w:autoSpaceDE w:val="0"/>
        <w:autoSpaceDN w:val="0"/>
        <w:adjustRightInd w:val="0"/>
        <w:ind w:firstLine="357"/>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w:t>
      </w:r>
    </w:p>
    <w:p w14:paraId="2297AE7C" w14:textId="77777777" w:rsidR="00825E8A" w:rsidRPr="007317A9" w:rsidRDefault="00825E8A" w:rsidP="00825E8A">
      <w:pPr>
        <w:ind w:firstLine="357"/>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300D965A" w14:textId="77777777" w:rsidR="00825E8A" w:rsidRPr="007317A9" w:rsidRDefault="00825E8A" w:rsidP="00825E8A">
      <w:pPr>
        <w:ind w:firstLine="357"/>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144DC33B" w14:textId="77777777" w:rsidR="00825E8A" w:rsidRPr="007317A9" w:rsidRDefault="00825E8A" w:rsidP="00825E8A">
      <w:pPr>
        <w:autoSpaceDE w:val="0"/>
        <w:autoSpaceDN w:val="0"/>
        <w:adjustRightInd w:val="0"/>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w:t>
      </w:r>
    </w:p>
    <w:p w14:paraId="06475B52" w14:textId="77777777" w:rsidR="00825E8A" w:rsidRPr="007317A9" w:rsidRDefault="00825E8A" w:rsidP="00825E8A">
      <w:pPr>
        <w:ind w:firstLine="357"/>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7A8704B2" w14:textId="1E5B012B" w:rsidR="00825E8A" w:rsidRPr="007317A9" w:rsidRDefault="00825E8A" w:rsidP="00825E8A">
      <w:pPr>
        <w:ind w:firstLine="357"/>
        <w:jc w:val="both"/>
        <w:rPr>
          <w:sz w:val="22"/>
          <w:szCs w:val="22"/>
        </w:rPr>
      </w:pPr>
      <w:r w:rsidRPr="007317A9">
        <w:rPr>
          <w:bCs/>
          <w:sz w:val="22"/>
          <w:szCs w:val="22"/>
        </w:rPr>
        <w:t xml:space="preserve">Дата проведения аукциона: </w:t>
      </w:r>
      <w:r w:rsidRPr="007317A9">
        <w:rPr>
          <w:sz w:val="22"/>
          <w:szCs w:val="22"/>
        </w:rPr>
        <w:t>2</w:t>
      </w:r>
      <w:r w:rsidR="00106156" w:rsidRPr="007317A9">
        <w:rPr>
          <w:sz w:val="22"/>
          <w:szCs w:val="22"/>
        </w:rPr>
        <w:t>0</w:t>
      </w:r>
      <w:r w:rsidRPr="007317A9">
        <w:rPr>
          <w:sz w:val="22"/>
          <w:szCs w:val="22"/>
        </w:rPr>
        <w:t>.12.2024г.</w:t>
      </w:r>
    </w:p>
    <w:p w14:paraId="28CC0B70" w14:textId="126C619D" w:rsidR="00825E8A" w:rsidRPr="007317A9" w:rsidRDefault="00825E8A" w:rsidP="00825E8A">
      <w:pPr>
        <w:ind w:firstLine="357"/>
        <w:jc w:val="both"/>
        <w:rPr>
          <w:sz w:val="22"/>
          <w:szCs w:val="22"/>
        </w:rPr>
      </w:pPr>
      <w:r w:rsidRPr="007317A9">
        <w:rPr>
          <w:sz w:val="22"/>
          <w:szCs w:val="22"/>
        </w:rPr>
        <w:t>Время проведения аукциона: в 10:30 по местному времени.</w:t>
      </w:r>
    </w:p>
    <w:p w14:paraId="36DF9B62" w14:textId="77777777" w:rsidR="00825E8A" w:rsidRPr="007317A9" w:rsidRDefault="00825E8A" w:rsidP="00825E8A">
      <w:pPr>
        <w:ind w:firstLine="709"/>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77BDF99" w14:textId="77777777" w:rsidR="00825E8A" w:rsidRPr="007317A9" w:rsidRDefault="00825E8A" w:rsidP="00825E8A">
      <w:pPr>
        <w:autoSpaceDE w:val="0"/>
        <w:autoSpaceDN w:val="0"/>
        <w:adjustRightInd w:val="0"/>
        <w:ind w:firstLine="708"/>
        <w:jc w:val="both"/>
        <w:rPr>
          <w:sz w:val="22"/>
          <w:szCs w:val="22"/>
          <w:bdr w:val="none" w:sz="0" w:space="0" w:color="auto" w:frame="1"/>
        </w:rPr>
      </w:pPr>
      <w:r w:rsidRPr="007317A9">
        <w:rPr>
          <w:sz w:val="22"/>
          <w:szCs w:val="22"/>
        </w:rPr>
        <w:t>Предмет аукциона: право на заключение договора купли-продажи земельного участка.</w:t>
      </w:r>
      <w:r w:rsidRPr="007317A9">
        <w:rPr>
          <w:sz w:val="22"/>
          <w:szCs w:val="22"/>
          <w:bdr w:val="none" w:sz="0" w:space="0" w:color="auto" w:frame="1"/>
        </w:rPr>
        <w:t xml:space="preserve"> Земельный участок с кадастровым номером 54:09:010116:6, местоположение: </w:t>
      </w:r>
      <w:r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Промышленная д.9</w:t>
      </w:r>
      <w:r w:rsidRPr="007317A9">
        <w:rPr>
          <w:sz w:val="22"/>
          <w:szCs w:val="22"/>
          <w:bdr w:val="none" w:sz="0" w:space="0" w:color="auto" w:frame="1"/>
        </w:rPr>
        <w:t xml:space="preserve">, общей площадью 892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для ведения личного подсобного хозяйства. Категория земель - земли населенных пунктов. </w:t>
      </w:r>
    </w:p>
    <w:p w14:paraId="59D61FD6" w14:textId="463DE2C6" w:rsidR="00825E8A" w:rsidRPr="007317A9" w:rsidRDefault="00825E8A" w:rsidP="00825E8A">
      <w:pPr>
        <w:autoSpaceDE w:val="0"/>
        <w:autoSpaceDN w:val="0"/>
        <w:adjustRightInd w:val="0"/>
        <w:ind w:firstLine="708"/>
        <w:jc w:val="both"/>
        <w:rPr>
          <w:sz w:val="22"/>
          <w:szCs w:val="22"/>
        </w:rPr>
      </w:pPr>
      <w:r w:rsidRPr="007317A9">
        <w:rPr>
          <w:sz w:val="22"/>
          <w:szCs w:val="22"/>
          <w:bdr w:val="none" w:sz="0" w:space="0" w:color="auto" w:frame="1"/>
        </w:rPr>
        <w:t xml:space="preserve"> </w:t>
      </w:r>
      <w:r w:rsidRPr="007317A9">
        <w:rPr>
          <w:bCs/>
          <w:sz w:val="22"/>
          <w:szCs w:val="22"/>
        </w:rPr>
        <w:t xml:space="preserve">Обременения земельного участка: </w:t>
      </w:r>
      <w:r w:rsidRPr="007317A9">
        <w:rPr>
          <w:sz w:val="22"/>
          <w:szCs w:val="22"/>
        </w:rPr>
        <w:t>отсутствуют.</w:t>
      </w:r>
    </w:p>
    <w:p w14:paraId="06902A9D" w14:textId="77777777" w:rsidR="00825E8A" w:rsidRPr="007317A9" w:rsidRDefault="00825E8A" w:rsidP="00825E8A">
      <w:pPr>
        <w:ind w:firstLine="357"/>
        <w:jc w:val="both"/>
        <w:outlineLvl w:val="0"/>
        <w:rPr>
          <w:sz w:val="22"/>
          <w:szCs w:val="22"/>
        </w:rPr>
      </w:pPr>
      <w:r w:rsidRPr="007317A9">
        <w:rPr>
          <w:bCs/>
          <w:sz w:val="22"/>
          <w:szCs w:val="22"/>
        </w:rPr>
        <w:t>Ограничения использования земельного участка:</w:t>
      </w:r>
      <w:r w:rsidRPr="007317A9">
        <w:rPr>
          <w:sz w:val="22"/>
          <w:szCs w:val="22"/>
        </w:rPr>
        <w:t xml:space="preserve"> отсутствуют.</w:t>
      </w:r>
    </w:p>
    <w:p w14:paraId="63BF82A7" w14:textId="77777777" w:rsidR="00825E8A" w:rsidRPr="007317A9" w:rsidRDefault="00825E8A" w:rsidP="00825E8A">
      <w:pPr>
        <w:shd w:val="clear" w:color="auto" w:fill="FFFFFF"/>
        <w:tabs>
          <w:tab w:val="left" w:pos="993"/>
        </w:tabs>
        <w:ind w:firstLine="357"/>
        <w:jc w:val="both"/>
        <w:rPr>
          <w:bCs/>
          <w:sz w:val="22"/>
          <w:szCs w:val="22"/>
        </w:rPr>
      </w:pPr>
      <w:r w:rsidRPr="007317A9">
        <w:rPr>
          <w:bCs/>
          <w:sz w:val="22"/>
          <w:szCs w:val="22"/>
        </w:rPr>
        <w:t>Начальная цена предмета аукциона</w:t>
      </w:r>
      <w:proofErr w:type="gramStart"/>
      <w:r w:rsidRPr="007317A9">
        <w:rPr>
          <w:sz w:val="22"/>
          <w:szCs w:val="22"/>
        </w:rPr>
        <w:t xml:space="preserve"> </w:t>
      </w:r>
      <w:r w:rsidRPr="007317A9">
        <w:rPr>
          <w:bCs/>
          <w:sz w:val="22"/>
          <w:szCs w:val="22"/>
        </w:rPr>
        <w:t>:</w:t>
      </w:r>
      <w:proofErr w:type="gramEnd"/>
      <w:r w:rsidRPr="007317A9">
        <w:rPr>
          <w:bCs/>
          <w:sz w:val="22"/>
          <w:szCs w:val="22"/>
        </w:rPr>
        <w:t xml:space="preserve"> </w:t>
      </w:r>
    </w:p>
    <w:p w14:paraId="450434A8" w14:textId="3F1D2BF8" w:rsidR="00825E8A" w:rsidRPr="007317A9" w:rsidRDefault="00825E8A" w:rsidP="00825E8A">
      <w:pPr>
        <w:shd w:val="clear" w:color="auto" w:fill="FFFFFF"/>
        <w:tabs>
          <w:tab w:val="left" w:pos="993"/>
        </w:tabs>
        <w:ind w:firstLine="357"/>
        <w:jc w:val="both"/>
        <w:rPr>
          <w:sz w:val="22"/>
          <w:szCs w:val="22"/>
        </w:rPr>
      </w:pPr>
      <w:r w:rsidRPr="007317A9">
        <w:rPr>
          <w:sz w:val="22"/>
          <w:szCs w:val="22"/>
        </w:rPr>
        <w:t>1400(одна тысяча четыреста) рублей 00 коп.</w:t>
      </w:r>
    </w:p>
    <w:p w14:paraId="4D64F1C3" w14:textId="5E9DD513" w:rsidR="00825E8A" w:rsidRPr="007317A9" w:rsidRDefault="00825E8A" w:rsidP="00825E8A">
      <w:pPr>
        <w:shd w:val="clear" w:color="auto" w:fill="FFFFFF"/>
        <w:tabs>
          <w:tab w:val="left" w:pos="993"/>
        </w:tabs>
        <w:ind w:firstLine="357"/>
        <w:jc w:val="both"/>
        <w:rPr>
          <w:sz w:val="22"/>
          <w:szCs w:val="22"/>
        </w:rPr>
      </w:pPr>
      <w:r w:rsidRPr="007317A9">
        <w:rPr>
          <w:sz w:val="22"/>
          <w:szCs w:val="22"/>
        </w:rPr>
        <w:t>Шаг аукциона: 42 (сорок два) рубля 00 коп.</w:t>
      </w:r>
    </w:p>
    <w:p w14:paraId="349BB2C9" w14:textId="77777777" w:rsidR="00825E8A" w:rsidRPr="007317A9" w:rsidRDefault="00825E8A" w:rsidP="00825E8A">
      <w:pPr>
        <w:keepNext/>
        <w:shd w:val="clear" w:color="auto" w:fill="FFFFFF"/>
        <w:tabs>
          <w:tab w:val="left" w:pos="993"/>
        </w:tabs>
        <w:ind w:right="-22" w:firstLine="709"/>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5426A6E7" w14:textId="77777777" w:rsidR="00825E8A" w:rsidRPr="007317A9" w:rsidRDefault="00825E8A" w:rsidP="00825E8A">
      <w:pPr>
        <w:ind w:firstLine="709"/>
        <w:jc w:val="both"/>
        <w:rPr>
          <w:bCs/>
          <w:sz w:val="22"/>
          <w:szCs w:val="22"/>
        </w:rPr>
      </w:pPr>
      <w:r w:rsidRPr="007317A9">
        <w:rPr>
          <w:bCs/>
          <w:sz w:val="22"/>
          <w:szCs w:val="22"/>
        </w:rPr>
        <w:t>Один заявитель вправе подать только одну заявку на участие в аукционе.</w:t>
      </w:r>
    </w:p>
    <w:p w14:paraId="69DDDC9C" w14:textId="77777777" w:rsidR="00825E8A" w:rsidRPr="007317A9" w:rsidRDefault="00825E8A" w:rsidP="00825E8A">
      <w:pPr>
        <w:ind w:firstLine="709"/>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7F652DB3" w14:textId="77777777" w:rsidR="00825E8A" w:rsidRPr="007317A9" w:rsidRDefault="00825E8A" w:rsidP="00825E8A">
      <w:pPr>
        <w:ind w:firstLine="709"/>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w:t>
      </w:r>
      <w:r w:rsidRPr="007317A9">
        <w:rPr>
          <w:sz w:val="22"/>
          <w:szCs w:val="22"/>
        </w:rPr>
        <w:lastRenderedPageBreak/>
        <w:t xml:space="preserve">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w:t>
      </w:r>
      <w:r w:rsidRPr="007317A9">
        <w:rPr>
          <w:rFonts w:eastAsiaTheme="minorHAnsi"/>
          <w:sz w:val="22"/>
          <w:szCs w:val="22"/>
        </w:rPr>
        <w:t xml:space="preserve"> на электронный адрес </w:t>
      </w:r>
      <w:r w:rsidRPr="007317A9">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679734D8" w14:textId="77777777" w:rsidR="00825E8A" w:rsidRPr="007317A9" w:rsidRDefault="00825E8A" w:rsidP="00825E8A">
      <w:pPr>
        <w:ind w:firstLine="709"/>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2ED33662" w14:textId="5BBD43A9" w:rsidR="00825E8A" w:rsidRPr="007317A9" w:rsidRDefault="00825E8A" w:rsidP="00825E8A">
      <w:pPr>
        <w:ind w:firstLine="709"/>
        <w:jc w:val="both"/>
        <w:rPr>
          <w:bCs/>
          <w:sz w:val="22"/>
          <w:szCs w:val="22"/>
        </w:rPr>
      </w:pPr>
      <w:r w:rsidRPr="007317A9">
        <w:rPr>
          <w:bCs/>
          <w:sz w:val="22"/>
          <w:szCs w:val="22"/>
        </w:rPr>
        <w:t>Заявитель может отозвать заявку не позднее 1</w:t>
      </w:r>
      <w:r w:rsidR="009E5803" w:rsidRPr="007317A9">
        <w:rPr>
          <w:bCs/>
          <w:sz w:val="22"/>
          <w:szCs w:val="22"/>
        </w:rPr>
        <w:t>5</w:t>
      </w:r>
      <w:r w:rsidRPr="007317A9">
        <w:rPr>
          <w:bCs/>
          <w:sz w:val="22"/>
          <w:szCs w:val="22"/>
        </w:rPr>
        <w:t>.12.2024г.  до 16:00 по местному времени, уведомив об этом в письменной форме организатора аукциона.</w:t>
      </w:r>
    </w:p>
    <w:p w14:paraId="77DA275D" w14:textId="77777777" w:rsidR="00825E8A" w:rsidRPr="007317A9" w:rsidRDefault="00825E8A" w:rsidP="00825E8A">
      <w:pPr>
        <w:keepNext/>
        <w:ind w:firstLine="709"/>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07250BDB" w14:textId="77777777" w:rsidR="00825E8A" w:rsidRPr="007317A9" w:rsidRDefault="00825E8A" w:rsidP="00825E8A">
      <w:pPr>
        <w:numPr>
          <w:ilvl w:val="0"/>
          <w:numId w:val="1"/>
        </w:numPr>
        <w:tabs>
          <w:tab w:val="clear" w:pos="3763"/>
          <w:tab w:val="num" w:pos="0"/>
          <w:tab w:val="num" w:pos="709"/>
          <w:tab w:val="left" w:pos="993"/>
        </w:tabs>
        <w:ind w:left="361" w:hanging="2062"/>
        <w:jc w:val="both"/>
        <w:rPr>
          <w:bCs/>
          <w:sz w:val="22"/>
          <w:szCs w:val="22"/>
        </w:rPr>
      </w:pPr>
      <w:r w:rsidRPr="007317A9">
        <w:rPr>
          <w:bCs/>
          <w:sz w:val="22"/>
          <w:szCs w:val="22"/>
        </w:rPr>
        <w:t xml:space="preserve">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w:t>
      </w:r>
    </w:p>
    <w:p w14:paraId="334487C8" w14:textId="77777777" w:rsidR="00825E8A" w:rsidRPr="007317A9" w:rsidRDefault="00825E8A" w:rsidP="00825E8A">
      <w:pPr>
        <w:numPr>
          <w:ilvl w:val="0"/>
          <w:numId w:val="1"/>
        </w:numPr>
        <w:tabs>
          <w:tab w:val="clear" w:pos="3763"/>
          <w:tab w:val="num" w:pos="0"/>
          <w:tab w:val="num" w:pos="709"/>
          <w:tab w:val="left" w:pos="993"/>
        </w:tabs>
        <w:ind w:left="361" w:hanging="2062"/>
        <w:jc w:val="both"/>
        <w:rPr>
          <w:sz w:val="22"/>
          <w:szCs w:val="22"/>
        </w:rPr>
      </w:pPr>
      <w:r w:rsidRPr="007317A9">
        <w:rPr>
          <w:bCs/>
          <w:sz w:val="22"/>
          <w:szCs w:val="22"/>
        </w:rPr>
        <w:t>копии документов, удостоверяющих личность заявителя (для граждан);</w:t>
      </w:r>
    </w:p>
    <w:p w14:paraId="6719D879" w14:textId="77777777" w:rsidR="00825E8A" w:rsidRPr="007317A9" w:rsidRDefault="00825E8A" w:rsidP="00825E8A">
      <w:pPr>
        <w:numPr>
          <w:ilvl w:val="0"/>
          <w:numId w:val="1"/>
        </w:numPr>
        <w:tabs>
          <w:tab w:val="clear" w:pos="3763"/>
          <w:tab w:val="left" w:pos="0"/>
          <w:tab w:val="num" w:pos="709"/>
          <w:tab w:val="left" w:pos="993"/>
        </w:tabs>
        <w:ind w:left="361" w:hanging="2062"/>
        <w:jc w:val="both"/>
        <w:rPr>
          <w:sz w:val="22"/>
          <w:szCs w:val="22"/>
        </w:rPr>
      </w:pPr>
      <w:r w:rsidRPr="007317A9">
        <w:rPr>
          <w:sz w:val="22"/>
          <w:szCs w:val="22"/>
        </w:rPr>
        <w:t xml:space="preserve">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65928B79" w14:textId="77777777" w:rsidR="00825E8A" w:rsidRPr="007317A9" w:rsidRDefault="00825E8A" w:rsidP="00825E8A">
      <w:pPr>
        <w:tabs>
          <w:tab w:val="left" w:pos="0"/>
        </w:tabs>
        <w:ind w:firstLine="709"/>
        <w:jc w:val="both"/>
        <w:rPr>
          <w:sz w:val="22"/>
          <w:szCs w:val="22"/>
        </w:rPr>
      </w:pPr>
      <w:r w:rsidRPr="007317A9">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41FD81EA" w14:textId="77777777" w:rsidR="00825E8A" w:rsidRPr="007317A9" w:rsidRDefault="00825E8A" w:rsidP="00825E8A">
      <w:pPr>
        <w:tabs>
          <w:tab w:val="left" w:pos="993"/>
        </w:tabs>
        <w:autoSpaceDE w:val="0"/>
        <w:autoSpaceDN w:val="0"/>
        <w:adjustRightInd w:val="0"/>
        <w:ind w:left="709"/>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356DC97F" w14:textId="37C77EFE" w:rsidR="00825E8A" w:rsidRPr="007317A9" w:rsidRDefault="00825E8A" w:rsidP="00825E8A">
      <w:pPr>
        <w:ind w:firstLine="709"/>
        <w:jc w:val="both"/>
        <w:rPr>
          <w:bCs/>
          <w:sz w:val="22"/>
          <w:szCs w:val="22"/>
        </w:rPr>
      </w:pPr>
      <w:r w:rsidRPr="007317A9">
        <w:rPr>
          <w:bCs/>
          <w:sz w:val="22"/>
          <w:szCs w:val="22"/>
        </w:rPr>
        <w:t>Дата, время и место определения участников аукциона: 19.12.2024г.</w:t>
      </w:r>
      <w:r w:rsidRPr="007317A9">
        <w:rPr>
          <w:sz w:val="22"/>
          <w:szCs w:val="22"/>
        </w:rPr>
        <w:t> в 10:30 по адресу: Новосибирская область Каргатский район город Каргат ул. Транспортная д.14</w:t>
      </w:r>
    </w:p>
    <w:p w14:paraId="4FD7DEA8" w14:textId="77777777" w:rsidR="00825E8A" w:rsidRPr="007317A9" w:rsidRDefault="00825E8A" w:rsidP="00825E8A">
      <w:pPr>
        <w:autoSpaceDE w:val="0"/>
        <w:autoSpaceDN w:val="0"/>
        <w:adjustRightInd w:val="0"/>
        <w:ind w:firstLine="709"/>
        <w:jc w:val="both"/>
        <w:rPr>
          <w:sz w:val="22"/>
          <w:szCs w:val="22"/>
        </w:rPr>
      </w:pPr>
      <w:r w:rsidRPr="007317A9">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2785C4D9" w14:textId="0CE1C8B0" w:rsidR="00825E8A" w:rsidRPr="007317A9" w:rsidRDefault="00825E8A" w:rsidP="00825E8A">
      <w:pPr>
        <w:autoSpaceDE w:val="0"/>
        <w:autoSpaceDN w:val="0"/>
        <w:adjustRightInd w:val="0"/>
        <w:ind w:firstLine="709"/>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Pr="007317A9">
        <w:rPr>
          <w:sz w:val="22"/>
          <w:szCs w:val="22"/>
        </w:rPr>
        <w:t>.12.2024г.</w:t>
      </w:r>
    </w:p>
    <w:p w14:paraId="51DD8F4C" w14:textId="4028E1EB" w:rsidR="00825E8A" w:rsidRPr="007317A9" w:rsidRDefault="00825E8A" w:rsidP="00825E8A">
      <w:pPr>
        <w:autoSpaceDE w:val="0"/>
        <w:autoSpaceDN w:val="0"/>
        <w:adjustRightInd w:val="0"/>
        <w:ind w:firstLine="709"/>
        <w:jc w:val="both"/>
        <w:rPr>
          <w:bCs/>
          <w:sz w:val="22"/>
          <w:szCs w:val="22"/>
        </w:rPr>
      </w:pPr>
      <w:r w:rsidRPr="007317A9">
        <w:rPr>
          <w:bCs/>
          <w:sz w:val="22"/>
          <w:szCs w:val="22"/>
        </w:rPr>
        <w:t>в 10:30 по местному времени</w:t>
      </w:r>
    </w:p>
    <w:p w14:paraId="3BCF47FA" w14:textId="77777777" w:rsidR="00825E8A" w:rsidRPr="007317A9" w:rsidRDefault="00825E8A" w:rsidP="00825E8A">
      <w:pPr>
        <w:ind w:firstLine="709"/>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1A0914D8" w14:textId="77777777" w:rsidR="00825E8A" w:rsidRPr="007317A9" w:rsidRDefault="00825E8A" w:rsidP="00825E8A">
      <w:pPr>
        <w:shd w:val="clear" w:color="auto" w:fill="FFFFFF"/>
        <w:ind w:firstLine="357"/>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купли-продажи земельного участка: </w:t>
      </w:r>
    </w:p>
    <w:p w14:paraId="69715FD5" w14:textId="77777777" w:rsidR="00825E8A" w:rsidRPr="007317A9" w:rsidRDefault="00825E8A" w:rsidP="00825E8A">
      <w:pPr>
        <w:shd w:val="clear" w:color="auto" w:fill="FFFFFF"/>
        <w:tabs>
          <w:tab w:val="left" w:pos="993"/>
        </w:tabs>
        <w:jc w:val="both"/>
        <w:rPr>
          <w:sz w:val="22"/>
          <w:szCs w:val="22"/>
        </w:rPr>
      </w:pPr>
      <w:r w:rsidRPr="007317A9">
        <w:rPr>
          <w:bCs/>
          <w:sz w:val="22"/>
          <w:szCs w:val="22"/>
        </w:rPr>
        <w:t xml:space="preserve">      размер платы по договору </w:t>
      </w:r>
      <w:r w:rsidRPr="007317A9">
        <w:rPr>
          <w:sz w:val="22"/>
          <w:szCs w:val="22"/>
        </w:rPr>
        <w:t>устанавливается по итогам аукциона;</w:t>
      </w:r>
    </w:p>
    <w:p w14:paraId="3D766584" w14:textId="77777777" w:rsidR="00825E8A" w:rsidRPr="007317A9" w:rsidRDefault="00825E8A" w:rsidP="00825E8A">
      <w:pPr>
        <w:shd w:val="clear" w:color="auto" w:fill="FFFFFF"/>
        <w:tabs>
          <w:tab w:val="left" w:pos="993"/>
        </w:tabs>
        <w:ind w:firstLine="357"/>
        <w:jc w:val="both"/>
        <w:rPr>
          <w:sz w:val="22"/>
          <w:szCs w:val="22"/>
        </w:rPr>
      </w:pPr>
      <w:r w:rsidRPr="007317A9">
        <w:rPr>
          <w:bCs/>
          <w:sz w:val="22"/>
          <w:szCs w:val="22"/>
        </w:rPr>
        <w:t xml:space="preserve"> </w:t>
      </w:r>
      <w:r w:rsidRPr="007317A9">
        <w:rPr>
          <w:sz w:val="22"/>
          <w:szCs w:val="22"/>
        </w:rPr>
        <w:t>Порядок заключения договора купли-продажи земельного участка:</w:t>
      </w:r>
    </w:p>
    <w:p w14:paraId="02214B74" w14:textId="77777777" w:rsidR="00825E8A" w:rsidRPr="007317A9" w:rsidRDefault="00825E8A" w:rsidP="00825E8A">
      <w:pPr>
        <w:tabs>
          <w:tab w:val="left" w:pos="1440"/>
          <w:tab w:val="left" w:pos="1620"/>
        </w:tabs>
        <w:ind w:right="-4"/>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4" w:history="1">
        <w:r w:rsidRPr="007317A9">
          <w:rPr>
            <w:bCs/>
            <w:color w:val="0563C1" w:themeColor="hyperlink"/>
            <w:sz w:val="22"/>
            <w:szCs w:val="22"/>
            <w:u w:val="single"/>
          </w:rPr>
          <w:t>www.torgi.gov.ru</w:t>
        </w:r>
      </w:hyperlink>
      <w:r w:rsidRPr="007317A9">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7317A9">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52585417" w14:textId="77777777" w:rsidR="00825E8A" w:rsidRPr="007317A9" w:rsidRDefault="00825E8A" w:rsidP="00825E8A">
      <w:pPr>
        <w:tabs>
          <w:tab w:val="left" w:pos="1440"/>
          <w:tab w:val="left" w:pos="1620"/>
        </w:tabs>
        <w:ind w:right="-4"/>
        <w:rPr>
          <w:bCs/>
          <w:sz w:val="22"/>
          <w:szCs w:val="22"/>
        </w:rPr>
      </w:pPr>
    </w:p>
    <w:p w14:paraId="219EE3FB" w14:textId="77777777" w:rsidR="00825E8A" w:rsidRPr="007317A9" w:rsidRDefault="00825E8A" w:rsidP="00825E8A">
      <w:pPr>
        <w:ind w:firstLine="357"/>
        <w:jc w:val="both"/>
        <w:rPr>
          <w:bCs/>
          <w:sz w:val="22"/>
          <w:szCs w:val="22"/>
        </w:rPr>
      </w:pPr>
      <w:r w:rsidRPr="007317A9">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679CD4B2" w14:textId="77777777" w:rsidR="00825E8A" w:rsidRPr="007317A9" w:rsidRDefault="00825E8A" w:rsidP="00825E8A">
      <w:pPr>
        <w:shd w:val="clear" w:color="auto" w:fill="FFFFFF"/>
        <w:ind w:firstLine="357"/>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w:t>
      </w:r>
      <w:r w:rsidRPr="007317A9">
        <w:rPr>
          <w:bCs/>
          <w:sz w:val="22"/>
          <w:szCs w:val="22"/>
        </w:rPr>
        <w:lastRenderedPageBreak/>
        <w:t xml:space="preserve">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06989991" w14:textId="77777777" w:rsidR="00825E8A" w:rsidRPr="007317A9" w:rsidRDefault="00825E8A" w:rsidP="00825E8A">
      <w:pPr>
        <w:shd w:val="clear" w:color="auto" w:fill="FFFFFF"/>
        <w:ind w:firstLine="357"/>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27480E8B" w14:textId="77777777" w:rsidR="00825E8A" w:rsidRPr="007317A9" w:rsidRDefault="00825E8A" w:rsidP="00825E8A">
      <w:pPr>
        <w:shd w:val="clear" w:color="auto" w:fill="FFFFFF"/>
        <w:ind w:firstLine="357"/>
        <w:jc w:val="both"/>
        <w:outlineLvl w:val="0"/>
        <w:rPr>
          <w:bCs/>
          <w:sz w:val="22"/>
          <w:szCs w:val="22"/>
        </w:rPr>
      </w:pPr>
    </w:p>
    <w:p w14:paraId="1262AD2F" w14:textId="77777777" w:rsidR="00825E8A" w:rsidRPr="007317A9" w:rsidRDefault="00825E8A" w:rsidP="00825E8A">
      <w:pPr>
        <w:shd w:val="clear" w:color="auto" w:fill="FFFFFF"/>
        <w:ind w:firstLine="357"/>
        <w:jc w:val="both"/>
        <w:outlineLvl w:val="0"/>
        <w:rPr>
          <w:bCs/>
          <w:sz w:val="22"/>
          <w:szCs w:val="22"/>
        </w:rPr>
      </w:pPr>
    </w:p>
    <w:p w14:paraId="2894DC44" w14:textId="3F90CFBE" w:rsidR="00825E8A" w:rsidRPr="007317A9" w:rsidRDefault="007317A9" w:rsidP="00825E8A">
      <w:pPr>
        <w:jc w:val="center"/>
        <w:rPr>
          <w:sz w:val="22"/>
          <w:szCs w:val="22"/>
        </w:rPr>
      </w:pPr>
      <w:r>
        <w:rPr>
          <w:sz w:val="22"/>
          <w:szCs w:val="22"/>
        </w:rPr>
        <w:t>И</w:t>
      </w:r>
      <w:r w:rsidR="00825E8A" w:rsidRPr="007317A9">
        <w:rPr>
          <w:sz w:val="22"/>
          <w:szCs w:val="22"/>
        </w:rPr>
        <w:t>звещение о проведен</w:t>
      </w:r>
      <w:proofErr w:type="gramStart"/>
      <w:r w:rsidR="00825E8A" w:rsidRPr="007317A9">
        <w:rPr>
          <w:sz w:val="22"/>
          <w:szCs w:val="22"/>
        </w:rPr>
        <w:t>ии ау</w:t>
      </w:r>
      <w:proofErr w:type="gramEnd"/>
      <w:r w:rsidR="00825E8A" w:rsidRPr="007317A9">
        <w:rPr>
          <w:sz w:val="22"/>
          <w:szCs w:val="22"/>
        </w:rPr>
        <w:t>кциона на право заключения договора купли-продажи земельного участка, находящегося в государственной собственности</w:t>
      </w:r>
    </w:p>
    <w:p w14:paraId="71D2E6BB" w14:textId="77777777" w:rsidR="00825E8A" w:rsidRPr="007317A9" w:rsidRDefault="00825E8A" w:rsidP="00825E8A">
      <w:pPr>
        <w:jc w:val="center"/>
        <w:rPr>
          <w:sz w:val="22"/>
          <w:szCs w:val="22"/>
        </w:rPr>
      </w:pPr>
    </w:p>
    <w:p w14:paraId="42EA7F75" w14:textId="77777777" w:rsidR="00825E8A" w:rsidRPr="007317A9" w:rsidRDefault="00825E8A" w:rsidP="00825E8A">
      <w:pPr>
        <w:widowControl w:val="0"/>
        <w:autoSpaceDE w:val="0"/>
        <w:autoSpaceDN w:val="0"/>
        <w:adjustRightInd w:val="0"/>
        <w:ind w:firstLine="357"/>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w:t>
      </w:r>
    </w:p>
    <w:p w14:paraId="39287828" w14:textId="77777777" w:rsidR="00825E8A" w:rsidRPr="007317A9" w:rsidRDefault="00825E8A" w:rsidP="00825E8A">
      <w:pPr>
        <w:ind w:firstLine="357"/>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60966966" w14:textId="77777777" w:rsidR="00825E8A" w:rsidRPr="007317A9" w:rsidRDefault="00825E8A" w:rsidP="00825E8A">
      <w:pPr>
        <w:ind w:firstLine="357"/>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05566A37" w14:textId="77777777" w:rsidR="00825E8A" w:rsidRPr="007317A9" w:rsidRDefault="00825E8A" w:rsidP="00825E8A">
      <w:pPr>
        <w:autoSpaceDE w:val="0"/>
        <w:autoSpaceDN w:val="0"/>
        <w:adjustRightInd w:val="0"/>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w:t>
      </w:r>
    </w:p>
    <w:p w14:paraId="5F3572A1" w14:textId="77777777" w:rsidR="00825E8A" w:rsidRPr="007317A9" w:rsidRDefault="00825E8A" w:rsidP="00825E8A">
      <w:pPr>
        <w:ind w:firstLine="357"/>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207B829A" w14:textId="7D8C0A02" w:rsidR="00825E8A" w:rsidRPr="007317A9" w:rsidRDefault="00825E8A" w:rsidP="00825E8A">
      <w:pPr>
        <w:ind w:firstLine="357"/>
        <w:jc w:val="both"/>
        <w:rPr>
          <w:sz w:val="22"/>
          <w:szCs w:val="22"/>
        </w:rPr>
      </w:pPr>
      <w:r w:rsidRPr="007317A9">
        <w:rPr>
          <w:bCs/>
          <w:sz w:val="22"/>
          <w:szCs w:val="22"/>
        </w:rPr>
        <w:t xml:space="preserve">Дата проведения аукциона: </w:t>
      </w:r>
      <w:r w:rsidR="00106156" w:rsidRPr="007317A9">
        <w:rPr>
          <w:sz w:val="22"/>
          <w:szCs w:val="22"/>
        </w:rPr>
        <w:t>20</w:t>
      </w:r>
      <w:r w:rsidRPr="007317A9">
        <w:rPr>
          <w:sz w:val="22"/>
          <w:szCs w:val="22"/>
        </w:rPr>
        <w:t>.12.2024г.</w:t>
      </w:r>
    </w:p>
    <w:p w14:paraId="3D4E07F1" w14:textId="14C11563" w:rsidR="00825E8A" w:rsidRPr="007317A9" w:rsidRDefault="00825E8A" w:rsidP="00825E8A">
      <w:pPr>
        <w:ind w:firstLine="357"/>
        <w:jc w:val="both"/>
        <w:rPr>
          <w:sz w:val="22"/>
          <w:szCs w:val="22"/>
        </w:rPr>
      </w:pPr>
      <w:r w:rsidRPr="007317A9">
        <w:rPr>
          <w:sz w:val="22"/>
          <w:szCs w:val="22"/>
        </w:rPr>
        <w:t>Время проведения аукциона: в 11:00 по местному времени.</w:t>
      </w:r>
    </w:p>
    <w:p w14:paraId="759372A7" w14:textId="77777777" w:rsidR="00825E8A" w:rsidRPr="007317A9" w:rsidRDefault="00825E8A" w:rsidP="00825E8A">
      <w:pPr>
        <w:ind w:firstLine="709"/>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34414E3" w14:textId="77777777" w:rsidR="00825E8A" w:rsidRPr="007317A9" w:rsidRDefault="00825E8A" w:rsidP="00825E8A">
      <w:pPr>
        <w:autoSpaceDE w:val="0"/>
        <w:autoSpaceDN w:val="0"/>
        <w:adjustRightInd w:val="0"/>
        <w:ind w:firstLine="708"/>
        <w:jc w:val="both"/>
        <w:rPr>
          <w:sz w:val="22"/>
          <w:szCs w:val="22"/>
          <w:bdr w:val="none" w:sz="0" w:space="0" w:color="auto" w:frame="1"/>
        </w:rPr>
      </w:pPr>
      <w:r w:rsidRPr="007317A9">
        <w:rPr>
          <w:sz w:val="22"/>
          <w:szCs w:val="22"/>
        </w:rPr>
        <w:t>Предмет аукциона: право на заключение договора купли-продажи земельного участка.</w:t>
      </w:r>
      <w:r w:rsidRPr="007317A9">
        <w:rPr>
          <w:sz w:val="22"/>
          <w:szCs w:val="22"/>
          <w:bdr w:val="none" w:sz="0" w:space="0" w:color="auto" w:frame="1"/>
        </w:rPr>
        <w:t xml:space="preserve"> Земельный участок с кадастровым номером 54:09:010203:900, местоположение: </w:t>
      </w:r>
      <w:proofErr w:type="gramStart"/>
      <w:r w:rsidRPr="007317A9">
        <w:rPr>
          <w:color w:val="292C2F"/>
          <w:sz w:val="22"/>
          <w:szCs w:val="22"/>
          <w:shd w:val="clear" w:color="auto" w:fill="F8F8F8"/>
        </w:rPr>
        <w:t>Российская Федерация, Новосибирская область, Каргатский муниципальный район, городское поселение город Каргат, город Каргат, улица Рабочая</w:t>
      </w:r>
      <w:r w:rsidRPr="007317A9">
        <w:rPr>
          <w:sz w:val="22"/>
          <w:szCs w:val="22"/>
          <w:bdr w:val="none" w:sz="0" w:space="0" w:color="auto" w:frame="1"/>
        </w:rPr>
        <w:t xml:space="preserve">, общей площадью 116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 сады, огороды.</w:t>
      </w:r>
      <w:proofErr w:type="gramEnd"/>
      <w:r w:rsidRPr="007317A9">
        <w:rPr>
          <w:sz w:val="22"/>
          <w:szCs w:val="22"/>
          <w:bdr w:val="none" w:sz="0" w:space="0" w:color="auto" w:frame="1"/>
        </w:rPr>
        <w:t xml:space="preserve"> Категория земель - земли населенных пунктов. </w:t>
      </w:r>
    </w:p>
    <w:p w14:paraId="54C2E459" w14:textId="25E2302B" w:rsidR="00825E8A" w:rsidRPr="007317A9" w:rsidRDefault="00825E8A" w:rsidP="00825E8A">
      <w:pPr>
        <w:autoSpaceDE w:val="0"/>
        <w:autoSpaceDN w:val="0"/>
        <w:adjustRightInd w:val="0"/>
        <w:ind w:firstLine="708"/>
        <w:jc w:val="both"/>
        <w:rPr>
          <w:sz w:val="22"/>
          <w:szCs w:val="22"/>
        </w:rPr>
      </w:pPr>
      <w:r w:rsidRPr="007317A9">
        <w:rPr>
          <w:sz w:val="22"/>
          <w:szCs w:val="22"/>
          <w:bdr w:val="none" w:sz="0" w:space="0" w:color="auto" w:frame="1"/>
        </w:rPr>
        <w:t xml:space="preserve"> </w:t>
      </w:r>
      <w:r w:rsidRPr="007317A9">
        <w:rPr>
          <w:bCs/>
          <w:sz w:val="22"/>
          <w:szCs w:val="22"/>
        </w:rPr>
        <w:t xml:space="preserve">Обременения земельного участка: </w:t>
      </w:r>
      <w:r w:rsidRPr="007317A9">
        <w:rPr>
          <w:sz w:val="22"/>
          <w:szCs w:val="22"/>
        </w:rPr>
        <w:t>отсутствуют.</w:t>
      </w:r>
    </w:p>
    <w:p w14:paraId="53BF1CF9" w14:textId="77777777" w:rsidR="00825E8A" w:rsidRPr="007317A9" w:rsidRDefault="00825E8A" w:rsidP="00825E8A">
      <w:pPr>
        <w:ind w:firstLine="357"/>
        <w:jc w:val="both"/>
        <w:outlineLvl w:val="0"/>
        <w:rPr>
          <w:sz w:val="22"/>
          <w:szCs w:val="22"/>
        </w:rPr>
      </w:pPr>
      <w:r w:rsidRPr="007317A9">
        <w:rPr>
          <w:bCs/>
          <w:sz w:val="22"/>
          <w:szCs w:val="22"/>
        </w:rPr>
        <w:t>Ограничения использования земельного участка:</w:t>
      </w:r>
      <w:r w:rsidRPr="007317A9">
        <w:rPr>
          <w:sz w:val="22"/>
          <w:szCs w:val="22"/>
        </w:rPr>
        <w:t xml:space="preserve"> отсутствуют.</w:t>
      </w:r>
    </w:p>
    <w:p w14:paraId="65C752D9" w14:textId="77777777" w:rsidR="00825E8A" w:rsidRPr="007317A9" w:rsidRDefault="00825E8A" w:rsidP="00825E8A">
      <w:pPr>
        <w:shd w:val="clear" w:color="auto" w:fill="FFFFFF"/>
        <w:tabs>
          <w:tab w:val="left" w:pos="993"/>
        </w:tabs>
        <w:ind w:firstLine="357"/>
        <w:jc w:val="both"/>
        <w:rPr>
          <w:bCs/>
          <w:sz w:val="22"/>
          <w:szCs w:val="22"/>
        </w:rPr>
      </w:pPr>
      <w:r w:rsidRPr="007317A9">
        <w:rPr>
          <w:bCs/>
          <w:sz w:val="22"/>
          <w:szCs w:val="22"/>
        </w:rPr>
        <w:t>Начальная цена предмета аукциона</w:t>
      </w:r>
      <w:proofErr w:type="gramStart"/>
      <w:r w:rsidRPr="007317A9">
        <w:rPr>
          <w:sz w:val="22"/>
          <w:szCs w:val="22"/>
        </w:rPr>
        <w:t xml:space="preserve"> </w:t>
      </w:r>
      <w:r w:rsidRPr="007317A9">
        <w:rPr>
          <w:bCs/>
          <w:sz w:val="22"/>
          <w:szCs w:val="22"/>
        </w:rPr>
        <w:t>:</w:t>
      </w:r>
      <w:proofErr w:type="gramEnd"/>
      <w:r w:rsidRPr="007317A9">
        <w:rPr>
          <w:bCs/>
          <w:sz w:val="22"/>
          <w:szCs w:val="22"/>
        </w:rPr>
        <w:t xml:space="preserve"> </w:t>
      </w:r>
    </w:p>
    <w:p w14:paraId="2AC2393B" w14:textId="4F3C7511" w:rsidR="00825E8A" w:rsidRPr="007317A9" w:rsidRDefault="00825E8A" w:rsidP="00825E8A">
      <w:pPr>
        <w:shd w:val="clear" w:color="auto" w:fill="FFFFFF"/>
        <w:tabs>
          <w:tab w:val="left" w:pos="993"/>
        </w:tabs>
        <w:ind w:firstLine="357"/>
        <w:jc w:val="both"/>
        <w:rPr>
          <w:sz w:val="22"/>
          <w:szCs w:val="22"/>
        </w:rPr>
      </w:pPr>
      <w:r w:rsidRPr="007317A9">
        <w:rPr>
          <w:sz w:val="22"/>
          <w:szCs w:val="22"/>
        </w:rPr>
        <w:t>200(двести) рублей 00 коп.</w:t>
      </w:r>
    </w:p>
    <w:p w14:paraId="781A6392" w14:textId="087A86B3" w:rsidR="00825E8A" w:rsidRPr="007317A9" w:rsidRDefault="00825E8A" w:rsidP="00825E8A">
      <w:pPr>
        <w:shd w:val="clear" w:color="auto" w:fill="FFFFFF"/>
        <w:tabs>
          <w:tab w:val="left" w:pos="993"/>
        </w:tabs>
        <w:ind w:firstLine="357"/>
        <w:jc w:val="both"/>
        <w:rPr>
          <w:sz w:val="22"/>
          <w:szCs w:val="22"/>
        </w:rPr>
      </w:pPr>
      <w:r w:rsidRPr="007317A9">
        <w:rPr>
          <w:sz w:val="22"/>
          <w:szCs w:val="22"/>
        </w:rPr>
        <w:t>Шаг аукциона: 6 (шесть) рублей 00 коп.</w:t>
      </w:r>
    </w:p>
    <w:p w14:paraId="276AE1C2" w14:textId="77777777" w:rsidR="00825E8A" w:rsidRPr="007317A9" w:rsidRDefault="00825E8A" w:rsidP="00825E8A">
      <w:pPr>
        <w:keepNext/>
        <w:shd w:val="clear" w:color="auto" w:fill="FFFFFF"/>
        <w:tabs>
          <w:tab w:val="left" w:pos="993"/>
        </w:tabs>
        <w:ind w:right="-22" w:firstLine="709"/>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4A63A3EC" w14:textId="77777777" w:rsidR="00825E8A" w:rsidRPr="007317A9" w:rsidRDefault="00825E8A" w:rsidP="00825E8A">
      <w:pPr>
        <w:ind w:firstLine="709"/>
        <w:jc w:val="both"/>
        <w:rPr>
          <w:bCs/>
          <w:sz w:val="22"/>
          <w:szCs w:val="22"/>
        </w:rPr>
      </w:pPr>
      <w:r w:rsidRPr="007317A9">
        <w:rPr>
          <w:bCs/>
          <w:sz w:val="22"/>
          <w:szCs w:val="22"/>
        </w:rPr>
        <w:t>Один заявитель вправе подать только одну заявку на участие в аукционе.</w:t>
      </w:r>
    </w:p>
    <w:p w14:paraId="6B946368" w14:textId="77777777" w:rsidR="00825E8A" w:rsidRPr="007317A9" w:rsidRDefault="00825E8A" w:rsidP="00825E8A">
      <w:pPr>
        <w:ind w:firstLine="709"/>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36B68258" w14:textId="77777777" w:rsidR="00825E8A" w:rsidRPr="007317A9" w:rsidRDefault="00825E8A" w:rsidP="00825E8A">
      <w:pPr>
        <w:ind w:firstLine="709"/>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w:t>
      </w:r>
      <w:r w:rsidRPr="007317A9">
        <w:rPr>
          <w:rFonts w:eastAsiaTheme="minorHAnsi"/>
          <w:sz w:val="22"/>
          <w:szCs w:val="22"/>
        </w:rPr>
        <w:t xml:space="preserve"> на электронный адрес </w:t>
      </w:r>
      <w:r w:rsidRPr="007317A9">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12B343A9" w14:textId="77777777" w:rsidR="00825E8A" w:rsidRPr="007317A9" w:rsidRDefault="00825E8A" w:rsidP="00825E8A">
      <w:pPr>
        <w:ind w:firstLine="709"/>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02376E22" w14:textId="77777777" w:rsidR="00825E8A" w:rsidRPr="007317A9" w:rsidRDefault="00825E8A" w:rsidP="00825E8A">
      <w:pPr>
        <w:ind w:firstLine="709"/>
        <w:jc w:val="both"/>
        <w:rPr>
          <w:bCs/>
          <w:sz w:val="22"/>
          <w:szCs w:val="22"/>
        </w:rPr>
      </w:pPr>
      <w:r w:rsidRPr="007317A9">
        <w:rPr>
          <w:bCs/>
          <w:sz w:val="22"/>
          <w:szCs w:val="22"/>
        </w:rPr>
        <w:t>Заявитель может отозвать заявку не позднее 12.12.2024г.  до 16:00 по местному времени, уведомив об этом в письменной форме организатора аукциона.</w:t>
      </w:r>
    </w:p>
    <w:p w14:paraId="2388C99F" w14:textId="77777777" w:rsidR="00825E8A" w:rsidRPr="007317A9" w:rsidRDefault="00825E8A" w:rsidP="00825E8A">
      <w:pPr>
        <w:keepNext/>
        <w:ind w:firstLine="709"/>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51ABA63D" w14:textId="77777777" w:rsidR="00825E8A" w:rsidRPr="007317A9" w:rsidRDefault="00825E8A" w:rsidP="00825E8A">
      <w:pPr>
        <w:numPr>
          <w:ilvl w:val="0"/>
          <w:numId w:val="1"/>
        </w:numPr>
        <w:tabs>
          <w:tab w:val="clear" w:pos="3763"/>
          <w:tab w:val="num" w:pos="0"/>
          <w:tab w:val="num" w:pos="709"/>
          <w:tab w:val="left" w:pos="993"/>
        </w:tabs>
        <w:ind w:left="361" w:hanging="2062"/>
        <w:jc w:val="both"/>
        <w:rPr>
          <w:bCs/>
          <w:sz w:val="22"/>
          <w:szCs w:val="22"/>
        </w:rPr>
      </w:pPr>
      <w:r w:rsidRPr="007317A9">
        <w:rPr>
          <w:bCs/>
          <w:sz w:val="22"/>
          <w:szCs w:val="22"/>
        </w:rPr>
        <w:t xml:space="preserve">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w:t>
      </w:r>
    </w:p>
    <w:p w14:paraId="41155BF6" w14:textId="77777777" w:rsidR="00825E8A" w:rsidRPr="007317A9" w:rsidRDefault="00825E8A" w:rsidP="00825E8A">
      <w:pPr>
        <w:numPr>
          <w:ilvl w:val="0"/>
          <w:numId w:val="1"/>
        </w:numPr>
        <w:tabs>
          <w:tab w:val="clear" w:pos="3763"/>
          <w:tab w:val="num" w:pos="0"/>
          <w:tab w:val="num" w:pos="709"/>
          <w:tab w:val="left" w:pos="993"/>
        </w:tabs>
        <w:ind w:left="361" w:hanging="2062"/>
        <w:jc w:val="both"/>
        <w:rPr>
          <w:sz w:val="22"/>
          <w:szCs w:val="22"/>
        </w:rPr>
      </w:pPr>
      <w:r w:rsidRPr="007317A9">
        <w:rPr>
          <w:bCs/>
          <w:sz w:val="22"/>
          <w:szCs w:val="22"/>
        </w:rPr>
        <w:lastRenderedPageBreak/>
        <w:t>копии документов, удостоверяющих личность заявителя (для граждан);</w:t>
      </w:r>
    </w:p>
    <w:p w14:paraId="6B75B220" w14:textId="77777777" w:rsidR="00825E8A" w:rsidRPr="007317A9" w:rsidRDefault="00825E8A" w:rsidP="00825E8A">
      <w:pPr>
        <w:numPr>
          <w:ilvl w:val="0"/>
          <w:numId w:val="1"/>
        </w:numPr>
        <w:tabs>
          <w:tab w:val="clear" w:pos="3763"/>
          <w:tab w:val="left" w:pos="0"/>
          <w:tab w:val="num" w:pos="709"/>
          <w:tab w:val="left" w:pos="993"/>
        </w:tabs>
        <w:ind w:left="361" w:hanging="2062"/>
        <w:jc w:val="both"/>
        <w:rPr>
          <w:sz w:val="22"/>
          <w:szCs w:val="22"/>
        </w:rPr>
      </w:pPr>
      <w:r w:rsidRPr="007317A9">
        <w:rPr>
          <w:sz w:val="22"/>
          <w:szCs w:val="22"/>
        </w:rPr>
        <w:t xml:space="preserve">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1D3F5396" w14:textId="77777777" w:rsidR="00825E8A" w:rsidRPr="007317A9" w:rsidRDefault="00825E8A" w:rsidP="00825E8A">
      <w:pPr>
        <w:tabs>
          <w:tab w:val="left" w:pos="0"/>
        </w:tabs>
        <w:ind w:firstLine="709"/>
        <w:jc w:val="both"/>
        <w:rPr>
          <w:sz w:val="22"/>
          <w:szCs w:val="22"/>
        </w:rPr>
      </w:pPr>
      <w:r w:rsidRPr="007317A9">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217672F1" w14:textId="77777777" w:rsidR="00825E8A" w:rsidRPr="007317A9" w:rsidRDefault="00825E8A" w:rsidP="00825E8A">
      <w:pPr>
        <w:tabs>
          <w:tab w:val="left" w:pos="993"/>
        </w:tabs>
        <w:autoSpaceDE w:val="0"/>
        <w:autoSpaceDN w:val="0"/>
        <w:adjustRightInd w:val="0"/>
        <w:ind w:left="709"/>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58244C09" w14:textId="1940BDE5" w:rsidR="00825E8A" w:rsidRPr="007317A9" w:rsidRDefault="00825E8A" w:rsidP="00825E8A">
      <w:pPr>
        <w:ind w:firstLine="709"/>
        <w:jc w:val="both"/>
        <w:rPr>
          <w:bCs/>
          <w:sz w:val="22"/>
          <w:szCs w:val="22"/>
        </w:rPr>
      </w:pPr>
      <w:r w:rsidRPr="007317A9">
        <w:rPr>
          <w:bCs/>
          <w:sz w:val="22"/>
          <w:szCs w:val="22"/>
        </w:rPr>
        <w:t>Дата, время и место определения участников аукциона: 19.12.2024г.</w:t>
      </w:r>
      <w:r w:rsidRPr="007317A9">
        <w:rPr>
          <w:sz w:val="22"/>
          <w:szCs w:val="22"/>
        </w:rPr>
        <w:t> в 11:00 по адресу: Новосибирская область Каргатский район город Каргат ул. Транспортная д.14</w:t>
      </w:r>
    </w:p>
    <w:p w14:paraId="0385CFDD" w14:textId="77777777" w:rsidR="00825E8A" w:rsidRPr="007317A9" w:rsidRDefault="00825E8A" w:rsidP="00825E8A">
      <w:pPr>
        <w:autoSpaceDE w:val="0"/>
        <w:autoSpaceDN w:val="0"/>
        <w:adjustRightInd w:val="0"/>
        <w:ind w:firstLine="709"/>
        <w:jc w:val="both"/>
        <w:rPr>
          <w:sz w:val="22"/>
          <w:szCs w:val="22"/>
        </w:rPr>
      </w:pPr>
      <w:r w:rsidRPr="007317A9">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3F83F58D" w14:textId="54E50F4F" w:rsidR="00825E8A" w:rsidRPr="007317A9" w:rsidRDefault="00825E8A" w:rsidP="00825E8A">
      <w:pPr>
        <w:autoSpaceDE w:val="0"/>
        <w:autoSpaceDN w:val="0"/>
        <w:adjustRightInd w:val="0"/>
        <w:ind w:firstLine="709"/>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Pr="007317A9">
        <w:rPr>
          <w:sz w:val="22"/>
          <w:szCs w:val="22"/>
        </w:rPr>
        <w:t>.12.2024г.</w:t>
      </w:r>
    </w:p>
    <w:p w14:paraId="446FF8C4" w14:textId="763EBB6C" w:rsidR="00825E8A" w:rsidRPr="007317A9" w:rsidRDefault="00825E8A" w:rsidP="00825E8A">
      <w:pPr>
        <w:autoSpaceDE w:val="0"/>
        <w:autoSpaceDN w:val="0"/>
        <w:adjustRightInd w:val="0"/>
        <w:ind w:firstLine="709"/>
        <w:jc w:val="both"/>
        <w:rPr>
          <w:bCs/>
          <w:sz w:val="22"/>
          <w:szCs w:val="22"/>
        </w:rPr>
      </w:pPr>
      <w:r w:rsidRPr="007317A9">
        <w:rPr>
          <w:bCs/>
          <w:sz w:val="22"/>
          <w:szCs w:val="22"/>
        </w:rPr>
        <w:t>в 11:00 по местному времени</w:t>
      </w:r>
    </w:p>
    <w:p w14:paraId="16A7492D" w14:textId="77777777" w:rsidR="00825E8A" w:rsidRPr="007317A9" w:rsidRDefault="00825E8A" w:rsidP="00825E8A">
      <w:pPr>
        <w:ind w:firstLine="709"/>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2AAF1240" w14:textId="77777777" w:rsidR="00825E8A" w:rsidRPr="007317A9" w:rsidRDefault="00825E8A" w:rsidP="00825E8A">
      <w:pPr>
        <w:shd w:val="clear" w:color="auto" w:fill="FFFFFF"/>
        <w:ind w:firstLine="357"/>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купли-продажи земельного участка: </w:t>
      </w:r>
    </w:p>
    <w:p w14:paraId="195BDEFE" w14:textId="77777777" w:rsidR="00825E8A" w:rsidRPr="007317A9" w:rsidRDefault="00825E8A" w:rsidP="00825E8A">
      <w:pPr>
        <w:shd w:val="clear" w:color="auto" w:fill="FFFFFF"/>
        <w:tabs>
          <w:tab w:val="left" w:pos="993"/>
        </w:tabs>
        <w:jc w:val="both"/>
        <w:rPr>
          <w:sz w:val="22"/>
          <w:szCs w:val="22"/>
        </w:rPr>
      </w:pPr>
      <w:r w:rsidRPr="007317A9">
        <w:rPr>
          <w:bCs/>
          <w:sz w:val="22"/>
          <w:szCs w:val="22"/>
        </w:rPr>
        <w:t xml:space="preserve">      размер платы по договору </w:t>
      </w:r>
      <w:r w:rsidRPr="007317A9">
        <w:rPr>
          <w:sz w:val="22"/>
          <w:szCs w:val="22"/>
        </w:rPr>
        <w:t>устанавливается по итогам аукциона;</w:t>
      </w:r>
    </w:p>
    <w:p w14:paraId="74868386" w14:textId="77777777" w:rsidR="00825E8A" w:rsidRPr="007317A9" w:rsidRDefault="00825E8A" w:rsidP="00825E8A">
      <w:pPr>
        <w:shd w:val="clear" w:color="auto" w:fill="FFFFFF"/>
        <w:tabs>
          <w:tab w:val="left" w:pos="993"/>
        </w:tabs>
        <w:ind w:firstLine="357"/>
        <w:jc w:val="both"/>
        <w:rPr>
          <w:sz w:val="22"/>
          <w:szCs w:val="22"/>
        </w:rPr>
      </w:pPr>
      <w:r w:rsidRPr="007317A9">
        <w:rPr>
          <w:bCs/>
          <w:sz w:val="22"/>
          <w:szCs w:val="22"/>
        </w:rPr>
        <w:t xml:space="preserve"> </w:t>
      </w:r>
      <w:r w:rsidRPr="007317A9">
        <w:rPr>
          <w:sz w:val="22"/>
          <w:szCs w:val="22"/>
        </w:rPr>
        <w:t>Порядок заключения договора купли-продажи земельного участка:</w:t>
      </w:r>
    </w:p>
    <w:p w14:paraId="67708FEF" w14:textId="77777777" w:rsidR="00825E8A" w:rsidRPr="007317A9" w:rsidRDefault="00825E8A" w:rsidP="00825E8A">
      <w:pPr>
        <w:tabs>
          <w:tab w:val="left" w:pos="1440"/>
          <w:tab w:val="left" w:pos="1620"/>
        </w:tabs>
        <w:ind w:right="-4"/>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5" w:history="1">
        <w:r w:rsidRPr="007317A9">
          <w:rPr>
            <w:bCs/>
            <w:color w:val="0563C1" w:themeColor="hyperlink"/>
            <w:sz w:val="22"/>
            <w:szCs w:val="22"/>
            <w:u w:val="single"/>
          </w:rPr>
          <w:t>www.torgi.gov.ru</w:t>
        </w:r>
      </w:hyperlink>
      <w:r w:rsidRPr="007317A9">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7317A9">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644E9F29" w14:textId="77777777" w:rsidR="00825E8A" w:rsidRPr="007317A9" w:rsidRDefault="00825E8A" w:rsidP="00825E8A">
      <w:pPr>
        <w:tabs>
          <w:tab w:val="left" w:pos="1440"/>
          <w:tab w:val="left" w:pos="1620"/>
        </w:tabs>
        <w:ind w:right="-4"/>
        <w:rPr>
          <w:bCs/>
          <w:sz w:val="22"/>
          <w:szCs w:val="22"/>
        </w:rPr>
      </w:pPr>
    </w:p>
    <w:p w14:paraId="373CD1D8" w14:textId="77777777" w:rsidR="00825E8A" w:rsidRPr="007317A9" w:rsidRDefault="00825E8A" w:rsidP="00825E8A">
      <w:pPr>
        <w:ind w:firstLine="357"/>
        <w:jc w:val="both"/>
        <w:rPr>
          <w:bCs/>
          <w:sz w:val="22"/>
          <w:szCs w:val="22"/>
        </w:rPr>
      </w:pPr>
      <w:r w:rsidRPr="007317A9">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334B1F2A" w14:textId="77777777" w:rsidR="00825E8A" w:rsidRPr="007317A9" w:rsidRDefault="00825E8A" w:rsidP="00825E8A">
      <w:pPr>
        <w:shd w:val="clear" w:color="auto" w:fill="FFFFFF"/>
        <w:ind w:firstLine="357"/>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63F763F9" w14:textId="33FA0ECA" w:rsidR="00825E8A" w:rsidRPr="007317A9" w:rsidRDefault="00825E8A" w:rsidP="00825E8A">
      <w:pPr>
        <w:shd w:val="clear" w:color="auto" w:fill="FFFFFF"/>
        <w:ind w:firstLine="357"/>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1B1619CD" w14:textId="39E88CB6" w:rsidR="00825E8A" w:rsidRPr="007317A9" w:rsidRDefault="00825E8A" w:rsidP="00825E8A">
      <w:pPr>
        <w:shd w:val="clear" w:color="auto" w:fill="FFFFFF"/>
        <w:ind w:firstLine="357"/>
        <w:jc w:val="both"/>
        <w:outlineLvl w:val="0"/>
        <w:rPr>
          <w:bCs/>
          <w:sz w:val="22"/>
          <w:szCs w:val="22"/>
        </w:rPr>
      </w:pPr>
    </w:p>
    <w:p w14:paraId="296B07A6" w14:textId="0A112381" w:rsidR="00825E8A" w:rsidRPr="007317A9" w:rsidRDefault="00825E8A" w:rsidP="00825E8A">
      <w:pPr>
        <w:shd w:val="clear" w:color="auto" w:fill="FFFFFF"/>
        <w:ind w:firstLine="357"/>
        <w:jc w:val="both"/>
        <w:outlineLvl w:val="0"/>
        <w:rPr>
          <w:bCs/>
          <w:sz w:val="22"/>
          <w:szCs w:val="22"/>
        </w:rPr>
      </w:pPr>
    </w:p>
    <w:p w14:paraId="15666ADB" w14:textId="151E1CC4" w:rsidR="00825E8A" w:rsidRPr="007317A9" w:rsidRDefault="00825E8A" w:rsidP="00825E8A">
      <w:pPr>
        <w:shd w:val="clear" w:color="auto" w:fill="FFFFFF"/>
        <w:ind w:firstLine="357"/>
        <w:jc w:val="both"/>
        <w:outlineLvl w:val="0"/>
        <w:rPr>
          <w:bCs/>
          <w:sz w:val="22"/>
          <w:szCs w:val="22"/>
        </w:rPr>
      </w:pPr>
    </w:p>
    <w:p w14:paraId="014E0C9F" w14:textId="77777777" w:rsidR="00825E8A" w:rsidRPr="007317A9" w:rsidRDefault="00825E8A" w:rsidP="00825E8A">
      <w:pPr>
        <w:jc w:val="center"/>
        <w:rPr>
          <w:sz w:val="22"/>
          <w:szCs w:val="22"/>
        </w:rPr>
      </w:pPr>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 находящегося в государственной собственности</w:t>
      </w:r>
    </w:p>
    <w:p w14:paraId="2A46EA82" w14:textId="77777777" w:rsidR="00825E8A" w:rsidRPr="007317A9" w:rsidRDefault="00825E8A" w:rsidP="00825E8A">
      <w:pPr>
        <w:jc w:val="center"/>
        <w:rPr>
          <w:sz w:val="22"/>
          <w:szCs w:val="22"/>
        </w:rPr>
      </w:pPr>
    </w:p>
    <w:p w14:paraId="7D9F4049" w14:textId="77777777" w:rsidR="00825E8A" w:rsidRPr="007317A9" w:rsidRDefault="00825E8A" w:rsidP="00825E8A">
      <w:pPr>
        <w:widowControl w:val="0"/>
        <w:autoSpaceDE w:val="0"/>
        <w:autoSpaceDN w:val="0"/>
        <w:adjustRightInd w:val="0"/>
        <w:ind w:firstLine="357"/>
        <w:jc w:val="both"/>
        <w:rPr>
          <w:sz w:val="22"/>
          <w:szCs w:val="22"/>
        </w:rPr>
      </w:pPr>
      <w:r w:rsidRPr="007317A9">
        <w:rPr>
          <w:sz w:val="22"/>
          <w:szCs w:val="22"/>
        </w:rPr>
        <w:lastRenderedPageBreak/>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w:t>
      </w:r>
    </w:p>
    <w:p w14:paraId="61722BAA" w14:textId="77777777" w:rsidR="00825E8A" w:rsidRPr="007317A9" w:rsidRDefault="00825E8A" w:rsidP="00825E8A">
      <w:pPr>
        <w:ind w:firstLine="357"/>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7401F3A5" w14:textId="77777777" w:rsidR="00825E8A" w:rsidRPr="007317A9" w:rsidRDefault="00825E8A" w:rsidP="00825E8A">
      <w:pPr>
        <w:ind w:firstLine="357"/>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09ECE772" w14:textId="77777777" w:rsidR="00825E8A" w:rsidRPr="007317A9" w:rsidRDefault="00825E8A" w:rsidP="00825E8A">
      <w:pPr>
        <w:autoSpaceDE w:val="0"/>
        <w:autoSpaceDN w:val="0"/>
        <w:adjustRightInd w:val="0"/>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w:t>
      </w:r>
    </w:p>
    <w:p w14:paraId="6077C678" w14:textId="77777777" w:rsidR="00825E8A" w:rsidRPr="007317A9" w:rsidRDefault="00825E8A" w:rsidP="00825E8A">
      <w:pPr>
        <w:ind w:firstLine="357"/>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6E05E36D" w14:textId="1175ED15" w:rsidR="00825E8A" w:rsidRPr="007317A9" w:rsidRDefault="00825E8A" w:rsidP="00825E8A">
      <w:pPr>
        <w:ind w:firstLine="357"/>
        <w:jc w:val="both"/>
        <w:rPr>
          <w:sz w:val="22"/>
          <w:szCs w:val="22"/>
        </w:rPr>
      </w:pPr>
      <w:r w:rsidRPr="007317A9">
        <w:rPr>
          <w:bCs/>
          <w:sz w:val="22"/>
          <w:szCs w:val="22"/>
        </w:rPr>
        <w:t xml:space="preserve">Дата проведения аукциона: </w:t>
      </w:r>
      <w:r w:rsidRPr="007317A9">
        <w:rPr>
          <w:sz w:val="22"/>
          <w:szCs w:val="22"/>
        </w:rPr>
        <w:t>2</w:t>
      </w:r>
      <w:r w:rsidR="00106156" w:rsidRPr="007317A9">
        <w:rPr>
          <w:sz w:val="22"/>
          <w:szCs w:val="22"/>
        </w:rPr>
        <w:t>0</w:t>
      </w:r>
      <w:r w:rsidRPr="007317A9">
        <w:rPr>
          <w:sz w:val="22"/>
          <w:szCs w:val="22"/>
        </w:rPr>
        <w:t>.12.2024г.</w:t>
      </w:r>
    </w:p>
    <w:p w14:paraId="72F2B3C5" w14:textId="2F960ACC" w:rsidR="00825E8A" w:rsidRPr="007317A9" w:rsidRDefault="00825E8A" w:rsidP="00825E8A">
      <w:pPr>
        <w:ind w:firstLine="357"/>
        <w:jc w:val="both"/>
        <w:rPr>
          <w:sz w:val="22"/>
          <w:szCs w:val="22"/>
        </w:rPr>
      </w:pPr>
      <w:r w:rsidRPr="007317A9">
        <w:rPr>
          <w:sz w:val="22"/>
          <w:szCs w:val="22"/>
        </w:rPr>
        <w:t>Время проведения аукциона: в 11:30 по местному времени.</w:t>
      </w:r>
    </w:p>
    <w:p w14:paraId="63E7916A" w14:textId="77777777" w:rsidR="00825E8A" w:rsidRPr="007317A9" w:rsidRDefault="00825E8A" w:rsidP="00825E8A">
      <w:pPr>
        <w:ind w:firstLine="709"/>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02467BE" w14:textId="77777777" w:rsidR="00825E8A" w:rsidRPr="007317A9" w:rsidRDefault="00825E8A" w:rsidP="00825E8A">
      <w:pPr>
        <w:autoSpaceDE w:val="0"/>
        <w:autoSpaceDN w:val="0"/>
        <w:adjustRightInd w:val="0"/>
        <w:ind w:firstLine="708"/>
        <w:jc w:val="both"/>
        <w:rPr>
          <w:sz w:val="22"/>
          <w:szCs w:val="22"/>
          <w:bdr w:val="none" w:sz="0" w:space="0" w:color="auto" w:frame="1"/>
        </w:rPr>
      </w:pPr>
      <w:r w:rsidRPr="007317A9">
        <w:rPr>
          <w:sz w:val="22"/>
          <w:szCs w:val="22"/>
        </w:rPr>
        <w:t>Предмет аукциона: право на заключение договора купли-продажи земельного участка.</w:t>
      </w:r>
      <w:r w:rsidRPr="007317A9">
        <w:rPr>
          <w:sz w:val="22"/>
          <w:szCs w:val="22"/>
          <w:bdr w:val="none" w:sz="0" w:space="0" w:color="auto" w:frame="1"/>
        </w:rPr>
        <w:t xml:space="preserve"> Земельный участок с кадастровым номером 54:09:010125:545, местоположение: </w:t>
      </w:r>
      <w:r w:rsidRPr="007317A9">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w:t>
      </w:r>
      <w:proofErr w:type="spellStart"/>
      <w:r w:rsidRPr="007317A9">
        <w:rPr>
          <w:color w:val="292C2F"/>
          <w:sz w:val="22"/>
          <w:szCs w:val="22"/>
          <w:shd w:val="clear" w:color="auto" w:fill="F8F8F8"/>
        </w:rPr>
        <w:t>Элеваторская</w:t>
      </w:r>
      <w:proofErr w:type="spellEnd"/>
      <w:r w:rsidRPr="007317A9">
        <w:rPr>
          <w:sz w:val="22"/>
          <w:szCs w:val="22"/>
          <w:bdr w:val="none" w:sz="0" w:space="0" w:color="auto" w:frame="1"/>
        </w:rPr>
        <w:t xml:space="preserve">, общей площадью 365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сады, огороды. Категория земель - земли населенных пунктов. </w:t>
      </w:r>
    </w:p>
    <w:p w14:paraId="4E9B09A4" w14:textId="7FACA116" w:rsidR="00825E8A" w:rsidRPr="007317A9" w:rsidRDefault="00825E8A" w:rsidP="00825E8A">
      <w:pPr>
        <w:autoSpaceDE w:val="0"/>
        <w:autoSpaceDN w:val="0"/>
        <w:adjustRightInd w:val="0"/>
        <w:ind w:firstLine="708"/>
        <w:jc w:val="both"/>
        <w:rPr>
          <w:sz w:val="22"/>
          <w:szCs w:val="22"/>
        </w:rPr>
      </w:pPr>
      <w:r w:rsidRPr="007317A9">
        <w:rPr>
          <w:sz w:val="22"/>
          <w:szCs w:val="22"/>
          <w:bdr w:val="none" w:sz="0" w:space="0" w:color="auto" w:frame="1"/>
        </w:rPr>
        <w:t xml:space="preserve"> </w:t>
      </w:r>
      <w:r w:rsidRPr="007317A9">
        <w:rPr>
          <w:bCs/>
          <w:sz w:val="22"/>
          <w:szCs w:val="22"/>
        </w:rPr>
        <w:t xml:space="preserve">Обременения земельного участка: </w:t>
      </w:r>
      <w:r w:rsidRPr="007317A9">
        <w:rPr>
          <w:sz w:val="22"/>
          <w:szCs w:val="22"/>
        </w:rPr>
        <w:t>отсутствуют.</w:t>
      </w:r>
    </w:p>
    <w:p w14:paraId="2CCDB9E9" w14:textId="77777777" w:rsidR="00825E8A" w:rsidRPr="007317A9" w:rsidRDefault="00825E8A" w:rsidP="00825E8A">
      <w:pPr>
        <w:ind w:firstLine="357"/>
        <w:jc w:val="both"/>
        <w:outlineLvl w:val="0"/>
        <w:rPr>
          <w:sz w:val="22"/>
          <w:szCs w:val="22"/>
        </w:rPr>
      </w:pPr>
      <w:r w:rsidRPr="007317A9">
        <w:rPr>
          <w:bCs/>
          <w:sz w:val="22"/>
          <w:szCs w:val="22"/>
        </w:rPr>
        <w:t>Ограничения использования земельного участка:</w:t>
      </w:r>
      <w:r w:rsidRPr="007317A9">
        <w:rPr>
          <w:sz w:val="22"/>
          <w:szCs w:val="22"/>
        </w:rPr>
        <w:t xml:space="preserve"> отсутствуют.</w:t>
      </w:r>
    </w:p>
    <w:p w14:paraId="6B61F79C" w14:textId="77777777" w:rsidR="00825E8A" w:rsidRPr="007317A9" w:rsidRDefault="00825E8A" w:rsidP="00825E8A">
      <w:pPr>
        <w:shd w:val="clear" w:color="auto" w:fill="FFFFFF"/>
        <w:tabs>
          <w:tab w:val="left" w:pos="993"/>
        </w:tabs>
        <w:ind w:firstLine="357"/>
        <w:jc w:val="both"/>
        <w:rPr>
          <w:bCs/>
          <w:sz w:val="22"/>
          <w:szCs w:val="22"/>
        </w:rPr>
      </w:pPr>
      <w:r w:rsidRPr="007317A9">
        <w:rPr>
          <w:bCs/>
          <w:sz w:val="22"/>
          <w:szCs w:val="22"/>
        </w:rPr>
        <w:t>Начальная цена предмета аукциона</w:t>
      </w:r>
      <w:proofErr w:type="gramStart"/>
      <w:r w:rsidRPr="007317A9">
        <w:rPr>
          <w:sz w:val="22"/>
          <w:szCs w:val="22"/>
        </w:rPr>
        <w:t xml:space="preserve"> </w:t>
      </w:r>
      <w:r w:rsidRPr="007317A9">
        <w:rPr>
          <w:bCs/>
          <w:sz w:val="22"/>
          <w:szCs w:val="22"/>
        </w:rPr>
        <w:t>:</w:t>
      </w:r>
      <w:proofErr w:type="gramEnd"/>
      <w:r w:rsidRPr="007317A9">
        <w:rPr>
          <w:bCs/>
          <w:sz w:val="22"/>
          <w:szCs w:val="22"/>
        </w:rPr>
        <w:t xml:space="preserve"> </w:t>
      </w:r>
    </w:p>
    <w:p w14:paraId="2864FEF4" w14:textId="5F2590A4" w:rsidR="00825E8A" w:rsidRPr="007317A9" w:rsidRDefault="00500B13" w:rsidP="00825E8A">
      <w:pPr>
        <w:shd w:val="clear" w:color="auto" w:fill="FFFFFF"/>
        <w:tabs>
          <w:tab w:val="left" w:pos="993"/>
        </w:tabs>
        <w:ind w:firstLine="357"/>
        <w:jc w:val="both"/>
        <w:rPr>
          <w:sz w:val="22"/>
          <w:szCs w:val="22"/>
        </w:rPr>
      </w:pPr>
      <w:r w:rsidRPr="007317A9">
        <w:rPr>
          <w:sz w:val="22"/>
          <w:szCs w:val="22"/>
        </w:rPr>
        <w:t>600</w:t>
      </w:r>
      <w:r w:rsidR="00825E8A" w:rsidRPr="007317A9">
        <w:rPr>
          <w:sz w:val="22"/>
          <w:szCs w:val="22"/>
        </w:rPr>
        <w:t>(</w:t>
      </w:r>
      <w:r w:rsidRPr="007317A9">
        <w:rPr>
          <w:sz w:val="22"/>
          <w:szCs w:val="22"/>
        </w:rPr>
        <w:t>шестьсот</w:t>
      </w:r>
      <w:r w:rsidR="00825E8A" w:rsidRPr="007317A9">
        <w:rPr>
          <w:sz w:val="22"/>
          <w:szCs w:val="22"/>
        </w:rPr>
        <w:t>) рублей 00 коп.</w:t>
      </w:r>
    </w:p>
    <w:p w14:paraId="4595A40B" w14:textId="7F0B207E" w:rsidR="00825E8A" w:rsidRPr="007317A9" w:rsidRDefault="00825E8A" w:rsidP="00825E8A">
      <w:pPr>
        <w:shd w:val="clear" w:color="auto" w:fill="FFFFFF"/>
        <w:tabs>
          <w:tab w:val="left" w:pos="993"/>
        </w:tabs>
        <w:ind w:firstLine="357"/>
        <w:jc w:val="both"/>
        <w:rPr>
          <w:sz w:val="22"/>
          <w:szCs w:val="22"/>
        </w:rPr>
      </w:pPr>
      <w:r w:rsidRPr="007317A9">
        <w:rPr>
          <w:sz w:val="22"/>
          <w:szCs w:val="22"/>
        </w:rPr>
        <w:t xml:space="preserve">Шаг аукциона: </w:t>
      </w:r>
      <w:r w:rsidR="00500B13" w:rsidRPr="007317A9">
        <w:rPr>
          <w:sz w:val="22"/>
          <w:szCs w:val="22"/>
        </w:rPr>
        <w:t>18</w:t>
      </w:r>
      <w:r w:rsidRPr="007317A9">
        <w:rPr>
          <w:sz w:val="22"/>
          <w:szCs w:val="22"/>
        </w:rPr>
        <w:t xml:space="preserve"> (</w:t>
      </w:r>
      <w:r w:rsidR="00500B13" w:rsidRPr="007317A9">
        <w:rPr>
          <w:sz w:val="22"/>
          <w:szCs w:val="22"/>
        </w:rPr>
        <w:t>восемнадцать</w:t>
      </w:r>
      <w:r w:rsidRPr="007317A9">
        <w:rPr>
          <w:sz w:val="22"/>
          <w:szCs w:val="22"/>
        </w:rPr>
        <w:t>) рублей 00 коп.</w:t>
      </w:r>
    </w:p>
    <w:p w14:paraId="18C305D4" w14:textId="77777777" w:rsidR="00825E8A" w:rsidRPr="007317A9" w:rsidRDefault="00825E8A" w:rsidP="00825E8A">
      <w:pPr>
        <w:keepNext/>
        <w:shd w:val="clear" w:color="auto" w:fill="FFFFFF"/>
        <w:tabs>
          <w:tab w:val="left" w:pos="993"/>
        </w:tabs>
        <w:ind w:right="-22" w:firstLine="709"/>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0CC3429A" w14:textId="77777777" w:rsidR="00825E8A" w:rsidRPr="007317A9" w:rsidRDefault="00825E8A" w:rsidP="00825E8A">
      <w:pPr>
        <w:ind w:firstLine="709"/>
        <w:jc w:val="both"/>
        <w:rPr>
          <w:bCs/>
          <w:sz w:val="22"/>
          <w:szCs w:val="22"/>
        </w:rPr>
      </w:pPr>
      <w:r w:rsidRPr="007317A9">
        <w:rPr>
          <w:bCs/>
          <w:sz w:val="22"/>
          <w:szCs w:val="22"/>
        </w:rPr>
        <w:t>Один заявитель вправе подать только одну заявку на участие в аукционе.</w:t>
      </w:r>
    </w:p>
    <w:p w14:paraId="39DEC458" w14:textId="77777777" w:rsidR="00825E8A" w:rsidRPr="007317A9" w:rsidRDefault="00825E8A" w:rsidP="00825E8A">
      <w:pPr>
        <w:ind w:firstLine="709"/>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321F38DD" w14:textId="77777777" w:rsidR="00825E8A" w:rsidRPr="007317A9" w:rsidRDefault="00825E8A" w:rsidP="00825E8A">
      <w:pPr>
        <w:ind w:firstLine="709"/>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w:t>
      </w:r>
      <w:r w:rsidRPr="007317A9">
        <w:rPr>
          <w:rFonts w:eastAsiaTheme="minorHAnsi"/>
          <w:sz w:val="22"/>
          <w:szCs w:val="22"/>
        </w:rPr>
        <w:t xml:space="preserve"> на электронный адрес </w:t>
      </w:r>
      <w:r w:rsidRPr="007317A9">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72D54867" w14:textId="77777777" w:rsidR="00825E8A" w:rsidRPr="007317A9" w:rsidRDefault="00825E8A" w:rsidP="00825E8A">
      <w:pPr>
        <w:ind w:firstLine="709"/>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7B479A9D" w14:textId="4893F2BD" w:rsidR="00825E8A" w:rsidRPr="007317A9" w:rsidRDefault="00825E8A" w:rsidP="00825E8A">
      <w:pPr>
        <w:ind w:firstLine="709"/>
        <w:jc w:val="both"/>
        <w:rPr>
          <w:bCs/>
          <w:sz w:val="22"/>
          <w:szCs w:val="22"/>
        </w:rPr>
      </w:pPr>
      <w:r w:rsidRPr="007317A9">
        <w:rPr>
          <w:bCs/>
          <w:sz w:val="22"/>
          <w:szCs w:val="22"/>
        </w:rPr>
        <w:t>Заявитель может отозвать заявку не позднее 1</w:t>
      </w:r>
      <w:r w:rsidR="009E5803" w:rsidRPr="007317A9">
        <w:rPr>
          <w:bCs/>
          <w:sz w:val="22"/>
          <w:szCs w:val="22"/>
        </w:rPr>
        <w:t>5</w:t>
      </w:r>
      <w:r w:rsidRPr="007317A9">
        <w:rPr>
          <w:bCs/>
          <w:sz w:val="22"/>
          <w:szCs w:val="22"/>
        </w:rPr>
        <w:t>.12.2024г.  до 16:00 по местному времени, уведомив об этом в письменной форме организатора аукциона.</w:t>
      </w:r>
    </w:p>
    <w:p w14:paraId="05037B57" w14:textId="77777777" w:rsidR="00825E8A" w:rsidRPr="007317A9" w:rsidRDefault="00825E8A" w:rsidP="00825E8A">
      <w:pPr>
        <w:keepNext/>
        <w:ind w:firstLine="709"/>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719F6748" w14:textId="77777777" w:rsidR="00825E8A" w:rsidRPr="007317A9" w:rsidRDefault="00825E8A" w:rsidP="00825E8A">
      <w:pPr>
        <w:numPr>
          <w:ilvl w:val="0"/>
          <w:numId w:val="1"/>
        </w:numPr>
        <w:tabs>
          <w:tab w:val="clear" w:pos="3763"/>
          <w:tab w:val="num" w:pos="0"/>
          <w:tab w:val="num" w:pos="709"/>
          <w:tab w:val="left" w:pos="993"/>
        </w:tabs>
        <w:ind w:left="361" w:hanging="2062"/>
        <w:jc w:val="both"/>
        <w:rPr>
          <w:bCs/>
          <w:sz w:val="22"/>
          <w:szCs w:val="22"/>
        </w:rPr>
      </w:pPr>
      <w:r w:rsidRPr="007317A9">
        <w:rPr>
          <w:bCs/>
          <w:sz w:val="22"/>
          <w:szCs w:val="22"/>
        </w:rPr>
        <w:t xml:space="preserve">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w:t>
      </w:r>
    </w:p>
    <w:p w14:paraId="0B4A3B95" w14:textId="77777777" w:rsidR="00825E8A" w:rsidRPr="007317A9" w:rsidRDefault="00825E8A" w:rsidP="00825E8A">
      <w:pPr>
        <w:numPr>
          <w:ilvl w:val="0"/>
          <w:numId w:val="1"/>
        </w:numPr>
        <w:tabs>
          <w:tab w:val="clear" w:pos="3763"/>
          <w:tab w:val="num" w:pos="0"/>
          <w:tab w:val="num" w:pos="709"/>
          <w:tab w:val="left" w:pos="993"/>
        </w:tabs>
        <w:ind w:left="361" w:hanging="2062"/>
        <w:jc w:val="both"/>
        <w:rPr>
          <w:sz w:val="22"/>
          <w:szCs w:val="22"/>
        </w:rPr>
      </w:pPr>
      <w:r w:rsidRPr="007317A9">
        <w:rPr>
          <w:bCs/>
          <w:sz w:val="22"/>
          <w:szCs w:val="22"/>
        </w:rPr>
        <w:t>копии документов, удостоверяющих личность заявителя (для граждан);</w:t>
      </w:r>
    </w:p>
    <w:p w14:paraId="39DC7183" w14:textId="77777777" w:rsidR="00825E8A" w:rsidRPr="007317A9" w:rsidRDefault="00825E8A" w:rsidP="00825E8A">
      <w:pPr>
        <w:numPr>
          <w:ilvl w:val="0"/>
          <w:numId w:val="1"/>
        </w:numPr>
        <w:tabs>
          <w:tab w:val="clear" w:pos="3763"/>
          <w:tab w:val="left" w:pos="0"/>
          <w:tab w:val="num" w:pos="709"/>
          <w:tab w:val="left" w:pos="993"/>
        </w:tabs>
        <w:ind w:left="361" w:hanging="2062"/>
        <w:jc w:val="both"/>
        <w:rPr>
          <w:sz w:val="22"/>
          <w:szCs w:val="22"/>
        </w:rPr>
      </w:pPr>
      <w:r w:rsidRPr="007317A9">
        <w:rPr>
          <w:sz w:val="22"/>
          <w:szCs w:val="22"/>
        </w:rPr>
        <w:t xml:space="preserve">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58FB72C6" w14:textId="77777777" w:rsidR="00825E8A" w:rsidRPr="007317A9" w:rsidRDefault="00825E8A" w:rsidP="00825E8A">
      <w:pPr>
        <w:tabs>
          <w:tab w:val="left" w:pos="0"/>
        </w:tabs>
        <w:ind w:firstLine="709"/>
        <w:jc w:val="both"/>
        <w:rPr>
          <w:sz w:val="22"/>
          <w:szCs w:val="22"/>
        </w:rPr>
      </w:pPr>
      <w:r w:rsidRPr="007317A9">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416EFB02" w14:textId="77777777" w:rsidR="00825E8A" w:rsidRPr="007317A9" w:rsidRDefault="00825E8A" w:rsidP="00825E8A">
      <w:pPr>
        <w:tabs>
          <w:tab w:val="left" w:pos="993"/>
        </w:tabs>
        <w:autoSpaceDE w:val="0"/>
        <w:autoSpaceDN w:val="0"/>
        <w:adjustRightInd w:val="0"/>
        <w:ind w:left="709"/>
        <w:jc w:val="both"/>
        <w:rPr>
          <w:sz w:val="22"/>
          <w:szCs w:val="22"/>
        </w:rPr>
      </w:pPr>
      <w:r w:rsidRPr="007317A9">
        <w:rPr>
          <w:sz w:val="22"/>
          <w:szCs w:val="22"/>
        </w:rPr>
        <w:lastRenderedPageBreak/>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59A056D7" w14:textId="2BE79641" w:rsidR="00825E8A" w:rsidRPr="007317A9" w:rsidRDefault="00825E8A" w:rsidP="00825E8A">
      <w:pPr>
        <w:ind w:firstLine="709"/>
        <w:jc w:val="both"/>
        <w:rPr>
          <w:bCs/>
          <w:sz w:val="22"/>
          <w:szCs w:val="22"/>
        </w:rPr>
      </w:pPr>
      <w:r w:rsidRPr="007317A9">
        <w:rPr>
          <w:bCs/>
          <w:sz w:val="22"/>
          <w:szCs w:val="22"/>
        </w:rPr>
        <w:t>Дата, время и место определения участников аукциона: 19.12.2024г.</w:t>
      </w:r>
      <w:r w:rsidRPr="007317A9">
        <w:rPr>
          <w:sz w:val="22"/>
          <w:szCs w:val="22"/>
        </w:rPr>
        <w:t> в 11:30 по адресу: Новосибирская область Каргатский район город Каргат ул. Транспортная д.14</w:t>
      </w:r>
    </w:p>
    <w:p w14:paraId="77304B25" w14:textId="77777777" w:rsidR="00825E8A" w:rsidRPr="007317A9" w:rsidRDefault="00825E8A" w:rsidP="00825E8A">
      <w:pPr>
        <w:autoSpaceDE w:val="0"/>
        <w:autoSpaceDN w:val="0"/>
        <w:adjustRightInd w:val="0"/>
        <w:ind w:firstLine="709"/>
        <w:jc w:val="both"/>
        <w:rPr>
          <w:sz w:val="22"/>
          <w:szCs w:val="22"/>
        </w:rPr>
      </w:pPr>
      <w:r w:rsidRPr="007317A9">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12BFD0DE" w14:textId="64FFEBCE" w:rsidR="00825E8A" w:rsidRPr="007317A9" w:rsidRDefault="00825E8A" w:rsidP="00825E8A">
      <w:pPr>
        <w:autoSpaceDE w:val="0"/>
        <w:autoSpaceDN w:val="0"/>
        <w:adjustRightInd w:val="0"/>
        <w:ind w:firstLine="709"/>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Pr="007317A9">
        <w:rPr>
          <w:sz w:val="22"/>
          <w:szCs w:val="22"/>
        </w:rPr>
        <w:t>.12.2024г.</w:t>
      </w:r>
    </w:p>
    <w:p w14:paraId="63BC8307" w14:textId="51CFDFC9" w:rsidR="00825E8A" w:rsidRPr="007317A9" w:rsidRDefault="00825E8A" w:rsidP="00825E8A">
      <w:pPr>
        <w:autoSpaceDE w:val="0"/>
        <w:autoSpaceDN w:val="0"/>
        <w:adjustRightInd w:val="0"/>
        <w:ind w:firstLine="709"/>
        <w:jc w:val="both"/>
        <w:rPr>
          <w:bCs/>
          <w:sz w:val="22"/>
          <w:szCs w:val="22"/>
        </w:rPr>
      </w:pPr>
      <w:r w:rsidRPr="007317A9">
        <w:rPr>
          <w:bCs/>
          <w:sz w:val="22"/>
          <w:szCs w:val="22"/>
        </w:rPr>
        <w:t>в 11:</w:t>
      </w:r>
      <w:r w:rsidR="00500B13" w:rsidRPr="007317A9">
        <w:rPr>
          <w:bCs/>
          <w:sz w:val="22"/>
          <w:szCs w:val="22"/>
        </w:rPr>
        <w:t>30</w:t>
      </w:r>
      <w:r w:rsidRPr="007317A9">
        <w:rPr>
          <w:bCs/>
          <w:sz w:val="22"/>
          <w:szCs w:val="22"/>
        </w:rPr>
        <w:t xml:space="preserve"> по местному времени</w:t>
      </w:r>
    </w:p>
    <w:p w14:paraId="51FB8E17" w14:textId="77777777" w:rsidR="00825E8A" w:rsidRPr="007317A9" w:rsidRDefault="00825E8A" w:rsidP="00825E8A">
      <w:pPr>
        <w:ind w:firstLine="709"/>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3A86ED6F" w14:textId="77777777" w:rsidR="00825E8A" w:rsidRPr="007317A9" w:rsidRDefault="00825E8A" w:rsidP="00825E8A">
      <w:pPr>
        <w:shd w:val="clear" w:color="auto" w:fill="FFFFFF"/>
        <w:ind w:firstLine="357"/>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купли-продажи земельного участка: </w:t>
      </w:r>
    </w:p>
    <w:p w14:paraId="654F966F" w14:textId="77777777" w:rsidR="00825E8A" w:rsidRPr="007317A9" w:rsidRDefault="00825E8A" w:rsidP="00825E8A">
      <w:pPr>
        <w:shd w:val="clear" w:color="auto" w:fill="FFFFFF"/>
        <w:tabs>
          <w:tab w:val="left" w:pos="993"/>
        </w:tabs>
        <w:jc w:val="both"/>
        <w:rPr>
          <w:sz w:val="22"/>
          <w:szCs w:val="22"/>
        </w:rPr>
      </w:pPr>
      <w:r w:rsidRPr="007317A9">
        <w:rPr>
          <w:bCs/>
          <w:sz w:val="22"/>
          <w:szCs w:val="22"/>
        </w:rPr>
        <w:t xml:space="preserve">      размер платы по договору </w:t>
      </w:r>
      <w:r w:rsidRPr="007317A9">
        <w:rPr>
          <w:sz w:val="22"/>
          <w:szCs w:val="22"/>
        </w:rPr>
        <w:t>устанавливается по итогам аукциона;</w:t>
      </w:r>
    </w:p>
    <w:p w14:paraId="394B1BBB" w14:textId="77777777" w:rsidR="00825E8A" w:rsidRPr="007317A9" w:rsidRDefault="00825E8A" w:rsidP="00825E8A">
      <w:pPr>
        <w:shd w:val="clear" w:color="auto" w:fill="FFFFFF"/>
        <w:tabs>
          <w:tab w:val="left" w:pos="993"/>
        </w:tabs>
        <w:ind w:firstLine="357"/>
        <w:jc w:val="both"/>
        <w:rPr>
          <w:sz w:val="22"/>
          <w:szCs w:val="22"/>
        </w:rPr>
      </w:pPr>
      <w:r w:rsidRPr="007317A9">
        <w:rPr>
          <w:bCs/>
          <w:sz w:val="22"/>
          <w:szCs w:val="22"/>
        </w:rPr>
        <w:t xml:space="preserve"> </w:t>
      </w:r>
      <w:r w:rsidRPr="007317A9">
        <w:rPr>
          <w:sz w:val="22"/>
          <w:szCs w:val="22"/>
        </w:rPr>
        <w:t>Порядок заключения договора купли-продажи земельного участка:</w:t>
      </w:r>
    </w:p>
    <w:p w14:paraId="1173B4FF" w14:textId="77777777" w:rsidR="00825E8A" w:rsidRPr="007317A9" w:rsidRDefault="00825E8A" w:rsidP="00825E8A">
      <w:pPr>
        <w:tabs>
          <w:tab w:val="left" w:pos="1440"/>
          <w:tab w:val="left" w:pos="1620"/>
        </w:tabs>
        <w:ind w:right="-4"/>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6" w:history="1">
        <w:r w:rsidRPr="007317A9">
          <w:rPr>
            <w:bCs/>
            <w:color w:val="0563C1" w:themeColor="hyperlink"/>
            <w:sz w:val="22"/>
            <w:szCs w:val="22"/>
            <w:u w:val="single"/>
          </w:rPr>
          <w:t>www.torgi.gov.ru</w:t>
        </w:r>
      </w:hyperlink>
      <w:r w:rsidRPr="007317A9">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7317A9">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1EF348DF" w14:textId="77777777" w:rsidR="00825E8A" w:rsidRPr="007317A9" w:rsidRDefault="00825E8A" w:rsidP="00825E8A">
      <w:pPr>
        <w:tabs>
          <w:tab w:val="left" w:pos="1440"/>
          <w:tab w:val="left" w:pos="1620"/>
        </w:tabs>
        <w:ind w:right="-4"/>
        <w:rPr>
          <w:bCs/>
          <w:sz w:val="22"/>
          <w:szCs w:val="22"/>
        </w:rPr>
      </w:pPr>
    </w:p>
    <w:p w14:paraId="763F4942" w14:textId="77777777" w:rsidR="00825E8A" w:rsidRPr="007317A9" w:rsidRDefault="00825E8A" w:rsidP="00825E8A">
      <w:pPr>
        <w:ind w:firstLine="357"/>
        <w:jc w:val="both"/>
        <w:rPr>
          <w:bCs/>
          <w:sz w:val="22"/>
          <w:szCs w:val="22"/>
        </w:rPr>
      </w:pPr>
      <w:r w:rsidRPr="007317A9">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74EA564B" w14:textId="77777777" w:rsidR="00825E8A" w:rsidRPr="007317A9" w:rsidRDefault="00825E8A" w:rsidP="00825E8A">
      <w:pPr>
        <w:shd w:val="clear" w:color="auto" w:fill="FFFFFF"/>
        <w:ind w:firstLine="357"/>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5CFD7C0C" w14:textId="77777777" w:rsidR="00825E8A" w:rsidRPr="007317A9" w:rsidRDefault="00825E8A" w:rsidP="00825E8A">
      <w:pPr>
        <w:shd w:val="clear" w:color="auto" w:fill="FFFFFF"/>
        <w:ind w:firstLine="357"/>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038CBB7E" w14:textId="77777777" w:rsidR="00825E8A" w:rsidRPr="007317A9" w:rsidRDefault="00825E8A" w:rsidP="00825E8A">
      <w:pPr>
        <w:shd w:val="clear" w:color="auto" w:fill="FFFFFF"/>
        <w:ind w:firstLine="357"/>
        <w:jc w:val="both"/>
        <w:outlineLvl w:val="0"/>
        <w:rPr>
          <w:bCs/>
          <w:sz w:val="22"/>
          <w:szCs w:val="22"/>
        </w:rPr>
      </w:pPr>
    </w:p>
    <w:p w14:paraId="3F425070" w14:textId="6E14AC3B" w:rsidR="00825E8A" w:rsidRPr="007317A9" w:rsidRDefault="00825E8A" w:rsidP="00825E8A">
      <w:pPr>
        <w:shd w:val="clear" w:color="auto" w:fill="FFFFFF"/>
        <w:ind w:firstLine="357"/>
        <w:jc w:val="both"/>
        <w:outlineLvl w:val="0"/>
        <w:rPr>
          <w:bCs/>
          <w:sz w:val="22"/>
          <w:szCs w:val="22"/>
        </w:rPr>
      </w:pPr>
    </w:p>
    <w:p w14:paraId="2A204194" w14:textId="3280A535" w:rsidR="00825E8A" w:rsidRPr="007317A9" w:rsidRDefault="00825E8A" w:rsidP="00825E8A">
      <w:pPr>
        <w:shd w:val="clear" w:color="auto" w:fill="FFFFFF"/>
        <w:ind w:firstLine="357"/>
        <w:jc w:val="both"/>
        <w:outlineLvl w:val="0"/>
        <w:rPr>
          <w:bCs/>
          <w:sz w:val="22"/>
          <w:szCs w:val="22"/>
        </w:rPr>
      </w:pPr>
    </w:p>
    <w:p w14:paraId="28B3E1BC" w14:textId="77777777" w:rsidR="00500B13" w:rsidRPr="007317A9" w:rsidRDefault="00500B13" w:rsidP="00500B13">
      <w:pPr>
        <w:jc w:val="center"/>
        <w:rPr>
          <w:sz w:val="22"/>
          <w:szCs w:val="22"/>
        </w:rPr>
      </w:pPr>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 находящегося в государственной собственности</w:t>
      </w:r>
    </w:p>
    <w:p w14:paraId="17E7A17F" w14:textId="77777777" w:rsidR="00500B13" w:rsidRPr="007317A9" w:rsidRDefault="00500B13" w:rsidP="00500B13">
      <w:pPr>
        <w:jc w:val="center"/>
        <w:rPr>
          <w:sz w:val="22"/>
          <w:szCs w:val="22"/>
        </w:rPr>
      </w:pPr>
    </w:p>
    <w:p w14:paraId="2C2B4175" w14:textId="77777777" w:rsidR="00500B13" w:rsidRPr="007317A9" w:rsidRDefault="00500B13" w:rsidP="00500B13">
      <w:pPr>
        <w:widowControl w:val="0"/>
        <w:autoSpaceDE w:val="0"/>
        <w:autoSpaceDN w:val="0"/>
        <w:adjustRightInd w:val="0"/>
        <w:ind w:firstLine="357"/>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купли-продажи земельного участка.</w:t>
      </w:r>
    </w:p>
    <w:p w14:paraId="127AE173" w14:textId="77777777" w:rsidR="00500B13" w:rsidRPr="007317A9" w:rsidRDefault="00500B13" w:rsidP="00500B13">
      <w:pPr>
        <w:ind w:firstLine="357"/>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0F27B83F" w14:textId="77777777" w:rsidR="00500B13" w:rsidRPr="007317A9" w:rsidRDefault="00500B13" w:rsidP="00500B13">
      <w:pPr>
        <w:ind w:firstLine="357"/>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01D3F699" w14:textId="77777777" w:rsidR="00500B13" w:rsidRPr="007317A9" w:rsidRDefault="00500B13" w:rsidP="00500B13">
      <w:pPr>
        <w:autoSpaceDE w:val="0"/>
        <w:autoSpaceDN w:val="0"/>
        <w:adjustRightInd w:val="0"/>
        <w:jc w:val="both"/>
        <w:rPr>
          <w:sz w:val="22"/>
          <w:szCs w:val="22"/>
        </w:rPr>
      </w:pPr>
      <w:r w:rsidRPr="007317A9">
        <w:rPr>
          <w:bCs/>
          <w:sz w:val="22"/>
          <w:szCs w:val="22"/>
        </w:rPr>
        <w:lastRenderedPageBreak/>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w:t>
      </w:r>
    </w:p>
    <w:p w14:paraId="3BA7F76A" w14:textId="77777777" w:rsidR="00500B13" w:rsidRPr="007317A9" w:rsidRDefault="00500B13" w:rsidP="00500B13">
      <w:pPr>
        <w:ind w:firstLine="357"/>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35CB8151" w14:textId="09C71986" w:rsidR="00500B13" w:rsidRPr="007317A9" w:rsidRDefault="00500B13" w:rsidP="00500B13">
      <w:pPr>
        <w:ind w:firstLine="357"/>
        <w:jc w:val="both"/>
        <w:rPr>
          <w:sz w:val="22"/>
          <w:szCs w:val="22"/>
        </w:rPr>
      </w:pPr>
      <w:r w:rsidRPr="007317A9">
        <w:rPr>
          <w:bCs/>
          <w:sz w:val="22"/>
          <w:szCs w:val="22"/>
        </w:rPr>
        <w:t xml:space="preserve">Дата проведения аукциона: </w:t>
      </w:r>
      <w:r w:rsidR="000C0A1F" w:rsidRPr="007317A9">
        <w:rPr>
          <w:sz w:val="22"/>
          <w:szCs w:val="22"/>
        </w:rPr>
        <w:t>2</w:t>
      </w:r>
      <w:r w:rsidR="00106156" w:rsidRPr="007317A9">
        <w:rPr>
          <w:sz w:val="22"/>
          <w:szCs w:val="22"/>
        </w:rPr>
        <w:t>0</w:t>
      </w:r>
      <w:r w:rsidRPr="007317A9">
        <w:rPr>
          <w:sz w:val="22"/>
          <w:szCs w:val="22"/>
        </w:rPr>
        <w:t>.12.2024г.</w:t>
      </w:r>
    </w:p>
    <w:p w14:paraId="5B2CC8CE" w14:textId="00525AE9" w:rsidR="00500B13" w:rsidRPr="007317A9" w:rsidRDefault="00500B13" w:rsidP="00500B13">
      <w:pPr>
        <w:ind w:firstLine="357"/>
        <w:jc w:val="both"/>
        <w:rPr>
          <w:sz w:val="22"/>
          <w:szCs w:val="22"/>
        </w:rPr>
      </w:pPr>
      <w:r w:rsidRPr="007317A9">
        <w:rPr>
          <w:sz w:val="22"/>
          <w:szCs w:val="22"/>
        </w:rPr>
        <w:t>Время проведения аукциона: в 12:00 по местному времени.</w:t>
      </w:r>
    </w:p>
    <w:p w14:paraId="60207282" w14:textId="77777777" w:rsidR="00500B13" w:rsidRPr="007317A9" w:rsidRDefault="00500B13" w:rsidP="00500B13">
      <w:pPr>
        <w:ind w:firstLine="709"/>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стоимости земельного участка, шага аукциона и порядка проведения аукциона. Аукцион проводится путем увеличения начального размера стоимости земельного участка на шаг аукциона. Предложение о размере стоимости земельного участка осуществляется участниками аукциона путем поднятия карточки с номером данного участника. Каждое предложение о размере стоимости земельного участка объявляется три раза. После троекратного объявления очередного размера стоимости земельного участка, при отсутствии участников, готовых заключить договор купли-продажи, аукцион завершается. По завершению аукциона объявляется размер стоимости земельного участка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790D172E" w14:textId="77777777" w:rsidR="00500B13" w:rsidRPr="007317A9" w:rsidRDefault="00500B13" w:rsidP="00500B13">
      <w:pPr>
        <w:autoSpaceDE w:val="0"/>
        <w:autoSpaceDN w:val="0"/>
        <w:adjustRightInd w:val="0"/>
        <w:ind w:firstLine="708"/>
        <w:jc w:val="both"/>
        <w:rPr>
          <w:sz w:val="22"/>
          <w:szCs w:val="22"/>
          <w:bdr w:val="none" w:sz="0" w:space="0" w:color="auto" w:frame="1"/>
        </w:rPr>
      </w:pPr>
      <w:r w:rsidRPr="007317A9">
        <w:rPr>
          <w:sz w:val="22"/>
          <w:szCs w:val="22"/>
        </w:rPr>
        <w:t>Предмет аукциона: право на заключение договора купли-продажи земельного участка.</w:t>
      </w:r>
      <w:r w:rsidRPr="007317A9">
        <w:rPr>
          <w:sz w:val="22"/>
          <w:szCs w:val="22"/>
          <w:bdr w:val="none" w:sz="0" w:space="0" w:color="auto" w:frame="1"/>
        </w:rPr>
        <w:t xml:space="preserve"> Земельный участок с кадастровым номером 54:09:010125:544, местоположение: </w:t>
      </w:r>
      <w:r w:rsidRPr="007317A9">
        <w:rPr>
          <w:color w:val="292C2F"/>
          <w:sz w:val="22"/>
          <w:szCs w:val="22"/>
          <w:shd w:val="clear" w:color="auto" w:fill="F8F8F8"/>
        </w:rPr>
        <w:t xml:space="preserve">Российская Федерация, Новосибирская область, Каргатский муниципальный район, городское поселение город Каргат, город Каргат, улица </w:t>
      </w:r>
      <w:proofErr w:type="spellStart"/>
      <w:r w:rsidRPr="007317A9">
        <w:rPr>
          <w:color w:val="292C2F"/>
          <w:sz w:val="22"/>
          <w:szCs w:val="22"/>
          <w:shd w:val="clear" w:color="auto" w:fill="F8F8F8"/>
        </w:rPr>
        <w:t>Элеваторская</w:t>
      </w:r>
      <w:proofErr w:type="spellEnd"/>
      <w:r w:rsidRPr="007317A9">
        <w:rPr>
          <w:sz w:val="22"/>
          <w:szCs w:val="22"/>
          <w:bdr w:val="none" w:sz="0" w:space="0" w:color="auto" w:frame="1"/>
        </w:rPr>
        <w:t xml:space="preserve">, общей площадью 25 </w:t>
      </w:r>
      <w:proofErr w:type="spellStart"/>
      <w:r w:rsidRPr="007317A9">
        <w:rPr>
          <w:sz w:val="22"/>
          <w:szCs w:val="22"/>
          <w:bdr w:val="none" w:sz="0" w:space="0" w:color="auto" w:frame="1"/>
        </w:rPr>
        <w:t>кв.м</w:t>
      </w:r>
      <w:proofErr w:type="spellEnd"/>
      <w:r w:rsidRPr="007317A9">
        <w:rPr>
          <w:sz w:val="22"/>
          <w:szCs w:val="22"/>
          <w:bdr w:val="none" w:sz="0" w:space="0" w:color="auto" w:frame="1"/>
        </w:rPr>
        <w:t xml:space="preserve">. Разрешенное использование – для размещения хозяйственных построек и ведение огородничества. Категория земель - земли населенных пунктов. </w:t>
      </w:r>
    </w:p>
    <w:p w14:paraId="3E299FAF" w14:textId="063F32A8" w:rsidR="00500B13" w:rsidRPr="007317A9" w:rsidRDefault="00500B13" w:rsidP="00500B13">
      <w:pPr>
        <w:autoSpaceDE w:val="0"/>
        <w:autoSpaceDN w:val="0"/>
        <w:adjustRightInd w:val="0"/>
        <w:ind w:firstLine="708"/>
        <w:jc w:val="both"/>
        <w:rPr>
          <w:sz w:val="22"/>
          <w:szCs w:val="22"/>
        </w:rPr>
      </w:pPr>
      <w:r w:rsidRPr="007317A9">
        <w:rPr>
          <w:sz w:val="22"/>
          <w:szCs w:val="22"/>
          <w:bdr w:val="none" w:sz="0" w:space="0" w:color="auto" w:frame="1"/>
        </w:rPr>
        <w:t xml:space="preserve"> </w:t>
      </w:r>
      <w:r w:rsidRPr="007317A9">
        <w:rPr>
          <w:bCs/>
          <w:sz w:val="22"/>
          <w:szCs w:val="22"/>
        </w:rPr>
        <w:t xml:space="preserve">Обременения земельного участка: </w:t>
      </w:r>
      <w:r w:rsidRPr="007317A9">
        <w:rPr>
          <w:sz w:val="22"/>
          <w:szCs w:val="22"/>
        </w:rPr>
        <w:t>отсутствуют.</w:t>
      </w:r>
    </w:p>
    <w:p w14:paraId="5DDFD73C" w14:textId="77777777" w:rsidR="00500B13" w:rsidRPr="007317A9" w:rsidRDefault="00500B13" w:rsidP="00500B13">
      <w:pPr>
        <w:ind w:firstLine="357"/>
        <w:jc w:val="both"/>
        <w:outlineLvl w:val="0"/>
        <w:rPr>
          <w:sz w:val="22"/>
          <w:szCs w:val="22"/>
        </w:rPr>
      </w:pPr>
      <w:r w:rsidRPr="007317A9">
        <w:rPr>
          <w:bCs/>
          <w:sz w:val="22"/>
          <w:szCs w:val="22"/>
        </w:rPr>
        <w:t>Ограничения использования земельного участка:</w:t>
      </w:r>
      <w:r w:rsidRPr="007317A9">
        <w:rPr>
          <w:sz w:val="22"/>
          <w:szCs w:val="22"/>
        </w:rPr>
        <w:t xml:space="preserve"> отсутствуют.</w:t>
      </w:r>
    </w:p>
    <w:p w14:paraId="6F5110C1" w14:textId="77777777" w:rsidR="00500B13" w:rsidRPr="007317A9" w:rsidRDefault="00500B13" w:rsidP="00500B13">
      <w:pPr>
        <w:shd w:val="clear" w:color="auto" w:fill="FFFFFF"/>
        <w:tabs>
          <w:tab w:val="left" w:pos="993"/>
        </w:tabs>
        <w:ind w:firstLine="357"/>
        <w:jc w:val="both"/>
        <w:rPr>
          <w:bCs/>
          <w:sz w:val="22"/>
          <w:szCs w:val="22"/>
        </w:rPr>
      </w:pPr>
      <w:r w:rsidRPr="007317A9">
        <w:rPr>
          <w:bCs/>
          <w:sz w:val="22"/>
          <w:szCs w:val="22"/>
        </w:rPr>
        <w:t>Начальная цена предмета аукциона</w:t>
      </w:r>
      <w:proofErr w:type="gramStart"/>
      <w:r w:rsidRPr="007317A9">
        <w:rPr>
          <w:sz w:val="22"/>
          <w:szCs w:val="22"/>
        </w:rPr>
        <w:t xml:space="preserve"> </w:t>
      </w:r>
      <w:r w:rsidRPr="007317A9">
        <w:rPr>
          <w:bCs/>
          <w:sz w:val="22"/>
          <w:szCs w:val="22"/>
        </w:rPr>
        <w:t>:</w:t>
      </w:r>
      <w:proofErr w:type="gramEnd"/>
      <w:r w:rsidRPr="007317A9">
        <w:rPr>
          <w:bCs/>
          <w:sz w:val="22"/>
          <w:szCs w:val="22"/>
        </w:rPr>
        <w:t xml:space="preserve"> </w:t>
      </w:r>
    </w:p>
    <w:p w14:paraId="13FCB4E7" w14:textId="09FB6AE3" w:rsidR="00500B13" w:rsidRPr="007317A9" w:rsidRDefault="00500B13" w:rsidP="00500B13">
      <w:pPr>
        <w:shd w:val="clear" w:color="auto" w:fill="FFFFFF"/>
        <w:tabs>
          <w:tab w:val="left" w:pos="993"/>
        </w:tabs>
        <w:ind w:firstLine="357"/>
        <w:jc w:val="both"/>
        <w:rPr>
          <w:sz w:val="22"/>
          <w:szCs w:val="22"/>
        </w:rPr>
      </w:pPr>
      <w:r w:rsidRPr="007317A9">
        <w:rPr>
          <w:sz w:val="22"/>
          <w:szCs w:val="22"/>
        </w:rPr>
        <w:t>40(сорок) рублей 00 коп.</w:t>
      </w:r>
    </w:p>
    <w:p w14:paraId="60B4ADE6" w14:textId="2F8E6E9A" w:rsidR="00500B13" w:rsidRPr="007317A9" w:rsidRDefault="00500B13" w:rsidP="00500B13">
      <w:pPr>
        <w:shd w:val="clear" w:color="auto" w:fill="FFFFFF"/>
        <w:tabs>
          <w:tab w:val="left" w:pos="993"/>
        </w:tabs>
        <w:ind w:firstLine="357"/>
        <w:jc w:val="both"/>
        <w:rPr>
          <w:sz w:val="22"/>
          <w:szCs w:val="22"/>
        </w:rPr>
      </w:pPr>
      <w:r w:rsidRPr="007317A9">
        <w:rPr>
          <w:sz w:val="22"/>
          <w:szCs w:val="22"/>
        </w:rPr>
        <w:t>Шаг аукциона: 2 (два) рубля 00 коп.</w:t>
      </w:r>
    </w:p>
    <w:p w14:paraId="0E80424D" w14:textId="77777777" w:rsidR="00500B13" w:rsidRPr="007317A9" w:rsidRDefault="00500B13" w:rsidP="00500B13">
      <w:pPr>
        <w:keepNext/>
        <w:shd w:val="clear" w:color="auto" w:fill="FFFFFF"/>
        <w:tabs>
          <w:tab w:val="left" w:pos="993"/>
        </w:tabs>
        <w:ind w:right="-22" w:firstLine="709"/>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697C2D1B" w14:textId="77777777" w:rsidR="00500B13" w:rsidRPr="007317A9" w:rsidRDefault="00500B13" w:rsidP="00500B13">
      <w:pPr>
        <w:ind w:firstLine="709"/>
        <w:jc w:val="both"/>
        <w:rPr>
          <w:bCs/>
          <w:sz w:val="22"/>
          <w:szCs w:val="22"/>
        </w:rPr>
      </w:pPr>
      <w:r w:rsidRPr="007317A9">
        <w:rPr>
          <w:bCs/>
          <w:sz w:val="22"/>
          <w:szCs w:val="22"/>
        </w:rPr>
        <w:t>Один заявитель вправе подать только одну заявку на участие в аукционе.</w:t>
      </w:r>
    </w:p>
    <w:p w14:paraId="5BDB5A4B" w14:textId="77777777" w:rsidR="00500B13" w:rsidRPr="007317A9" w:rsidRDefault="00500B13" w:rsidP="00500B13">
      <w:pPr>
        <w:ind w:firstLine="709"/>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0923E842" w14:textId="77777777" w:rsidR="00500B13" w:rsidRPr="007317A9" w:rsidRDefault="00500B13" w:rsidP="00500B13">
      <w:pPr>
        <w:ind w:firstLine="709"/>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w:t>
      </w:r>
      <w:r w:rsidRPr="007317A9">
        <w:rPr>
          <w:rFonts w:eastAsiaTheme="minorHAnsi"/>
          <w:sz w:val="22"/>
          <w:szCs w:val="22"/>
        </w:rPr>
        <w:t xml:space="preserve"> на электронный адрес </w:t>
      </w:r>
      <w:r w:rsidRPr="007317A9">
        <w:rPr>
          <w:bCs/>
          <w:sz w:val="22"/>
          <w:szCs w:val="22"/>
        </w:rPr>
        <w:t xml:space="preserve">admkargat@mail.ru,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4191ECDD" w14:textId="77777777" w:rsidR="00500B13" w:rsidRPr="007317A9" w:rsidRDefault="00500B13" w:rsidP="00500B13">
      <w:pPr>
        <w:ind w:firstLine="709"/>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1638BFAA" w14:textId="7AA5DECA" w:rsidR="00500B13" w:rsidRPr="007317A9" w:rsidRDefault="00500B13" w:rsidP="00500B13">
      <w:pPr>
        <w:ind w:firstLine="709"/>
        <w:jc w:val="both"/>
        <w:rPr>
          <w:bCs/>
          <w:sz w:val="22"/>
          <w:szCs w:val="22"/>
        </w:rPr>
      </w:pPr>
      <w:r w:rsidRPr="007317A9">
        <w:rPr>
          <w:bCs/>
          <w:sz w:val="22"/>
          <w:szCs w:val="22"/>
        </w:rPr>
        <w:t>Заявитель может отозвать заявку не позднее 1</w:t>
      </w:r>
      <w:r w:rsidR="009E5803" w:rsidRPr="007317A9">
        <w:rPr>
          <w:bCs/>
          <w:sz w:val="22"/>
          <w:szCs w:val="22"/>
        </w:rPr>
        <w:t>5</w:t>
      </w:r>
      <w:r w:rsidRPr="007317A9">
        <w:rPr>
          <w:bCs/>
          <w:sz w:val="22"/>
          <w:szCs w:val="22"/>
        </w:rPr>
        <w:t>.12.2024г.  до 16:00 по местному времени, уведомив об этом в письменной форме организатора аукциона.</w:t>
      </w:r>
    </w:p>
    <w:p w14:paraId="1A1DAD62" w14:textId="77777777" w:rsidR="00500B13" w:rsidRPr="007317A9" w:rsidRDefault="00500B13" w:rsidP="00500B13">
      <w:pPr>
        <w:keepNext/>
        <w:ind w:firstLine="709"/>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7F914D28" w14:textId="77777777" w:rsidR="00500B13" w:rsidRPr="007317A9" w:rsidRDefault="00500B13" w:rsidP="00500B13">
      <w:pPr>
        <w:numPr>
          <w:ilvl w:val="0"/>
          <w:numId w:val="1"/>
        </w:numPr>
        <w:tabs>
          <w:tab w:val="clear" w:pos="3763"/>
          <w:tab w:val="num" w:pos="0"/>
          <w:tab w:val="num" w:pos="709"/>
          <w:tab w:val="left" w:pos="993"/>
        </w:tabs>
        <w:ind w:left="361" w:hanging="2062"/>
        <w:jc w:val="both"/>
        <w:rPr>
          <w:bCs/>
          <w:sz w:val="22"/>
          <w:szCs w:val="22"/>
        </w:rPr>
      </w:pPr>
      <w:r w:rsidRPr="007317A9">
        <w:rPr>
          <w:bCs/>
          <w:sz w:val="22"/>
          <w:szCs w:val="22"/>
        </w:rPr>
        <w:t xml:space="preserve">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w:t>
      </w:r>
    </w:p>
    <w:p w14:paraId="0449FF75" w14:textId="77777777" w:rsidR="00500B13" w:rsidRPr="007317A9" w:rsidRDefault="00500B13" w:rsidP="00500B13">
      <w:pPr>
        <w:numPr>
          <w:ilvl w:val="0"/>
          <w:numId w:val="1"/>
        </w:numPr>
        <w:tabs>
          <w:tab w:val="clear" w:pos="3763"/>
          <w:tab w:val="num" w:pos="0"/>
          <w:tab w:val="num" w:pos="709"/>
          <w:tab w:val="left" w:pos="993"/>
        </w:tabs>
        <w:ind w:left="361" w:hanging="2062"/>
        <w:jc w:val="both"/>
        <w:rPr>
          <w:sz w:val="22"/>
          <w:szCs w:val="22"/>
        </w:rPr>
      </w:pPr>
      <w:r w:rsidRPr="007317A9">
        <w:rPr>
          <w:bCs/>
          <w:sz w:val="22"/>
          <w:szCs w:val="22"/>
        </w:rPr>
        <w:t>копии документов, удостоверяющих личность заявителя (для граждан);</w:t>
      </w:r>
    </w:p>
    <w:p w14:paraId="25D9CBCD" w14:textId="77777777" w:rsidR="00500B13" w:rsidRPr="007317A9" w:rsidRDefault="00500B13" w:rsidP="00500B13">
      <w:pPr>
        <w:numPr>
          <w:ilvl w:val="0"/>
          <w:numId w:val="1"/>
        </w:numPr>
        <w:tabs>
          <w:tab w:val="clear" w:pos="3763"/>
          <w:tab w:val="left" w:pos="0"/>
          <w:tab w:val="num" w:pos="709"/>
          <w:tab w:val="left" w:pos="993"/>
        </w:tabs>
        <w:ind w:left="361" w:hanging="2062"/>
        <w:jc w:val="both"/>
        <w:rPr>
          <w:sz w:val="22"/>
          <w:szCs w:val="22"/>
        </w:rPr>
      </w:pPr>
      <w:r w:rsidRPr="007317A9">
        <w:rPr>
          <w:sz w:val="22"/>
          <w:szCs w:val="22"/>
        </w:rPr>
        <w:t xml:space="preserve">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2F6C35F7" w14:textId="77777777" w:rsidR="00500B13" w:rsidRPr="007317A9" w:rsidRDefault="00500B13" w:rsidP="00500B13">
      <w:pPr>
        <w:tabs>
          <w:tab w:val="left" w:pos="0"/>
        </w:tabs>
        <w:ind w:firstLine="709"/>
        <w:jc w:val="both"/>
        <w:rPr>
          <w:sz w:val="22"/>
          <w:szCs w:val="22"/>
        </w:rPr>
      </w:pPr>
      <w:r w:rsidRPr="007317A9">
        <w:rPr>
          <w:bCs/>
          <w:sz w:val="22"/>
          <w:szCs w:val="22"/>
        </w:rPr>
        <w:t>В случае участия в аукционе представителя заявителя предъявляется документ, подтверждающий полномочия данного представителя.</w:t>
      </w:r>
    </w:p>
    <w:p w14:paraId="655F0AF0" w14:textId="77777777" w:rsidR="00500B13" w:rsidRPr="007317A9" w:rsidRDefault="00500B13" w:rsidP="00500B13">
      <w:pPr>
        <w:tabs>
          <w:tab w:val="left" w:pos="993"/>
        </w:tabs>
        <w:autoSpaceDE w:val="0"/>
        <w:autoSpaceDN w:val="0"/>
        <w:adjustRightInd w:val="0"/>
        <w:ind w:left="709"/>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w:t>
      </w:r>
    </w:p>
    <w:p w14:paraId="0A337A99" w14:textId="0EC97CA2" w:rsidR="00500B13" w:rsidRPr="007317A9" w:rsidRDefault="00500B13" w:rsidP="00500B13">
      <w:pPr>
        <w:ind w:firstLine="709"/>
        <w:jc w:val="both"/>
        <w:rPr>
          <w:bCs/>
          <w:sz w:val="22"/>
          <w:szCs w:val="22"/>
        </w:rPr>
      </w:pPr>
      <w:r w:rsidRPr="007317A9">
        <w:rPr>
          <w:bCs/>
          <w:sz w:val="22"/>
          <w:szCs w:val="22"/>
        </w:rPr>
        <w:t>Дата, время и место определения участников аукциона: 19.12.2024г.</w:t>
      </w:r>
      <w:r w:rsidRPr="007317A9">
        <w:rPr>
          <w:sz w:val="22"/>
          <w:szCs w:val="22"/>
        </w:rPr>
        <w:t> в 12:00 по адресу: Новосибирская область Каргатский район город Каргат ул. Транспортная д.14</w:t>
      </w:r>
    </w:p>
    <w:p w14:paraId="73F2F826" w14:textId="77777777" w:rsidR="00500B13" w:rsidRPr="007317A9" w:rsidRDefault="00500B13" w:rsidP="00500B13">
      <w:pPr>
        <w:autoSpaceDE w:val="0"/>
        <w:autoSpaceDN w:val="0"/>
        <w:adjustRightInd w:val="0"/>
        <w:ind w:firstLine="709"/>
        <w:jc w:val="both"/>
        <w:rPr>
          <w:sz w:val="22"/>
          <w:szCs w:val="22"/>
        </w:rPr>
      </w:pPr>
      <w:r w:rsidRPr="007317A9">
        <w:rPr>
          <w:sz w:val="22"/>
          <w:szCs w:val="22"/>
        </w:rPr>
        <w:t xml:space="preserve">Организатор аукциона рассматривает заявки. По результатам рассмотрения документов организатор аукциона принимает решение о признании заявителей участниками аукциона или об отказе в допуске </w:t>
      </w:r>
      <w:r w:rsidRPr="007317A9">
        <w:rPr>
          <w:sz w:val="22"/>
          <w:szCs w:val="22"/>
        </w:rPr>
        <w:lastRenderedPageBreak/>
        <w:t xml:space="preserve">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4B26CF54" w14:textId="2561D9FB" w:rsidR="00500B13" w:rsidRPr="007317A9" w:rsidRDefault="00500B13" w:rsidP="00500B13">
      <w:pPr>
        <w:autoSpaceDE w:val="0"/>
        <w:autoSpaceDN w:val="0"/>
        <w:adjustRightInd w:val="0"/>
        <w:ind w:firstLine="709"/>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000C0A1F" w:rsidRPr="007317A9">
        <w:rPr>
          <w:sz w:val="22"/>
          <w:szCs w:val="22"/>
        </w:rPr>
        <w:t>.</w:t>
      </w:r>
      <w:r w:rsidRPr="007317A9">
        <w:rPr>
          <w:sz w:val="22"/>
          <w:szCs w:val="22"/>
        </w:rPr>
        <w:t>12.2024г.</w:t>
      </w:r>
    </w:p>
    <w:p w14:paraId="2AEC975E" w14:textId="15B7C282" w:rsidR="00500B13" w:rsidRPr="007317A9" w:rsidRDefault="00500B13" w:rsidP="00500B13">
      <w:pPr>
        <w:autoSpaceDE w:val="0"/>
        <w:autoSpaceDN w:val="0"/>
        <w:adjustRightInd w:val="0"/>
        <w:ind w:firstLine="709"/>
        <w:jc w:val="both"/>
        <w:rPr>
          <w:bCs/>
          <w:sz w:val="22"/>
          <w:szCs w:val="22"/>
        </w:rPr>
      </w:pPr>
      <w:r w:rsidRPr="007317A9">
        <w:rPr>
          <w:bCs/>
          <w:sz w:val="22"/>
          <w:szCs w:val="22"/>
        </w:rPr>
        <w:t>в 12:00 по местному времени</w:t>
      </w:r>
    </w:p>
    <w:p w14:paraId="5177C06C" w14:textId="77777777" w:rsidR="00500B13" w:rsidRPr="007317A9" w:rsidRDefault="00500B13" w:rsidP="00500B13">
      <w:pPr>
        <w:ind w:firstLine="709"/>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7A1DCFD0" w14:textId="77777777" w:rsidR="00500B13" w:rsidRPr="007317A9" w:rsidRDefault="00500B13" w:rsidP="00500B13">
      <w:pPr>
        <w:shd w:val="clear" w:color="auto" w:fill="FFFFFF"/>
        <w:ind w:firstLine="357"/>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купли-продажи земельного участка: </w:t>
      </w:r>
    </w:p>
    <w:p w14:paraId="64BA63EF" w14:textId="77777777" w:rsidR="00500B13" w:rsidRPr="007317A9" w:rsidRDefault="00500B13" w:rsidP="00500B13">
      <w:pPr>
        <w:shd w:val="clear" w:color="auto" w:fill="FFFFFF"/>
        <w:tabs>
          <w:tab w:val="left" w:pos="993"/>
        </w:tabs>
        <w:jc w:val="both"/>
        <w:rPr>
          <w:sz w:val="22"/>
          <w:szCs w:val="22"/>
        </w:rPr>
      </w:pPr>
      <w:r w:rsidRPr="007317A9">
        <w:rPr>
          <w:bCs/>
          <w:sz w:val="22"/>
          <w:szCs w:val="22"/>
        </w:rPr>
        <w:t xml:space="preserve">      размер платы по договору </w:t>
      </w:r>
      <w:r w:rsidRPr="007317A9">
        <w:rPr>
          <w:sz w:val="22"/>
          <w:szCs w:val="22"/>
        </w:rPr>
        <w:t>устанавливается по итогам аукциона;</w:t>
      </w:r>
    </w:p>
    <w:p w14:paraId="5D98ADF3" w14:textId="77777777" w:rsidR="00500B13" w:rsidRPr="007317A9" w:rsidRDefault="00500B13" w:rsidP="00500B13">
      <w:pPr>
        <w:shd w:val="clear" w:color="auto" w:fill="FFFFFF"/>
        <w:tabs>
          <w:tab w:val="left" w:pos="993"/>
        </w:tabs>
        <w:ind w:firstLine="357"/>
        <w:jc w:val="both"/>
        <w:rPr>
          <w:sz w:val="22"/>
          <w:szCs w:val="22"/>
        </w:rPr>
      </w:pPr>
      <w:r w:rsidRPr="007317A9">
        <w:rPr>
          <w:bCs/>
          <w:sz w:val="22"/>
          <w:szCs w:val="22"/>
        </w:rPr>
        <w:t xml:space="preserve"> </w:t>
      </w:r>
      <w:r w:rsidRPr="007317A9">
        <w:rPr>
          <w:sz w:val="22"/>
          <w:szCs w:val="22"/>
        </w:rPr>
        <w:t>Порядок заключения договора купли-продажи земельного участка:</w:t>
      </w:r>
    </w:p>
    <w:p w14:paraId="45563338" w14:textId="77777777" w:rsidR="00500B13" w:rsidRPr="007317A9" w:rsidRDefault="00500B13" w:rsidP="00500B13">
      <w:pPr>
        <w:tabs>
          <w:tab w:val="left" w:pos="1440"/>
          <w:tab w:val="left" w:pos="1620"/>
        </w:tabs>
        <w:ind w:right="-4"/>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купли-продажи земельного участка ранее, чем через десять дней со дня размещения информации о результатах аукциона на официальном сайте торгов Российской Федерации </w:t>
      </w:r>
      <w:hyperlink r:id="rId17" w:history="1">
        <w:r w:rsidRPr="007317A9">
          <w:rPr>
            <w:bCs/>
            <w:color w:val="0563C1" w:themeColor="hyperlink"/>
            <w:sz w:val="22"/>
            <w:szCs w:val="22"/>
            <w:u w:val="single"/>
          </w:rPr>
          <w:t>www.torgi.gov.ru</w:t>
        </w:r>
      </w:hyperlink>
      <w:r w:rsidRPr="007317A9">
        <w:rPr>
          <w:bCs/>
          <w:sz w:val="22"/>
          <w:szCs w:val="22"/>
        </w:rPr>
        <w:t>. Если договор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w:t>
      </w:r>
      <w:proofErr w:type="gramEnd"/>
      <w:r w:rsidRPr="007317A9">
        <w:rPr>
          <w:bCs/>
          <w:sz w:val="22"/>
          <w:szCs w:val="22"/>
        </w:rPr>
        <w:t xml:space="preserve">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w:t>
      </w:r>
    </w:p>
    <w:p w14:paraId="16F7D36C" w14:textId="77777777" w:rsidR="00500B13" w:rsidRPr="007317A9" w:rsidRDefault="00500B13" w:rsidP="00500B13">
      <w:pPr>
        <w:tabs>
          <w:tab w:val="left" w:pos="1440"/>
          <w:tab w:val="left" w:pos="1620"/>
        </w:tabs>
        <w:ind w:right="-4"/>
        <w:rPr>
          <w:bCs/>
          <w:sz w:val="22"/>
          <w:szCs w:val="22"/>
        </w:rPr>
      </w:pPr>
    </w:p>
    <w:p w14:paraId="3C76952D" w14:textId="77777777" w:rsidR="00500B13" w:rsidRPr="007317A9" w:rsidRDefault="00500B13" w:rsidP="00500B13">
      <w:pPr>
        <w:ind w:firstLine="357"/>
        <w:jc w:val="both"/>
        <w:rPr>
          <w:bCs/>
          <w:sz w:val="22"/>
          <w:szCs w:val="22"/>
        </w:rPr>
      </w:pPr>
      <w:r w:rsidRPr="007317A9">
        <w:rPr>
          <w:bCs/>
          <w:sz w:val="22"/>
          <w:szCs w:val="22"/>
        </w:rPr>
        <w:t>проекта договора купли-продажи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C45A901" w14:textId="77777777" w:rsidR="00500B13" w:rsidRPr="007317A9" w:rsidRDefault="00500B13" w:rsidP="00500B13">
      <w:pPr>
        <w:shd w:val="clear" w:color="auto" w:fill="FFFFFF"/>
        <w:ind w:firstLine="357"/>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0771540C" w14:textId="71A470B9" w:rsidR="00500B13" w:rsidRPr="007317A9" w:rsidRDefault="00500B13" w:rsidP="00500B13">
      <w:pPr>
        <w:shd w:val="clear" w:color="auto" w:fill="FFFFFF"/>
        <w:ind w:firstLine="357"/>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4C8556C0" w14:textId="325DF32B" w:rsidR="00500B13" w:rsidRPr="007317A9" w:rsidRDefault="00500B13" w:rsidP="00500B13">
      <w:pPr>
        <w:shd w:val="clear" w:color="auto" w:fill="FFFFFF"/>
        <w:ind w:firstLine="357"/>
        <w:jc w:val="both"/>
        <w:outlineLvl w:val="0"/>
        <w:rPr>
          <w:bCs/>
          <w:sz w:val="22"/>
          <w:szCs w:val="22"/>
        </w:rPr>
      </w:pPr>
    </w:p>
    <w:p w14:paraId="59469648" w14:textId="040023F3" w:rsidR="00500B13" w:rsidRDefault="00500B13" w:rsidP="00500B13">
      <w:pPr>
        <w:shd w:val="clear" w:color="auto" w:fill="FFFFFF"/>
        <w:ind w:firstLine="357"/>
        <w:jc w:val="both"/>
        <w:outlineLvl w:val="0"/>
        <w:rPr>
          <w:bCs/>
          <w:sz w:val="22"/>
          <w:szCs w:val="22"/>
        </w:rPr>
      </w:pPr>
    </w:p>
    <w:p w14:paraId="75BE4097" w14:textId="1EC0D765" w:rsidR="00676B8A" w:rsidRPr="007317A9" w:rsidRDefault="00676B8A" w:rsidP="00500B13">
      <w:pPr>
        <w:shd w:val="clear" w:color="auto" w:fill="FFFFFF"/>
        <w:ind w:right="-22"/>
        <w:jc w:val="both"/>
        <w:outlineLvl w:val="0"/>
        <w:rPr>
          <w:bCs/>
          <w:sz w:val="22"/>
          <w:szCs w:val="22"/>
        </w:rPr>
      </w:pPr>
    </w:p>
    <w:p w14:paraId="0528B880" w14:textId="77777777" w:rsidR="00676B8A" w:rsidRPr="007317A9" w:rsidRDefault="00676B8A" w:rsidP="00676B8A">
      <w:pPr>
        <w:jc w:val="center"/>
        <w:rPr>
          <w:sz w:val="22"/>
          <w:szCs w:val="22"/>
        </w:rPr>
      </w:pPr>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аренды земельного участка, находящегося в государственной собственности</w:t>
      </w:r>
    </w:p>
    <w:p w14:paraId="063AC285" w14:textId="77777777" w:rsidR="00676B8A" w:rsidRPr="007317A9" w:rsidRDefault="00676B8A" w:rsidP="00676B8A">
      <w:pPr>
        <w:widowControl w:val="0"/>
        <w:autoSpaceDE w:val="0"/>
        <w:autoSpaceDN w:val="0"/>
        <w:adjustRightInd w:val="0"/>
        <w:jc w:val="both"/>
        <w:rPr>
          <w:sz w:val="22"/>
          <w:szCs w:val="22"/>
        </w:rPr>
      </w:pPr>
    </w:p>
    <w:p w14:paraId="17452EC0" w14:textId="77777777" w:rsidR="00676B8A" w:rsidRPr="007317A9" w:rsidRDefault="00676B8A" w:rsidP="00676B8A">
      <w:pPr>
        <w:widowControl w:val="0"/>
        <w:autoSpaceDE w:val="0"/>
        <w:autoSpaceDN w:val="0"/>
        <w:adjustRightInd w:val="0"/>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аренды земельного  участка.</w:t>
      </w:r>
    </w:p>
    <w:p w14:paraId="541F4BB3" w14:textId="77777777" w:rsidR="00676B8A" w:rsidRPr="007317A9" w:rsidRDefault="00676B8A" w:rsidP="00676B8A">
      <w:pPr>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4FA7E499" w14:textId="77777777" w:rsidR="00676B8A" w:rsidRPr="007317A9" w:rsidRDefault="00676B8A" w:rsidP="00676B8A">
      <w:pPr>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76F9A1DD" w14:textId="77777777" w:rsidR="00676B8A" w:rsidRPr="007317A9" w:rsidRDefault="00676B8A" w:rsidP="00676B8A">
      <w:pPr>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61C384C8" w14:textId="77777777" w:rsidR="00676B8A" w:rsidRPr="007317A9" w:rsidRDefault="00676B8A" w:rsidP="00676B8A">
      <w:pPr>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24C9E345" w14:textId="75F8EC29" w:rsidR="00676B8A" w:rsidRPr="007317A9" w:rsidRDefault="00676B8A" w:rsidP="00676B8A">
      <w:pPr>
        <w:jc w:val="both"/>
        <w:rPr>
          <w:sz w:val="22"/>
          <w:szCs w:val="22"/>
        </w:rPr>
      </w:pPr>
      <w:r w:rsidRPr="007317A9">
        <w:rPr>
          <w:bCs/>
          <w:sz w:val="22"/>
          <w:szCs w:val="22"/>
        </w:rPr>
        <w:t>Дата проведения аукциона:</w:t>
      </w:r>
      <w:r w:rsidRPr="007317A9">
        <w:rPr>
          <w:sz w:val="22"/>
          <w:szCs w:val="22"/>
        </w:rPr>
        <w:t xml:space="preserve"> 2</w:t>
      </w:r>
      <w:r w:rsidR="00106156" w:rsidRPr="007317A9">
        <w:rPr>
          <w:sz w:val="22"/>
          <w:szCs w:val="22"/>
        </w:rPr>
        <w:t>0</w:t>
      </w:r>
      <w:r w:rsidRPr="007317A9">
        <w:rPr>
          <w:sz w:val="22"/>
          <w:szCs w:val="22"/>
        </w:rPr>
        <w:t>.12.2024г.</w:t>
      </w:r>
    </w:p>
    <w:p w14:paraId="70209625" w14:textId="77777777" w:rsidR="00676B8A" w:rsidRPr="007317A9" w:rsidRDefault="00676B8A" w:rsidP="00676B8A">
      <w:pPr>
        <w:jc w:val="both"/>
        <w:rPr>
          <w:sz w:val="22"/>
          <w:szCs w:val="22"/>
        </w:rPr>
      </w:pPr>
      <w:r w:rsidRPr="007317A9">
        <w:rPr>
          <w:sz w:val="22"/>
          <w:szCs w:val="22"/>
        </w:rPr>
        <w:t>Время проведения аукциона: в 14:00 по местному времени.</w:t>
      </w:r>
    </w:p>
    <w:p w14:paraId="2D2CFF9B" w14:textId="77777777" w:rsidR="00676B8A" w:rsidRPr="007317A9" w:rsidRDefault="00676B8A" w:rsidP="00676B8A">
      <w:pPr>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w:t>
      </w:r>
      <w:r w:rsidRPr="007317A9">
        <w:rPr>
          <w:sz w:val="22"/>
          <w:szCs w:val="22"/>
        </w:rPr>
        <w:lastRenderedPageBreak/>
        <w:t>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3256A205" w14:textId="77777777" w:rsidR="00676B8A" w:rsidRPr="007317A9" w:rsidRDefault="00676B8A" w:rsidP="00676B8A">
      <w:pPr>
        <w:jc w:val="both"/>
        <w:rPr>
          <w:sz w:val="22"/>
          <w:szCs w:val="22"/>
        </w:rPr>
      </w:pPr>
      <w:r w:rsidRPr="007317A9">
        <w:rPr>
          <w:sz w:val="22"/>
          <w:szCs w:val="22"/>
        </w:rPr>
        <w:t xml:space="preserve">Предмет аукциона: право на заключение договора аренды земельного участка. </w:t>
      </w:r>
    </w:p>
    <w:p w14:paraId="249F80FC" w14:textId="77777777" w:rsidR="00676B8A" w:rsidRPr="007317A9" w:rsidRDefault="00676B8A" w:rsidP="00676B8A">
      <w:pPr>
        <w:jc w:val="both"/>
        <w:rPr>
          <w:color w:val="000000"/>
          <w:sz w:val="22"/>
          <w:szCs w:val="22"/>
        </w:rPr>
      </w:pPr>
      <w:r w:rsidRPr="007317A9">
        <w:rPr>
          <w:sz w:val="22"/>
          <w:szCs w:val="22"/>
          <w:bdr w:val="none" w:sz="0" w:space="0" w:color="auto" w:frame="1"/>
        </w:rPr>
        <w:t xml:space="preserve">Земельный участок с кадастровым номером 54:09:010205:457, местоположение: </w:t>
      </w:r>
      <w:r w:rsidRPr="007317A9">
        <w:rPr>
          <w:rFonts w:eastAsia="Calibri"/>
          <w:sz w:val="22"/>
          <w:szCs w:val="22"/>
          <w:lang w:eastAsia="en-US"/>
        </w:rPr>
        <w:t>Новосибирская область, Каргатский район, город Каргат ул. Октябрьская</w:t>
      </w:r>
      <w:r w:rsidRPr="007317A9">
        <w:rPr>
          <w:sz w:val="22"/>
          <w:szCs w:val="22"/>
          <w:bdr w:val="none" w:sz="0" w:space="0" w:color="auto" w:frame="1"/>
        </w:rPr>
        <w:t xml:space="preserve">, общей площадью 40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 объекты гаражного назначения</w:t>
      </w:r>
      <w:r w:rsidRPr="007317A9">
        <w:rPr>
          <w:color w:val="000000"/>
          <w:sz w:val="22"/>
          <w:szCs w:val="22"/>
          <w:shd w:val="clear" w:color="auto" w:fill="F8F9FA"/>
        </w:rPr>
        <w:t>.</w:t>
      </w:r>
    </w:p>
    <w:p w14:paraId="162401D1" w14:textId="77777777" w:rsidR="00676B8A" w:rsidRPr="007317A9" w:rsidRDefault="00676B8A" w:rsidP="00676B8A">
      <w:pPr>
        <w:autoSpaceDE w:val="0"/>
        <w:autoSpaceDN w:val="0"/>
        <w:adjustRightInd w:val="0"/>
        <w:jc w:val="both"/>
        <w:rPr>
          <w:rFonts w:eastAsia="Calibri"/>
          <w:sz w:val="22"/>
          <w:szCs w:val="22"/>
          <w:lang w:eastAsia="en-US"/>
        </w:rPr>
      </w:pPr>
      <w:r w:rsidRPr="007317A9">
        <w:rPr>
          <w:sz w:val="22"/>
          <w:szCs w:val="22"/>
          <w:bdr w:val="none" w:sz="0" w:space="0" w:color="auto" w:frame="1"/>
        </w:rPr>
        <w:t xml:space="preserve">Категория земель - земли населенных пунктов. </w:t>
      </w:r>
    </w:p>
    <w:p w14:paraId="4AEAC28B" w14:textId="77777777" w:rsidR="00676B8A" w:rsidRPr="007317A9" w:rsidRDefault="00676B8A" w:rsidP="00676B8A">
      <w:pPr>
        <w:jc w:val="both"/>
        <w:rPr>
          <w:bCs/>
          <w:sz w:val="22"/>
          <w:szCs w:val="22"/>
        </w:rPr>
      </w:pPr>
      <w:r w:rsidRPr="007317A9">
        <w:rPr>
          <w:bCs/>
          <w:sz w:val="22"/>
          <w:szCs w:val="22"/>
        </w:rPr>
        <w:t>Начальная цена предмета аукциона</w:t>
      </w:r>
      <w:r w:rsidRPr="007317A9">
        <w:rPr>
          <w:sz w:val="22"/>
          <w:szCs w:val="22"/>
        </w:rPr>
        <w:t xml:space="preserve"> </w:t>
      </w:r>
      <w:r w:rsidRPr="007317A9">
        <w:rPr>
          <w:bCs/>
          <w:sz w:val="22"/>
          <w:szCs w:val="22"/>
        </w:rPr>
        <w:t xml:space="preserve">(размер ежегодной арендной платы): </w:t>
      </w:r>
    </w:p>
    <w:p w14:paraId="2B36262A" w14:textId="77777777" w:rsidR="00676B8A" w:rsidRPr="007317A9" w:rsidRDefault="00676B8A" w:rsidP="00676B8A">
      <w:pPr>
        <w:shd w:val="clear" w:color="auto" w:fill="FFFFFF"/>
        <w:tabs>
          <w:tab w:val="left" w:pos="993"/>
        </w:tabs>
        <w:ind w:right="-23"/>
        <w:jc w:val="both"/>
        <w:rPr>
          <w:sz w:val="22"/>
          <w:szCs w:val="22"/>
        </w:rPr>
      </w:pPr>
      <w:r w:rsidRPr="007317A9">
        <w:rPr>
          <w:bCs/>
          <w:sz w:val="22"/>
          <w:szCs w:val="22"/>
        </w:rPr>
        <w:t xml:space="preserve">100 </w:t>
      </w:r>
      <w:r w:rsidRPr="007317A9">
        <w:rPr>
          <w:sz w:val="22"/>
          <w:szCs w:val="22"/>
        </w:rPr>
        <w:t>(Сто) рублей 00 коп.</w:t>
      </w:r>
    </w:p>
    <w:p w14:paraId="5762E0AA" w14:textId="77777777" w:rsidR="00676B8A" w:rsidRPr="007317A9" w:rsidRDefault="00676B8A" w:rsidP="00676B8A">
      <w:pPr>
        <w:shd w:val="clear" w:color="auto" w:fill="FFFFFF"/>
        <w:tabs>
          <w:tab w:val="left" w:pos="993"/>
        </w:tabs>
        <w:ind w:right="-23"/>
        <w:jc w:val="both"/>
        <w:rPr>
          <w:sz w:val="22"/>
          <w:szCs w:val="22"/>
        </w:rPr>
      </w:pPr>
      <w:r w:rsidRPr="007317A9">
        <w:rPr>
          <w:sz w:val="22"/>
          <w:szCs w:val="22"/>
        </w:rPr>
        <w:t>(определена на основании отчета об оценке рыночной стоимости права аренды земельного участка в год).</w:t>
      </w:r>
    </w:p>
    <w:p w14:paraId="0751B792" w14:textId="77777777" w:rsidR="00676B8A" w:rsidRPr="007317A9" w:rsidRDefault="00676B8A" w:rsidP="00676B8A">
      <w:pPr>
        <w:shd w:val="clear" w:color="auto" w:fill="FFFFFF"/>
        <w:tabs>
          <w:tab w:val="left" w:pos="993"/>
        </w:tabs>
        <w:ind w:right="-23"/>
        <w:jc w:val="both"/>
        <w:rPr>
          <w:sz w:val="22"/>
          <w:szCs w:val="22"/>
        </w:rPr>
      </w:pPr>
      <w:r w:rsidRPr="007317A9">
        <w:rPr>
          <w:sz w:val="22"/>
          <w:szCs w:val="22"/>
        </w:rPr>
        <w:t>Шаг аукциона</w:t>
      </w:r>
      <w:proofErr w:type="gramStart"/>
      <w:r w:rsidRPr="007317A9">
        <w:rPr>
          <w:sz w:val="22"/>
          <w:szCs w:val="22"/>
        </w:rPr>
        <w:t xml:space="preserve"> :</w:t>
      </w:r>
      <w:proofErr w:type="gramEnd"/>
      <w:r w:rsidRPr="007317A9">
        <w:rPr>
          <w:sz w:val="22"/>
          <w:szCs w:val="22"/>
        </w:rPr>
        <w:t xml:space="preserve"> 3,00 (Три) рубля 00 коп.</w:t>
      </w:r>
    </w:p>
    <w:p w14:paraId="64FC1F66" w14:textId="77777777" w:rsidR="00676B8A" w:rsidRPr="007317A9" w:rsidRDefault="00676B8A" w:rsidP="00676B8A">
      <w:pPr>
        <w:keepNext/>
        <w:shd w:val="clear" w:color="auto" w:fill="FFFFFF"/>
        <w:tabs>
          <w:tab w:val="left" w:pos="993"/>
        </w:tabs>
        <w:ind w:right="-22"/>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374D7135" w14:textId="77777777" w:rsidR="00676B8A" w:rsidRPr="007317A9" w:rsidRDefault="00676B8A" w:rsidP="00676B8A">
      <w:pPr>
        <w:jc w:val="both"/>
        <w:rPr>
          <w:bCs/>
          <w:sz w:val="22"/>
          <w:szCs w:val="22"/>
        </w:rPr>
      </w:pPr>
      <w:r w:rsidRPr="007317A9">
        <w:rPr>
          <w:bCs/>
          <w:sz w:val="22"/>
          <w:szCs w:val="22"/>
        </w:rPr>
        <w:t>Один заявитель вправе подать только одну заявку на участие в аукционе.</w:t>
      </w:r>
    </w:p>
    <w:p w14:paraId="30FCE056" w14:textId="77777777" w:rsidR="00676B8A" w:rsidRPr="007317A9" w:rsidRDefault="00676B8A" w:rsidP="00676B8A">
      <w:pPr>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7037142A" w14:textId="77777777" w:rsidR="00676B8A" w:rsidRPr="007317A9" w:rsidRDefault="00676B8A" w:rsidP="00676B8A">
      <w:pPr>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0C0D6FB2" w14:textId="77777777" w:rsidR="00676B8A" w:rsidRPr="007317A9" w:rsidRDefault="00676B8A" w:rsidP="00676B8A">
      <w:pPr>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7A82AA72" w14:textId="77777777" w:rsidR="00676B8A" w:rsidRPr="007317A9" w:rsidRDefault="00676B8A" w:rsidP="00676B8A">
      <w:pPr>
        <w:jc w:val="both"/>
        <w:rPr>
          <w:bCs/>
          <w:sz w:val="22"/>
          <w:szCs w:val="22"/>
        </w:rPr>
      </w:pPr>
      <w:r w:rsidRPr="007317A9">
        <w:rPr>
          <w:bCs/>
          <w:sz w:val="22"/>
          <w:szCs w:val="22"/>
        </w:rPr>
        <w:t>Заявитель может отозвать заявку не позднее 12.12.2024 до 16:00 по местному времени, уведомив об этом в письменной форме организатора аукциона.</w:t>
      </w:r>
    </w:p>
    <w:p w14:paraId="01D1CCC2" w14:textId="77777777" w:rsidR="00676B8A" w:rsidRPr="007317A9" w:rsidRDefault="00676B8A" w:rsidP="00676B8A">
      <w:pPr>
        <w:keepNext/>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68A8CCF8" w14:textId="77777777" w:rsidR="00676B8A" w:rsidRPr="007317A9" w:rsidRDefault="00676B8A" w:rsidP="00676B8A">
      <w:pPr>
        <w:tabs>
          <w:tab w:val="left" w:pos="0"/>
          <w:tab w:val="left" w:pos="993"/>
        </w:tabs>
        <w:jc w:val="both"/>
        <w:rPr>
          <w:bCs/>
          <w:sz w:val="22"/>
          <w:szCs w:val="22"/>
        </w:rPr>
      </w:pPr>
      <w:r w:rsidRPr="007317A9">
        <w:rPr>
          <w:bCs/>
          <w:sz w:val="22"/>
          <w:szCs w:val="22"/>
        </w:rPr>
        <w:t xml:space="preserve">- 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 с указанием банковских реквизитов счета для возврата задатка;</w:t>
      </w:r>
    </w:p>
    <w:p w14:paraId="2ECC4387" w14:textId="77777777" w:rsidR="00676B8A" w:rsidRPr="007317A9" w:rsidRDefault="00676B8A" w:rsidP="00676B8A">
      <w:pPr>
        <w:tabs>
          <w:tab w:val="left" w:pos="0"/>
          <w:tab w:val="left" w:pos="993"/>
        </w:tabs>
        <w:jc w:val="both"/>
        <w:rPr>
          <w:sz w:val="22"/>
          <w:szCs w:val="22"/>
        </w:rPr>
      </w:pPr>
      <w:r w:rsidRPr="007317A9">
        <w:rPr>
          <w:bCs/>
          <w:sz w:val="22"/>
          <w:szCs w:val="22"/>
        </w:rPr>
        <w:t>- копии документов, удостоверяющих личность заявителя (для граждан);</w:t>
      </w:r>
    </w:p>
    <w:p w14:paraId="6D475F11" w14:textId="77777777" w:rsidR="00676B8A" w:rsidRPr="007317A9" w:rsidRDefault="00676B8A" w:rsidP="00676B8A">
      <w:pPr>
        <w:tabs>
          <w:tab w:val="left" w:pos="0"/>
          <w:tab w:val="left" w:pos="993"/>
        </w:tabs>
        <w:jc w:val="both"/>
        <w:rPr>
          <w:sz w:val="22"/>
          <w:szCs w:val="22"/>
        </w:rPr>
      </w:pPr>
      <w:r w:rsidRPr="007317A9">
        <w:rPr>
          <w:sz w:val="22"/>
          <w:szCs w:val="22"/>
        </w:rPr>
        <w:t xml:space="preserve">- 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661704E3" w14:textId="77777777" w:rsidR="00676B8A" w:rsidRPr="007317A9" w:rsidRDefault="00676B8A" w:rsidP="00676B8A">
      <w:pPr>
        <w:tabs>
          <w:tab w:val="left" w:pos="0"/>
          <w:tab w:val="left" w:pos="993"/>
        </w:tabs>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C236018" w14:textId="77777777" w:rsidR="00676B8A" w:rsidRPr="007317A9" w:rsidRDefault="00676B8A" w:rsidP="00676B8A">
      <w:pPr>
        <w:jc w:val="both"/>
        <w:rPr>
          <w:sz w:val="22"/>
          <w:szCs w:val="22"/>
        </w:rPr>
      </w:pPr>
      <w:r w:rsidRPr="007317A9">
        <w:rPr>
          <w:bCs/>
          <w:sz w:val="22"/>
          <w:szCs w:val="22"/>
        </w:rPr>
        <w:t>Дата, время и место определения участников аукциона: 19.12.2024 г.</w:t>
      </w:r>
      <w:r w:rsidRPr="007317A9">
        <w:rPr>
          <w:sz w:val="22"/>
          <w:szCs w:val="22"/>
        </w:rPr>
        <w:t> в 14:00 по адресу: Новосибирская область Каргатский район город Каргат ул. Транспортная д.14</w:t>
      </w:r>
    </w:p>
    <w:p w14:paraId="142A3437" w14:textId="77777777" w:rsidR="00676B8A" w:rsidRPr="007317A9" w:rsidRDefault="00676B8A" w:rsidP="00676B8A">
      <w:pPr>
        <w:autoSpaceDE w:val="0"/>
        <w:autoSpaceDN w:val="0"/>
        <w:adjustRightInd w:val="0"/>
        <w:jc w:val="both"/>
        <w:rPr>
          <w:sz w:val="22"/>
          <w:szCs w:val="22"/>
        </w:rPr>
      </w:pPr>
      <w:r w:rsidRPr="007317A9">
        <w:rPr>
          <w:sz w:val="22"/>
          <w:szCs w:val="22"/>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3221DE00" w14:textId="443E81AC" w:rsidR="00676B8A" w:rsidRPr="007317A9" w:rsidRDefault="00676B8A" w:rsidP="00676B8A">
      <w:pPr>
        <w:autoSpaceDE w:val="0"/>
        <w:autoSpaceDN w:val="0"/>
        <w:adjustRightInd w:val="0"/>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Pr="007317A9">
        <w:rPr>
          <w:sz w:val="22"/>
          <w:szCs w:val="22"/>
        </w:rPr>
        <w:t>.12.2024г</w:t>
      </w:r>
      <w:r w:rsidRPr="007317A9">
        <w:rPr>
          <w:bCs/>
          <w:sz w:val="22"/>
          <w:szCs w:val="22"/>
        </w:rPr>
        <w:t xml:space="preserve"> в 14:00 по местному времени</w:t>
      </w:r>
    </w:p>
    <w:p w14:paraId="584E6C6E" w14:textId="77777777" w:rsidR="00676B8A" w:rsidRPr="007317A9" w:rsidRDefault="00676B8A" w:rsidP="00676B8A">
      <w:pPr>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53A2AE46" w14:textId="77777777" w:rsidR="00676B8A" w:rsidRPr="007317A9" w:rsidRDefault="00676B8A" w:rsidP="00676B8A">
      <w:pPr>
        <w:jc w:val="both"/>
        <w:rPr>
          <w:bCs/>
          <w:sz w:val="22"/>
          <w:szCs w:val="22"/>
        </w:rPr>
      </w:pPr>
      <w:r w:rsidRPr="007317A9">
        <w:rPr>
          <w:spacing w:val="2"/>
          <w:sz w:val="22"/>
          <w:szCs w:val="22"/>
        </w:rPr>
        <w:t xml:space="preserve"> </w:t>
      </w:r>
      <w:proofErr w:type="gramStart"/>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по адресу:</w:t>
      </w:r>
      <w:proofErr w:type="gramEnd"/>
      <w:r w:rsidRPr="007317A9">
        <w:rPr>
          <w:bCs/>
          <w:sz w:val="22"/>
          <w:szCs w:val="22"/>
        </w:rPr>
        <w:t xml:space="preserve">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23048601" w14:textId="77777777" w:rsidR="00676B8A" w:rsidRPr="007317A9" w:rsidRDefault="00676B8A" w:rsidP="00676B8A">
      <w:pPr>
        <w:shd w:val="clear" w:color="auto" w:fill="FFFFFF"/>
        <w:ind w:right="-22"/>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аренды земельного участка: </w:t>
      </w:r>
    </w:p>
    <w:p w14:paraId="7F958E48" w14:textId="77777777" w:rsidR="00676B8A" w:rsidRPr="007317A9" w:rsidRDefault="00676B8A" w:rsidP="00676B8A">
      <w:pPr>
        <w:shd w:val="clear" w:color="auto" w:fill="FFFFFF"/>
        <w:tabs>
          <w:tab w:val="left" w:pos="993"/>
        </w:tabs>
        <w:ind w:right="-22"/>
        <w:jc w:val="both"/>
        <w:rPr>
          <w:sz w:val="22"/>
          <w:szCs w:val="22"/>
        </w:rPr>
      </w:pPr>
      <w:r w:rsidRPr="007317A9">
        <w:rPr>
          <w:bCs/>
          <w:sz w:val="22"/>
          <w:szCs w:val="22"/>
        </w:rPr>
        <w:t xml:space="preserve">- размер ежегодной арендной платы по договору аренды земельного участка </w:t>
      </w:r>
      <w:r w:rsidRPr="007317A9">
        <w:rPr>
          <w:sz w:val="22"/>
          <w:szCs w:val="22"/>
        </w:rPr>
        <w:t>устанавливается по итогам аукциона;</w:t>
      </w:r>
    </w:p>
    <w:p w14:paraId="278049A8" w14:textId="77777777" w:rsidR="00676B8A" w:rsidRPr="007317A9" w:rsidRDefault="00676B8A" w:rsidP="00676B8A">
      <w:pPr>
        <w:shd w:val="clear" w:color="auto" w:fill="FFFFFF"/>
        <w:tabs>
          <w:tab w:val="left" w:pos="993"/>
        </w:tabs>
        <w:ind w:right="-22"/>
        <w:jc w:val="both"/>
        <w:rPr>
          <w:sz w:val="22"/>
          <w:szCs w:val="22"/>
        </w:rPr>
      </w:pPr>
      <w:r w:rsidRPr="007317A9">
        <w:rPr>
          <w:sz w:val="22"/>
          <w:szCs w:val="22"/>
        </w:rPr>
        <w:t xml:space="preserve">- срок действия договора аренды земельного участка составляет 5 (пять) лет </w:t>
      </w:r>
      <w:proofErr w:type="gramStart"/>
      <w:r w:rsidRPr="007317A9">
        <w:rPr>
          <w:sz w:val="22"/>
          <w:szCs w:val="22"/>
        </w:rPr>
        <w:t>с даты заключения</w:t>
      </w:r>
      <w:proofErr w:type="gramEnd"/>
      <w:r w:rsidRPr="007317A9">
        <w:rPr>
          <w:sz w:val="22"/>
          <w:szCs w:val="22"/>
        </w:rPr>
        <w:t xml:space="preserve"> договора аренды земельного участка;</w:t>
      </w:r>
    </w:p>
    <w:p w14:paraId="7F968247" w14:textId="77777777" w:rsidR="00676B8A" w:rsidRPr="007317A9" w:rsidRDefault="00676B8A" w:rsidP="00676B8A">
      <w:pPr>
        <w:shd w:val="clear" w:color="auto" w:fill="FFFFFF"/>
        <w:tabs>
          <w:tab w:val="left" w:pos="993"/>
        </w:tabs>
        <w:ind w:right="-23"/>
        <w:jc w:val="both"/>
        <w:rPr>
          <w:sz w:val="22"/>
          <w:szCs w:val="22"/>
        </w:rPr>
      </w:pPr>
      <w:r w:rsidRPr="007317A9">
        <w:rPr>
          <w:sz w:val="22"/>
          <w:szCs w:val="22"/>
        </w:rPr>
        <w:lastRenderedPageBreak/>
        <w:t>- ежеквартально равными частями не позднее первого числа месяца</w:t>
      </w:r>
    </w:p>
    <w:p w14:paraId="4C10CC3D" w14:textId="77777777" w:rsidR="00676B8A" w:rsidRPr="007317A9" w:rsidRDefault="00676B8A" w:rsidP="00676B8A">
      <w:pPr>
        <w:shd w:val="clear" w:color="auto" w:fill="FFFFFF"/>
        <w:tabs>
          <w:tab w:val="left" w:pos="993"/>
        </w:tabs>
        <w:ind w:right="-23"/>
        <w:jc w:val="both"/>
        <w:rPr>
          <w:sz w:val="22"/>
          <w:szCs w:val="22"/>
        </w:rPr>
      </w:pPr>
      <w:r w:rsidRPr="007317A9">
        <w:rPr>
          <w:bCs/>
          <w:sz w:val="22"/>
          <w:szCs w:val="22"/>
        </w:rPr>
        <w:t xml:space="preserve"> </w:t>
      </w:r>
      <w:r w:rsidRPr="007317A9">
        <w:rPr>
          <w:sz w:val="22"/>
          <w:szCs w:val="22"/>
        </w:rPr>
        <w:t>Порядок заключения договора аренды земельного участка:</w:t>
      </w:r>
    </w:p>
    <w:p w14:paraId="3B78101C" w14:textId="77777777" w:rsidR="00676B8A" w:rsidRPr="007317A9" w:rsidRDefault="00676B8A" w:rsidP="00676B8A">
      <w:pPr>
        <w:jc w:val="both"/>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7317A9">
        <w:rPr>
          <w:sz w:val="22"/>
          <w:szCs w:val="22"/>
        </w:rPr>
        <w:t xml:space="preserve">о результатах аукциона на официальном сайте торгов Российской Федерации </w:t>
      </w:r>
      <w:hyperlink r:id="rId18" w:history="1">
        <w:r w:rsidRPr="007317A9">
          <w:rPr>
            <w:color w:val="0000FF"/>
            <w:sz w:val="22"/>
            <w:szCs w:val="22"/>
            <w:u w:val="single"/>
            <w:lang w:val="en-US"/>
          </w:rPr>
          <w:t>www</w:t>
        </w:r>
        <w:r w:rsidRPr="007317A9">
          <w:rPr>
            <w:color w:val="0000FF"/>
            <w:sz w:val="22"/>
            <w:szCs w:val="22"/>
            <w:u w:val="single"/>
          </w:rPr>
          <w:t>.</w:t>
        </w:r>
        <w:proofErr w:type="spellStart"/>
        <w:r w:rsidRPr="007317A9">
          <w:rPr>
            <w:color w:val="0000FF"/>
            <w:sz w:val="22"/>
            <w:szCs w:val="22"/>
            <w:u w:val="single"/>
            <w:lang w:val="en-US"/>
          </w:rPr>
          <w:t>torgi</w:t>
        </w:r>
        <w:proofErr w:type="spellEnd"/>
        <w:r w:rsidRPr="007317A9">
          <w:rPr>
            <w:color w:val="0000FF"/>
            <w:sz w:val="22"/>
            <w:szCs w:val="22"/>
            <w:u w:val="single"/>
          </w:rPr>
          <w:t>.</w:t>
        </w:r>
        <w:proofErr w:type="spellStart"/>
        <w:r w:rsidRPr="007317A9">
          <w:rPr>
            <w:color w:val="0000FF"/>
            <w:sz w:val="22"/>
            <w:szCs w:val="22"/>
            <w:u w:val="single"/>
            <w:lang w:val="en-US"/>
          </w:rPr>
          <w:t>gov</w:t>
        </w:r>
        <w:proofErr w:type="spellEnd"/>
        <w:r w:rsidRPr="007317A9">
          <w:rPr>
            <w:color w:val="0000FF"/>
            <w:sz w:val="22"/>
            <w:szCs w:val="22"/>
            <w:u w:val="single"/>
          </w:rPr>
          <w:t>.</w:t>
        </w:r>
        <w:proofErr w:type="spellStart"/>
        <w:r w:rsidRPr="007317A9">
          <w:rPr>
            <w:color w:val="0000FF"/>
            <w:sz w:val="22"/>
            <w:szCs w:val="22"/>
            <w:u w:val="single"/>
            <w:lang w:val="en-US"/>
          </w:rPr>
          <w:t>ru</w:t>
        </w:r>
        <w:proofErr w:type="spellEnd"/>
      </w:hyperlink>
      <w:r w:rsidRPr="007317A9">
        <w:rPr>
          <w:bCs/>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7317A9">
        <w:rPr>
          <w:bCs/>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80ED4BF" w14:textId="77777777" w:rsidR="00676B8A" w:rsidRPr="007317A9" w:rsidRDefault="00676B8A" w:rsidP="00676B8A">
      <w:pPr>
        <w:shd w:val="clear" w:color="auto" w:fill="FFFFFF"/>
        <w:ind w:right="-22"/>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3C045D4F" w14:textId="77777777" w:rsidR="00676B8A" w:rsidRPr="007317A9" w:rsidRDefault="00676B8A" w:rsidP="00676B8A">
      <w:pPr>
        <w:shd w:val="clear" w:color="auto" w:fill="FFFFFF"/>
        <w:ind w:right="-22"/>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0E7C62D7" w14:textId="77777777" w:rsidR="00676B8A" w:rsidRPr="007317A9" w:rsidRDefault="00676B8A" w:rsidP="00676B8A">
      <w:pPr>
        <w:tabs>
          <w:tab w:val="left" w:pos="-4536"/>
        </w:tabs>
        <w:jc w:val="both"/>
        <w:rPr>
          <w:bCs/>
          <w:sz w:val="22"/>
          <w:szCs w:val="22"/>
        </w:rPr>
      </w:pPr>
      <w:r w:rsidRPr="007317A9">
        <w:rPr>
          <w:sz w:val="22"/>
          <w:szCs w:val="22"/>
        </w:rPr>
        <w:tab/>
      </w:r>
    </w:p>
    <w:p w14:paraId="54E87BFD" w14:textId="77777777" w:rsidR="00676B8A" w:rsidRPr="007317A9" w:rsidRDefault="00676B8A" w:rsidP="00676B8A">
      <w:pPr>
        <w:shd w:val="clear" w:color="auto" w:fill="FFFFFF"/>
        <w:ind w:firstLine="357"/>
        <w:jc w:val="both"/>
        <w:outlineLvl w:val="0"/>
        <w:rPr>
          <w:bCs/>
          <w:sz w:val="22"/>
          <w:szCs w:val="22"/>
        </w:rPr>
      </w:pPr>
    </w:p>
    <w:p w14:paraId="71C10742" w14:textId="65B01FCB" w:rsidR="00500B13" w:rsidRPr="007317A9" w:rsidRDefault="00500B13" w:rsidP="00500B13">
      <w:pPr>
        <w:tabs>
          <w:tab w:val="left" w:pos="-4536"/>
        </w:tabs>
        <w:jc w:val="both"/>
        <w:rPr>
          <w:bCs/>
          <w:sz w:val="22"/>
          <w:szCs w:val="22"/>
        </w:rPr>
      </w:pPr>
      <w:r w:rsidRPr="007317A9">
        <w:rPr>
          <w:sz w:val="22"/>
          <w:szCs w:val="22"/>
        </w:rPr>
        <w:tab/>
      </w:r>
    </w:p>
    <w:p w14:paraId="60B46EF6" w14:textId="0511B993" w:rsidR="00500B13" w:rsidRPr="007317A9" w:rsidRDefault="00500B13" w:rsidP="00500B13">
      <w:pPr>
        <w:shd w:val="clear" w:color="auto" w:fill="FFFFFF"/>
        <w:ind w:firstLine="357"/>
        <w:jc w:val="both"/>
        <w:outlineLvl w:val="0"/>
        <w:rPr>
          <w:bCs/>
          <w:sz w:val="22"/>
          <w:szCs w:val="22"/>
        </w:rPr>
      </w:pPr>
    </w:p>
    <w:p w14:paraId="1408E697" w14:textId="3482EC73" w:rsidR="00500B13" w:rsidRPr="007317A9" w:rsidRDefault="00500B13" w:rsidP="00500B13">
      <w:pPr>
        <w:shd w:val="clear" w:color="auto" w:fill="FFFFFF"/>
        <w:ind w:firstLine="357"/>
        <w:jc w:val="both"/>
        <w:outlineLvl w:val="0"/>
        <w:rPr>
          <w:bCs/>
          <w:sz w:val="22"/>
          <w:szCs w:val="22"/>
        </w:rPr>
      </w:pPr>
    </w:p>
    <w:p w14:paraId="1DB5B718" w14:textId="5F3DD9DA" w:rsidR="00500B13" w:rsidRPr="007317A9" w:rsidRDefault="00500B13" w:rsidP="00500B13">
      <w:pPr>
        <w:shd w:val="clear" w:color="auto" w:fill="FFFFFF"/>
        <w:ind w:firstLine="357"/>
        <w:jc w:val="both"/>
        <w:outlineLvl w:val="0"/>
        <w:rPr>
          <w:bCs/>
          <w:sz w:val="22"/>
          <w:szCs w:val="22"/>
        </w:rPr>
      </w:pPr>
    </w:p>
    <w:p w14:paraId="62DB5AA2" w14:textId="1430DBE9" w:rsidR="00500B13" w:rsidRPr="007317A9" w:rsidRDefault="00500B13" w:rsidP="00500B13">
      <w:pPr>
        <w:shd w:val="clear" w:color="auto" w:fill="FFFFFF"/>
        <w:ind w:firstLine="357"/>
        <w:jc w:val="both"/>
        <w:outlineLvl w:val="0"/>
        <w:rPr>
          <w:bCs/>
          <w:sz w:val="22"/>
          <w:szCs w:val="22"/>
        </w:rPr>
      </w:pPr>
    </w:p>
    <w:p w14:paraId="417EE750" w14:textId="77777777" w:rsidR="00676B8A" w:rsidRPr="007317A9" w:rsidRDefault="00676B8A" w:rsidP="00676B8A">
      <w:pPr>
        <w:jc w:val="center"/>
        <w:rPr>
          <w:sz w:val="22"/>
          <w:szCs w:val="22"/>
        </w:rPr>
      </w:pPr>
      <w:bookmarkStart w:id="3" w:name="_Hlk182404006"/>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аренды земельного участка, находящегося в государственной собственности</w:t>
      </w:r>
    </w:p>
    <w:p w14:paraId="3C7CCA5E" w14:textId="77777777" w:rsidR="00676B8A" w:rsidRPr="007317A9" w:rsidRDefault="00676B8A" w:rsidP="00676B8A">
      <w:pPr>
        <w:widowControl w:val="0"/>
        <w:autoSpaceDE w:val="0"/>
        <w:autoSpaceDN w:val="0"/>
        <w:adjustRightInd w:val="0"/>
        <w:jc w:val="both"/>
        <w:rPr>
          <w:sz w:val="22"/>
          <w:szCs w:val="22"/>
        </w:rPr>
      </w:pPr>
    </w:p>
    <w:p w14:paraId="1A6C5DFB" w14:textId="77777777" w:rsidR="00676B8A" w:rsidRPr="007317A9" w:rsidRDefault="00676B8A" w:rsidP="00676B8A">
      <w:pPr>
        <w:widowControl w:val="0"/>
        <w:autoSpaceDE w:val="0"/>
        <w:autoSpaceDN w:val="0"/>
        <w:adjustRightInd w:val="0"/>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кциона на право заключения договора аренды земельного  участка.</w:t>
      </w:r>
    </w:p>
    <w:p w14:paraId="4A5E13E4" w14:textId="77777777" w:rsidR="00676B8A" w:rsidRPr="007317A9" w:rsidRDefault="00676B8A" w:rsidP="00676B8A">
      <w:pPr>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162DE407" w14:textId="77777777" w:rsidR="00676B8A" w:rsidRPr="007317A9" w:rsidRDefault="00676B8A" w:rsidP="00676B8A">
      <w:pPr>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79919DFB" w14:textId="77777777" w:rsidR="00676B8A" w:rsidRPr="007317A9" w:rsidRDefault="00676B8A" w:rsidP="00676B8A">
      <w:pPr>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6266A449" w14:textId="77777777" w:rsidR="00676B8A" w:rsidRPr="007317A9" w:rsidRDefault="00676B8A" w:rsidP="00676B8A">
      <w:pPr>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16B97956" w14:textId="2D9C060A" w:rsidR="00676B8A" w:rsidRPr="007317A9" w:rsidRDefault="00676B8A" w:rsidP="00676B8A">
      <w:pPr>
        <w:jc w:val="both"/>
        <w:rPr>
          <w:sz w:val="22"/>
          <w:szCs w:val="22"/>
        </w:rPr>
      </w:pPr>
      <w:r w:rsidRPr="007317A9">
        <w:rPr>
          <w:bCs/>
          <w:sz w:val="22"/>
          <w:szCs w:val="22"/>
        </w:rPr>
        <w:t>Дата проведения аукциона:</w:t>
      </w:r>
      <w:r w:rsidRPr="007317A9">
        <w:rPr>
          <w:sz w:val="22"/>
          <w:szCs w:val="22"/>
        </w:rPr>
        <w:t xml:space="preserve"> 2</w:t>
      </w:r>
      <w:r w:rsidR="00106156" w:rsidRPr="007317A9">
        <w:rPr>
          <w:sz w:val="22"/>
          <w:szCs w:val="22"/>
        </w:rPr>
        <w:t>0</w:t>
      </w:r>
      <w:r w:rsidRPr="007317A9">
        <w:rPr>
          <w:sz w:val="22"/>
          <w:szCs w:val="22"/>
        </w:rPr>
        <w:t>.12.2024г.</w:t>
      </w:r>
    </w:p>
    <w:p w14:paraId="64709289" w14:textId="77777777" w:rsidR="00676B8A" w:rsidRPr="007317A9" w:rsidRDefault="00676B8A" w:rsidP="00676B8A">
      <w:pPr>
        <w:jc w:val="both"/>
        <w:rPr>
          <w:sz w:val="22"/>
          <w:szCs w:val="22"/>
        </w:rPr>
      </w:pPr>
      <w:r w:rsidRPr="007317A9">
        <w:rPr>
          <w:sz w:val="22"/>
          <w:szCs w:val="22"/>
        </w:rPr>
        <w:t>Время проведения аукциона: в 14:00 по местному времени.</w:t>
      </w:r>
    </w:p>
    <w:p w14:paraId="4DB277BF" w14:textId="77777777" w:rsidR="00676B8A" w:rsidRPr="007317A9" w:rsidRDefault="00676B8A" w:rsidP="00676B8A">
      <w:pPr>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w:t>
      </w:r>
      <w:r w:rsidRPr="007317A9">
        <w:rPr>
          <w:sz w:val="22"/>
          <w:szCs w:val="22"/>
        </w:rPr>
        <w:lastRenderedPageBreak/>
        <w:t>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52A8BC64" w14:textId="77777777" w:rsidR="00676B8A" w:rsidRPr="007317A9" w:rsidRDefault="00676B8A" w:rsidP="00676B8A">
      <w:pPr>
        <w:jc w:val="both"/>
        <w:rPr>
          <w:sz w:val="22"/>
          <w:szCs w:val="22"/>
        </w:rPr>
      </w:pPr>
      <w:r w:rsidRPr="007317A9">
        <w:rPr>
          <w:sz w:val="22"/>
          <w:szCs w:val="22"/>
        </w:rPr>
        <w:t xml:space="preserve">Предмет аукциона: право на заключение договора аренды земельного участка. </w:t>
      </w:r>
    </w:p>
    <w:p w14:paraId="2E5038A6" w14:textId="77777777" w:rsidR="00676B8A" w:rsidRPr="007317A9" w:rsidRDefault="00676B8A" w:rsidP="00676B8A">
      <w:pPr>
        <w:jc w:val="both"/>
        <w:rPr>
          <w:color w:val="000000"/>
          <w:sz w:val="22"/>
          <w:szCs w:val="22"/>
        </w:rPr>
      </w:pPr>
      <w:r w:rsidRPr="007317A9">
        <w:rPr>
          <w:sz w:val="22"/>
          <w:szCs w:val="22"/>
          <w:bdr w:val="none" w:sz="0" w:space="0" w:color="auto" w:frame="1"/>
        </w:rPr>
        <w:t xml:space="preserve">Земельный участок с кадастровым номером 54:09:010205:457, местоположение: </w:t>
      </w:r>
      <w:r w:rsidRPr="007317A9">
        <w:rPr>
          <w:rFonts w:eastAsia="Calibri"/>
          <w:sz w:val="22"/>
          <w:szCs w:val="22"/>
          <w:lang w:eastAsia="en-US"/>
        </w:rPr>
        <w:t>Новосибирская область, Каргатский район, город Каргат ул. Октябрьская</w:t>
      </w:r>
      <w:r w:rsidRPr="007317A9">
        <w:rPr>
          <w:sz w:val="22"/>
          <w:szCs w:val="22"/>
          <w:bdr w:val="none" w:sz="0" w:space="0" w:color="auto" w:frame="1"/>
        </w:rPr>
        <w:t xml:space="preserve">, общей площадью 40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 объекты гаражного назначения</w:t>
      </w:r>
      <w:r w:rsidRPr="007317A9">
        <w:rPr>
          <w:color w:val="000000"/>
          <w:sz w:val="22"/>
          <w:szCs w:val="22"/>
          <w:shd w:val="clear" w:color="auto" w:fill="F8F9FA"/>
        </w:rPr>
        <w:t>.</w:t>
      </w:r>
    </w:p>
    <w:p w14:paraId="5699F67E" w14:textId="77777777" w:rsidR="00676B8A" w:rsidRPr="007317A9" w:rsidRDefault="00676B8A" w:rsidP="00676B8A">
      <w:pPr>
        <w:autoSpaceDE w:val="0"/>
        <w:autoSpaceDN w:val="0"/>
        <w:adjustRightInd w:val="0"/>
        <w:jc w:val="both"/>
        <w:rPr>
          <w:rFonts w:eastAsia="Calibri"/>
          <w:sz w:val="22"/>
          <w:szCs w:val="22"/>
          <w:lang w:eastAsia="en-US"/>
        </w:rPr>
      </w:pPr>
      <w:r w:rsidRPr="007317A9">
        <w:rPr>
          <w:sz w:val="22"/>
          <w:szCs w:val="22"/>
          <w:bdr w:val="none" w:sz="0" w:space="0" w:color="auto" w:frame="1"/>
        </w:rPr>
        <w:t xml:space="preserve">Категория земель - земли населенных пунктов. </w:t>
      </w:r>
    </w:p>
    <w:p w14:paraId="6B9236D5" w14:textId="77777777" w:rsidR="00676B8A" w:rsidRPr="007317A9" w:rsidRDefault="00676B8A" w:rsidP="00676B8A">
      <w:pPr>
        <w:jc w:val="both"/>
        <w:rPr>
          <w:bCs/>
          <w:sz w:val="22"/>
          <w:szCs w:val="22"/>
        </w:rPr>
      </w:pPr>
      <w:r w:rsidRPr="007317A9">
        <w:rPr>
          <w:bCs/>
          <w:sz w:val="22"/>
          <w:szCs w:val="22"/>
        </w:rPr>
        <w:t>Начальная цена предмета аукциона</w:t>
      </w:r>
      <w:r w:rsidRPr="007317A9">
        <w:rPr>
          <w:sz w:val="22"/>
          <w:szCs w:val="22"/>
        </w:rPr>
        <w:t xml:space="preserve"> </w:t>
      </w:r>
      <w:r w:rsidRPr="007317A9">
        <w:rPr>
          <w:bCs/>
          <w:sz w:val="22"/>
          <w:szCs w:val="22"/>
        </w:rPr>
        <w:t xml:space="preserve">(размер ежегодной арендной платы): </w:t>
      </w:r>
    </w:p>
    <w:p w14:paraId="634E7B45" w14:textId="358FF129" w:rsidR="00676B8A" w:rsidRPr="007317A9" w:rsidRDefault="00077DCD" w:rsidP="00676B8A">
      <w:pPr>
        <w:shd w:val="clear" w:color="auto" w:fill="FFFFFF"/>
        <w:tabs>
          <w:tab w:val="left" w:pos="993"/>
        </w:tabs>
        <w:ind w:right="-23"/>
        <w:jc w:val="both"/>
        <w:rPr>
          <w:sz w:val="22"/>
          <w:szCs w:val="22"/>
        </w:rPr>
      </w:pPr>
      <w:r w:rsidRPr="007317A9">
        <w:rPr>
          <w:bCs/>
          <w:sz w:val="22"/>
          <w:szCs w:val="22"/>
        </w:rPr>
        <w:t>3000</w:t>
      </w:r>
      <w:r w:rsidR="00676B8A" w:rsidRPr="007317A9">
        <w:rPr>
          <w:bCs/>
          <w:sz w:val="22"/>
          <w:szCs w:val="22"/>
        </w:rPr>
        <w:t xml:space="preserve"> </w:t>
      </w:r>
      <w:r w:rsidR="00676B8A" w:rsidRPr="007317A9">
        <w:rPr>
          <w:sz w:val="22"/>
          <w:szCs w:val="22"/>
        </w:rPr>
        <w:t>(</w:t>
      </w:r>
      <w:r w:rsidRPr="007317A9">
        <w:rPr>
          <w:sz w:val="22"/>
          <w:szCs w:val="22"/>
        </w:rPr>
        <w:t>три тысячи</w:t>
      </w:r>
      <w:r w:rsidR="00676B8A" w:rsidRPr="007317A9">
        <w:rPr>
          <w:sz w:val="22"/>
          <w:szCs w:val="22"/>
        </w:rPr>
        <w:t>) рублей 00 коп.</w:t>
      </w:r>
    </w:p>
    <w:p w14:paraId="54DBE380" w14:textId="77777777" w:rsidR="00676B8A" w:rsidRPr="007317A9" w:rsidRDefault="00676B8A" w:rsidP="00676B8A">
      <w:pPr>
        <w:shd w:val="clear" w:color="auto" w:fill="FFFFFF"/>
        <w:tabs>
          <w:tab w:val="left" w:pos="993"/>
        </w:tabs>
        <w:ind w:right="-23"/>
        <w:jc w:val="both"/>
        <w:rPr>
          <w:sz w:val="22"/>
          <w:szCs w:val="22"/>
        </w:rPr>
      </w:pPr>
      <w:r w:rsidRPr="007317A9">
        <w:rPr>
          <w:sz w:val="22"/>
          <w:szCs w:val="22"/>
        </w:rPr>
        <w:t>(определена на основании отчета об оценке рыночной стоимости права аренды земельного участка в год).</w:t>
      </w:r>
    </w:p>
    <w:p w14:paraId="12B392C0" w14:textId="62870555" w:rsidR="00676B8A" w:rsidRPr="007317A9" w:rsidRDefault="00676B8A" w:rsidP="00676B8A">
      <w:pPr>
        <w:shd w:val="clear" w:color="auto" w:fill="FFFFFF"/>
        <w:tabs>
          <w:tab w:val="left" w:pos="993"/>
        </w:tabs>
        <w:ind w:right="-23"/>
        <w:jc w:val="both"/>
        <w:rPr>
          <w:sz w:val="22"/>
          <w:szCs w:val="22"/>
        </w:rPr>
      </w:pPr>
      <w:r w:rsidRPr="007317A9">
        <w:rPr>
          <w:sz w:val="22"/>
          <w:szCs w:val="22"/>
        </w:rPr>
        <w:t>Шаг аукциона</w:t>
      </w:r>
      <w:proofErr w:type="gramStart"/>
      <w:r w:rsidRPr="007317A9">
        <w:rPr>
          <w:sz w:val="22"/>
          <w:szCs w:val="22"/>
        </w:rPr>
        <w:t xml:space="preserve"> :</w:t>
      </w:r>
      <w:proofErr w:type="gramEnd"/>
      <w:r w:rsidRPr="007317A9">
        <w:rPr>
          <w:sz w:val="22"/>
          <w:szCs w:val="22"/>
        </w:rPr>
        <w:t xml:space="preserve"> </w:t>
      </w:r>
      <w:r w:rsidR="00077DCD" w:rsidRPr="007317A9">
        <w:rPr>
          <w:sz w:val="22"/>
          <w:szCs w:val="22"/>
        </w:rPr>
        <w:t>90</w:t>
      </w:r>
      <w:r w:rsidRPr="007317A9">
        <w:rPr>
          <w:sz w:val="22"/>
          <w:szCs w:val="22"/>
        </w:rPr>
        <w:t>,00 (</w:t>
      </w:r>
      <w:r w:rsidR="00077DCD" w:rsidRPr="007317A9">
        <w:rPr>
          <w:sz w:val="22"/>
          <w:szCs w:val="22"/>
        </w:rPr>
        <w:t>девяносто</w:t>
      </w:r>
      <w:r w:rsidRPr="007317A9">
        <w:rPr>
          <w:sz w:val="22"/>
          <w:szCs w:val="22"/>
        </w:rPr>
        <w:t>) рубля 00 коп.</w:t>
      </w:r>
    </w:p>
    <w:p w14:paraId="0E117CC9" w14:textId="77777777" w:rsidR="00676B8A" w:rsidRPr="007317A9" w:rsidRDefault="00676B8A" w:rsidP="00676B8A">
      <w:pPr>
        <w:keepNext/>
        <w:shd w:val="clear" w:color="auto" w:fill="FFFFFF"/>
        <w:tabs>
          <w:tab w:val="left" w:pos="993"/>
        </w:tabs>
        <w:ind w:right="-22"/>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4FECE4DD" w14:textId="77777777" w:rsidR="00676B8A" w:rsidRPr="007317A9" w:rsidRDefault="00676B8A" w:rsidP="00676B8A">
      <w:pPr>
        <w:jc w:val="both"/>
        <w:rPr>
          <w:bCs/>
          <w:sz w:val="22"/>
          <w:szCs w:val="22"/>
        </w:rPr>
      </w:pPr>
      <w:r w:rsidRPr="007317A9">
        <w:rPr>
          <w:bCs/>
          <w:sz w:val="22"/>
          <w:szCs w:val="22"/>
        </w:rPr>
        <w:t>Один заявитель вправе подать только одну заявку на участие в аукционе.</w:t>
      </w:r>
    </w:p>
    <w:p w14:paraId="4E14D4D1" w14:textId="77777777" w:rsidR="00676B8A" w:rsidRPr="007317A9" w:rsidRDefault="00676B8A" w:rsidP="00676B8A">
      <w:pPr>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10352A4C" w14:textId="77777777" w:rsidR="00676B8A" w:rsidRPr="007317A9" w:rsidRDefault="00676B8A" w:rsidP="00676B8A">
      <w:pPr>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62A46D50" w14:textId="77777777" w:rsidR="00676B8A" w:rsidRPr="007317A9" w:rsidRDefault="00676B8A" w:rsidP="00676B8A">
      <w:pPr>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59028FBF" w14:textId="77777777" w:rsidR="00676B8A" w:rsidRPr="007317A9" w:rsidRDefault="00676B8A" w:rsidP="00676B8A">
      <w:pPr>
        <w:jc w:val="both"/>
        <w:rPr>
          <w:bCs/>
          <w:sz w:val="22"/>
          <w:szCs w:val="22"/>
        </w:rPr>
      </w:pPr>
      <w:r w:rsidRPr="007317A9">
        <w:rPr>
          <w:bCs/>
          <w:sz w:val="22"/>
          <w:szCs w:val="22"/>
        </w:rPr>
        <w:t>Заявитель может отозвать заявку не позднее 12.12.2024 до 16:00 по местному времени, уведомив об этом в письменной форме организатора аукциона.</w:t>
      </w:r>
    </w:p>
    <w:p w14:paraId="52516BA0" w14:textId="77777777" w:rsidR="00676B8A" w:rsidRPr="007317A9" w:rsidRDefault="00676B8A" w:rsidP="00676B8A">
      <w:pPr>
        <w:keepNext/>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189ABFC8" w14:textId="77777777" w:rsidR="00676B8A" w:rsidRPr="007317A9" w:rsidRDefault="00676B8A" w:rsidP="00676B8A">
      <w:pPr>
        <w:tabs>
          <w:tab w:val="left" w:pos="0"/>
          <w:tab w:val="left" w:pos="993"/>
        </w:tabs>
        <w:jc w:val="both"/>
        <w:rPr>
          <w:bCs/>
          <w:sz w:val="22"/>
          <w:szCs w:val="22"/>
        </w:rPr>
      </w:pPr>
      <w:r w:rsidRPr="007317A9">
        <w:rPr>
          <w:bCs/>
          <w:sz w:val="22"/>
          <w:szCs w:val="22"/>
        </w:rPr>
        <w:t xml:space="preserve">- 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 с указанием банковских реквизитов счета для возврата задатка;</w:t>
      </w:r>
    </w:p>
    <w:p w14:paraId="03BC094B" w14:textId="77777777" w:rsidR="00676B8A" w:rsidRPr="007317A9" w:rsidRDefault="00676B8A" w:rsidP="00676B8A">
      <w:pPr>
        <w:tabs>
          <w:tab w:val="left" w:pos="0"/>
          <w:tab w:val="left" w:pos="993"/>
        </w:tabs>
        <w:jc w:val="both"/>
        <w:rPr>
          <w:sz w:val="22"/>
          <w:szCs w:val="22"/>
        </w:rPr>
      </w:pPr>
      <w:r w:rsidRPr="007317A9">
        <w:rPr>
          <w:bCs/>
          <w:sz w:val="22"/>
          <w:szCs w:val="22"/>
        </w:rPr>
        <w:t>- копии документов, удостоверяющих личность заявителя (для граждан);</w:t>
      </w:r>
    </w:p>
    <w:p w14:paraId="5FBD271C" w14:textId="77777777" w:rsidR="00676B8A" w:rsidRPr="007317A9" w:rsidRDefault="00676B8A" w:rsidP="00676B8A">
      <w:pPr>
        <w:tabs>
          <w:tab w:val="left" w:pos="0"/>
          <w:tab w:val="left" w:pos="993"/>
        </w:tabs>
        <w:jc w:val="both"/>
        <w:rPr>
          <w:sz w:val="22"/>
          <w:szCs w:val="22"/>
        </w:rPr>
      </w:pPr>
      <w:r w:rsidRPr="007317A9">
        <w:rPr>
          <w:sz w:val="22"/>
          <w:szCs w:val="22"/>
        </w:rPr>
        <w:t xml:space="preserve">- 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76924518" w14:textId="77777777" w:rsidR="00676B8A" w:rsidRPr="007317A9" w:rsidRDefault="00676B8A" w:rsidP="00676B8A">
      <w:pPr>
        <w:tabs>
          <w:tab w:val="left" w:pos="0"/>
          <w:tab w:val="left" w:pos="993"/>
        </w:tabs>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6471A772" w14:textId="77777777" w:rsidR="00676B8A" w:rsidRPr="007317A9" w:rsidRDefault="00676B8A" w:rsidP="00676B8A">
      <w:pPr>
        <w:jc w:val="both"/>
        <w:rPr>
          <w:sz w:val="22"/>
          <w:szCs w:val="22"/>
        </w:rPr>
      </w:pPr>
      <w:r w:rsidRPr="007317A9">
        <w:rPr>
          <w:bCs/>
          <w:sz w:val="22"/>
          <w:szCs w:val="22"/>
        </w:rPr>
        <w:t>Дата, время и место определения участников аукциона: 19.12.2024 г.</w:t>
      </w:r>
      <w:r w:rsidRPr="007317A9">
        <w:rPr>
          <w:sz w:val="22"/>
          <w:szCs w:val="22"/>
        </w:rPr>
        <w:t> в 14:00 по адресу: Новосибирская область Каргатский район город Каргат ул. Транспортная д.14</w:t>
      </w:r>
    </w:p>
    <w:p w14:paraId="7731B8D2" w14:textId="77777777" w:rsidR="00676B8A" w:rsidRPr="007317A9" w:rsidRDefault="00676B8A" w:rsidP="00676B8A">
      <w:pPr>
        <w:autoSpaceDE w:val="0"/>
        <w:autoSpaceDN w:val="0"/>
        <w:adjustRightInd w:val="0"/>
        <w:jc w:val="both"/>
        <w:rPr>
          <w:sz w:val="22"/>
          <w:szCs w:val="22"/>
        </w:rPr>
      </w:pPr>
      <w:r w:rsidRPr="007317A9">
        <w:rPr>
          <w:sz w:val="22"/>
          <w:szCs w:val="22"/>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498C4C85" w14:textId="0A8E1DBA" w:rsidR="00676B8A" w:rsidRPr="007317A9" w:rsidRDefault="00676B8A" w:rsidP="00676B8A">
      <w:pPr>
        <w:autoSpaceDE w:val="0"/>
        <w:autoSpaceDN w:val="0"/>
        <w:adjustRightInd w:val="0"/>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Pr="007317A9">
        <w:rPr>
          <w:sz w:val="22"/>
          <w:szCs w:val="22"/>
        </w:rPr>
        <w:t>.12.2024г</w:t>
      </w:r>
      <w:r w:rsidRPr="007317A9">
        <w:rPr>
          <w:bCs/>
          <w:sz w:val="22"/>
          <w:szCs w:val="22"/>
        </w:rPr>
        <w:t xml:space="preserve"> в 14:00 по местному времени</w:t>
      </w:r>
    </w:p>
    <w:p w14:paraId="26606A74" w14:textId="77777777" w:rsidR="00676B8A" w:rsidRPr="007317A9" w:rsidRDefault="00676B8A" w:rsidP="00676B8A">
      <w:pPr>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5BE09957" w14:textId="77777777" w:rsidR="00676B8A" w:rsidRPr="007317A9" w:rsidRDefault="00676B8A" w:rsidP="00676B8A">
      <w:pPr>
        <w:jc w:val="both"/>
        <w:rPr>
          <w:bCs/>
          <w:sz w:val="22"/>
          <w:szCs w:val="22"/>
        </w:rPr>
      </w:pPr>
      <w:r w:rsidRPr="007317A9">
        <w:rPr>
          <w:spacing w:val="2"/>
          <w:sz w:val="22"/>
          <w:szCs w:val="22"/>
        </w:rPr>
        <w:t xml:space="preserve"> </w:t>
      </w:r>
      <w:proofErr w:type="gramStart"/>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по адресу:</w:t>
      </w:r>
      <w:proofErr w:type="gramEnd"/>
      <w:r w:rsidRPr="007317A9">
        <w:rPr>
          <w:bCs/>
          <w:sz w:val="22"/>
          <w:szCs w:val="22"/>
        </w:rPr>
        <w:t xml:space="preserve">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52677718" w14:textId="77777777" w:rsidR="00676B8A" w:rsidRPr="007317A9" w:rsidRDefault="00676B8A" w:rsidP="00676B8A">
      <w:pPr>
        <w:shd w:val="clear" w:color="auto" w:fill="FFFFFF"/>
        <w:ind w:right="-22"/>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аренды земельного участка: </w:t>
      </w:r>
    </w:p>
    <w:p w14:paraId="6650C169" w14:textId="77777777" w:rsidR="00676B8A" w:rsidRPr="007317A9" w:rsidRDefault="00676B8A" w:rsidP="00676B8A">
      <w:pPr>
        <w:shd w:val="clear" w:color="auto" w:fill="FFFFFF"/>
        <w:tabs>
          <w:tab w:val="left" w:pos="993"/>
        </w:tabs>
        <w:ind w:right="-22"/>
        <w:jc w:val="both"/>
        <w:rPr>
          <w:sz w:val="22"/>
          <w:szCs w:val="22"/>
        </w:rPr>
      </w:pPr>
      <w:r w:rsidRPr="007317A9">
        <w:rPr>
          <w:bCs/>
          <w:sz w:val="22"/>
          <w:szCs w:val="22"/>
        </w:rPr>
        <w:t xml:space="preserve">- размер ежегодной арендной платы по договору аренды земельного участка </w:t>
      </w:r>
      <w:r w:rsidRPr="007317A9">
        <w:rPr>
          <w:sz w:val="22"/>
          <w:szCs w:val="22"/>
        </w:rPr>
        <w:t>устанавливается по итогам аукциона;</w:t>
      </w:r>
    </w:p>
    <w:p w14:paraId="4318D65A" w14:textId="77777777" w:rsidR="00676B8A" w:rsidRPr="007317A9" w:rsidRDefault="00676B8A" w:rsidP="00676B8A">
      <w:pPr>
        <w:shd w:val="clear" w:color="auto" w:fill="FFFFFF"/>
        <w:tabs>
          <w:tab w:val="left" w:pos="993"/>
        </w:tabs>
        <w:ind w:right="-22"/>
        <w:jc w:val="both"/>
        <w:rPr>
          <w:sz w:val="22"/>
          <w:szCs w:val="22"/>
        </w:rPr>
      </w:pPr>
      <w:r w:rsidRPr="007317A9">
        <w:rPr>
          <w:sz w:val="22"/>
          <w:szCs w:val="22"/>
        </w:rPr>
        <w:t xml:space="preserve">- срок действия договора аренды земельного участка составляет 5 (пять) лет </w:t>
      </w:r>
      <w:proofErr w:type="gramStart"/>
      <w:r w:rsidRPr="007317A9">
        <w:rPr>
          <w:sz w:val="22"/>
          <w:szCs w:val="22"/>
        </w:rPr>
        <w:t>с даты заключения</w:t>
      </w:r>
      <w:proofErr w:type="gramEnd"/>
      <w:r w:rsidRPr="007317A9">
        <w:rPr>
          <w:sz w:val="22"/>
          <w:szCs w:val="22"/>
        </w:rPr>
        <w:t xml:space="preserve"> договора аренды земельного участка;</w:t>
      </w:r>
    </w:p>
    <w:p w14:paraId="2AE4022E" w14:textId="77777777" w:rsidR="00676B8A" w:rsidRPr="007317A9" w:rsidRDefault="00676B8A" w:rsidP="00676B8A">
      <w:pPr>
        <w:shd w:val="clear" w:color="auto" w:fill="FFFFFF"/>
        <w:tabs>
          <w:tab w:val="left" w:pos="993"/>
        </w:tabs>
        <w:ind w:right="-23"/>
        <w:jc w:val="both"/>
        <w:rPr>
          <w:sz w:val="22"/>
          <w:szCs w:val="22"/>
        </w:rPr>
      </w:pPr>
      <w:r w:rsidRPr="007317A9">
        <w:rPr>
          <w:sz w:val="22"/>
          <w:szCs w:val="22"/>
        </w:rPr>
        <w:t>- ежеквартально равными частями не позднее первого числа месяца</w:t>
      </w:r>
    </w:p>
    <w:p w14:paraId="08345D21" w14:textId="77777777" w:rsidR="00676B8A" w:rsidRPr="007317A9" w:rsidRDefault="00676B8A" w:rsidP="00676B8A">
      <w:pPr>
        <w:shd w:val="clear" w:color="auto" w:fill="FFFFFF"/>
        <w:tabs>
          <w:tab w:val="left" w:pos="993"/>
        </w:tabs>
        <w:ind w:right="-23"/>
        <w:jc w:val="both"/>
        <w:rPr>
          <w:sz w:val="22"/>
          <w:szCs w:val="22"/>
        </w:rPr>
      </w:pPr>
      <w:r w:rsidRPr="007317A9">
        <w:rPr>
          <w:bCs/>
          <w:sz w:val="22"/>
          <w:szCs w:val="22"/>
        </w:rPr>
        <w:t xml:space="preserve"> </w:t>
      </w:r>
      <w:r w:rsidRPr="007317A9">
        <w:rPr>
          <w:sz w:val="22"/>
          <w:szCs w:val="22"/>
        </w:rPr>
        <w:t>Порядок заключения договора аренды земельного участка:</w:t>
      </w:r>
    </w:p>
    <w:p w14:paraId="5BE57A3A" w14:textId="77777777" w:rsidR="00676B8A" w:rsidRPr="007317A9" w:rsidRDefault="00676B8A" w:rsidP="00676B8A">
      <w:pPr>
        <w:jc w:val="both"/>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w:t>
      </w:r>
      <w:r w:rsidRPr="007317A9">
        <w:rPr>
          <w:bCs/>
          <w:sz w:val="22"/>
          <w:szCs w:val="22"/>
        </w:rPr>
        <w:lastRenderedPageBreak/>
        <w:t xml:space="preserve">аукциона. </w:t>
      </w:r>
      <w:proofErr w:type="gramStart"/>
      <w:r w:rsidRPr="007317A9">
        <w:rPr>
          <w:bCs/>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7317A9">
        <w:rPr>
          <w:sz w:val="22"/>
          <w:szCs w:val="22"/>
        </w:rPr>
        <w:t xml:space="preserve">о результатах аукциона на официальном сайте торгов Российской Федерации </w:t>
      </w:r>
      <w:hyperlink r:id="rId19" w:history="1">
        <w:r w:rsidRPr="007317A9">
          <w:rPr>
            <w:color w:val="0000FF"/>
            <w:sz w:val="22"/>
            <w:szCs w:val="22"/>
            <w:u w:val="single"/>
            <w:lang w:val="en-US"/>
          </w:rPr>
          <w:t>www</w:t>
        </w:r>
        <w:r w:rsidRPr="007317A9">
          <w:rPr>
            <w:color w:val="0000FF"/>
            <w:sz w:val="22"/>
            <w:szCs w:val="22"/>
            <w:u w:val="single"/>
          </w:rPr>
          <w:t>.</w:t>
        </w:r>
        <w:proofErr w:type="spellStart"/>
        <w:r w:rsidRPr="007317A9">
          <w:rPr>
            <w:color w:val="0000FF"/>
            <w:sz w:val="22"/>
            <w:szCs w:val="22"/>
            <w:u w:val="single"/>
            <w:lang w:val="en-US"/>
          </w:rPr>
          <w:t>torgi</w:t>
        </w:r>
        <w:proofErr w:type="spellEnd"/>
        <w:r w:rsidRPr="007317A9">
          <w:rPr>
            <w:color w:val="0000FF"/>
            <w:sz w:val="22"/>
            <w:szCs w:val="22"/>
            <w:u w:val="single"/>
          </w:rPr>
          <w:t>.</w:t>
        </w:r>
        <w:proofErr w:type="spellStart"/>
        <w:r w:rsidRPr="007317A9">
          <w:rPr>
            <w:color w:val="0000FF"/>
            <w:sz w:val="22"/>
            <w:szCs w:val="22"/>
            <w:u w:val="single"/>
            <w:lang w:val="en-US"/>
          </w:rPr>
          <w:t>gov</w:t>
        </w:r>
        <w:proofErr w:type="spellEnd"/>
        <w:r w:rsidRPr="007317A9">
          <w:rPr>
            <w:color w:val="0000FF"/>
            <w:sz w:val="22"/>
            <w:szCs w:val="22"/>
            <w:u w:val="single"/>
          </w:rPr>
          <w:t>.</w:t>
        </w:r>
        <w:proofErr w:type="spellStart"/>
        <w:r w:rsidRPr="007317A9">
          <w:rPr>
            <w:color w:val="0000FF"/>
            <w:sz w:val="22"/>
            <w:szCs w:val="22"/>
            <w:u w:val="single"/>
            <w:lang w:val="en-US"/>
          </w:rPr>
          <w:t>ru</w:t>
        </w:r>
        <w:proofErr w:type="spellEnd"/>
      </w:hyperlink>
      <w:r w:rsidRPr="007317A9">
        <w:rPr>
          <w:bCs/>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7317A9">
        <w:rPr>
          <w:bCs/>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0D8EE89A" w14:textId="77777777" w:rsidR="00676B8A" w:rsidRPr="007317A9" w:rsidRDefault="00676B8A" w:rsidP="00676B8A">
      <w:pPr>
        <w:shd w:val="clear" w:color="auto" w:fill="FFFFFF"/>
        <w:ind w:right="-22"/>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3E7E1424" w14:textId="77777777" w:rsidR="00676B8A" w:rsidRPr="007317A9" w:rsidRDefault="00676B8A" w:rsidP="00676B8A">
      <w:pPr>
        <w:shd w:val="clear" w:color="auto" w:fill="FFFFFF"/>
        <w:ind w:right="-22"/>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bookmarkEnd w:id="3"/>
    <w:p w14:paraId="05D78BC3" w14:textId="77777777" w:rsidR="00676B8A" w:rsidRPr="007317A9" w:rsidRDefault="00676B8A" w:rsidP="00676B8A">
      <w:pPr>
        <w:tabs>
          <w:tab w:val="left" w:pos="-4536"/>
        </w:tabs>
        <w:jc w:val="both"/>
        <w:rPr>
          <w:bCs/>
          <w:sz w:val="22"/>
          <w:szCs w:val="22"/>
        </w:rPr>
      </w:pPr>
      <w:r w:rsidRPr="007317A9">
        <w:rPr>
          <w:sz w:val="22"/>
          <w:szCs w:val="22"/>
        </w:rPr>
        <w:tab/>
      </w:r>
    </w:p>
    <w:p w14:paraId="391973C9" w14:textId="77777777" w:rsidR="00676B8A" w:rsidRPr="007317A9" w:rsidRDefault="00676B8A" w:rsidP="00676B8A">
      <w:pPr>
        <w:shd w:val="clear" w:color="auto" w:fill="FFFFFF"/>
        <w:ind w:firstLine="357"/>
        <w:jc w:val="both"/>
        <w:outlineLvl w:val="0"/>
        <w:rPr>
          <w:bCs/>
          <w:sz w:val="22"/>
          <w:szCs w:val="22"/>
        </w:rPr>
      </w:pPr>
    </w:p>
    <w:p w14:paraId="056BDB2C" w14:textId="1D897684" w:rsidR="00676B8A" w:rsidRPr="007317A9" w:rsidRDefault="00676B8A" w:rsidP="007317A9">
      <w:pPr>
        <w:tabs>
          <w:tab w:val="left" w:pos="-4536"/>
        </w:tabs>
        <w:jc w:val="both"/>
        <w:rPr>
          <w:bCs/>
          <w:sz w:val="22"/>
          <w:szCs w:val="22"/>
        </w:rPr>
      </w:pPr>
      <w:r w:rsidRPr="007317A9">
        <w:rPr>
          <w:sz w:val="22"/>
          <w:szCs w:val="22"/>
        </w:rPr>
        <w:tab/>
      </w:r>
    </w:p>
    <w:p w14:paraId="3D0F7D23" w14:textId="77777777" w:rsidR="00676B8A" w:rsidRPr="007317A9" w:rsidRDefault="00676B8A" w:rsidP="00676B8A">
      <w:pPr>
        <w:jc w:val="center"/>
        <w:rPr>
          <w:sz w:val="22"/>
          <w:szCs w:val="22"/>
        </w:rPr>
      </w:pPr>
      <w:bookmarkStart w:id="4" w:name="_Hlk182405832"/>
      <w:r w:rsidRPr="007317A9">
        <w:rPr>
          <w:sz w:val="22"/>
          <w:szCs w:val="22"/>
        </w:rPr>
        <w:t>Извещение о проведен</w:t>
      </w:r>
      <w:proofErr w:type="gramStart"/>
      <w:r w:rsidRPr="007317A9">
        <w:rPr>
          <w:sz w:val="22"/>
          <w:szCs w:val="22"/>
        </w:rPr>
        <w:t>ии ау</w:t>
      </w:r>
      <w:proofErr w:type="gramEnd"/>
      <w:r w:rsidRPr="007317A9">
        <w:rPr>
          <w:sz w:val="22"/>
          <w:szCs w:val="22"/>
        </w:rPr>
        <w:t>кциона на право заключения договора аренды земельного участка, находящегося в государственной собственности</w:t>
      </w:r>
    </w:p>
    <w:p w14:paraId="1640732C" w14:textId="77777777" w:rsidR="00676B8A" w:rsidRPr="007317A9" w:rsidRDefault="00676B8A" w:rsidP="00676B8A">
      <w:pPr>
        <w:widowControl w:val="0"/>
        <w:autoSpaceDE w:val="0"/>
        <w:autoSpaceDN w:val="0"/>
        <w:adjustRightInd w:val="0"/>
        <w:jc w:val="both"/>
        <w:rPr>
          <w:sz w:val="22"/>
          <w:szCs w:val="22"/>
        </w:rPr>
      </w:pPr>
    </w:p>
    <w:p w14:paraId="418F0F17" w14:textId="3EE46C73" w:rsidR="00676B8A" w:rsidRPr="007317A9" w:rsidRDefault="00676B8A" w:rsidP="00676B8A">
      <w:pPr>
        <w:widowControl w:val="0"/>
        <w:autoSpaceDE w:val="0"/>
        <w:autoSpaceDN w:val="0"/>
        <w:adjustRightInd w:val="0"/>
        <w:jc w:val="both"/>
        <w:rPr>
          <w:sz w:val="22"/>
          <w:szCs w:val="22"/>
        </w:rPr>
      </w:pPr>
      <w:r w:rsidRPr="007317A9">
        <w:rPr>
          <w:sz w:val="22"/>
          <w:szCs w:val="22"/>
        </w:rPr>
        <w:t>Администрация города Каргата Каргатского района Новосибирской области извещает о проведен</w:t>
      </w:r>
      <w:proofErr w:type="gramStart"/>
      <w:r w:rsidRPr="007317A9">
        <w:rPr>
          <w:sz w:val="22"/>
          <w:szCs w:val="22"/>
        </w:rPr>
        <w:t>ии ау</w:t>
      </w:r>
      <w:proofErr w:type="gramEnd"/>
      <w:r w:rsidRPr="007317A9">
        <w:rPr>
          <w:sz w:val="22"/>
          <w:szCs w:val="22"/>
        </w:rPr>
        <w:t xml:space="preserve">кциона на право заключения договора аренды </w:t>
      </w:r>
      <w:r w:rsidR="002D7E8A" w:rsidRPr="007317A9">
        <w:rPr>
          <w:sz w:val="22"/>
          <w:szCs w:val="22"/>
        </w:rPr>
        <w:t>земельного участка</w:t>
      </w:r>
      <w:r w:rsidRPr="007317A9">
        <w:rPr>
          <w:sz w:val="22"/>
          <w:szCs w:val="22"/>
        </w:rPr>
        <w:t>.</w:t>
      </w:r>
    </w:p>
    <w:p w14:paraId="2842B05C" w14:textId="77777777" w:rsidR="00676B8A" w:rsidRPr="007317A9" w:rsidRDefault="00676B8A" w:rsidP="00676B8A">
      <w:pPr>
        <w:jc w:val="both"/>
        <w:rPr>
          <w:sz w:val="22"/>
          <w:szCs w:val="22"/>
        </w:rPr>
      </w:pPr>
      <w:r w:rsidRPr="007317A9">
        <w:rPr>
          <w:bCs/>
          <w:sz w:val="22"/>
          <w:szCs w:val="22"/>
        </w:rPr>
        <w:t>Организатор аукциона:</w:t>
      </w:r>
      <w:r w:rsidRPr="007317A9">
        <w:rPr>
          <w:sz w:val="22"/>
          <w:szCs w:val="22"/>
        </w:rPr>
        <w:t xml:space="preserve"> администрация города Каргата Каргатского района Новосибирской области.</w:t>
      </w:r>
    </w:p>
    <w:p w14:paraId="21748C72" w14:textId="77777777" w:rsidR="00676B8A" w:rsidRPr="007317A9" w:rsidRDefault="00676B8A" w:rsidP="00676B8A">
      <w:pPr>
        <w:jc w:val="both"/>
        <w:rPr>
          <w:sz w:val="22"/>
          <w:szCs w:val="22"/>
        </w:rPr>
      </w:pPr>
      <w:r w:rsidRPr="007317A9">
        <w:rPr>
          <w:sz w:val="22"/>
          <w:szCs w:val="22"/>
        </w:rPr>
        <w:t>Орган, уполномоченный на распоряжение земельным участком: администрация города Каргата Каргатского района Новосибирской области.</w:t>
      </w:r>
    </w:p>
    <w:p w14:paraId="0F3CAEC9" w14:textId="77777777" w:rsidR="00676B8A" w:rsidRPr="007317A9" w:rsidRDefault="00676B8A" w:rsidP="00676B8A">
      <w:pPr>
        <w:jc w:val="both"/>
        <w:rPr>
          <w:sz w:val="22"/>
          <w:szCs w:val="22"/>
        </w:rPr>
      </w:pPr>
      <w:r w:rsidRPr="007317A9">
        <w:rPr>
          <w:bCs/>
          <w:sz w:val="22"/>
          <w:szCs w:val="22"/>
        </w:rPr>
        <w:t>Реквизиты решения о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2609FF6E" w14:textId="77777777" w:rsidR="00676B8A" w:rsidRPr="007317A9" w:rsidRDefault="00676B8A" w:rsidP="00676B8A">
      <w:pPr>
        <w:jc w:val="both"/>
        <w:rPr>
          <w:sz w:val="22"/>
          <w:szCs w:val="22"/>
        </w:rPr>
      </w:pPr>
      <w:r w:rsidRPr="007317A9">
        <w:rPr>
          <w:bCs/>
          <w:sz w:val="22"/>
          <w:szCs w:val="22"/>
        </w:rPr>
        <w:t>Место проведения аукциона:</w:t>
      </w:r>
      <w:r w:rsidRPr="007317A9">
        <w:rPr>
          <w:sz w:val="22"/>
          <w:szCs w:val="22"/>
        </w:rPr>
        <w:t xml:space="preserve"> 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spacing w:val="2"/>
          <w:sz w:val="22"/>
          <w:szCs w:val="22"/>
        </w:rPr>
        <w:t>.</w:t>
      </w:r>
    </w:p>
    <w:p w14:paraId="6898F174" w14:textId="50EA7B11" w:rsidR="00676B8A" w:rsidRPr="007317A9" w:rsidRDefault="00676B8A" w:rsidP="00676B8A">
      <w:pPr>
        <w:jc w:val="both"/>
        <w:rPr>
          <w:sz w:val="22"/>
          <w:szCs w:val="22"/>
        </w:rPr>
      </w:pPr>
      <w:r w:rsidRPr="007317A9">
        <w:rPr>
          <w:bCs/>
          <w:sz w:val="22"/>
          <w:szCs w:val="22"/>
        </w:rPr>
        <w:t>Дата проведения аукциона:</w:t>
      </w:r>
      <w:r w:rsidRPr="007317A9">
        <w:rPr>
          <w:sz w:val="22"/>
          <w:szCs w:val="22"/>
        </w:rPr>
        <w:t xml:space="preserve"> </w:t>
      </w:r>
      <w:r w:rsidR="00106156" w:rsidRPr="007317A9">
        <w:rPr>
          <w:sz w:val="22"/>
          <w:szCs w:val="22"/>
        </w:rPr>
        <w:t>20</w:t>
      </w:r>
      <w:r w:rsidRPr="007317A9">
        <w:rPr>
          <w:sz w:val="22"/>
          <w:szCs w:val="22"/>
        </w:rPr>
        <w:t>.12.2024г.</w:t>
      </w:r>
    </w:p>
    <w:p w14:paraId="4E73EED1" w14:textId="64A23262" w:rsidR="00676B8A" w:rsidRPr="007317A9" w:rsidRDefault="00676B8A" w:rsidP="00676B8A">
      <w:pPr>
        <w:jc w:val="both"/>
        <w:rPr>
          <w:sz w:val="22"/>
          <w:szCs w:val="22"/>
        </w:rPr>
      </w:pPr>
      <w:r w:rsidRPr="007317A9">
        <w:rPr>
          <w:sz w:val="22"/>
          <w:szCs w:val="22"/>
        </w:rPr>
        <w:t>Время проведения аукциона: в 14:30 по местному времени.</w:t>
      </w:r>
    </w:p>
    <w:p w14:paraId="509DB58C" w14:textId="77777777" w:rsidR="00676B8A" w:rsidRPr="007317A9" w:rsidRDefault="00676B8A" w:rsidP="00676B8A">
      <w:pPr>
        <w:jc w:val="both"/>
        <w:rPr>
          <w:sz w:val="22"/>
          <w:szCs w:val="22"/>
        </w:rPr>
      </w:pPr>
      <w:r w:rsidRPr="007317A9">
        <w:rPr>
          <w:bCs/>
          <w:sz w:val="22"/>
          <w:szCs w:val="22"/>
        </w:rPr>
        <w:t>Порядок проведения аукциона:</w:t>
      </w:r>
      <w:r w:rsidRPr="007317A9">
        <w:rPr>
          <w:sz w:val="22"/>
          <w:szCs w:val="22"/>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D4A8BBC" w14:textId="77777777" w:rsidR="00676B8A" w:rsidRPr="007317A9" w:rsidRDefault="00676B8A" w:rsidP="00676B8A">
      <w:pPr>
        <w:jc w:val="both"/>
        <w:rPr>
          <w:sz w:val="22"/>
          <w:szCs w:val="22"/>
        </w:rPr>
      </w:pPr>
      <w:r w:rsidRPr="007317A9">
        <w:rPr>
          <w:sz w:val="22"/>
          <w:szCs w:val="22"/>
        </w:rPr>
        <w:t xml:space="preserve">Предмет аукциона: право на заключение договора аренды земельного участка. </w:t>
      </w:r>
    </w:p>
    <w:p w14:paraId="1D6534BD" w14:textId="77777777" w:rsidR="00676B8A" w:rsidRPr="007317A9" w:rsidRDefault="00676B8A" w:rsidP="00676B8A">
      <w:pPr>
        <w:jc w:val="both"/>
        <w:rPr>
          <w:color w:val="000000"/>
          <w:sz w:val="22"/>
          <w:szCs w:val="22"/>
        </w:rPr>
      </w:pPr>
      <w:r w:rsidRPr="007317A9">
        <w:rPr>
          <w:sz w:val="22"/>
          <w:szCs w:val="22"/>
          <w:bdr w:val="none" w:sz="0" w:space="0" w:color="auto" w:frame="1"/>
        </w:rPr>
        <w:t xml:space="preserve">Земельный участок с кадастровым номером 54:09:010203:901, местоположение: </w:t>
      </w:r>
      <w:r w:rsidRPr="007317A9">
        <w:rPr>
          <w:rFonts w:eastAsia="Calibri"/>
          <w:sz w:val="22"/>
          <w:szCs w:val="22"/>
          <w:lang w:eastAsia="en-US"/>
        </w:rPr>
        <w:t xml:space="preserve">Новосибирская область, Каргатский район, город Каргат, в районе дома № 41 по </w:t>
      </w:r>
      <w:proofErr w:type="spellStart"/>
      <w:r w:rsidRPr="007317A9">
        <w:rPr>
          <w:rFonts w:eastAsia="Calibri"/>
          <w:sz w:val="22"/>
          <w:szCs w:val="22"/>
          <w:lang w:eastAsia="en-US"/>
        </w:rPr>
        <w:t>ул</w:t>
      </w:r>
      <w:proofErr w:type="gramStart"/>
      <w:r w:rsidRPr="007317A9">
        <w:rPr>
          <w:rFonts w:eastAsia="Calibri"/>
          <w:sz w:val="22"/>
          <w:szCs w:val="22"/>
          <w:lang w:eastAsia="en-US"/>
        </w:rPr>
        <w:t>.Р</w:t>
      </w:r>
      <w:proofErr w:type="gramEnd"/>
      <w:r w:rsidRPr="007317A9">
        <w:rPr>
          <w:rFonts w:eastAsia="Calibri"/>
          <w:sz w:val="22"/>
          <w:szCs w:val="22"/>
          <w:lang w:eastAsia="en-US"/>
        </w:rPr>
        <w:t>абочей</w:t>
      </w:r>
      <w:proofErr w:type="spellEnd"/>
      <w:r w:rsidRPr="007317A9">
        <w:rPr>
          <w:sz w:val="22"/>
          <w:szCs w:val="22"/>
          <w:bdr w:val="none" w:sz="0" w:space="0" w:color="auto" w:frame="1"/>
        </w:rPr>
        <w:t xml:space="preserve">, общей площадью 24 </w:t>
      </w:r>
      <w:proofErr w:type="spellStart"/>
      <w:r w:rsidRPr="007317A9">
        <w:rPr>
          <w:sz w:val="22"/>
          <w:szCs w:val="22"/>
          <w:bdr w:val="none" w:sz="0" w:space="0" w:color="auto" w:frame="1"/>
        </w:rPr>
        <w:t>кв.м</w:t>
      </w:r>
      <w:proofErr w:type="spellEnd"/>
      <w:r w:rsidRPr="007317A9">
        <w:rPr>
          <w:sz w:val="22"/>
          <w:szCs w:val="22"/>
          <w:bdr w:val="none" w:sz="0" w:space="0" w:color="auto" w:frame="1"/>
        </w:rPr>
        <w:t>. Разрешенное использование –</w:t>
      </w:r>
      <w:r w:rsidRPr="007317A9">
        <w:rPr>
          <w:color w:val="000000"/>
          <w:sz w:val="22"/>
          <w:szCs w:val="22"/>
          <w:shd w:val="clear" w:color="auto" w:fill="F8F9FA"/>
        </w:rPr>
        <w:t xml:space="preserve"> объекты гаражного назначения.</w:t>
      </w:r>
      <w:r w:rsidRPr="007317A9">
        <w:rPr>
          <w:color w:val="000000"/>
          <w:sz w:val="22"/>
          <w:szCs w:val="22"/>
        </w:rPr>
        <w:t xml:space="preserve"> </w:t>
      </w:r>
      <w:r w:rsidRPr="007317A9">
        <w:rPr>
          <w:sz w:val="22"/>
          <w:szCs w:val="22"/>
          <w:bdr w:val="none" w:sz="0" w:space="0" w:color="auto" w:frame="1"/>
        </w:rPr>
        <w:t xml:space="preserve">Категория земель - земли населенных пунктов. </w:t>
      </w:r>
    </w:p>
    <w:p w14:paraId="2D795521" w14:textId="77777777" w:rsidR="00676B8A" w:rsidRPr="007317A9" w:rsidRDefault="00676B8A" w:rsidP="00676B8A">
      <w:pPr>
        <w:jc w:val="both"/>
        <w:rPr>
          <w:bCs/>
          <w:sz w:val="22"/>
          <w:szCs w:val="22"/>
        </w:rPr>
      </w:pPr>
      <w:r w:rsidRPr="007317A9">
        <w:rPr>
          <w:bCs/>
          <w:sz w:val="22"/>
          <w:szCs w:val="22"/>
        </w:rPr>
        <w:t>Начальная цена предмета аукциона</w:t>
      </w:r>
      <w:r w:rsidRPr="007317A9">
        <w:rPr>
          <w:sz w:val="22"/>
          <w:szCs w:val="22"/>
        </w:rPr>
        <w:t xml:space="preserve"> </w:t>
      </w:r>
      <w:r w:rsidRPr="007317A9">
        <w:rPr>
          <w:bCs/>
          <w:sz w:val="22"/>
          <w:szCs w:val="22"/>
        </w:rPr>
        <w:t xml:space="preserve">(размер ежегодной арендной платы): </w:t>
      </w:r>
    </w:p>
    <w:p w14:paraId="22C3A6D6" w14:textId="5F9F4D59" w:rsidR="00676B8A" w:rsidRPr="007317A9" w:rsidRDefault="00676B8A" w:rsidP="00676B8A">
      <w:pPr>
        <w:shd w:val="clear" w:color="auto" w:fill="FFFFFF"/>
        <w:tabs>
          <w:tab w:val="left" w:pos="993"/>
        </w:tabs>
        <w:ind w:right="-23"/>
        <w:jc w:val="both"/>
        <w:rPr>
          <w:sz w:val="22"/>
          <w:szCs w:val="22"/>
        </w:rPr>
      </w:pPr>
      <w:r w:rsidRPr="007317A9">
        <w:rPr>
          <w:bCs/>
          <w:sz w:val="22"/>
          <w:szCs w:val="22"/>
        </w:rPr>
        <w:lastRenderedPageBreak/>
        <w:t xml:space="preserve">2000 </w:t>
      </w:r>
      <w:r w:rsidRPr="007317A9">
        <w:rPr>
          <w:sz w:val="22"/>
          <w:szCs w:val="22"/>
        </w:rPr>
        <w:t>(две тысячи) рублей 00 коп.</w:t>
      </w:r>
    </w:p>
    <w:p w14:paraId="46E41D09" w14:textId="77777777" w:rsidR="00676B8A" w:rsidRPr="007317A9" w:rsidRDefault="00676B8A" w:rsidP="00676B8A">
      <w:pPr>
        <w:shd w:val="clear" w:color="auto" w:fill="FFFFFF"/>
        <w:tabs>
          <w:tab w:val="left" w:pos="993"/>
        </w:tabs>
        <w:ind w:right="-23"/>
        <w:jc w:val="both"/>
        <w:rPr>
          <w:sz w:val="22"/>
          <w:szCs w:val="22"/>
        </w:rPr>
      </w:pPr>
      <w:r w:rsidRPr="007317A9">
        <w:rPr>
          <w:sz w:val="22"/>
          <w:szCs w:val="22"/>
        </w:rPr>
        <w:t>(определена на основании отчета об оценке рыночной стоимости права аренды земельного участка в год).</w:t>
      </w:r>
    </w:p>
    <w:p w14:paraId="383AAC13" w14:textId="26038335" w:rsidR="00676B8A" w:rsidRPr="007317A9" w:rsidRDefault="00676B8A" w:rsidP="00676B8A">
      <w:pPr>
        <w:shd w:val="clear" w:color="auto" w:fill="FFFFFF"/>
        <w:tabs>
          <w:tab w:val="left" w:pos="993"/>
        </w:tabs>
        <w:ind w:right="-23"/>
        <w:jc w:val="both"/>
        <w:rPr>
          <w:sz w:val="22"/>
          <w:szCs w:val="22"/>
        </w:rPr>
      </w:pPr>
      <w:r w:rsidRPr="007317A9">
        <w:rPr>
          <w:sz w:val="22"/>
          <w:szCs w:val="22"/>
        </w:rPr>
        <w:t>Шаг аукциона</w:t>
      </w:r>
      <w:proofErr w:type="gramStart"/>
      <w:r w:rsidRPr="007317A9">
        <w:rPr>
          <w:sz w:val="22"/>
          <w:szCs w:val="22"/>
        </w:rPr>
        <w:t xml:space="preserve"> :</w:t>
      </w:r>
      <w:proofErr w:type="gramEnd"/>
      <w:r w:rsidRPr="007317A9">
        <w:rPr>
          <w:sz w:val="22"/>
          <w:szCs w:val="22"/>
        </w:rPr>
        <w:t xml:space="preserve"> 60,00 (шестьдесят) рублей 00 коп.</w:t>
      </w:r>
    </w:p>
    <w:p w14:paraId="3DE82B85" w14:textId="77777777" w:rsidR="00676B8A" w:rsidRPr="007317A9" w:rsidRDefault="00676B8A" w:rsidP="00676B8A">
      <w:pPr>
        <w:keepNext/>
        <w:shd w:val="clear" w:color="auto" w:fill="FFFFFF"/>
        <w:tabs>
          <w:tab w:val="left" w:pos="993"/>
        </w:tabs>
        <w:ind w:right="-22"/>
        <w:jc w:val="both"/>
        <w:rPr>
          <w:bCs/>
          <w:sz w:val="22"/>
          <w:szCs w:val="22"/>
        </w:rPr>
      </w:pPr>
      <w:r w:rsidRPr="007317A9">
        <w:rPr>
          <w:bCs/>
          <w:sz w:val="22"/>
          <w:szCs w:val="22"/>
        </w:rPr>
        <w:t xml:space="preserve">Порядок, адрес, дата и время начала и окончания приема заявок на участие в аукционе: </w:t>
      </w:r>
    </w:p>
    <w:p w14:paraId="0EDA6642" w14:textId="77777777" w:rsidR="00676B8A" w:rsidRPr="007317A9" w:rsidRDefault="00676B8A" w:rsidP="00676B8A">
      <w:pPr>
        <w:jc w:val="both"/>
        <w:rPr>
          <w:bCs/>
          <w:sz w:val="22"/>
          <w:szCs w:val="22"/>
        </w:rPr>
      </w:pPr>
      <w:r w:rsidRPr="007317A9">
        <w:rPr>
          <w:bCs/>
          <w:sz w:val="22"/>
          <w:szCs w:val="22"/>
        </w:rPr>
        <w:t>Один заявитель вправе подать только одну заявку на участие в аукционе.</w:t>
      </w:r>
    </w:p>
    <w:p w14:paraId="6B91BCC1" w14:textId="77777777" w:rsidR="00676B8A" w:rsidRPr="007317A9" w:rsidRDefault="00676B8A" w:rsidP="00676B8A">
      <w:pPr>
        <w:jc w:val="both"/>
        <w:rPr>
          <w:bCs/>
          <w:sz w:val="22"/>
          <w:szCs w:val="22"/>
        </w:rPr>
      </w:pPr>
      <w:r w:rsidRPr="007317A9">
        <w:rPr>
          <w:bCs/>
          <w:sz w:val="22"/>
          <w:szCs w:val="22"/>
        </w:rPr>
        <w:t>Форма заявки на участие в аукционе приведена в приложении к настоящему извещению.</w:t>
      </w:r>
    </w:p>
    <w:p w14:paraId="51031C97" w14:textId="77777777" w:rsidR="00676B8A" w:rsidRPr="007317A9" w:rsidRDefault="00676B8A" w:rsidP="00676B8A">
      <w:pPr>
        <w:jc w:val="both"/>
        <w:rPr>
          <w:bCs/>
          <w:sz w:val="22"/>
          <w:szCs w:val="22"/>
        </w:rPr>
      </w:pPr>
      <w:r w:rsidRPr="007317A9">
        <w:rPr>
          <w:bCs/>
          <w:sz w:val="22"/>
          <w:szCs w:val="22"/>
        </w:rPr>
        <w:t xml:space="preserve">Заявки принимаются с 18 ноября 2024 года по 17 декабря 2024 ежедневно (за исключением выходных дней) с 08:00 до 13:00, с 14:00 </w:t>
      </w:r>
      <w:proofErr w:type="gramStart"/>
      <w:r w:rsidRPr="007317A9">
        <w:rPr>
          <w:bCs/>
          <w:sz w:val="22"/>
          <w:szCs w:val="22"/>
        </w:rPr>
        <w:t>до</w:t>
      </w:r>
      <w:proofErr w:type="gramEnd"/>
      <w:r w:rsidRPr="007317A9">
        <w:rPr>
          <w:bCs/>
          <w:sz w:val="22"/>
          <w:szCs w:val="22"/>
        </w:rPr>
        <w:t xml:space="preserve"> 16:00 </w:t>
      </w:r>
      <w:proofErr w:type="gramStart"/>
      <w:r w:rsidRPr="007317A9">
        <w:rPr>
          <w:bCs/>
          <w:sz w:val="22"/>
          <w:szCs w:val="22"/>
        </w:rPr>
        <w:t>по</w:t>
      </w:r>
      <w:proofErr w:type="gramEnd"/>
      <w:r w:rsidRPr="007317A9">
        <w:rPr>
          <w:bCs/>
          <w:sz w:val="22"/>
          <w:szCs w:val="22"/>
        </w:rPr>
        <w:t xml:space="preserve"> местному времени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(383- 65) 22-300.</w:t>
      </w:r>
    </w:p>
    <w:p w14:paraId="7F6CBD05" w14:textId="77777777" w:rsidR="00676B8A" w:rsidRPr="007317A9" w:rsidRDefault="00676B8A" w:rsidP="00676B8A">
      <w:pPr>
        <w:jc w:val="both"/>
        <w:rPr>
          <w:bCs/>
          <w:sz w:val="22"/>
          <w:szCs w:val="22"/>
        </w:rPr>
      </w:pPr>
      <w:r w:rsidRPr="007317A9">
        <w:rPr>
          <w:bCs/>
          <w:sz w:val="22"/>
          <w:szCs w:val="22"/>
        </w:rPr>
        <w:t>Заявка на участие в аукционе, поступившая по истечении срока приема заявок, возвращается заявителю в день ее поступления.</w:t>
      </w:r>
    </w:p>
    <w:p w14:paraId="099C65CD" w14:textId="507E58FE" w:rsidR="00676B8A" w:rsidRPr="007317A9" w:rsidRDefault="00676B8A" w:rsidP="00676B8A">
      <w:pPr>
        <w:jc w:val="both"/>
        <w:rPr>
          <w:bCs/>
          <w:sz w:val="22"/>
          <w:szCs w:val="22"/>
        </w:rPr>
      </w:pPr>
      <w:r w:rsidRPr="007317A9">
        <w:rPr>
          <w:bCs/>
          <w:sz w:val="22"/>
          <w:szCs w:val="22"/>
        </w:rPr>
        <w:t>Заявитель может отозвать заявку не позднее 1</w:t>
      </w:r>
      <w:r w:rsidR="006328E2" w:rsidRPr="007317A9">
        <w:rPr>
          <w:bCs/>
          <w:sz w:val="22"/>
          <w:szCs w:val="22"/>
        </w:rPr>
        <w:t>5</w:t>
      </w:r>
      <w:r w:rsidRPr="007317A9">
        <w:rPr>
          <w:bCs/>
          <w:sz w:val="22"/>
          <w:szCs w:val="22"/>
        </w:rPr>
        <w:t>.12.2024 до 16:00 по местному времени, уведомив об этом в письменной форме организатора аукциона.</w:t>
      </w:r>
    </w:p>
    <w:p w14:paraId="4FFA1C0C" w14:textId="77777777" w:rsidR="00676B8A" w:rsidRPr="007317A9" w:rsidRDefault="00676B8A" w:rsidP="00676B8A">
      <w:pPr>
        <w:keepNext/>
        <w:jc w:val="both"/>
        <w:outlineLvl w:val="0"/>
        <w:rPr>
          <w:bCs/>
          <w:sz w:val="22"/>
          <w:szCs w:val="22"/>
        </w:rPr>
      </w:pPr>
      <w:r w:rsidRPr="007317A9">
        <w:rPr>
          <w:bCs/>
          <w:sz w:val="22"/>
          <w:szCs w:val="22"/>
        </w:rPr>
        <w:t xml:space="preserve">Перечень документов, представляемых для участия в аукционе: </w:t>
      </w:r>
    </w:p>
    <w:p w14:paraId="4912E980" w14:textId="77777777" w:rsidR="00676B8A" w:rsidRPr="007317A9" w:rsidRDefault="00676B8A" w:rsidP="00676B8A">
      <w:pPr>
        <w:tabs>
          <w:tab w:val="left" w:pos="0"/>
          <w:tab w:val="left" w:pos="993"/>
        </w:tabs>
        <w:jc w:val="both"/>
        <w:rPr>
          <w:bCs/>
          <w:sz w:val="22"/>
          <w:szCs w:val="22"/>
        </w:rPr>
      </w:pPr>
      <w:r w:rsidRPr="007317A9">
        <w:rPr>
          <w:bCs/>
          <w:sz w:val="22"/>
          <w:szCs w:val="22"/>
        </w:rPr>
        <w:t xml:space="preserve">- заявка </w:t>
      </w:r>
      <w:proofErr w:type="gramStart"/>
      <w:r w:rsidRPr="007317A9">
        <w:rPr>
          <w:bCs/>
          <w:sz w:val="22"/>
          <w:szCs w:val="22"/>
        </w:rPr>
        <w:t>на участие в аукционе по установленной в извещении о проведении</w:t>
      </w:r>
      <w:proofErr w:type="gramEnd"/>
      <w:r w:rsidRPr="007317A9">
        <w:rPr>
          <w:bCs/>
          <w:sz w:val="22"/>
          <w:szCs w:val="22"/>
        </w:rPr>
        <w:t xml:space="preserve"> аукциона форме с указанием банковских реквизитов счета для возврата задатка;</w:t>
      </w:r>
    </w:p>
    <w:p w14:paraId="7594B7FA" w14:textId="77777777" w:rsidR="00676B8A" w:rsidRPr="007317A9" w:rsidRDefault="00676B8A" w:rsidP="00676B8A">
      <w:pPr>
        <w:tabs>
          <w:tab w:val="left" w:pos="0"/>
          <w:tab w:val="left" w:pos="993"/>
        </w:tabs>
        <w:jc w:val="both"/>
        <w:rPr>
          <w:sz w:val="22"/>
          <w:szCs w:val="22"/>
        </w:rPr>
      </w:pPr>
      <w:r w:rsidRPr="007317A9">
        <w:rPr>
          <w:bCs/>
          <w:sz w:val="22"/>
          <w:szCs w:val="22"/>
        </w:rPr>
        <w:t>- копии документов, удостоверяющих личность заявителя (для граждан);</w:t>
      </w:r>
    </w:p>
    <w:p w14:paraId="6562E1E9" w14:textId="77777777" w:rsidR="00676B8A" w:rsidRPr="007317A9" w:rsidRDefault="00676B8A" w:rsidP="00676B8A">
      <w:pPr>
        <w:tabs>
          <w:tab w:val="left" w:pos="0"/>
          <w:tab w:val="left" w:pos="993"/>
        </w:tabs>
        <w:jc w:val="both"/>
        <w:rPr>
          <w:sz w:val="22"/>
          <w:szCs w:val="22"/>
        </w:rPr>
      </w:pPr>
      <w:r w:rsidRPr="007317A9">
        <w:rPr>
          <w:sz w:val="22"/>
          <w:szCs w:val="22"/>
        </w:rPr>
        <w:t xml:space="preserve">- надлежащим образом заверенный перевод </w:t>
      </w:r>
      <w:proofErr w:type="gramStart"/>
      <w:r w:rsidRPr="007317A9">
        <w:rPr>
          <w:sz w:val="22"/>
          <w:szCs w:val="22"/>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7317A9">
        <w:rPr>
          <w:sz w:val="22"/>
          <w:szCs w:val="22"/>
        </w:rPr>
        <w:t>, если заявителем является иностранное юридическое лицо;</w:t>
      </w:r>
    </w:p>
    <w:p w14:paraId="1D819DA9" w14:textId="77777777" w:rsidR="00676B8A" w:rsidRPr="007317A9" w:rsidRDefault="00676B8A" w:rsidP="00676B8A">
      <w:pPr>
        <w:tabs>
          <w:tab w:val="left" w:pos="0"/>
          <w:tab w:val="left" w:pos="993"/>
        </w:tabs>
        <w:jc w:val="both"/>
        <w:rPr>
          <w:sz w:val="22"/>
          <w:szCs w:val="22"/>
        </w:rPr>
      </w:pPr>
      <w:r w:rsidRPr="007317A9">
        <w:rPr>
          <w:sz w:val="22"/>
          <w:szCs w:val="22"/>
        </w:rPr>
        <w:t xml:space="preserve">в случае если </w:t>
      </w:r>
      <w:r w:rsidRPr="007317A9">
        <w:rPr>
          <w:bCs/>
          <w:sz w:val="22"/>
          <w:szCs w:val="22"/>
        </w:rPr>
        <w:t>организатором аукциона принято решение об отказе в проведен</w:t>
      </w:r>
      <w:proofErr w:type="gramStart"/>
      <w:r w:rsidRPr="007317A9">
        <w:rPr>
          <w:bCs/>
          <w:sz w:val="22"/>
          <w:szCs w:val="22"/>
        </w:rPr>
        <w:t>ии ау</w:t>
      </w:r>
      <w:proofErr w:type="gramEnd"/>
      <w:r w:rsidRPr="007317A9">
        <w:rPr>
          <w:bCs/>
          <w:sz w:val="22"/>
          <w:szCs w:val="22"/>
        </w:rPr>
        <w:t>кциона</w:t>
      </w:r>
      <w:r w:rsidRPr="007317A9">
        <w:rPr>
          <w:sz w:val="22"/>
          <w:szCs w:val="22"/>
        </w:rP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108A1318" w14:textId="429ECE8F" w:rsidR="00676B8A" w:rsidRPr="007317A9" w:rsidRDefault="00676B8A" w:rsidP="00676B8A">
      <w:pPr>
        <w:jc w:val="both"/>
        <w:rPr>
          <w:sz w:val="22"/>
          <w:szCs w:val="22"/>
        </w:rPr>
      </w:pPr>
      <w:r w:rsidRPr="007317A9">
        <w:rPr>
          <w:bCs/>
          <w:sz w:val="22"/>
          <w:szCs w:val="22"/>
        </w:rPr>
        <w:t>Дата, время и место определения участников аукциона: 19.12.2024 г.</w:t>
      </w:r>
      <w:r w:rsidRPr="007317A9">
        <w:rPr>
          <w:sz w:val="22"/>
          <w:szCs w:val="22"/>
        </w:rPr>
        <w:t> в 14:30 по адресу: Новосибирская область Каргатский район город Каргат ул. Транспортная д.14</w:t>
      </w:r>
    </w:p>
    <w:p w14:paraId="1C0B4A20" w14:textId="77777777" w:rsidR="00676B8A" w:rsidRPr="007317A9" w:rsidRDefault="00676B8A" w:rsidP="00676B8A">
      <w:pPr>
        <w:autoSpaceDE w:val="0"/>
        <w:autoSpaceDN w:val="0"/>
        <w:adjustRightInd w:val="0"/>
        <w:jc w:val="both"/>
        <w:rPr>
          <w:sz w:val="22"/>
          <w:szCs w:val="22"/>
        </w:rPr>
      </w:pPr>
      <w:r w:rsidRPr="007317A9">
        <w:rPr>
          <w:sz w:val="22"/>
          <w:szCs w:val="22"/>
        </w:rPr>
        <w:t xml:space="preserve">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w:t>
      </w:r>
      <w:proofErr w:type="gramStart"/>
      <w:r w:rsidRPr="007317A9">
        <w:rPr>
          <w:sz w:val="22"/>
          <w:szCs w:val="22"/>
        </w:rPr>
        <w:t>с даты подписания</w:t>
      </w:r>
      <w:proofErr w:type="gramEnd"/>
      <w:r w:rsidRPr="007317A9">
        <w:rPr>
          <w:sz w:val="22"/>
          <w:szCs w:val="22"/>
        </w:rPr>
        <w:t xml:space="preserve"> организатором аукциона протокола рассмотрения заявок.</w:t>
      </w:r>
    </w:p>
    <w:p w14:paraId="78276F42" w14:textId="2200D425" w:rsidR="00676B8A" w:rsidRPr="007317A9" w:rsidRDefault="00676B8A" w:rsidP="00676B8A">
      <w:pPr>
        <w:autoSpaceDE w:val="0"/>
        <w:autoSpaceDN w:val="0"/>
        <w:adjustRightInd w:val="0"/>
        <w:jc w:val="both"/>
        <w:rPr>
          <w:bCs/>
          <w:sz w:val="22"/>
          <w:szCs w:val="22"/>
        </w:rPr>
      </w:pPr>
      <w:r w:rsidRPr="007317A9">
        <w:rPr>
          <w:sz w:val="22"/>
          <w:szCs w:val="22"/>
        </w:rPr>
        <w:t>Дата, время и место проведения аукциона: 2</w:t>
      </w:r>
      <w:r w:rsidR="00106156" w:rsidRPr="007317A9">
        <w:rPr>
          <w:sz w:val="22"/>
          <w:szCs w:val="22"/>
        </w:rPr>
        <w:t>0</w:t>
      </w:r>
      <w:r w:rsidRPr="007317A9">
        <w:rPr>
          <w:sz w:val="22"/>
          <w:szCs w:val="22"/>
        </w:rPr>
        <w:t>.12.2024г</w:t>
      </w:r>
      <w:r w:rsidRPr="007317A9">
        <w:rPr>
          <w:bCs/>
          <w:sz w:val="22"/>
          <w:szCs w:val="22"/>
        </w:rPr>
        <w:t xml:space="preserve"> в 14:30 по местному времени</w:t>
      </w:r>
    </w:p>
    <w:p w14:paraId="1BE43BAD" w14:textId="77777777" w:rsidR="00676B8A" w:rsidRPr="007317A9" w:rsidRDefault="00676B8A" w:rsidP="00676B8A">
      <w:pPr>
        <w:jc w:val="both"/>
        <w:rPr>
          <w:bCs/>
          <w:sz w:val="22"/>
          <w:szCs w:val="22"/>
        </w:rPr>
      </w:pPr>
      <w:r w:rsidRPr="007317A9">
        <w:rPr>
          <w:bCs/>
          <w:sz w:val="22"/>
          <w:szCs w:val="22"/>
        </w:rPr>
        <w:t xml:space="preserve">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1DD229B3" w14:textId="77777777" w:rsidR="00676B8A" w:rsidRPr="007317A9" w:rsidRDefault="00676B8A" w:rsidP="00676B8A">
      <w:pPr>
        <w:jc w:val="both"/>
        <w:rPr>
          <w:bCs/>
          <w:sz w:val="22"/>
          <w:szCs w:val="22"/>
        </w:rPr>
      </w:pPr>
      <w:r w:rsidRPr="007317A9">
        <w:rPr>
          <w:spacing w:val="2"/>
          <w:sz w:val="22"/>
          <w:szCs w:val="22"/>
        </w:rPr>
        <w:t xml:space="preserve"> </w:t>
      </w:r>
      <w:proofErr w:type="gramStart"/>
      <w:r w:rsidRPr="007317A9">
        <w:rPr>
          <w:spacing w:val="2"/>
          <w:sz w:val="22"/>
          <w:szCs w:val="22"/>
        </w:rPr>
        <w:t>(начало регистрации участников аукциона за 15 минут</w:t>
      </w:r>
      <w:r w:rsidRPr="007317A9">
        <w:rPr>
          <w:sz w:val="22"/>
          <w:szCs w:val="22"/>
        </w:rPr>
        <w:t xml:space="preserve"> </w:t>
      </w:r>
      <w:r w:rsidRPr="007317A9">
        <w:rPr>
          <w:spacing w:val="2"/>
          <w:sz w:val="22"/>
          <w:szCs w:val="22"/>
        </w:rPr>
        <w:t xml:space="preserve">до начала проведения аукциона </w:t>
      </w:r>
      <w:r w:rsidRPr="007317A9">
        <w:rPr>
          <w:bCs/>
          <w:sz w:val="22"/>
          <w:szCs w:val="22"/>
        </w:rPr>
        <w:t>по адресу:</w:t>
      </w:r>
      <w:proofErr w:type="gramEnd"/>
      <w:r w:rsidRPr="007317A9">
        <w:rPr>
          <w:bCs/>
          <w:sz w:val="22"/>
          <w:szCs w:val="22"/>
        </w:rPr>
        <w:t xml:space="preserve">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p>
    <w:p w14:paraId="2296874E" w14:textId="77777777" w:rsidR="00676B8A" w:rsidRPr="007317A9" w:rsidRDefault="00676B8A" w:rsidP="00676B8A">
      <w:pPr>
        <w:shd w:val="clear" w:color="auto" w:fill="FFFFFF"/>
        <w:ind w:right="-22"/>
        <w:jc w:val="both"/>
        <w:rPr>
          <w:bCs/>
          <w:sz w:val="22"/>
          <w:szCs w:val="22"/>
        </w:rPr>
      </w:pPr>
      <w:r w:rsidRPr="007317A9">
        <w:rPr>
          <w:bCs/>
          <w:sz w:val="22"/>
          <w:szCs w:val="22"/>
        </w:rPr>
        <w:t>Сведения</w:t>
      </w:r>
      <w:r w:rsidRPr="007317A9">
        <w:rPr>
          <w:sz w:val="22"/>
          <w:szCs w:val="22"/>
        </w:rPr>
        <w:t xml:space="preserve"> </w:t>
      </w:r>
      <w:r w:rsidRPr="007317A9">
        <w:rPr>
          <w:bCs/>
          <w:sz w:val="22"/>
          <w:szCs w:val="22"/>
        </w:rPr>
        <w:t xml:space="preserve">о существенных условиях договора аренды земельного участка: </w:t>
      </w:r>
    </w:p>
    <w:p w14:paraId="03D1758F" w14:textId="77777777" w:rsidR="00676B8A" w:rsidRPr="007317A9" w:rsidRDefault="00676B8A" w:rsidP="00676B8A">
      <w:pPr>
        <w:shd w:val="clear" w:color="auto" w:fill="FFFFFF"/>
        <w:tabs>
          <w:tab w:val="left" w:pos="993"/>
        </w:tabs>
        <w:ind w:right="-22"/>
        <w:jc w:val="both"/>
        <w:rPr>
          <w:sz w:val="22"/>
          <w:szCs w:val="22"/>
        </w:rPr>
      </w:pPr>
      <w:r w:rsidRPr="007317A9">
        <w:rPr>
          <w:bCs/>
          <w:sz w:val="22"/>
          <w:szCs w:val="22"/>
        </w:rPr>
        <w:t xml:space="preserve">- размер ежегодной арендной платы по договору аренды земельного участка </w:t>
      </w:r>
      <w:r w:rsidRPr="007317A9">
        <w:rPr>
          <w:sz w:val="22"/>
          <w:szCs w:val="22"/>
        </w:rPr>
        <w:t>устанавливается по итогам аукциона;</w:t>
      </w:r>
    </w:p>
    <w:p w14:paraId="1597A799" w14:textId="77777777" w:rsidR="00676B8A" w:rsidRPr="007317A9" w:rsidRDefault="00676B8A" w:rsidP="00676B8A">
      <w:pPr>
        <w:shd w:val="clear" w:color="auto" w:fill="FFFFFF"/>
        <w:tabs>
          <w:tab w:val="left" w:pos="993"/>
        </w:tabs>
        <w:ind w:right="-22"/>
        <w:jc w:val="both"/>
        <w:rPr>
          <w:sz w:val="22"/>
          <w:szCs w:val="22"/>
        </w:rPr>
      </w:pPr>
      <w:r w:rsidRPr="007317A9">
        <w:rPr>
          <w:sz w:val="22"/>
          <w:szCs w:val="22"/>
        </w:rPr>
        <w:t xml:space="preserve">- срок действия договора аренды земельного участка составляет 5 (пять) лет </w:t>
      </w:r>
      <w:proofErr w:type="gramStart"/>
      <w:r w:rsidRPr="007317A9">
        <w:rPr>
          <w:sz w:val="22"/>
          <w:szCs w:val="22"/>
        </w:rPr>
        <w:t>с даты заключения</w:t>
      </w:r>
      <w:proofErr w:type="gramEnd"/>
      <w:r w:rsidRPr="007317A9">
        <w:rPr>
          <w:sz w:val="22"/>
          <w:szCs w:val="22"/>
        </w:rPr>
        <w:t xml:space="preserve"> договора аренды земельного участка;</w:t>
      </w:r>
    </w:p>
    <w:p w14:paraId="76055858" w14:textId="77777777" w:rsidR="00676B8A" w:rsidRPr="007317A9" w:rsidRDefault="00676B8A" w:rsidP="00676B8A">
      <w:pPr>
        <w:shd w:val="clear" w:color="auto" w:fill="FFFFFF"/>
        <w:tabs>
          <w:tab w:val="left" w:pos="993"/>
        </w:tabs>
        <w:ind w:right="-23"/>
        <w:jc w:val="both"/>
        <w:rPr>
          <w:sz w:val="22"/>
          <w:szCs w:val="22"/>
        </w:rPr>
      </w:pPr>
      <w:r w:rsidRPr="007317A9">
        <w:rPr>
          <w:sz w:val="22"/>
          <w:szCs w:val="22"/>
        </w:rPr>
        <w:t>- ежеквартально равными частями не позднее первого числа месяца</w:t>
      </w:r>
    </w:p>
    <w:p w14:paraId="461B17E9" w14:textId="77777777" w:rsidR="00676B8A" w:rsidRPr="007317A9" w:rsidRDefault="00676B8A" w:rsidP="00676B8A">
      <w:pPr>
        <w:shd w:val="clear" w:color="auto" w:fill="FFFFFF"/>
        <w:tabs>
          <w:tab w:val="left" w:pos="993"/>
        </w:tabs>
        <w:ind w:right="-23"/>
        <w:jc w:val="both"/>
        <w:rPr>
          <w:sz w:val="22"/>
          <w:szCs w:val="22"/>
        </w:rPr>
      </w:pPr>
      <w:r w:rsidRPr="007317A9">
        <w:rPr>
          <w:bCs/>
          <w:sz w:val="22"/>
          <w:szCs w:val="22"/>
        </w:rPr>
        <w:t xml:space="preserve"> </w:t>
      </w:r>
      <w:r w:rsidRPr="007317A9">
        <w:rPr>
          <w:sz w:val="22"/>
          <w:szCs w:val="22"/>
        </w:rPr>
        <w:t>Порядок заключения договора аренды земельного участка:</w:t>
      </w:r>
    </w:p>
    <w:p w14:paraId="18712DDF" w14:textId="77777777" w:rsidR="00676B8A" w:rsidRPr="007317A9" w:rsidRDefault="00676B8A" w:rsidP="00676B8A">
      <w:pPr>
        <w:jc w:val="both"/>
        <w:rPr>
          <w:bCs/>
          <w:sz w:val="22"/>
          <w:szCs w:val="22"/>
        </w:rPr>
      </w:pPr>
      <w:r w:rsidRPr="007317A9">
        <w:rPr>
          <w:bCs/>
          <w:sz w:val="22"/>
          <w:szCs w:val="22"/>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w:t>
      </w:r>
      <w:proofErr w:type="gramStart"/>
      <w:r w:rsidRPr="007317A9">
        <w:rPr>
          <w:bCs/>
          <w:sz w:val="22"/>
          <w:szCs w:val="22"/>
        </w:rPr>
        <w:t>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w:t>
      </w:r>
      <w:proofErr w:type="gramEnd"/>
      <w:r w:rsidRPr="007317A9">
        <w:rPr>
          <w:bCs/>
          <w:sz w:val="22"/>
          <w:szCs w:val="22"/>
        </w:rPr>
        <w:t xml:space="preserve"> </w:t>
      </w:r>
      <w:proofErr w:type="gramStart"/>
      <w:r w:rsidRPr="007317A9">
        <w:rPr>
          <w:bCs/>
          <w:sz w:val="22"/>
          <w:szCs w:val="22"/>
        </w:rPr>
        <w:t xml:space="preserve">Не допускается заключение договора аренды земельного участка ранее, чем через десять дней со дня размещения информации </w:t>
      </w:r>
      <w:r w:rsidRPr="007317A9">
        <w:rPr>
          <w:sz w:val="22"/>
          <w:szCs w:val="22"/>
        </w:rPr>
        <w:t xml:space="preserve">о результатах аукциона на официальном сайте торгов Российской Федерации </w:t>
      </w:r>
      <w:hyperlink r:id="rId20" w:history="1">
        <w:r w:rsidRPr="007317A9">
          <w:rPr>
            <w:color w:val="0000FF"/>
            <w:sz w:val="22"/>
            <w:szCs w:val="22"/>
            <w:u w:val="single"/>
            <w:lang w:val="en-US"/>
          </w:rPr>
          <w:t>www</w:t>
        </w:r>
        <w:r w:rsidRPr="007317A9">
          <w:rPr>
            <w:color w:val="0000FF"/>
            <w:sz w:val="22"/>
            <w:szCs w:val="22"/>
            <w:u w:val="single"/>
          </w:rPr>
          <w:t>.</w:t>
        </w:r>
        <w:proofErr w:type="spellStart"/>
        <w:r w:rsidRPr="007317A9">
          <w:rPr>
            <w:color w:val="0000FF"/>
            <w:sz w:val="22"/>
            <w:szCs w:val="22"/>
            <w:u w:val="single"/>
            <w:lang w:val="en-US"/>
          </w:rPr>
          <w:t>torgi</w:t>
        </w:r>
        <w:proofErr w:type="spellEnd"/>
        <w:r w:rsidRPr="007317A9">
          <w:rPr>
            <w:color w:val="0000FF"/>
            <w:sz w:val="22"/>
            <w:szCs w:val="22"/>
            <w:u w:val="single"/>
          </w:rPr>
          <w:t>.</w:t>
        </w:r>
        <w:proofErr w:type="spellStart"/>
        <w:r w:rsidRPr="007317A9">
          <w:rPr>
            <w:color w:val="0000FF"/>
            <w:sz w:val="22"/>
            <w:szCs w:val="22"/>
            <w:u w:val="single"/>
            <w:lang w:val="en-US"/>
          </w:rPr>
          <w:t>gov</w:t>
        </w:r>
        <w:proofErr w:type="spellEnd"/>
        <w:r w:rsidRPr="007317A9">
          <w:rPr>
            <w:color w:val="0000FF"/>
            <w:sz w:val="22"/>
            <w:szCs w:val="22"/>
            <w:u w:val="single"/>
          </w:rPr>
          <w:t>.</w:t>
        </w:r>
        <w:proofErr w:type="spellStart"/>
        <w:r w:rsidRPr="007317A9">
          <w:rPr>
            <w:color w:val="0000FF"/>
            <w:sz w:val="22"/>
            <w:szCs w:val="22"/>
            <w:u w:val="single"/>
            <w:lang w:val="en-US"/>
          </w:rPr>
          <w:t>ru</w:t>
        </w:r>
        <w:proofErr w:type="spellEnd"/>
      </w:hyperlink>
      <w:r w:rsidRPr="007317A9">
        <w:rPr>
          <w:bCs/>
          <w:sz w:val="22"/>
          <w:szCs w:val="22"/>
        </w:rPr>
        <w:t>.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w:t>
      </w:r>
      <w:proofErr w:type="gramEnd"/>
      <w:r w:rsidRPr="007317A9">
        <w:rPr>
          <w:bCs/>
          <w:sz w:val="22"/>
          <w:szCs w:val="22"/>
        </w:rPr>
        <w:t xml:space="preserve"> будет предложено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 В случае</w:t>
      </w:r>
      <w:proofErr w:type="gramStart"/>
      <w:r w:rsidRPr="007317A9">
        <w:rPr>
          <w:bCs/>
          <w:sz w:val="22"/>
          <w:szCs w:val="22"/>
        </w:rPr>
        <w:t>,</w:t>
      </w:r>
      <w:proofErr w:type="gramEnd"/>
      <w:r w:rsidRPr="007317A9">
        <w:rPr>
          <w:bCs/>
          <w:sz w:val="22"/>
          <w:szCs w:val="22"/>
        </w:rPr>
        <w:t xml:space="preserve"> если в течение тридцати дней со дня направления участнику аукциона, </w:t>
      </w:r>
      <w:r w:rsidRPr="007317A9">
        <w:rPr>
          <w:bCs/>
          <w:sz w:val="22"/>
          <w:szCs w:val="22"/>
        </w:rPr>
        <w:lastRenderedPageBreak/>
        <w:t>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48F990E3" w14:textId="77777777" w:rsidR="00676B8A" w:rsidRPr="007317A9" w:rsidRDefault="00676B8A" w:rsidP="00676B8A">
      <w:pPr>
        <w:shd w:val="clear" w:color="auto" w:fill="FFFFFF"/>
        <w:ind w:right="-22"/>
        <w:jc w:val="both"/>
        <w:outlineLvl w:val="0"/>
        <w:rPr>
          <w:bCs/>
          <w:sz w:val="22"/>
          <w:szCs w:val="22"/>
        </w:rPr>
      </w:pPr>
      <w:r w:rsidRPr="007317A9">
        <w:rPr>
          <w:bCs/>
          <w:sz w:val="22"/>
          <w:szCs w:val="22"/>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sidRPr="007317A9">
        <w:rPr>
          <w:sz w:val="22"/>
          <w:szCs w:val="22"/>
        </w:rPr>
        <w:t xml:space="preserve">Новосибирская область Каргатский район город Каргат </w:t>
      </w:r>
      <w:proofErr w:type="spellStart"/>
      <w:r w:rsidRPr="007317A9">
        <w:rPr>
          <w:sz w:val="22"/>
          <w:szCs w:val="22"/>
        </w:rPr>
        <w:t>ул</w:t>
      </w:r>
      <w:proofErr w:type="gramStart"/>
      <w:r w:rsidRPr="007317A9">
        <w:rPr>
          <w:sz w:val="22"/>
          <w:szCs w:val="22"/>
        </w:rPr>
        <w:t>.Т</w:t>
      </w:r>
      <w:proofErr w:type="gramEnd"/>
      <w:r w:rsidRPr="007317A9">
        <w:rPr>
          <w:sz w:val="22"/>
          <w:szCs w:val="22"/>
        </w:rPr>
        <w:t>ранспортная</w:t>
      </w:r>
      <w:proofErr w:type="spellEnd"/>
      <w:r w:rsidRPr="007317A9">
        <w:rPr>
          <w:sz w:val="22"/>
          <w:szCs w:val="22"/>
        </w:rPr>
        <w:t xml:space="preserve"> д.14</w:t>
      </w:r>
      <w:r w:rsidRPr="007317A9">
        <w:rPr>
          <w:bCs/>
          <w:sz w:val="22"/>
          <w:szCs w:val="22"/>
        </w:rPr>
        <w:t xml:space="preserve">, контактное лицо: ведущий специалист администрации города Каргата Каргатского района Новосибирской области – </w:t>
      </w:r>
      <w:proofErr w:type="spellStart"/>
      <w:r w:rsidRPr="007317A9">
        <w:rPr>
          <w:bCs/>
          <w:sz w:val="22"/>
          <w:szCs w:val="22"/>
        </w:rPr>
        <w:t>Гредюшко</w:t>
      </w:r>
      <w:proofErr w:type="spellEnd"/>
      <w:r w:rsidRPr="007317A9">
        <w:rPr>
          <w:bCs/>
          <w:sz w:val="22"/>
          <w:szCs w:val="22"/>
        </w:rPr>
        <w:t xml:space="preserve"> Екатерина Игоревна, тел. (383-65) 22-300.</w:t>
      </w:r>
    </w:p>
    <w:p w14:paraId="29383C3E" w14:textId="77777777" w:rsidR="00676B8A" w:rsidRPr="007317A9" w:rsidRDefault="00676B8A" w:rsidP="00676B8A">
      <w:pPr>
        <w:shd w:val="clear" w:color="auto" w:fill="FFFFFF"/>
        <w:ind w:right="-22"/>
        <w:jc w:val="both"/>
        <w:outlineLvl w:val="0"/>
        <w:rPr>
          <w:bCs/>
          <w:sz w:val="22"/>
          <w:szCs w:val="22"/>
        </w:rPr>
      </w:pPr>
      <w:r w:rsidRPr="007317A9">
        <w:rPr>
          <w:sz w:val="22"/>
          <w:szCs w:val="22"/>
        </w:rPr>
        <w:t xml:space="preserve"> Осмотр земельного участка </w:t>
      </w:r>
      <w:r w:rsidRPr="007317A9">
        <w:rPr>
          <w:bCs/>
          <w:sz w:val="22"/>
          <w:szCs w:val="22"/>
        </w:rPr>
        <w:t>заявителями осуществляется самостоятельно.</w:t>
      </w:r>
    </w:p>
    <w:p w14:paraId="6D6BDFF3" w14:textId="77777777" w:rsidR="00676B8A" w:rsidRPr="007317A9" w:rsidRDefault="00676B8A" w:rsidP="00676B8A">
      <w:pPr>
        <w:tabs>
          <w:tab w:val="left" w:pos="-4536"/>
        </w:tabs>
        <w:jc w:val="both"/>
        <w:rPr>
          <w:bCs/>
          <w:sz w:val="22"/>
          <w:szCs w:val="22"/>
        </w:rPr>
      </w:pPr>
      <w:r w:rsidRPr="007317A9">
        <w:rPr>
          <w:sz w:val="22"/>
          <w:szCs w:val="22"/>
        </w:rPr>
        <w:tab/>
      </w:r>
    </w:p>
    <w:p w14:paraId="5E7B6DC7" w14:textId="77777777" w:rsidR="00676B8A" w:rsidRPr="007317A9" w:rsidRDefault="00676B8A" w:rsidP="00676B8A">
      <w:pPr>
        <w:shd w:val="clear" w:color="auto" w:fill="FFFFFF"/>
        <w:ind w:firstLine="357"/>
        <w:jc w:val="both"/>
        <w:outlineLvl w:val="0"/>
        <w:rPr>
          <w:bCs/>
          <w:sz w:val="22"/>
          <w:szCs w:val="22"/>
        </w:rPr>
      </w:pPr>
    </w:p>
    <w:p w14:paraId="7B665A51" w14:textId="77777777" w:rsidR="007317A9" w:rsidRPr="007317A9" w:rsidRDefault="007317A9" w:rsidP="007317A9">
      <w:pPr>
        <w:jc w:val="center"/>
        <w:rPr>
          <w:spacing w:val="20"/>
          <w:sz w:val="22"/>
          <w:szCs w:val="22"/>
        </w:rPr>
      </w:pPr>
      <w:r w:rsidRPr="007317A9">
        <w:rPr>
          <w:noProof/>
          <w:spacing w:val="20"/>
          <w:sz w:val="22"/>
          <w:szCs w:val="22"/>
        </w:rPr>
        <w:t>Совет депутатов города Каргата</w:t>
      </w:r>
    </w:p>
    <w:p w14:paraId="20A3CE70" w14:textId="77777777" w:rsidR="007317A9" w:rsidRPr="007317A9" w:rsidRDefault="007317A9" w:rsidP="007317A9">
      <w:pPr>
        <w:jc w:val="center"/>
        <w:rPr>
          <w:spacing w:val="20"/>
          <w:sz w:val="22"/>
          <w:szCs w:val="22"/>
        </w:rPr>
      </w:pPr>
      <w:r w:rsidRPr="007317A9">
        <w:rPr>
          <w:spacing w:val="20"/>
          <w:sz w:val="22"/>
          <w:szCs w:val="22"/>
        </w:rPr>
        <w:t>Каргатского района Новосибирской области</w:t>
      </w:r>
    </w:p>
    <w:tbl>
      <w:tblPr>
        <w:tblpPr w:leftFromText="180" w:rightFromText="180" w:vertAnchor="text" w:horzAnchor="margin" w:tblpY="193"/>
        <w:tblW w:w="10046" w:type="dxa"/>
        <w:tblBorders>
          <w:top w:val="thinThickSmallGap" w:sz="24" w:space="0" w:color="auto"/>
        </w:tblBorders>
        <w:tblLook w:val="04A0" w:firstRow="1" w:lastRow="0" w:firstColumn="1" w:lastColumn="0" w:noHBand="0" w:noVBand="1"/>
      </w:tblPr>
      <w:tblGrid>
        <w:gridCol w:w="10046"/>
      </w:tblGrid>
      <w:tr w:rsidR="007317A9" w:rsidRPr="007317A9" w14:paraId="18E94FA7" w14:textId="77777777" w:rsidTr="000C73F0">
        <w:trPr>
          <w:trHeight w:val="83"/>
        </w:trPr>
        <w:tc>
          <w:tcPr>
            <w:tcW w:w="10046" w:type="dxa"/>
            <w:tcBorders>
              <w:top w:val="thinThickSmallGap" w:sz="24" w:space="0" w:color="auto"/>
              <w:left w:val="nil"/>
              <w:bottom w:val="nil"/>
              <w:right w:val="nil"/>
            </w:tcBorders>
          </w:tcPr>
          <w:p w14:paraId="47335FA6" w14:textId="77777777" w:rsidR="007317A9" w:rsidRPr="007317A9" w:rsidRDefault="007317A9" w:rsidP="000C73F0">
            <w:pPr>
              <w:spacing w:line="360" w:lineRule="auto"/>
              <w:rPr>
                <w:sz w:val="22"/>
                <w:szCs w:val="22"/>
              </w:rPr>
            </w:pPr>
          </w:p>
        </w:tc>
      </w:tr>
    </w:tbl>
    <w:p w14:paraId="49A1862B" w14:textId="4367109C" w:rsidR="007317A9" w:rsidRPr="007317A9" w:rsidRDefault="007317A9" w:rsidP="007317A9">
      <w:pPr>
        <w:spacing w:line="360" w:lineRule="auto"/>
        <w:jc w:val="center"/>
        <w:rPr>
          <w:sz w:val="22"/>
          <w:szCs w:val="22"/>
        </w:rPr>
      </w:pPr>
      <w:r w:rsidRPr="007317A9">
        <w:rPr>
          <w:sz w:val="22"/>
          <w:szCs w:val="22"/>
        </w:rPr>
        <w:t xml:space="preserve">ПРОЕКТ РЕШЕНИЯ № </w:t>
      </w:r>
    </w:p>
    <w:p w14:paraId="54A50AEB" w14:textId="77777777" w:rsidR="007317A9" w:rsidRPr="007317A9" w:rsidRDefault="007317A9" w:rsidP="007317A9">
      <w:pPr>
        <w:spacing w:line="360"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4320"/>
        <w:gridCol w:w="2622"/>
      </w:tblGrid>
      <w:tr w:rsidR="007317A9" w:rsidRPr="007317A9" w14:paraId="1D867703" w14:textId="77777777" w:rsidTr="007317A9">
        <w:tc>
          <w:tcPr>
            <w:tcW w:w="2628" w:type="dxa"/>
            <w:tcBorders>
              <w:top w:val="nil"/>
              <w:left w:val="nil"/>
              <w:bottom w:val="single" w:sz="4" w:space="0" w:color="auto"/>
              <w:right w:val="nil"/>
            </w:tcBorders>
          </w:tcPr>
          <w:p w14:paraId="5AA0B768" w14:textId="5256B924" w:rsidR="007317A9" w:rsidRPr="007317A9" w:rsidRDefault="007317A9" w:rsidP="007317A9">
            <w:pPr>
              <w:spacing w:line="360" w:lineRule="auto"/>
              <w:rPr>
                <w:sz w:val="22"/>
                <w:szCs w:val="22"/>
              </w:rPr>
            </w:pPr>
          </w:p>
        </w:tc>
        <w:tc>
          <w:tcPr>
            <w:tcW w:w="4320" w:type="dxa"/>
            <w:tcBorders>
              <w:top w:val="nil"/>
              <w:left w:val="nil"/>
              <w:bottom w:val="nil"/>
              <w:right w:val="nil"/>
            </w:tcBorders>
            <w:hideMark/>
          </w:tcPr>
          <w:p w14:paraId="62A8E90C" w14:textId="77777777" w:rsidR="007317A9" w:rsidRPr="007317A9" w:rsidRDefault="007317A9" w:rsidP="000C73F0">
            <w:pPr>
              <w:spacing w:line="360" w:lineRule="auto"/>
              <w:jc w:val="center"/>
              <w:rPr>
                <w:sz w:val="22"/>
                <w:szCs w:val="22"/>
              </w:rPr>
            </w:pPr>
            <w:r w:rsidRPr="007317A9">
              <w:rPr>
                <w:sz w:val="22"/>
                <w:szCs w:val="22"/>
              </w:rPr>
              <w:t>г. Каргат</w:t>
            </w:r>
          </w:p>
        </w:tc>
        <w:tc>
          <w:tcPr>
            <w:tcW w:w="2622" w:type="dxa"/>
            <w:tcBorders>
              <w:top w:val="nil"/>
              <w:left w:val="nil"/>
              <w:bottom w:val="single" w:sz="4" w:space="0" w:color="auto"/>
              <w:right w:val="nil"/>
            </w:tcBorders>
            <w:hideMark/>
          </w:tcPr>
          <w:p w14:paraId="05014A27" w14:textId="77777777" w:rsidR="007317A9" w:rsidRPr="007317A9" w:rsidRDefault="007317A9" w:rsidP="000C73F0">
            <w:pPr>
              <w:spacing w:line="360" w:lineRule="auto"/>
              <w:jc w:val="center"/>
              <w:rPr>
                <w:sz w:val="22"/>
                <w:szCs w:val="22"/>
              </w:rPr>
            </w:pPr>
            <w:r w:rsidRPr="007317A9">
              <w:rPr>
                <w:sz w:val="22"/>
                <w:szCs w:val="22"/>
              </w:rPr>
              <w:t>6-го созыва</w:t>
            </w:r>
          </w:p>
        </w:tc>
      </w:tr>
    </w:tbl>
    <w:p w14:paraId="4A907472" w14:textId="77777777" w:rsidR="007317A9" w:rsidRPr="007317A9" w:rsidRDefault="007317A9" w:rsidP="007317A9">
      <w:pPr>
        <w:rPr>
          <w:sz w:val="22"/>
          <w:szCs w:val="22"/>
        </w:rPr>
      </w:pPr>
    </w:p>
    <w:p w14:paraId="22D028C2" w14:textId="77777777" w:rsidR="007317A9" w:rsidRPr="007317A9" w:rsidRDefault="007317A9" w:rsidP="007317A9">
      <w:pPr>
        <w:rPr>
          <w:sz w:val="22"/>
          <w:szCs w:val="22"/>
        </w:rPr>
      </w:pPr>
      <w:r w:rsidRPr="007317A9">
        <w:rPr>
          <w:sz w:val="22"/>
          <w:szCs w:val="22"/>
        </w:rPr>
        <w:t>О бюджете муниципального образования</w:t>
      </w:r>
    </w:p>
    <w:p w14:paraId="26B8712C" w14:textId="77777777" w:rsidR="007317A9" w:rsidRPr="007317A9" w:rsidRDefault="007317A9" w:rsidP="007317A9">
      <w:pPr>
        <w:rPr>
          <w:sz w:val="22"/>
          <w:szCs w:val="22"/>
        </w:rPr>
      </w:pPr>
      <w:r w:rsidRPr="007317A9">
        <w:rPr>
          <w:sz w:val="22"/>
          <w:szCs w:val="22"/>
        </w:rPr>
        <w:t>города Каргата Каргатского района Новосибирской области</w:t>
      </w:r>
    </w:p>
    <w:p w14:paraId="0CDA5E88" w14:textId="77777777" w:rsidR="007317A9" w:rsidRPr="007317A9" w:rsidRDefault="007317A9" w:rsidP="007317A9">
      <w:pPr>
        <w:rPr>
          <w:sz w:val="22"/>
          <w:szCs w:val="22"/>
        </w:rPr>
      </w:pPr>
      <w:r w:rsidRPr="007317A9">
        <w:rPr>
          <w:sz w:val="22"/>
          <w:szCs w:val="22"/>
        </w:rPr>
        <w:t>на 2025 год и плановый   период 2026 и 2027 годов</w:t>
      </w:r>
    </w:p>
    <w:p w14:paraId="30694E11" w14:textId="77777777" w:rsidR="007317A9" w:rsidRPr="007317A9" w:rsidRDefault="007317A9" w:rsidP="007317A9">
      <w:pPr>
        <w:rPr>
          <w:sz w:val="22"/>
          <w:szCs w:val="22"/>
        </w:rPr>
      </w:pPr>
    </w:p>
    <w:p w14:paraId="52E4A0AA" w14:textId="77777777" w:rsidR="007317A9" w:rsidRPr="007317A9" w:rsidRDefault="007317A9" w:rsidP="007317A9">
      <w:pPr>
        <w:jc w:val="both"/>
        <w:rPr>
          <w:color w:val="FF0000"/>
          <w:sz w:val="22"/>
          <w:szCs w:val="22"/>
        </w:rPr>
      </w:pPr>
      <w:r w:rsidRPr="007317A9">
        <w:rPr>
          <w:sz w:val="22"/>
          <w:szCs w:val="22"/>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города Каргата Каргатского района Новосибирской области, Положением «О бюджетном процессе в городе Каргате», утвержденным решением </w:t>
      </w:r>
      <w:proofErr w:type="gramStart"/>
      <w:r w:rsidRPr="007317A9">
        <w:rPr>
          <w:sz w:val="22"/>
          <w:szCs w:val="22"/>
        </w:rPr>
        <w:t>сессии Совета депутатов города Каргата</w:t>
      </w:r>
      <w:proofErr w:type="gramEnd"/>
      <w:r w:rsidRPr="007317A9">
        <w:rPr>
          <w:sz w:val="22"/>
          <w:szCs w:val="22"/>
        </w:rPr>
        <w:t xml:space="preserve"> Каргатского района Новосибирской области от 25.07.2013 № 252, </w:t>
      </w:r>
    </w:p>
    <w:p w14:paraId="27F48655" w14:textId="77777777" w:rsidR="007317A9" w:rsidRPr="007317A9" w:rsidRDefault="007317A9" w:rsidP="007317A9">
      <w:pPr>
        <w:jc w:val="both"/>
        <w:rPr>
          <w:sz w:val="22"/>
          <w:szCs w:val="22"/>
        </w:rPr>
      </w:pPr>
      <w:r w:rsidRPr="007317A9">
        <w:rPr>
          <w:sz w:val="22"/>
          <w:szCs w:val="22"/>
        </w:rPr>
        <w:t xml:space="preserve">Совет депутатов города Каргата Каргатского района Новосибирской области </w:t>
      </w:r>
    </w:p>
    <w:p w14:paraId="6AD225EC" w14:textId="77777777" w:rsidR="007317A9" w:rsidRPr="007317A9" w:rsidRDefault="007317A9" w:rsidP="007317A9">
      <w:pPr>
        <w:jc w:val="both"/>
        <w:rPr>
          <w:sz w:val="22"/>
          <w:szCs w:val="22"/>
        </w:rPr>
      </w:pPr>
      <w:r w:rsidRPr="007317A9">
        <w:rPr>
          <w:sz w:val="22"/>
          <w:szCs w:val="22"/>
        </w:rPr>
        <w:t>РЕШИЛ:</w:t>
      </w:r>
    </w:p>
    <w:p w14:paraId="1B05ADAC" w14:textId="77777777" w:rsidR="007317A9" w:rsidRPr="007317A9" w:rsidRDefault="007317A9" w:rsidP="007317A9">
      <w:pPr>
        <w:jc w:val="both"/>
        <w:rPr>
          <w:sz w:val="22"/>
          <w:szCs w:val="22"/>
        </w:rPr>
      </w:pPr>
      <w:r w:rsidRPr="007317A9">
        <w:rPr>
          <w:sz w:val="22"/>
          <w:szCs w:val="22"/>
        </w:rPr>
        <w:t xml:space="preserve">  </w:t>
      </w:r>
    </w:p>
    <w:p w14:paraId="43E4585B" w14:textId="77777777" w:rsidR="007317A9" w:rsidRPr="007317A9" w:rsidRDefault="007317A9" w:rsidP="007317A9">
      <w:pPr>
        <w:jc w:val="both"/>
        <w:rPr>
          <w:sz w:val="22"/>
          <w:szCs w:val="22"/>
        </w:rPr>
      </w:pPr>
      <w:r w:rsidRPr="007317A9">
        <w:rPr>
          <w:sz w:val="22"/>
          <w:szCs w:val="22"/>
        </w:rPr>
        <w:t>Статья 1. Основные характеристики бюджета города Каргата на 2025 год и на плановый период 2026 и 2027 годов</w:t>
      </w:r>
    </w:p>
    <w:p w14:paraId="2A1E6FBB" w14:textId="77777777" w:rsidR="007317A9" w:rsidRPr="007317A9" w:rsidRDefault="007317A9" w:rsidP="007317A9">
      <w:pPr>
        <w:jc w:val="both"/>
        <w:rPr>
          <w:sz w:val="22"/>
          <w:szCs w:val="22"/>
        </w:rPr>
      </w:pPr>
      <w:r w:rsidRPr="007317A9">
        <w:rPr>
          <w:sz w:val="22"/>
          <w:szCs w:val="22"/>
        </w:rPr>
        <w:t>1.   Утвердить основные характеристики бюджета города Каргата Каргатского района Новосибирской области (далее – бюджет города Каргата) на 2025 год:</w:t>
      </w:r>
    </w:p>
    <w:p w14:paraId="6CB11626" w14:textId="77777777" w:rsidR="007317A9" w:rsidRPr="007317A9" w:rsidRDefault="007317A9" w:rsidP="007317A9">
      <w:pPr>
        <w:jc w:val="both"/>
        <w:rPr>
          <w:sz w:val="22"/>
          <w:szCs w:val="22"/>
        </w:rPr>
      </w:pPr>
      <w:proofErr w:type="gramStart"/>
      <w:r w:rsidRPr="007317A9">
        <w:rPr>
          <w:sz w:val="22"/>
          <w:szCs w:val="22"/>
        </w:rPr>
        <w:t>1) прогнозируемый общий объем доходов бюджета города Каргата в сумме 252 302,0 тыс. рублей, в том числе объем безвозмездных поступлений в сумме 215 556,9 тыс. руб. из них объем межбюджетных трансфертов, получаемых из других бюджетов бюджетной системы Российской Федерации, в сумме 215 556,9 тыс. руб. согласно приложению 1 таблица 1 к настоящему Решению;</w:t>
      </w:r>
      <w:proofErr w:type="gramEnd"/>
    </w:p>
    <w:p w14:paraId="60AB9901" w14:textId="77777777" w:rsidR="007317A9" w:rsidRPr="007317A9" w:rsidRDefault="007317A9" w:rsidP="007317A9">
      <w:pPr>
        <w:jc w:val="both"/>
        <w:rPr>
          <w:sz w:val="22"/>
          <w:szCs w:val="22"/>
        </w:rPr>
      </w:pPr>
      <w:r w:rsidRPr="007317A9">
        <w:rPr>
          <w:sz w:val="22"/>
          <w:szCs w:val="22"/>
        </w:rPr>
        <w:t xml:space="preserve">2) общий объем расходов бюджета города Каргата в сумме 252 302,0 тыс. руб.;  </w:t>
      </w:r>
    </w:p>
    <w:p w14:paraId="3219961A" w14:textId="77777777" w:rsidR="007317A9" w:rsidRPr="007317A9" w:rsidRDefault="007317A9" w:rsidP="007317A9">
      <w:pPr>
        <w:jc w:val="both"/>
        <w:rPr>
          <w:sz w:val="22"/>
          <w:szCs w:val="22"/>
        </w:rPr>
      </w:pPr>
      <w:r w:rsidRPr="007317A9">
        <w:rPr>
          <w:sz w:val="22"/>
          <w:szCs w:val="22"/>
        </w:rPr>
        <w:t>3) дефицит бюджет города Каргата в сумме 0,0 тыс. руб.</w:t>
      </w:r>
    </w:p>
    <w:p w14:paraId="1AA03C03" w14:textId="77777777" w:rsidR="007317A9" w:rsidRPr="007317A9" w:rsidRDefault="007317A9" w:rsidP="007317A9">
      <w:pPr>
        <w:jc w:val="both"/>
        <w:rPr>
          <w:sz w:val="22"/>
          <w:szCs w:val="22"/>
        </w:rPr>
      </w:pPr>
      <w:r w:rsidRPr="007317A9">
        <w:rPr>
          <w:sz w:val="22"/>
          <w:szCs w:val="22"/>
        </w:rPr>
        <w:t>2.    Утвердить основные характеристики бюджета города Каргата на 2026 год и на 2027 год:</w:t>
      </w:r>
    </w:p>
    <w:p w14:paraId="102B0D65" w14:textId="77777777" w:rsidR="007317A9" w:rsidRPr="007317A9" w:rsidRDefault="007317A9" w:rsidP="007317A9">
      <w:pPr>
        <w:jc w:val="both"/>
        <w:rPr>
          <w:sz w:val="22"/>
          <w:szCs w:val="22"/>
        </w:rPr>
      </w:pPr>
      <w:proofErr w:type="gramStart"/>
      <w:r w:rsidRPr="007317A9">
        <w:rPr>
          <w:sz w:val="22"/>
          <w:szCs w:val="22"/>
        </w:rPr>
        <w:t>1) прогнозируемый общий объем доходов бюджета города Каргата на 2026 год в сумме 204 193,3 тыс. руб., в том числе объем безвозмездных поступлений в сумме 166 073,0 тыс. руб., из них объем межбюджетных трансфертов, получаемых из других бюджетов бюджетной системы Российской Федерации, в сумме 166 073,6 тыс. руб., и на 2027 год в сумме 77 722,4тыс. руб., в том</w:t>
      </w:r>
      <w:proofErr w:type="gramEnd"/>
      <w:r w:rsidRPr="007317A9">
        <w:rPr>
          <w:sz w:val="22"/>
          <w:szCs w:val="22"/>
        </w:rPr>
        <w:t xml:space="preserve"> </w:t>
      </w:r>
      <w:proofErr w:type="gramStart"/>
      <w:r w:rsidRPr="007317A9">
        <w:rPr>
          <w:sz w:val="22"/>
          <w:szCs w:val="22"/>
        </w:rPr>
        <w:t>числе</w:t>
      </w:r>
      <w:proofErr w:type="gramEnd"/>
      <w:r w:rsidRPr="007317A9">
        <w:rPr>
          <w:sz w:val="22"/>
          <w:szCs w:val="22"/>
        </w:rPr>
        <w:t xml:space="preserve"> объем безвозмездных поступлений в сумме 35 309,2тыс. руб. из них объем межбюджетных трансфертов, получаемых из других бюджетов бюджетной системы Российской Федерации, в сумме 35 309,2тыс. руб. согласно приложению 1 таблица 2 к настоящему Решению;</w:t>
      </w:r>
    </w:p>
    <w:p w14:paraId="5EAD880C" w14:textId="77777777" w:rsidR="007317A9" w:rsidRPr="007317A9" w:rsidRDefault="007317A9" w:rsidP="007317A9">
      <w:pPr>
        <w:jc w:val="both"/>
        <w:rPr>
          <w:sz w:val="22"/>
          <w:szCs w:val="22"/>
        </w:rPr>
      </w:pPr>
      <w:r w:rsidRPr="007317A9">
        <w:rPr>
          <w:sz w:val="22"/>
          <w:szCs w:val="22"/>
        </w:rPr>
        <w:lastRenderedPageBreak/>
        <w:t xml:space="preserve">2) общий объем расходов бюджета города Каргата на 2026 год в сумме 204 193,3 тыс. </w:t>
      </w:r>
      <w:proofErr w:type="spellStart"/>
      <w:r w:rsidRPr="007317A9">
        <w:rPr>
          <w:sz w:val="22"/>
          <w:szCs w:val="22"/>
        </w:rPr>
        <w:t>руб</w:t>
      </w:r>
      <w:proofErr w:type="spellEnd"/>
      <w:r w:rsidRPr="007317A9">
        <w:rPr>
          <w:sz w:val="22"/>
          <w:szCs w:val="22"/>
        </w:rPr>
        <w:t>, в том числе условно утверждённые расходы в сумме 1 324,2 тыс. руб. и на 2027 год в сумме 77 722,4тыс. руб., в том числе условно утверждённые в сумме 2 925,5 тыс. руб.</w:t>
      </w:r>
    </w:p>
    <w:p w14:paraId="42492294" w14:textId="77777777" w:rsidR="007317A9" w:rsidRPr="007317A9" w:rsidRDefault="007317A9" w:rsidP="007317A9">
      <w:pPr>
        <w:jc w:val="both"/>
        <w:rPr>
          <w:sz w:val="22"/>
          <w:szCs w:val="22"/>
        </w:rPr>
      </w:pPr>
      <w:r w:rsidRPr="007317A9">
        <w:rPr>
          <w:sz w:val="22"/>
          <w:szCs w:val="22"/>
        </w:rPr>
        <w:t>3) дефицит бюджета города Каргата на 2026 год – 0 тыс. рублей, на 2027 год- 0 тыс. руб.</w:t>
      </w:r>
    </w:p>
    <w:p w14:paraId="0AC06907" w14:textId="77777777" w:rsidR="007317A9" w:rsidRPr="007317A9" w:rsidRDefault="007317A9" w:rsidP="007317A9">
      <w:pPr>
        <w:jc w:val="both"/>
        <w:rPr>
          <w:sz w:val="22"/>
          <w:szCs w:val="22"/>
        </w:rPr>
      </w:pPr>
      <w:r w:rsidRPr="007317A9">
        <w:rPr>
          <w:sz w:val="22"/>
          <w:szCs w:val="22"/>
        </w:rPr>
        <w:t xml:space="preserve">Статья 2. Формирование доходов бюджета города Каргата </w:t>
      </w:r>
    </w:p>
    <w:p w14:paraId="1289DC2E" w14:textId="77777777" w:rsidR="007317A9" w:rsidRPr="007317A9" w:rsidRDefault="007317A9" w:rsidP="007317A9">
      <w:pPr>
        <w:jc w:val="both"/>
        <w:rPr>
          <w:sz w:val="22"/>
          <w:szCs w:val="22"/>
        </w:rPr>
      </w:pPr>
      <w:proofErr w:type="gramStart"/>
      <w:r w:rsidRPr="007317A9">
        <w:rPr>
          <w:sz w:val="22"/>
          <w:szCs w:val="22"/>
        </w:rPr>
        <w:t>1.Установить, что доходы бюджет города Каргата на 2025 и плановый период 2026 и 2027 годов формируются за счет доходов от предусмотренных законодательством Российской Федерации о налогах и сборах федеральных налогов и сборов, в том числе от налогов, предусмотренных специальными налоговыми режимами, пеней и штрафов по ним, региональных налогов по нормативам, установленным органами государственной власти Новосибирской области, неналоговых доходов, а</w:t>
      </w:r>
      <w:proofErr w:type="gramEnd"/>
      <w:r w:rsidRPr="007317A9">
        <w:rPr>
          <w:sz w:val="22"/>
          <w:szCs w:val="22"/>
        </w:rPr>
        <w:t xml:space="preserve"> также за счет безвозмездных поступлений.</w:t>
      </w:r>
    </w:p>
    <w:p w14:paraId="4DD091C0" w14:textId="77777777" w:rsidR="007317A9" w:rsidRPr="007317A9" w:rsidRDefault="007317A9" w:rsidP="007317A9">
      <w:pPr>
        <w:jc w:val="both"/>
        <w:rPr>
          <w:sz w:val="22"/>
          <w:szCs w:val="22"/>
        </w:rPr>
      </w:pPr>
      <w:r w:rsidRPr="007317A9">
        <w:rPr>
          <w:sz w:val="22"/>
          <w:szCs w:val="22"/>
        </w:rPr>
        <w:t>2. Установить, что унитарные предприятия города Каргата, использующие муниципальное имущество, освобождаются от уплаты части прибыли, остающейся после уплаты налогов и иных обязательных платежей.</w:t>
      </w:r>
    </w:p>
    <w:p w14:paraId="55743FB3" w14:textId="77777777" w:rsidR="007317A9" w:rsidRPr="007317A9" w:rsidRDefault="007317A9" w:rsidP="007317A9">
      <w:pPr>
        <w:jc w:val="both"/>
        <w:rPr>
          <w:sz w:val="22"/>
          <w:szCs w:val="22"/>
        </w:rPr>
      </w:pPr>
      <w:r w:rsidRPr="007317A9">
        <w:rPr>
          <w:sz w:val="22"/>
          <w:szCs w:val="22"/>
        </w:rPr>
        <w:t xml:space="preserve">3. Установить, что доходы от сдачи в аренду имущества, находящегося в собственности города Каргата и переданного в оперативное управление казенным учреждениям города Каргата, зачисляются в бюджет города Каргата. </w:t>
      </w:r>
    </w:p>
    <w:p w14:paraId="67BCA4C5" w14:textId="77777777" w:rsidR="007317A9" w:rsidRPr="007317A9" w:rsidRDefault="007317A9" w:rsidP="007317A9">
      <w:pPr>
        <w:jc w:val="both"/>
        <w:rPr>
          <w:sz w:val="22"/>
          <w:szCs w:val="22"/>
        </w:rPr>
      </w:pPr>
      <w:r w:rsidRPr="007317A9">
        <w:rPr>
          <w:sz w:val="22"/>
          <w:szCs w:val="22"/>
        </w:rPr>
        <w:t xml:space="preserve">Статья 3. Бюджетные ассигнования бюджет города Каргата на 2025 год и на плановый период 2026 и 2027 годов   </w:t>
      </w:r>
    </w:p>
    <w:p w14:paraId="4B0A053D" w14:textId="77777777" w:rsidR="007317A9" w:rsidRPr="007317A9" w:rsidRDefault="007317A9" w:rsidP="007317A9">
      <w:pPr>
        <w:jc w:val="both"/>
        <w:rPr>
          <w:sz w:val="22"/>
          <w:szCs w:val="22"/>
        </w:rPr>
      </w:pPr>
      <w:r w:rsidRPr="007317A9">
        <w:rPr>
          <w:sz w:val="22"/>
          <w:szCs w:val="22"/>
        </w:rPr>
        <w:t xml:space="preserve">1. Установить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w:t>
      </w:r>
      <w:proofErr w:type="gramStart"/>
      <w:r w:rsidRPr="007317A9">
        <w:rPr>
          <w:sz w:val="22"/>
          <w:szCs w:val="22"/>
        </w:rPr>
        <w:t>видов расходов классификации расходов бюджетов</w:t>
      </w:r>
      <w:proofErr w:type="gramEnd"/>
      <w:r w:rsidRPr="007317A9">
        <w:rPr>
          <w:sz w:val="22"/>
          <w:szCs w:val="22"/>
        </w:rPr>
        <w:t>:</w:t>
      </w:r>
    </w:p>
    <w:p w14:paraId="5A77CFAC" w14:textId="77777777" w:rsidR="007317A9" w:rsidRPr="007317A9" w:rsidRDefault="007317A9" w:rsidP="007317A9">
      <w:pPr>
        <w:jc w:val="both"/>
        <w:rPr>
          <w:sz w:val="22"/>
          <w:szCs w:val="22"/>
        </w:rPr>
      </w:pPr>
      <w:r w:rsidRPr="007317A9">
        <w:rPr>
          <w:sz w:val="22"/>
          <w:szCs w:val="22"/>
        </w:rPr>
        <w:t>1) на 2025 год согласно таблице 1 приложения 2 к настоящему Решению;</w:t>
      </w:r>
    </w:p>
    <w:p w14:paraId="4166E382" w14:textId="77777777" w:rsidR="007317A9" w:rsidRPr="007317A9" w:rsidRDefault="007317A9" w:rsidP="007317A9">
      <w:pPr>
        <w:jc w:val="both"/>
        <w:rPr>
          <w:sz w:val="22"/>
          <w:szCs w:val="22"/>
        </w:rPr>
      </w:pPr>
      <w:r w:rsidRPr="007317A9">
        <w:rPr>
          <w:sz w:val="22"/>
          <w:szCs w:val="22"/>
        </w:rPr>
        <w:t>2) на плановый период 2026 - 2027 годов согласно таблице 2 приложения 2 к настоящему Решению.</w:t>
      </w:r>
    </w:p>
    <w:p w14:paraId="2332CCE4" w14:textId="77777777" w:rsidR="007317A9" w:rsidRPr="007317A9" w:rsidRDefault="007317A9" w:rsidP="007317A9">
      <w:pPr>
        <w:jc w:val="both"/>
        <w:rPr>
          <w:sz w:val="22"/>
          <w:szCs w:val="22"/>
        </w:rPr>
      </w:pPr>
      <w:r w:rsidRPr="007317A9">
        <w:rPr>
          <w:sz w:val="22"/>
          <w:szCs w:val="22"/>
        </w:rPr>
        <w:t>2.    Утвердить ведомственную структуру расходов бюджета города Каргата:</w:t>
      </w:r>
    </w:p>
    <w:p w14:paraId="6EEB186C" w14:textId="77777777" w:rsidR="007317A9" w:rsidRPr="007317A9" w:rsidRDefault="007317A9" w:rsidP="007317A9">
      <w:pPr>
        <w:jc w:val="both"/>
        <w:rPr>
          <w:sz w:val="22"/>
          <w:szCs w:val="22"/>
        </w:rPr>
      </w:pPr>
      <w:r w:rsidRPr="007317A9">
        <w:rPr>
          <w:sz w:val="22"/>
          <w:szCs w:val="22"/>
        </w:rPr>
        <w:t>1) на 2025 год согласно таблице 1 приложения 3 к настоящему Решению;</w:t>
      </w:r>
    </w:p>
    <w:p w14:paraId="4C14E005" w14:textId="77777777" w:rsidR="007317A9" w:rsidRPr="007317A9" w:rsidRDefault="007317A9" w:rsidP="007317A9">
      <w:pPr>
        <w:jc w:val="both"/>
        <w:rPr>
          <w:sz w:val="22"/>
          <w:szCs w:val="22"/>
        </w:rPr>
      </w:pPr>
      <w:r w:rsidRPr="007317A9">
        <w:rPr>
          <w:sz w:val="22"/>
          <w:szCs w:val="22"/>
        </w:rPr>
        <w:t>2) на плановый период 2026 – 2027 годов согласно таблице 2 приложения 3 к настоящему Решению.</w:t>
      </w:r>
    </w:p>
    <w:p w14:paraId="57E2F229" w14:textId="77777777" w:rsidR="007317A9" w:rsidRPr="007317A9" w:rsidRDefault="007317A9" w:rsidP="007317A9">
      <w:pPr>
        <w:jc w:val="both"/>
        <w:rPr>
          <w:sz w:val="22"/>
          <w:szCs w:val="22"/>
        </w:rPr>
      </w:pPr>
      <w:r w:rsidRPr="007317A9">
        <w:rPr>
          <w:sz w:val="22"/>
          <w:szCs w:val="22"/>
        </w:rPr>
        <w:t xml:space="preserve">    Присвоить администрации города Каргата Каргатского района Новосибирской области код главного распорядителя бюджетных средств «291». </w:t>
      </w:r>
    </w:p>
    <w:p w14:paraId="387100A3" w14:textId="77777777" w:rsidR="007317A9" w:rsidRPr="007317A9" w:rsidRDefault="007317A9" w:rsidP="007317A9">
      <w:pPr>
        <w:jc w:val="both"/>
        <w:rPr>
          <w:sz w:val="22"/>
          <w:szCs w:val="22"/>
        </w:rPr>
      </w:pPr>
      <w:r w:rsidRPr="007317A9">
        <w:rPr>
          <w:sz w:val="22"/>
          <w:szCs w:val="22"/>
        </w:rPr>
        <w:t>3.   Установить общий объем бюджетных ассигнований, направляемых на исполнение публичных нормативных обязательств, подлежащих исполнению за счет средств бюджета города Каргата, на 2025 год в сумме 710,0 тыс. руб., на плановый период 2026-2027 годов в сумме 800,0 тыс. руб. ежегодно.</w:t>
      </w:r>
    </w:p>
    <w:p w14:paraId="62323CB6" w14:textId="77777777" w:rsidR="007317A9" w:rsidRPr="007317A9" w:rsidRDefault="007317A9" w:rsidP="007317A9">
      <w:pPr>
        <w:jc w:val="both"/>
        <w:rPr>
          <w:sz w:val="22"/>
          <w:szCs w:val="22"/>
        </w:rPr>
      </w:pPr>
      <w:r w:rsidRPr="007317A9">
        <w:rPr>
          <w:sz w:val="22"/>
          <w:szCs w:val="22"/>
        </w:rPr>
        <w:t xml:space="preserve">4. Утвердить перечень публичных нормативных обязательств, подлежащих исполнению за счет средств бюджета города Каргата на 2025 год и плановый период 2026 - 2027 годов согласно приложению 4 к настоящему Решению. </w:t>
      </w:r>
    </w:p>
    <w:p w14:paraId="3C50079B" w14:textId="77777777" w:rsidR="007317A9" w:rsidRPr="007317A9" w:rsidRDefault="007317A9" w:rsidP="007317A9">
      <w:pPr>
        <w:jc w:val="both"/>
        <w:rPr>
          <w:sz w:val="22"/>
          <w:szCs w:val="22"/>
        </w:rPr>
      </w:pPr>
      <w:r w:rsidRPr="007317A9">
        <w:rPr>
          <w:sz w:val="22"/>
          <w:szCs w:val="22"/>
        </w:rPr>
        <w:t>5. Установить размер резервного фонда администрации города Каргата на 2025 год в сумме 50,0тыс. руб., в плановом периоде 2026-2027 годов в сумме 0,0 тыс. руб. ежегодно.</w:t>
      </w:r>
    </w:p>
    <w:p w14:paraId="654097F4" w14:textId="77777777" w:rsidR="007317A9" w:rsidRPr="007317A9" w:rsidRDefault="007317A9" w:rsidP="007317A9">
      <w:pPr>
        <w:jc w:val="both"/>
        <w:rPr>
          <w:sz w:val="22"/>
          <w:szCs w:val="22"/>
        </w:rPr>
      </w:pPr>
      <w:r w:rsidRPr="007317A9">
        <w:rPr>
          <w:sz w:val="22"/>
          <w:szCs w:val="22"/>
        </w:rPr>
        <w:t xml:space="preserve">6. </w:t>
      </w:r>
      <w:proofErr w:type="gramStart"/>
      <w:r w:rsidRPr="007317A9">
        <w:rPr>
          <w:sz w:val="22"/>
          <w:szCs w:val="22"/>
        </w:rPr>
        <w:t>Установить, что субсидии, в том числе гранты в форме субсидий юридическим лицам, индивидуальным предпринимателям, а также физическим лицам - производителям товаров, работ, услуг, а также некоммерческим организациям, не являющимися казёнными учреждениями, предоставляются из бюджет города Каргата в случаях предусмотренных федеральным законодательством и (или) законодательством Новосибирской области, а так же муниципальными  правовыми актами администрации города Каргата в пределах бюджетных ассигнований, предусмотренных ведомственной</w:t>
      </w:r>
      <w:proofErr w:type="gramEnd"/>
      <w:r w:rsidRPr="007317A9">
        <w:rPr>
          <w:sz w:val="22"/>
          <w:szCs w:val="22"/>
        </w:rPr>
        <w:t xml:space="preserve"> структурой расходов бюджета города Каргата на 2025 год и на плановый период 2026 и 2027 годов в порядке, установленном администрацией города Каргата.</w:t>
      </w:r>
    </w:p>
    <w:p w14:paraId="7A1252E3" w14:textId="77777777" w:rsidR="007317A9" w:rsidRPr="007317A9" w:rsidRDefault="007317A9" w:rsidP="007317A9">
      <w:pPr>
        <w:jc w:val="both"/>
        <w:rPr>
          <w:sz w:val="22"/>
          <w:szCs w:val="22"/>
        </w:rPr>
      </w:pPr>
      <w:r w:rsidRPr="007317A9">
        <w:rPr>
          <w:sz w:val="22"/>
          <w:szCs w:val="22"/>
        </w:rPr>
        <w:t>Статья 4. Особенности заключения и оплаты договоров (муниципальных контрактов)</w:t>
      </w:r>
    </w:p>
    <w:p w14:paraId="2C02DA35" w14:textId="77777777" w:rsidR="007317A9" w:rsidRPr="007317A9" w:rsidRDefault="007317A9" w:rsidP="007317A9">
      <w:pPr>
        <w:jc w:val="both"/>
        <w:rPr>
          <w:sz w:val="22"/>
          <w:szCs w:val="22"/>
        </w:rPr>
      </w:pPr>
      <w:r w:rsidRPr="007317A9">
        <w:rPr>
          <w:sz w:val="22"/>
          <w:szCs w:val="22"/>
        </w:rPr>
        <w:t>Установить, что муниципальные учреждения города Каргата и органы местного самоуправления города Каргата при заключении договоров (муниципальных контрактов), вправе предусматривать авансовые платежи:</w:t>
      </w:r>
    </w:p>
    <w:p w14:paraId="0479F3F5" w14:textId="77777777" w:rsidR="007317A9" w:rsidRPr="007317A9" w:rsidRDefault="007317A9" w:rsidP="007317A9">
      <w:pPr>
        <w:jc w:val="both"/>
        <w:rPr>
          <w:sz w:val="22"/>
          <w:szCs w:val="22"/>
        </w:rPr>
      </w:pPr>
      <w:r w:rsidRPr="007317A9">
        <w:rPr>
          <w:sz w:val="22"/>
          <w:szCs w:val="22"/>
        </w:rPr>
        <w:t>1) в размере 100 процентов цены договора (муниципального контракта) - по договорам (муниципальным контрактам):</w:t>
      </w:r>
    </w:p>
    <w:p w14:paraId="5590A32B" w14:textId="77777777" w:rsidR="007317A9" w:rsidRPr="007317A9" w:rsidRDefault="007317A9" w:rsidP="007317A9">
      <w:pPr>
        <w:jc w:val="both"/>
        <w:rPr>
          <w:sz w:val="22"/>
          <w:szCs w:val="22"/>
        </w:rPr>
      </w:pPr>
      <w:r w:rsidRPr="007317A9">
        <w:rPr>
          <w:sz w:val="22"/>
          <w:szCs w:val="22"/>
        </w:rPr>
        <w:t>а) о предоставлении услуг связи, услуг проживания в гостиницах;</w:t>
      </w:r>
    </w:p>
    <w:p w14:paraId="28D0860F" w14:textId="77777777" w:rsidR="007317A9" w:rsidRPr="007317A9" w:rsidRDefault="007317A9" w:rsidP="007317A9">
      <w:pPr>
        <w:jc w:val="both"/>
        <w:rPr>
          <w:sz w:val="22"/>
          <w:szCs w:val="22"/>
        </w:rPr>
      </w:pPr>
      <w:r w:rsidRPr="007317A9">
        <w:rPr>
          <w:sz w:val="22"/>
          <w:szCs w:val="22"/>
        </w:rPr>
        <w:t>б) о подписке на периодические издания и об их приобретении;</w:t>
      </w:r>
    </w:p>
    <w:p w14:paraId="62B3B454" w14:textId="77777777" w:rsidR="007317A9" w:rsidRPr="007317A9" w:rsidRDefault="007317A9" w:rsidP="007317A9">
      <w:pPr>
        <w:jc w:val="both"/>
        <w:rPr>
          <w:sz w:val="22"/>
          <w:szCs w:val="22"/>
        </w:rPr>
      </w:pPr>
      <w:r w:rsidRPr="007317A9">
        <w:rPr>
          <w:sz w:val="22"/>
          <w:szCs w:val="22"/>
        </w:rPr>
        <w:t>в) об обучении на курсах повышения квалификации;</w:t>
      </w:r>
    </w:p>
    <w:p w14:paraId="2319F447" w14:textId="77777777" w:rsidR="007317A9" w:rsidRPr="007317A9" w:rsidRDefault="007317A9" w:rsidP="007317A9">
      <w:pPr>
        <w:jc w:val="both"/>
        <w:rPr>
          <w:sz w:val="22"/>
          <w:szCs w:val="22"/>
        </w:rPr>
      </w:pPr>
      <w:r w:rsidRPr="007317A9">
        <w:rPr>
          <w:sz w:val="22"/>
          <w:szCs w:val="22"/>
        </w:rPr>
        <w:lastRenderedPageBreak/>
        <w:t>г) о приобретении ави</w:t>
      </w:r>
      <w:proofErr w:type="gramStart"/>
      <w:r w:rsidRPr="007317A9">
        <w:rPr>
          <w:sz w:val="22"/>
          <w:szCs w:val="22"/>
        </w:rPr>
        <w:t>а-</w:t>
      </w:r>
      <w:proofErr w:type="gramEnd"/>
      <w:r w:rsidRPr="007317A9">
        <w:rPr>
          <w:sz w:val="22"/>
          <w:szCs w:val="22"/>
        </w:rPr>
        <w:t xml:space="preserve"> и железнодорожных билетов, билетов для проезда городским и пригородным транспортом, путевок на санаторно-курортное лечение;</w:t>
      </w:r>
    </w:p>
    <w:p w14:paraId="35BD01A3" w14:textId="77777777" w:rsidR="007317A9" w:rsidRPr="007317A9" w:rsidRDefault="007317A9" w:rsidP="007317A9">
      <w:pPr>
        <w:jc w:val="both"/>
        <w:rPr>
          <w:sz w:val="22"/>
          <w:szCs w:val="22"/>
        </w:rPr>
      </w:pPr>
      <w:r w:rsidRPr="007317A9">
        <w:rPr>
          <w:sz w:val="22"/>
          <w:szCs w:val="22"/>
        </w:rPr>
        <w:t>д) страхования;</w:t>
      </w:r>
    </w:p>
    <w:p w14:paraId="2EF4ACBF" w14:textId="77777777" w:rsidR="007317A9" w:rsidRPr="007317A9" w:rsidRDefault="007317A9" w:rsidP="007317A9">
      <w:pPr>
        <w:jc w:val="both"/>
        <w:rPr>
          <w:sz w:val="22"/>
          <w:szCs w:val="22"/>
        </w:rPr>
      </w:pPr>
      <w:r w:rsidRPr="007317A9">
        <w:rPr>
          <w:sz w:val="22"/>
          <w:szCs w:val="22"/>
        </w:rPr>
        <w:t>е) подлежащим оплате за счет средств, полученных от иной приносящей доход деятельности;</w:t>
      </w:r>
    </w:p>
    <w:p w14:paraId="7B93EFC1" w14:textId="77777777" w:rsidR="007317A9" w:rsidRPr="007317A9" w:rsidRDefault="007317A9" w:rsidP="007317A9">
      <w:pPr>
        <w:jc w:val="both"/>
        <w:rPr>
          <w:sz w:val="22"/>
          <w:szCs w:val="22"/>
        </w:rPr>
      </w:pPr>
      <w:r w:rsidRPr="007317A9">
        <w:rPr>
          <w:sz w:val="22"/>
          <w:szCs w:val="22"/>
        </w:rPr>
        <w:t>ж) аренды;</w:t>
      </w:r>
    </w:p>
    <w:p w14:paraId="7561AD2E" w14:textId="77777777" w:rsidR="007317A9" w:rsidRPr="007317A9" w:rsidRDefault="007317A9" w:rsidP="007317A9">
      <w:pPr>
        <w:jc w:val="both"/>
        <w:rPr>
          <w:sz w:val="22"/>
          <w:szCs w:val="22"/>
        </w:rPr>
      </w:pPr>
      <w:r w:rsidRPr="007317A9">
        <w:rPr>
          <w:sz w:val="22"/>
          <w:szCs w:val="22"/>
        </w:rPr>
        <w:t>з) об оплате услуг по зачислению денежных средств (социальных выплат и государственных пособий) на счета физических лиц;</w:t>
      </w:r>
    </w:p>
    <w:p w14:paraId="3F3DB778" w14:textId="77777777" w:rsidR="007317A9" w:rsidRPr="007317A9" w:rsidRDefault="007317A9" w:rsidP="007317A9">
      <w:pPr>
        <w:jc w:val="both"/>
        <w:rPr>
          <w:sz w:val="22"/>
          <w:szCs w:val="22"/>
        </w:rPr>
      </w:pPr>
      <w:r w:rsidRPr="007317A9">
        <w:rPr>
          <w:sz w:val="22"/>
          <w:szCs w:val="22"/>
        </w:rPr>
        <w:t>и) об оплате нотариальных действий и иных услуг, оказываемых при осуществлении нотариальных действий;</w:t>
      </w:r>
    </w:p>
    <w:p w14:paraId="3DB456E1" w14:textId="77777777" w:rsidR="007317A9" w:rsidRPr="007317A9" w:rsidRDefault="007317A9" w:rsidP="007317A9">
      <w:pPr>
        <w:jc w:val="both"/>
        <w:rPr>
          <w:sz w:val="22"/>
          <w:szCs w:val="22"/>
        </w:rPr>
      </w:pPr>
      <w:r w:rsidRPr="007317A9">
        <w:rPr>
          <w:sz w:val="22"/>
          <w:szCs w:val="22"/>
        </w:rPr>
        <w:t>2) в размере до 100 процентов цены договора (муниципального контракта) - по договорам (муниципальным контрактам) об осуществлении технологического присоединения к электрическим сетям;</w:t>
      </w:r>
    </w:p>
    <w:p w14:paraId="4A75B8E0" w14:textId="77777777" w:rsidR="007317A9" w:rsidRPr="007317A9" w:rsidRDefault="007317A9" w:rsidP="007317A9">
      <w:pPr>
        <w:jc w:val="both"/>
        <w:rPr>
          <w:sz w:val="22"/>
          <w:szCs w:val="22"/>
        </w:rPr>
      </w:pPr>
      <w:r w:rsidRPr="007317A9">
        <w:rPr>
          <w:sz w:val="22"/>
          <w:szCs w:val="22"/>
        </w:rPr>
        <w:t>3) в размере 30 процентов цены договора (муниципального контракта), если иное не предусмотрено федеральным законодательством, - по остальным договорам (муниципальным контрактам);</w:t>
      </w:r>
    </w:p>
    <w:p w14:paraId="214239A0" w14:textId="77777777" w:rsidR="007317A9" w:rsidRPr="007317A9" w:rsidRDefault="007317A9" w:rsidP="007317A9">
      <w:pPr>
        <w:jc w:val="both"/>
        <w:rPr>
          <w:sz w:val="22"/>
          <w:szCs w:val="22"/>
        </w:rPr>
      </w:pPr>
      <w:r w:rsidRPr="007317A9">
        <w:rPr>
          <w:sz w:val="22"/>
          <w:szCs w:val="22"/>
        </w:rPr>
        <w:t>4) в размере 100 процентов цены договора (муниципального контракта) - по распоряжению администрации города Каргата Каргатского района Новосибирской области.</w:t>
      </w:r>
    </w:p>
    <w:p w14:paraId="04A97736" w14:textId="77777777" w:rsidR="007317A9" w:rsidRPr="007317A9" w:rsidRDefault="007317A9" w:rsidP="007317A9">
      <w:pPr>
        <w:jc w:val="both"/>
        <w:rPr>
          <w:sz w:val="22"/>
          <w:szCs w:val="22"/>
        </w:rPr>
      </w:pPr>
      <w:r w:rsidRPr="007317A9">
        <w:rPr>
          <w:sz w:val="22"/>
          <w:szCs w:val="22"/>
        </w:rPr>
        <w:t>Статья 5. Особенности доведения лимитов бюджетных обязательств и санкционирования оплаты денежных обязательств</w:t>
      </w:r>
    </w:p>
    <w:p w14:paraId="744EFC0D" w14:textId="77777777" w:rsidR="007317A9" w:rsidRPr="007317A9" w:rsidRDefault="007317A9" w:rsidP="007317A9">
      <w:pPr>
        <w:jc w:val="both"/>
        <w:rPr>
          <w:sz w:val="22"/>
          <w:szCs w:val="22"/>
        </w:rPr>
      </w:pPr>
      <w:r w:rsidRPr="007317A9">
        <w:rPr>
          <w:sz w:val="22"/>
          <w:szCs w:val="22"/>
        </w:rPr>
        <w:t xml:space="preserve">1. </w:t>
      </w:r>
      <w:proofErr w:type="gramStart"/>
      <w:r w:rsidRPr="007317A9">
        <w:rPr>
          <w:sz w:val="22"/>
          <w:szCs w:val="22"/>
        </w:rPr>
        <w:t>Установить, что при отсутствии нормативного правового акта органов местного самоуправления Каргатского района Новосибирской области, устанавливающего расходные обязательства Каргатского района (либо правовые основания для их возникновения, порядок их принятия), доведение лимитов бюджетных обязательств по таким расходам бюджета города Каргата до получателей бюджетных средств бюджета города Каргата осуществляется администрацией города Каргата Каргатского района Новосибирской области после принятия соответствующего нормативного правового акта Совета</w:t>
      </w:r>
      <w:proofErr w:type="gramEnd"/>
      <w:r w:rsidRPr="007317A9">
        <w:rPr>
          <w:sz w:val="22"/>
          <w:szCs w:val="22"/>
        </w:rPr>
        <w:t xml:space="preserve"> депутатов города Каргата Каргатского района Новосибирской области и (или) иного нормативного правового акта администрации города Каргата Каргатского района Новосибирской области.</w:t>
      </w:r>
    </w:p>
    <w:p w14:paraId="152869B9" w14:textId="77777777" w:rsidR="007317A9" w:rsidRPr="007317A9" w:rsidRDefault="007317A9" w:rsidP="007317A9">
      <w:pPr>
        <w:jc w:val="both"/>
        <w:rPr>
          <w:sz w:val="22"/>
          <w:szCs w:val="22"/>
        </w:rPr>
      </w:pPr>
      <w:r w:rsidRPr="007317A9">
        <w:rPr>
          <w:sz w:val="22"/>
          <w:szCs w:val="22"/>
        </w:rPr>
        <w:t xml:space="preserve">2. </w:t>
      </w:r>
      <w:proofErr w:type="gramStart"/>
      <w:r w:rsidRPr="007317A9">
        <w:rPr>
          <w:sz w:val="22"/>
          <w:szCs w:val="22"/>
        </w:rPr>
        <w:t>Установить, что при отсутствии нормативного правового акта города Каргата Каргатского района Новосибирской области, регламентирующего порядок исполнения расходного обязательства города Каргата Каргатского района Новосибирской области, санкционирование оплаты денежных обязательств по нему осуществляется финансовым органом города Каргата Каргатского района Новосибирской области после принятия соответствующего нормативного правового акта города Каргата Каргатского района Новосибирской области.</w:t>
      </w:r>
      <w:proofErr w:type="gramEnd"/>
    </w:p>
    <w:p w14:paraId="4A6CA05E" w14:textId="77777777" w:rsidR="007317A9" w:rsidRPr="007317A9" w:rsidRDefault="007317A9" w:rsidP="007317A9">
      <w:pPr>
        <w:jc w:val="both"/>
        <w:rPr>
          <w:sz w:val="22"/>
          <w:szCs w:val="22"/>
        </w:rPr>
      </w:pPr>
      <w:r w:rsidRPr="007317A9">
        <w:rPr>
          <w:sz w:val="22"/>
          <w:szCs w:val="22"/>
        </w:rPr>
        <w:t>Статья 6. Муниципальные программы города Каргата</w:t>
      </w:r>
    </w:p>
    <w:p w14:paraId="44511EE6" w14:textId="77777777" w:rsidR="007317A9" w:rsidRPr="007317A9" w:rsidRDefault="007317A9" w:rsidP="007317A9">
      <w:pPr>
        <w:jc w:val="both"/>
        <w:rPr>
          <w:sz w:val="22"/>
          <w:szCs w:val="22"/>
        </w:rPr>
      </w:pPr>
      <w:r w:rsidRPr="007317A9">
        <w:rPr>
          <w:sz w:val="22"/>
          <w:szCs w:val="22"/>
        </w:rPr>
        <w:t>1. Перечень муниципальных программ администрации города Каргата, предусмотренных к финансированию из бюджета города Каргата в 2025 году и плановом периоде 2026 – 2027 годов отсутствует согласно приложению 5 к настоящему решению.</w:t>
      </w:r>
    </w:p>
    <w:p w14:paraId="771B34D8" w14:textId="77777777" w:rsidR="007317A9" w:rsidRPr="007317A9" w:rsidRDefault="007317A9" w:rsidP="007317A9">
      <w:pPr>
        <w:jc w:val="both"/>
        <w:rPr>
          <w:sz w:val="22"/>
          <w:szCs w:val="22"/>
        </w:rPr>
      </w:pPr>
      <w:r w:rsidRPr="007317A9">
        <w:rPr>
          <w:sz w:val="22"/>
          <w:szCs w:val="22"/>
        </w:rPr>
        <w:t xml:space="preserve">2. Утвердить перечень муниципальных программ города Каргата на 2025 год и плановый период 2026 и 2027 годов </w:t>
      </w:r>
      <w:proofErr w:type="gramStart"/>
      <w:r w:rsidRPr="007317A9">
        <w:rPr>
          <w:sz w:val="22"/>
          <w:szCs w:val="22"/>
        </w:rPr>
        <w:t>согласно приложения</w:t>
      </w:r>
      <w:proofErr w:type="gramEnd"/>
      <w:r w:rsidRPr="007317A9">
        <w:rPr>
          <w:sz w:val="22"/>
          <w:szCs w:val="22"/>
        </w:rPr>
        <w:t xml:space="preserve"> 6 к настоящему Решению.</w:t>
      </w:r>
    </w:p>
    <w:p w14:paraId="69C733C2" w14:textId="77777777" w:rsidR="007317A9" w:rsidRPr="007317A9" w:rsidRDefault="007317A9" w:rsidP="007317A9">
      <w:pPr>
        <w:jc w:val="both"/>
        <w:rPr>
          <w:sz w:val="22"/>
          <w:szCs w:val="22"/>
        </w:rPr>
      </w:pPr>
      <w:r w:rsidRPr="007317A9">
        <w:rPr>
          <w:sz w:val="22"/>
          <w:szCs w:val="22"/>
        </w:rPr>
        <w:t xml:space="preserve">Статья 7. Ассигнования на капитальные вложения из бюджета города Каргата </w:t>
      </w:r>
    </w:p>
    <w:p w14:paraId="1A198BE5" w14:textId="77777777" w:rsidR="007317A9" w:rsidRPr="007317A9" w:rsidRDefault="007317A9" w:rsidP="007317A9">
      <w:pPr>
        <w:jc w:val="both"/>
        <w:rPr>
          <w:sz w:val="22"/>
          <w:szCs w:val="22"/>
        </w:rPr>
      </w:pPr>
      <w:r w:rsidRPr="007317A9">
        <w:rPr>
          <w:sz w:val="22"/>
          <w:szCs w:val="22"/>
        </w:rPr>
        <w:t>Утвердить распределение ассигнований на капитальные вложения из бюджета города Каргата по направлениям, заказчикам и объектам в 2025 году и плановом периоде 2026 – 2027 годов согласно приложению 7 к настоящему Решению.</w:t>
      </w:r>
    </w:p>
    <w:p w14:paraId="611891AD" w14:textId="77777777" w:rsidR="007317A9" w:rsidRPr="007317A9" w:rsidRDefault="007317A9" w:rsidP="007317A9">
      <w:pPr>
        <w:jc w:val="both"/>
        <w:rPr>
          <w:sz w:val="22"/>
          <w:szCs w:val="22"/>
        </w:rPr>
      </w:pPr>
      <w:r w:rsidRPr="007317A9">
        <w:rPr>
          <w:sz w:val="22"/>
          <w:szCs w:val="22"/>
        </w:rPr>
        <w:t>Статья 8. Прогнозный план приватизации</w:t>
      </w:r>
    </w:p>
    <w:p w14:paraId="0699909D" w14:textId="77777777" w:rsidR="007317A9" w:rsidRPr="007317A9" w:rsidRDefault="007317A9" w:rsidP="007317A9">
      <w:pPr>
        <w:jc w:val="both"/>
        <w:rPr>
          <w:sz w:val="22"/>
          <w:szCs w:val="22"/>
        </w:rPr>
      </w:pPr>
      <w:r w:rsidRPr="007317A9">
        <w:rPr>
          <w:sz w:val="22"/>
          <w:szCs w:val="22"/>
        </w:rPr>
        <w:t xml:space="preserve">Утвердить </w:t>
      </w:r>
      <w:proofErr w:type="gramStart"/>
      <w:r w:rsidRPr="007317A9">
        <w:rPr>
          <w:sz w:val="22"/>
          <w:szCs w:val="22"/>
        </w:rPr>
        <w:t>п</w:t>
      </w:r>
      <w:proofErr w:type="gramEnd"/>
      <w:r w:rsidRPr="007317A9">
        <w:rPr>
          <w:sz w:val="22"/>
          <w:szCs w:val="22"/>
        </w:rPr>
        <w:fldChar w:fldCharType="begin"/>
      </w:r>
      <w:r w:rsidRPr="007317A9">
        <w:rPr>
          <w:sz w:val="22"/>
          <w:szCs w:val="22"/>
        </w:rPr>
        <w:instrText xml:space="preserve"> HYPERLINK \l "Par4305" </w:instrText>
      </w:r>
      <w:r w:rsidRPr="007317A9">
        <w:rPr>
          <w:sz w:val="22"/>
          <w:szCs w:val="22"/>
        </w:rPr>
        <w:fldChar w:fldCharType="separate"/>
      </w:r>
      <w:r w:rsidRPr="007317A9">
        <w:rPr>
          <w:sz w:val="22"/>
          <w:szCs w:val="22"/>
        </w:rPr>
        <w:t>рогнозный план</w:t>
      </w:r>
      <w:r w:rsidRPr="007317A9">
        <w:rPr>
          <w:sz w:val="22"/>
          <w:szCs w:val="22"/>
        </w:rPr>
        <w:fldChar w:fldCharType="end"/>
      </w:r>
      <w:r w:rsidRPr="007317A9">
        <w:rPr>
          <w:sz w:val="22"/>
          <w:szCs w:val="22"/>
        </w:rPr>
        <w:t xml:space="preserve"> приватизации муниципального имущества города Каргата Каргатского района Новосибирской области на 2025 год согласно приложению 8.</w:t>
      </w:r>
    </w:p>
    <w:p w14:paraId="4C4D86B0" w14:textId="77777777" w:rsidR="007317A9" w:rsidRPr="007317A9" w:rsidRDefault="007317A9" w:rsidP="007317A9">
      <w:pPr>
        <w:jc w:val="both"/>
        <w:rPr>
          <w:sz w:val="22"/>
          <w:szCs w:val="22"/>
        </w:rPr>
      </w:pPr>
      <w:r w:rsidRPr="007317A9">
        <w:rPr>
          <w:sz w:val="22"/>
          <w:szCs w:val="22"/>
        </w:rPr>
        <w:t>Статья 9. Дорожный фонд города Каргата Каргатского района Новосибирской области</w:t>
      </w:r>
    </w:p>
    <w:p w14:paraId="5534FBDB" w14:textId="77777777" w:rsidR="007317A9" w:rsidRPr="007317A9" w:rsidRDefault="007317A9" w:rsidP="007317A9">
      <w:pPr>
        <w:jc w:val="both"/>
        <w:rPr>
          <w:sz w:val="22"/>
          <w:szCs w:val="22"/>
        </w:rPr>
      </w:pPr>
      <w:r w:rsidRPr="007317A9">
        <w:rPr>
          <w:sz w:val="22"/>
          <w:szCs w:val="22"/>
        </w:rPr>
        <w:t>1.Утвердить объем бюджетных ассигнований дорожного фонда города Каргата:</w:t>
      </w:r>
    </w:p>
    <w:p w14:paraId="6CAEEC4E" w14:textId="77777777" w:rsidR="007317A9" w:rsidRPr="007317A9" w:rsidRDefault="007317A9" w:rsidP="007317A9">
      <w:pPr>
        <w:jc w:val="both"/>
        <w:rPr>
          <w:sz w:val="22"/>
          <w:szCs w:val="22"/>
        </w:rPr>
      </w:pPr>
      <w:r w:rsidRPr="007317A9">
        <w:rPr>
          <w:sz w:val="22"/>
          <w:szCs w:val="22"/>
        </w:rPr>
        <w:t>1) на 2025 год в сумме 24 082,9 тыс. руб.;</w:t>
      </w:r>
    </w:p>
    <w:p w14:paraId="0DAC4DD2" w14:textId="77777777" w:rsidR="007317A9" w:rsidRPr="007317A9" w:rsidRDefault="007317A9" w:rsidP="007317A9">
      <w:pPr>
        <w:jc w:val="both"/>
        <w:rPr>
          <w:sz w:val="22"/>
          <w:szCs w:val="22"/>
        </w:rPr>
      </w:pPr>
      <w:r w:rsidRPr="007317A9">
        <w:rPr>
          <w:sz w:val="22"/>
          <w:szCs w:val="22"/>
        </w:rPr>
        <w:t>2) на 2026 год в сумме 8 335,0 тыс. руб. и на 2027 год в сумме 11 533,0 тыс. руб.</w:t>
      </w:r>
    </w:p>
    <w:p w14:paraId="263230E8" w14:textId="77777777" w:rsidR="007317A9" w:rsidRPr="007317A9" w:rsidRDefault="007317A9" w:rsidP="007317A9">
      <w:pPr>
        <w:jc w:val="both"/>
        <w:rPr>
          <w:sz w:val="22"/>
          <w:szCs w:val="22"/>
        </w:rPr>
      </w:pPr>
      <w:r w:rsidRPr="007317A9">
        <w:rPr>
          <w:sz w:val="22"/>
          <w:szCs w:val="22"/>
        </w:rPr>
        <w:t>2.Установить, что формирование и использование дорожного фонда города Каргата Каргатского района осуществляется в соответствии с Порядком, утвержденным решением Совета депутатов города Каргата Каргатского района Новосибирской области.</w:t>
      </w:r>
    </w:p>
    <w:p w14:paraId="6E8AEFEC" w14:textId="77777777" w:rsidR="007317A9" w:rsidRPr="007317A9" w:rsidRDefault="007317A9" w:rsidP="007317A9">
      <w:pPr>
        <w:jc w:val="both"/>
        <w:rPr>
          <w:sz w:val="22"/>
          <w:szCs w:val="22"/>
        </w:rPr>
      </w:pPr>
      <w:r w:rsidRPr="007317A9">
        <w:rPr>
          <w:sz w:val="22"/>
          <w:szCs w:val="22"/>
        </w:rPr>
        <w:t xml:space="preserve">Статья 10. Источники </w:t>
      </w:r>
      <w:proofErr w:type="gramStart"/>
      <w:r w:rsidRPr="007317A9">
        <w:rPr>
          <w:sz w:val="22"/>
          <w:szCs w:val="22"/>
        </w:rPr>
        <w:t>финансирования дефицита бюджета города Каргата</w:t>
      </w:r>
      <w:proofErr w:type="gramEnd"/>
      <w:r w:rsidRPr="007317A9">
        <w:rPr>
          <w:sz w:val="22"/>
          <w:szCs w:val="22"/>
        </w:rPr>
        <w:t xml:space="preserve"> </w:t>
      </w:r>
    </w:p>
    <w:p w14:paraId="6323210D" w14:textId="77777777" w:rsidR="007317A9" w:rsidRPr="007317A9" w:rsidRDefault="007317A9" w:rsidP="007317A9">
      <w:pPr>
        <w:jc w:val="both"/>
        <w:rPr>
          <w:sz w:val="22"/>
          <w:szCs w:val="22"/>
        </w:rPr>
      </w:pPr>
      <w:r w:rsidRPr="007317A9">
        <w:rPr>
          <w:sz w:val="22"/>
          <w:szCs w:val="22"/>
        </w:rPr>
        <w:t xml:space="preserve">Установить источники </w:t>
      </w:r>
      <w:proofErr w:type="gramStart"/>
      <w:r w:rsidRPr="007317A9">
        <w:rPr>
          <w:sz w:val="22"/>
          <w:szCs w:val="22"/>
        </w:rPr>
        <w:t>финансирования дефицита бюджета города Каргата</w:t>
      </w:r>
      <w:proofErr w:type="gramEnd"/>
      <w:r w:rsidRPr="007317A9">
        <w:rPr>
          <w:sz w:val="22"/>
          <w:szCs w:val="22"/>
        </w:rPr>
        <w:t xml:space="preserve"> на 2025 год и плановый период 2026-2027 годов согласно приложения 9 таблица 1 и таблица 2 к настоящему Решению. Присвоить администрации города Каргата Каргатского района Новосибирской области </w:t>
      </w:r>
      <w:proofErr w:type="gramStart"/>
      <w:r w:rsidRPr="007317A9">
        <w:rPr>
          <w:sz w:val="22"/>
          <w:szCs w:val="22"/>
        </w:rPr>
        <w:t>код главного администратора источников финансирования дефицита бюджета города</w:t>
      </w:r>
      <w:proofErr w:type="gramEnd"/>
      <w:r w:rsidRPr="007317A9">
        <w:rPr>
          <w:sz w:val="22"/>
          <w:szCs w:val="22"/>
        </w:rPr>
        <w:t xml:space="preserve"> Каргата «291».</w:t>
      </w:r>
    </w:p>
    <w:p w14:paraId="55B7D45A" w14:textId="77777777" w:rsidR="007317A9" w:rsidRPr="007317A9" w:rsidRDefault="007317A9" w:rsidP="007317A9">
      <w:pPr>
        <w:jc w:val="both"/>
        <w:rPr>
          <w:sz w:val="22"/>
          <w:szCs w:val="22"/>
        </w:rPr>
      </w:pPr>
      <w:r w:rsidRPr="007317A9">
        <w:rPr>
          <w:sz w:val="22"/>
          <w:szCs w:val="22"/>
        </w:rPr>
        <w:lastRenderedPageBreak/>
        <w:t>Статья 11. Муниципальные внутренние заимствования города Каргата</w:t>
      </w:r>
    </w:p>
    <w:p w14:paraId="085A585D" w14:textId="77777777" w:rsidR="007317A9" w:rsidRPr="007317A9" w:rsidRDefault="007317A9" w:rsidP="007317A9">
      <w:pPr>
        <w:ind w:firstLine="360"/>
        <w:jc w:val="both"/>
        <w:rPr>
          <w:sz w:val="22"/>
          <w:szCs w:val="22"/>
        </w:rPr>
      </w:pPr>
      <w:r w:rsidRPr="007317A9">
        <w:rPr>
          <w:sz w:val="22"/>
          <w:szCs w:val="22"/>
        </w:rPr>
        <w:t xml:space="preserve">Утвердить Программу муниципальных внутренних заимствований города Каргата на 2025 год и плановый период 2026 - 2027 годов согласно таблице 1 и таблице 2 приложению 10 к настоящему Решению. </w:t>
      </w:r>
    </w:p>
    <w:p w14:paraId="0CFCAF32" w14:textId="77777777" w:rsidR="007317A9" w:rsidRPr="007317A9" w:rsidRDefault="007317A9" w:rsidP="007317A9">
      <w:pPr>
        <w:ind w:firstLine="360"/>
        <w:jc w:val="both"/>
        <w:rPr>
          <w:sz w:val="22"/>
          <w:szCs w:val="22"/>
        </w:rPr>
      </w:pPr>
      <w:r w:rsidRPr="007317A9">
        <w:rPr>
          <w:sz w:val="22"/>
          <w:szCs w:val="22"/>
        </w:rPr>
        <w:t>Кредитные организации для осуществления муниципальных внутренних заимствований в соответствии с Федеральным законом от 05.04.2013г № 44-ФЗ «О контрактной системе в сфере закупок товаров, работ, услуг для обеспечения государственных и муниципальных нужд» определяются по результатам проведения открытых конкурсов на право заключения муниципальных контрактов.</w:t>
      </w:r>
    </w:p>
    <w:p w14:paraId="54D9C89C" w14:textId="77777777" w:rsidR="007317A9" w:rsidRPr="007317A9" w:rsidRDefault="007317A9" w:rsidP="007317A9">
      <w:pPr>
        <w:jc w:val="both"/>
        <w:rPr>
          <w:color w:val="FF0000"/>
          <w:sz w:val="22"/>
          <w:szCs w:val="22"/>
        </w:rPr>
      </w:pPr>
    </w:p>
    <w:p w14:paraId="41F1F265" w14:textId="77777777" w:rsidR="007317A9" w:rsidRPr="007317A9" w:rsidRDefault="007317A9" w:rsidP="007317A9">
      <w:pPr>
        <w:jc w:val="both"/>
        <w:rPr>
          <w:sz w:val="22"/>
          <w:szCs w:val="22"/>
        </w:rPr>
      </w:pPr>
      <w:r w:rsidRPr="007317A9">
        <w:rPr>
          <w:sz w:val="22"/>
          <w:szCs w:val="22"/>
        </w:rPr>
        <w:t xml:space="preserve">Статья 12. Муниципальный внутренний долг Каргатского района Новосибирской области </w:t>
      </w:r>
    </w:p>
    <w:p w14:paraId="79ECF1D7" w14:textId="77777777" w:rsidR="007317A9" w:rsidRPr="007317A9" w:rsidRDefault="007317A9" w:rsidP="007317A9">
      <w:pPr>
        <w:jc w:val="both"/>
        <w:rPr>
          <w:sz w:val="22"/>
          <w:szCs w:val="22"/>
        </w:rPr>
      </w:pPr>
      <w:r w:rsidRPr="007317A9">
        <w:rPr>
          <w:sz w:val="22"/>
          <w:szCs w:val="22"/>
        </w:rPr>
        <w:t xml:space="preserve">Установить верхний предел муниципального внутреннего долга </w:t>
      </w:r>
      <w:proofErr w:type="spellStart"/>
      <w:r w:rsidRPr="007317A9">
        <w:rPr>
          <w:sz w:val="22"/>
          <w:szCs w:val="22"/>
        </w:rPr>
        <w:t>г</w:t>
      </w:r>
      <w:proofErr w:type="gramStart"/>
      <w:r w:rsidRPr="007317A9">
        <w:rPr>
          <w:sz w:val="22"/>
          <w:szCs w:val="22"/>
        </w:rPr>
        <w:t>.К</w:t>
      </w:r>
      <w:proofErr w:type="gramEnd"/>
      <w:r w:rsidRPr="007317A9">
        <w:rPr>
          <w:sz w:val="22"/>
          <w:szCs w:val="22"/>
        </w:rPr>
        <w:t>аргата</w:t>
      </w:r>
      <w:proofErr w:type="spellEnd"/>
      <w:r w:rsidRPr="007317A9">
        <w:rPr>
          <w:sz w:val="22"/>
          <w:szCs w:val="22"/>
        </w:rPr>
        <w:t xml:space="preserve"> Каргатского района на 1 января 2026 года в сумме 0,0 тыс. руб., на 1 января 2027года в сумме 0,0 тыс. руб., на 1 января 2028года в сумме 0,0 тыс. руб. </w:t>
      </w:r>
    </w:p>
    <w:p w14:paraId="1206CD8E" w14:textId="77777777" w:rsidR="007317A9" w:rsidRPr="007317A9" w:rsidRDefault="007317A9" w:rsidP="007317A9">
      <w:pPr>
        <w:jc w:val="both"/>
        <w:rPr>
          <w:sz w:val="22"/>
          <w:szCs w:val="22"/>
        </w:rPr>
      </w:pPr>
      <w:r w:rsidRPr="007317A9">
        <w:rPr>
          <w:sz w:val="22"/>
          <w:szCs w:val="22"/>
        </w:rPr>
        <w:t>Утвердить предельный объем расходов местного бюджета на обслуживание муниципального долга на 2025 год в сумме 0,0 тыс. руб., на 2026 год – 0,0 тыс. руб., на 2027 год 0,0 тыс. руб.</w:t>
      </w:r>
    </w:p>
    <w:p w14:paraId="2A086B39" w14:textId="77777777" w:rsidR="007317A9" w:rsidRPr="007317A9" w:rsidRDefault="007317A9" w:rsidP="007317A9">
      <w:pPr>
        <w:jc w:val="both"/>
        <w:rPr>
          <w:sz w:val="22"/>
          <w:szCs w:val="22"/>
        </w:rPr>
      </w:pPr>
      <w:r w:rsidRPr="007317A9">
        <w:rPr>
          <w:sz w:val="22"/>
          <w:szCs w:val="22"/>
        </w:rPr>
        <w:t>Статья 13. Предоставление муниципальных гарантий города Каргата Каргатского района Новосибирской области в валюте Российской Федерации.</w:t>
      </w:r>
    </w:p>
    <w:p w14:paraId="20062ABF" w14:textId="77777777" w:rsidR="007317A9" w:rsidRPr="007317A9" w:rsidRDefault="007317A9" w:rsidP="007317A9">
      <w:pPr>
        <w:jc w:val="both"/>
        <w:rPr>
          <w:sz w:val="22"/>
          <w:szCs w:val="22"/>
        </w:rPr>
      </w:pPr>
      <w:r w:rsidRPr="007317A9">
        <w:rPr>
          <w:sz w:val="22"/>
          <w:szCs w:val="22"/>
        </w:rPr>
        <w:t>Установить, что в 2025 году и плановом периоде 2026-2027 годов муниципальные гарантии Каргатского района не предоставляются.</w:t>
      </w:r>
    </w:p>
    <w:p w14:paraId="27A2AE57" w14:textId="77777777" w:rsidR="007317A9" w:rsidRPr="007317A9" w:rsidRDefault="007317A9" w:rsidP="007317A9">
      <w:pPr>
        <w:jc w:val="both"/>
        <w:rPr>
          <w:sz w:val="22"/>
          <w:szCs w:val="22"/>
        </w:rPr>
      </w:pPr>
      <w:r w:rsidRPr="007317A9">
        <w:rPr>
          <w:sz w:val="22"/>
          <w:szCs w:val="22"/>
        </w:rPr>
        <w:t>Статья 14. Выполнение муниципальными казёнными учреждениями города Каргата муниципальных услуг осуществляется в соответствии с муниципальным заданием, сформированным в соответствии с порядком формирования муниципального задания, установленным администрацией города Каргата Каргатского района Новосибирской области.</w:t>
      </w:r>
    </w:p>
    <w:p w14:paraId="270707FD" w14:textId="77777777" w:rsidR="007317A9" w:rsidRPr="007317A9" w:rsidRDefault="007317A9" w:rsidP="007317A9">
      <w:pPr>
        <w:jc w:val="both"/>
        <w:rPr>
          <w:sz w:val="22"/>
          <w:szCs w:val="22"/>
        </w:rPr>
      </w:pPr>
      <w:r w:rsidRPr="007317A9">
        <w:rPr>
          <w:sz w:val="22"/>
          <w:szCs w:val="22"/>
        </w:rPr>
        <w:t xml:space="preserve">Статья 15. Особенности </w:t>
      </w:r>
      <w:proofErr w:type="gramStart"/>
      <w:r w:rsidRPr="007317A9">
        <w:rPr>
          <w:sz w:val="22"/>
          <w:szCs w:val="22"/>
        </w:rPr>
        <w:t>использования остатков средств бюджета города Каргата</w:t>
      </w:r>
      <w:proofErr w:type="gramEnd"/>
      <w:r w:rsidRPr="007317A9">
        <w:rPr>
          <w:sz w:val="22"/>
          <w:szCs w:val="22"/>
        </w:rPr>
        <w:t xml:space="preserve"> на начало текущего финансового года</w:t>
      </w:r>
    </w:p>
    <w:p w14:paraId="53CA3A38" w14:textId="77777777" w:rsidR="007317A9" w:rsidRPr="007317A9" w:rsidRDefault="007317A9" w:rsidP="007317A9">
      <w:pPr>
        <w:jc w:val="both"/>
        <w:rPr>
          <w:sz w:val="22"/>
          <w:szCs w:val="22"/>
        </w:rPr>
      </w:pPr>
      <w:r w:rsidRPr="007317A9">
        <w:rPr>
          <w:sz w:val="22"/>
          <w:szCs w:val="22"/>
        </w:rPr>
        <w:t>1. Установить, что не использованные по состоянию на 1 января 2025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соответствии с порядком, установленным администрацией города Каргата Каргатского района Новосибирской области.</w:t>
      </w:r>
    </w:p>
    <w:p w14:paraId="102850DC" w14:textId="77777777" w:rsidR="007317A9" w:rsidRPr="007317A9" w:rsidRDefault="007317A9" w:rsidP="007317A9">
      <w:pPr>
        <w:jc w:val="both"/>
        <w:rPr>
          <w:sz w:val="22"/>
          <w:szCs w:val="22"/>
        </w:rPr>
      </w:pPr>
      <w:r w:rsidRPr="007317A9">
        <w:rPr>
          <w:sz w:val="22"/>
          <w:szCs w:val="22"/>
        </w:rPr>
        <w:t xml:space="preserve">2. </w:t>
      </w:r>
      <w:proofErr w:type="gramStart"/>
      <w:r w:rsidRPr="007317A9">
        <w:rPr>
          <w:sz w:val="22"/>
          <w:szCs w:val="22"/>
        </w:rPr>
        <w:t>Установить, что остатки средств бюджета города Каргата на начало текущего финансового года в объеме, не превышающем сумму остатка неиспользованных бюджетных ассигнований на оплату заключенных от имени администрации города Каргата Каргатского района Новосибирской области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могут направляться на увеличение бюджетных</w:t>
      </w:r>
      <w:proofErr w:type="gramEnd"/>
      <w:r w:rsidRPr="007317A9">
        <w:rPr>
          <w:sz w:val="22"/>
          <w:szCs w:val="22"/>
        </w:rPr>
        <w:t xml:space="preserve"> ассигнований на указанные цели в случае, если бюджетные ассигнования на оплату муниципальных контрактов на поставку товаров, выполнение работ, оказание услуг не предусмотрены настоящим Решением.</w:t>
      </w:r>
    </w:p>
    <w:p w14:paraId="75B2CB94" w14:textId="77777777" w:rsidR="007317A9" w:rsidRPr="007317A9" w:rsidRDefault="007317A9" w:rsidP="007317A9">
      <w:pPr>
        <w:jc w:val="both"/>
        <w:rPr>
          <w:sz w:val="22"/>
          <w:szCs w:val="22"/>
        </w:rPr>
      </w:pPr>
      <w:r w:rsidRPr="007317A9">
        <w:rPr>
          <w:sz w:val="22"/>
          <w:szCs w:val="22"/>
        </w:rPr>
        <w:t>Статья 16. Особенности исполнения бюджета города Каргата в 2025 году</w:t>
      </w:r>
    </w:p>
    <w:p w14:paraId="6738EDCA" w14:textId="77777777" w:rsidR="007317A9" w:rsidRPr="007317A9" w:rsidRDefault="007317A9" w:rsidP="007317A9">
      <w:pPr>
        <w:jc w:val="both"/>
        <w:rPr>
          <w:sz w:val="22"/>
          <w:szCs w:val="22"/>
        </w:rPr>
      </w:pPr>
      <w:r w:rsidRPr="007317A9">
        <w:rPr>
          <w:sz w:val="22"/>
          <w:szCs w:val="22"/>
        </w:rPr>
        <w:t xml:space="preserve">Установить в соответствии с </w:t>
      </w:r>
      <w:hyperlink r:id="rId21" w:history="1">
        <w:r w:rsidRPr="007317A9">
          <w:rPr>
            <w:sz w:val="22"/>
            <w:szCs w:val="22"/>
          </w:rPr>
          <w:t>пунктом 8 статьи 217</w:t>
        </w:r>
      </w:hyperlink>
      <w:r w:rsidRPr="007317A9">
        <w:rPr>
          <w:sz w:val="22"/>
          <w:szCs w:val="22"/>
        </w:rPr>
        <w:t xml:space="preserve"> Бюджетного кодекса Российской Федерации следующие основания для внесения в 2025 году изменений в показатели сводной бюджетной росписи бюджета города Каргата, связанные с особенностями исполнения бюджета города Каргата:</w:t>
      </w:r>
    </w:p>
    <w:p w14:paraId="0E07567F" w14:textId="77777777" w:rsidR="007317A9" w:rsidRPr="007317A9" w:rsidRDefault="007317A9" w:rsidP="007317A9">
      <w:pPr>
        <w:jc w:val="both"/>
        <w:rPr>
          <w:sz w:val="22"/>
          <w:szCs w:val="22"/>
        </w:rPr>
      </w:pPr>
      <w:r w:rsidRPr="007317A9">
        <w:rPr>
          <w:sz w:val="22"/>
          <w:szCs w:val="22"/>
        </w:rPr>
        <w:t>1) перераспределение бюджетных ассигнований между разделами, подразделами и целевыми статьями расходов классификации расходов бюджетов в случае создания, реорганизации, ликвидации муниципального учреждения;</w:t>
      </w:r>
    </w:p>
    <w:p w14:paraId="4A8E0022" w14:textId="77777777" w:rsidR="007317A9" w:rsidRPr="007317A9" w:rsidRDefault="007317A9" w:rsidP="007317A9">
      <w:pPr>
        <w:jc w:val="both"/>
        <w:rPr>
          <w:sz w:val="22"/>
          <w:szCs w:val="22"/>
        </w:rPr>
      </w:pPr>
      <w:r w:rsidRPr="007317A9">
        <w:rPr>
          <w:sz w:val="22"/>
          <w:szCs w:val="22"/>
        </w:rPr>
        <w:t>2) изменение бюджетной классификации расходов бюджетов Российской Федерации без изменения целевого направления расходования бюджетных сре</w:t>
      </w:r>
      <w:proofErr w:type="gramStart"/>
      <w:r w:rsidRPr="007317A9">
        <w:rPr>
          <w:sz w:val="22"/>
          <w:szCs w:val="22"/>
        </w:rPr>
        <w:t>дств пр</w:t>
      </w:r>
      <w:proofErr w:type="gramEnd"/>
      <w:r w:rsidRPr="007317A9">
        <w:rPr>
          <w:sz w:val="22"/>
          <w:szCs w:val="22"/>
        </w:rPr>
        <w:t>и изменении порядка применения бюджетной классификации;</w:t>
      </w:r>
    </w:p>
    <w:p w14:paraId="44A7E275" w14:textId="77777777" w:rsidR="007317A9" w:rsidRPr="007317A9" w:rsidRDefault="007317A9" w:rsidP="007317A9">
      <w:pPr>
        <w:jc w:val="both"/>
        <w:rPr>
          <w:sz w:val="22"/>
          <w:szCs w:val="22"/>
        </w:rPr>
      </w:pPr>
      <w:r w:rsidRPr="007317A9">
        <w:rPr>
          <w:sz w:val="22"/>
          <w:szCs w:val="22"/>
        </w:rPr>
        <w:t>3) 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решений налоговых органов, органов управления государственными внебюджетными фондами о взыскании налогов, сборов, страховых взносов, пеней и штрафов, решений уполномоченных органов о наложении административных штрафов, предусматривающих обращение взыскания на средства бюджета города Каргата.</w:t>
      </w:r>
    </w:p>
    <w:p w14:paraId="77A76EA1" w14:textId="77777777" w:rsidR="007317A9" w:rsidRPr="007317A9" w:rsidRDefault="007317A9" w:rsidP="007317A9">
      <w:pPr>
        <w:jc w:val="both"/>
        <w:rPr>
          <w:sz w:val="22"/>
          <w:szCs w:val="22"/>
        </w:rPr>
      </w:pPr>
      <w:r w:rsidRPr="007317A9">
        <w:rPr>
          <w:sz w:val="22"/>
          <w:szCs w:val="22"/>
        </w:rPr>
        <w:t>4. Утвердить объем иных межбюджетных трансфертов из бюджета города Каргата районному бюджету на 2025 год в сумме 416,0тыс</w:t>
      </w:r>
      <w:proofErr w:type="gramStart"/>
      <w:r w:rsidRPr="007317A9">
        <w:rPr>
          <w:sz w:val="22"/>
          <w:szCs w:val="22"/>
        </w:rPr>
        <w:t>.р</w:t>
      </w:r>
      <w:proofErr w:type="gramEnd"/>
      <w:r w:rsidRPr="007317A9">
        <w:rPr>
          <w:sz w:val="22"/>
          <w:szCs w:val="22"/>
        </w:rPr>
        <w:t>уб., на 2026 год в сумме 0,0тыс.руб., на 2027 год в сумме 0,0тыс.руб.</w:t>
      </w:r>
    </w:p>
    <w:p w14:paraId="6D4C054E" w14:textId="77777777" w:rsidR="007317A9" w:rsidRPr="007317A9" w:rsidRDefault="007317A9" w:rsidP="007317A9">
      <w:pPr>
        <w:jc w:val="both"/>
        <w:rPr>
          <w:sz w:val="22"/>
          <w:szCs w:val="22"/>
        </w:rPr>
      </w:pPr>
    </w:p>
    <w:p w14:paraId="1874740E" w14:textId="77777777" w:rsidR="007317A9" w:rsidRPr="007317A9" w:rsidRDefault="007317A9" w:rsidP="007317A9">
      <w:pPr>
        <w:jc w:val="both"/>
        <w:rPr>
          <w:sz w:val="22"/>
          <w:szCs w:val="22"/>
        </w:rPr>
      </w:pPr>
      <w:r w:rsidRPr="007317A9">
        <w:rPr>
          <w:sz w:val="22"/>
          <w:szCs w:val="22"/>
        </w:rPr>
        <w:lastRenderedPageBreak/>
        <w:t>Утвердить 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2025 год, согласно приложению № 11 к настоящему Решению.</w:t>
      </w:r>
    </w:p>
    <w:p w14:paraId="4694F428" w14:textId="77777777" w:rsidR="007317A9" w:rsidRPr="007317A9" w:rsidRDefault="007317A9" w:rsidP="007317A9">
      <w:pPr>
        <w:jc w:val="both"/>
        <w:rPr>
          <w:sz w:val="22"/>
          <w:szCs w:val="22"/>
        </w:rPr>
      </w:pPr>
    </w:p>
    <w:p w14:paraId="5B678FC6" w14:textId="77777777" w:rsidR="007317A9" w:rsidRPr="007317A9" w:rsidRDefault="007317A9" w:rsidP="007317A9">
      <w:pPr>
        <w:jc w:val="both"/>
        <w:rPr>
          <w:sz w:val="22"/>
          <w:szCs w:val="22"/>
        </w:rPr>
      </w:pPr>
      <w:r w:rsidRPr="007317A9">
        <w:rPr>
          <w:sz w:val="22"/>
          <w:szCs w:val="22"/>
        </w:rPr>
        <w:t>Статья 17. Вступление в силу настоящего Решения</w:t>
      </w:r>
    </w:p>
    <w:p w14:paraId="2F0398B1" w14:textId="77777777" w:rsidR="007317A9" w:rsidRPr="007317A9" w:rsidRDefault="007317A9" w:rsidP="007317A9">
      <w:pPr>
        <w:jc w:val="both"/>
        <w:rPr>
          <w:sz w:val="22"/>
          <w:szCs w:val="22"/>
        </w:rPr>
      </w:pPr>
      <w:r w:rsidRPr="007317A9">
        <w:rPr>
          <w:sz w:val="22"/>
          <w:szCs w:val="22"/>
        </w:rPr>
        <w:t>1. Настоящее Решение вступает в силу с 1 января 2025 года и действует по 31 декабря 2025 года.</w:t>
      </w:r>
    </w:p>
    <w:p w14:paraId="38057825" w14:textId="77777777" w:rsidR="007317A9" w:rsidRPr="007317A9" w:rsidRDefault="007317A9" w:rsidP="007317A9">
      <w:pPr>
        <w:jc w:val="both"/>
        <w:rPr>
          <w:sz w:val="22"/>
          <w:szCs w:val="22"/>
        </w:rPr>
      </w:pPr>
      <w:r w:rsidRPr="007317A9">
        <w:rPr>
          <w:sz w:val="22"/>
          <w:szCs w:val="22"/>
        </w:rPr>
        <w:t>2. Направить данное Решение главе города Каргата Каргатского района Новосибирской области для подписания и опубликования.</w:t>
      </w:r>
    </w:p>
    <w:p w14:paraId="44DF05F9" w14:textId="77777777" w:rsidR="007317A9" w:rsidRPr="007317A9" w:rsidRDefault="007317A9" w:rsidP="007317A9">
      <w:pPr>
        <w:jc w:val="both"/>
        <w:rPr>
          <w:sz w:val="22"/>
          <w:szCs w:val="22"/>
        </w:rPr>
      </w:pPr>
    </w:p>
    <w:tbl>
      <w:tblPr>
        <w:tblW w:w="9570" w:type="dxa"/>
        <w:tblLook w:val="01E0" w:firstRow="1" w:lastRow="1" w:firstColumn="1" w:lastColumn="1" w:noHBand="0" w:noVBand="0"/>
      </w:tblPr>
      <w:tblGrid>
        <w:gridCol w:w="4785"/>
        <w:gridCol w:w="4785"/>
      </w:tblGrid>
      <w:tr w:rsidR="007317A9" w:rsidRPr="007317A9" w14:paraId="5513680E" w14:textId="77777777" w:rsidTr="000C73F0">
        <w:tc>
          <w:tcPr>
            <w:tcW w:w="4785" w:type="dxa"/>
          </w:tcPr>
          <w:p w14:paraId="3AF4F5D4" w14:textId="77777777" w:rsidR="007317A9" w:rsidRPr="007317A9" w:rsidRDefault="007317A9" w:rsidP="000C73F0">
            <w:pPr>
              <w:jc w:val="both"/>
              <w:rPr>
                <w:sz w:val="22"/>
                <w:szCs w:val="22"/>
              </w:rPr>
            </w:pPr>
            <w:r w:rsidRPr="007317A9">
              <w:rPr>
                <w:sz w:val="22"/>
                <w:szCs w:val="22"/>
              </w:rPr>
              <w:t>Глава города Каргата</w:t>
            </w:r>
          </w:p>
          <w:p w14:paraId="62878DB8" w14:textId="77777777" w:rsidR="007317A9" w:rsidRPr="007317A9" w:rsidRDefault="007317A9" w:rsidP="000C73F0">
            <w:pPr>
              <w:jc w:val="both"/>
              <w:rPr>
                <w:sz w:val="22"/>
                <w:szCs w:val="22"/>
              </w:rPr>
            </w:pPr>
            <w:r w:rsidRPr="007317A9">
              <w:rPr>
                <w:sz w:val="22"/>
                <w:szCs w:val="22"/>
              </w:rPr>
              <w:t xml:space="preserve">Каргатского района </w:t>
            </w:r>
          </w:p>
          <w:p w14:paraId="0554C588" w14:textId="77777777" w:rsidR="007317A9" w:rsidRPr="007317A9" w:rsidRDefault="007317A9" w:rsidP="000C73F0">
            <w:pPr>
              <w:jc w:val="both"/>
              <w:rPr>
                <w:sz w:val="22"/>
                <w:szCs w:val="22"/>
              </w:rPr>
            </w:pPr>
            <w:r w:rsidRPr="007317A9">
              <w:rPr>
                <w:sz w:val="22"/>
                <w:szCs w:val="22"/>
              </w:rPr>
              <w:t xml:space="preserve">Новосибирской области </w:t>
            </w:r>
          </w:p>
          <w:p w14:paraId="202AA549" w14:textId="77777777" w:rsidR="007317A9" w:rsidRPr="007317A9" w:rsidRDefault="007317A9" w:rsidP="000C73F0">
            <w:pPr>
              <w:jc w:val="both"/>
              <w:rPr>
                <w:sz w:val="22"/>
                <w:szCs w:val="22"/>
              </w:rPr>
            </w:pPr>
          </w:p>
          <w:p w14:paraId="1F13A1CF" w14:textId="77777777" w:rsidR="007317A9" w:rsidRPr="007317A9" w:rsidRDefault="007317A9" w:rsidP="000C73F0">
            <w:pPr>
              <w:jc w:val="both"/>
              <w:rPr>
                <w:sz w:val="22"/>
                <w:szCs w:val="22"/>
              </w:rPr>
            </w:pPr>
            <w:r w:rsidRPr="007317A9">
              <w:rPr>
                <w:sz w:val="22"/>
                <w:szCs w:val="22"/>
              </w:rPr>
              <w:t xml:space="preserve"> __________________  </w:t>
            </w:r>
            <w:proofErr w:type="spellStart"/>
            <w:r w:rsidRPr="007317A9">
              <w:rPr>
                <w:sz w:val="22"/>
                <w:szCs w:val="22"/>
              </w:rPr>
              <w:t>Е.А.Козик</w:t>
            </w:r>
            <w:proofErr w:type="spellEnd"/>
          </w:p>
        </w:tc>
        <w:tc>
          <w:tcPr>
            <w:tcW w:w="4785" w:type="dxa"/>
            <w:shd w:val="clear" w:color="auto" w:fill="auto"/>
          </w:tcPr>
          <w:p w14:paraId="4F335631" w14:textId="77777777" w:rsidR="007317A9" w:rsidRPr="007317A9" w:rsidRDefault="007317A9" w:rsidP="000C73F0">
            <w:pPr>
              <w:jc w:val="both"/>
              <w:rPr>
                <w:sz w:val="22"/>
                <w:szCs w:val="22"/>
              </w:rPr>
            </w:pPr>
            <w:r w:rsidRPr="007317A9">
              <w:rPr>
                <w:sz w:val="22"/>
                <w:szCs w:val="22"/>
              </w:rPr>
              <w:t>Председатель Совета депутатов города Каргата Каргатского района Новосибирской области</w:t>
            </w:r>
          </w:p>
          <w:p w14:paraId="7F7E8763" w14:textId="77777777" w:rsidR="007317A9" w:rsidRPr="007317A9" w:rsidRDefault="007317A9" w:rsidP="000C73F0">
            <w:pPr>
              <w:jc w:val="both"/>
              <w:rPr>
                <w:sz w:val="22"/>
                <w:szCs w:val="22"/>
              </w:rPr>
            </w:pPr>
          </w:p>
          <w:p w14:paraId="341CEF41" w14:textId="77777777" w:rsidR="007317A9" w:rsidRPr="007317A9" w:rsidRDefault="007317A9" w:rsidP="000C73F0">
            <w:pPr>
              <w:jc w:val="both"/>
              <w:rPr>
                <w:sz w:val="22"/>
                <w:szCs w:val="22"/>
              </w:rPr>
            </w:pPr>
            <w:r w:rsidRPr="007317A9">
              <w:rPr>
                <w:sz w:val="22"/>
                <w:szCs w:val="22"/>
              </w:rPr>
              <w:t xml:space="preserve">_________________ </w:t>
            </w:r>
            <w:proofErr w:type="spellStart"/>
            <w:r w:rsidRPr="007317A9">
              <w:rPr>
                <w:sz w:val="22"/>
                <w:szCs w:val="22"/>
              </w:rPr>
              <w:t>Ю.А.Касьянов</w:t>
            </w:r>
            <w:proofErr w:type="spellEnd"/>
          </w:p>
        </w:tc>
      </w:tr>
    </w:tbl>
    <w:p w14:paraId="2F2F3D18" w14:textId="77777777" w:rsidR="007317A9" w:rsidRPr="007317A9" w:rsidRDefault="007317A9" w:rsidP="007317A9">
      <w:pPr>
        <w:jc w:val="right"/>
        <w:rPr>
          <w:rFonts w:eastAsia="Calibri"/>
          <w:sz w:val="22"/>
          <w:szCs w:val="22"/>
        </w:rPr>
      </w:pPr>
    </w:p>
    <w:tbl>
      <w:tblPr>
        <w:tblpPr w:leftFromText="180" w:rightFromText="180" w:vertAnchor="text" w:horzAnchor="margin" w:tblpXSpec="center" w:tblpY="-1132"/>
        <w:tblW w:w="10260" w:type="dxa"/>
        <w:tblLook w:val="04A0" w:firstRow="1" w:lastRow="0" w:firstColumn="1" w:lastColumn="0" w:noHBand="0" w:noVBand="1"/>
      </w:tblPr>
      <w:tblGrid>
        <w:gridCol w:w="2620"/>
        <w:gridCol w:w="6027"/>
        <w:gridCol w:w="1613"/>
      </w:tblGrid>
      <w:tr w:rsidR="007317A9" w:rsidRPr="007317A9" w14:paraId="2E50B33D" w14:textId="77777777" w:rsidTr="000C73F0">
        <w:trPr>
          <w:trHeight w:val="330"/>
        </w:trPr>
        <w:tc>
          <w:tcPr>
            <w:tcW w:w="2620" w:type="dxa"/>
            <w:tcBorders>
              <w:top w:val="nil"/>
              <w:left w:val="nil"/>
              <w:bottom w:val="nil"/>
              <w:right w:val="nil"/>
            </w:tcBorders>
            <w:shd w:val="clear" w:color="auto" w:fill="auto"/>
            <w:noWrap/>
            <w:vAlign w:val="bottom"/>
            <w:hideMark/>
          </w:tcPr>
          <w:p w14:paraId="424787ED" w14:textId="77777777" w:rsidR="007317A9" w:rsidRPr="007317A9" w:rsidRDefault="007317A9" w:rsidP="000C73F0">
            <w:pPr>
              <w:jc w:val="right"/>
              <w:rPr>
                <w:sz w:val="22"/>
                <w:szCs w:val="22"/>
              </w:rPr>
            </w:pPr>
          </w:p>
          <w:p w14:paraId="4D367081" w14:textId="77777777" w:rsidR="007317A9" w:rsidRPr="007317A9" w:rsidRDefault="007317A9" w:rsidP="000C73F0">
            <w:pPr>
              <w:jc w:val="right"/>
              <w:rPr>
                <w:sz w:val="22"/>
                <w:szCs w:val="22"/>
              </w:rPr>
            </w:pPr>
          </w:p>
          <w:p w14:paraId="3C86E3CC" w14:textId="77777777" w:rsidR="007317A9" w:rsidRPr="007317A9" w:rsidRDefault="007317A9" w:rsidP="000C73F0">
            <w:pPr>
              <w:jc w:val="right"/>
              <w:rPr>
                <w:sz w:val="22"/>
                <w:szCs w:val="22"/>
              </w:rPr>
            </w:pPr>
          </w:p>
          <w:p w14:paraId="1DDDE845" w14:textId="77777777" w:rsidR="007317A9" w:rsidRPr="007317A9" w:rsidRDefault="007317A9" w:rsidP="000C73F0">
            <w:pPr>
              <w:jc w:val="right"/>
              <w:rPr>
                <w:sz w:val="22"/>
                <w:szCs w:val="22"/>
              </w:rPr>
            </w:pPr>
          </w:p>
          <w:p w14:paraId="65246CC4" w14:textId="77777777" w:rsidR="007317A9" w:rsidRPr="007317A9" w:rsidRDefault="007317A9" w:rsidP="000C73F0">
            <w:pPr>
              <w:jc w:val="right"/>
              <w:rPr>
                <w:sz w:val="22"/>
                <w:szCs w:val="22"/>
              </w:rPr>
            </w:pPr>
          </w:p>
          <w:p w14:paraId="416D82E7" w14:textId="77777777" w:rsidR="007317A9" w:rsidRPr="007317A9" w:rsidRDefault="007317A9" w:rsidP="000C73F0">
            <w:pPr>
              <w:jc w:val="right"/>
              <w:rPr>
                <w:sz w:val="22"/>
                <w:szCs w:val="22"/>
              </w:rPr>
            </w:pPr>
          </w:p>
          <w:p w14:paraId="2143C0BF" w14:textId="77777777" w:rsidR="007317A9" w:rsidRPr="007317A9" w:rsidRDefault="007317A9" w:rsidP="000C73F0">
            <w:pPr>
              <w:jc w:val="right"/>
              <w:rPr>
                <w:sz w:val="22"/>
                <w:szCs w:val="22"/>
              </w:rPr>
            </w:pPr>
          </w:p>
          <w:p w14:paraId="3F461749" w14:textId="77777777" w:rsidR="007317A9" w:rsidRPr="007317A9" w:rsidRDefault="007317A9" w:rsidP="000C73F0">
            <w:pPr>
              <w:jc w:val="right"/>
              <w:rPr>
                <w:sz w:val="22"/>
                <w:szCs w:val="22"/>
              </w:rPr>
            </w:pPr>
          </w:p>
          <w:p w14:paraId="7EF81253" w14:textId="77777777" w:rsidR="007317A9" w:rsidRPr="007317A9" w:rsidRDefault="007317A9" w:rsidP="000C73F0">
            <w:pPr>
              <w:jc w:val="right"/>
              <w:rPr>
                <w:sz w:val="22"/>
                <w:szCs w:val="22"/>
              </w:rPr>
            </w:pPr>
          </w:p>
          <w:p w14:paraId="0DE3ECF2" w14:textId="77777777" w:rsidR="007317A9" w:rsidRPr="007317A9" w:rsidRDefault="007317A9" w:rsidP="000C73F0">
            <w:pPr>
              <w:jc w:val="right"/>
              <w:rPr>
                <w:sz w:val="22"/>
                <w:szCs w:val="22"/>
              </w:rPr>
            </w:pPr>
          </w:p>
          <w:p w14:paraId="7C05BDE0" w14:textId="77777777" w:rsidR="007317A9" w:rsidRPr="007317A9" w:rsidRDefault="007317A9" w:rsidP="000C73F0">
            <w:pPr>
              <w:jc w:val="right"/>
              <w:rPr>
                <w:sz w:val="22"/>
                <w:szCs w:val="22"/>
              </w:rPr>
            </w:pPr>
          </w:p>
          <w:p w14:paraId="035242E6" w14:textId="77777777" w:rsidR="007317A9" w:rsidRPr="007317A9" w:rsidRDefault="007317A9" w:rsidP="000C73F0">
            <w:pPr>
              <w:jc w:val="right"/>
              <w:rPr>
                <w:sz w:val="22"/>
                <w:szCs w:val="22"/>
              </w:rPr>
            </w:pPr>
          </w:p>
        </w:tc>
        <w:tc>
          <w:tcPr>
            <w:tcW w:w="6027" w:type="dxa"/>
            <w:tcBorders>
              <w:top w:val="nil"/>
              <w:left w:val="nil"/>
              <w:bottom w:val="nil"/>
              <w:right w:val="nil"/>
            </w:tcBorders>
            <w:shd w:val="clear" w:color="auto" w:fill="auto"/>
            <w:noWrap/>
            <w:hideMark/>
          </w:tcPr>
          <w:p w14:paraId="05DD233C" w14:textId="77777777" w:rsidR="007317A9" w:rsidRPr="007317A9" w:rsidRDefault="007317A9" w:rsidP="000C73F0">
            <w:pPr>
              <w:jc w:val="right"/>
              <w:rPr>
                <w:sz w:val="22"/>
                <w:szCs w:val="22"/>
              </w:rPr>
            </w:pPr>
          </w:p>
          <w:p w14:paraId="0F9D78B0" w14:textId="77777777" w:rsidR="007317A9" w:rsidRPr="007317A9" w:rsidRDefault="007317A9" w:rsidP="000C73F0">
            <w:pPr>
              <w:jc w:val="right"/>
              <w:rPr>
                <w:sz w:val="22"/>
                <w:szCs w:val="22"/>
              </w:rPr>
            </w:pPr>
          </w:p>
          <w:p w14:paraId="272BB1C6" w14:textId="77777777" w:rsidR="007317A9" w:rsidRPr="007317A9" w:rsidRDefault="007317A9" w:rsidP="000C73F0">
            <w:pPr>
              <w:jc w:val="right"/>
              <w:rPr>
                <w:sz w:val="22"/>
                <w:szCs w:val="22"/>
              </w:rPr>
            </w:pPr>
            <w:r w:rsidRPr="007317A9">
              <w:rPr>
                <w:sz w:val="22"/>
                <w:szCs w:val="22"/>
              </w:rPr>
              <w:t xml:space="preserve">Утверждено                                                                            </w:t>
            </w:r>
          </w:p>
          <w:p w14:paraId="524FCC36" w14:textId="77777777" w:rsidR="007317A9" w:rsidRPr="007317A9" w:rsidRDefault="007317A9" w:rsidP="000C73F0">
            <w:pPr>
              <w:jc w:val="right"/>
              <w:rPr>
                <w:sz w:val="22"/>
                <w:szCs w:val="22"/>
              </w:rPr>
            </w:pPr>
            <w:r w:rsidRPr="007317A9">
              <w:rPr>
                <w:sz w:val="22"/>
                <w:szCs w:val="22"/>
              </w:rPr>
              <w:t>Приложение 1</w:t>
            </w:r>
          </w:p>
          <w:p w14:paraId="5A5A1C8E" w14:textId="77777777" w:rsidR="007317A9" w:rsidRPr="007317A9" w:rsidRDefault="007317A9" w:rsidP="000C73F0">
            <w:pPr>
              <w:jc w:val="right"/>
              <w:rPr>
                <w:sz w:val="22"/>
                <w:szCs w:val="22"/>
              </w:rPr>
            </w:pPr>
            <w:r w:rsidRPr="007317A9">
              <w:rPr>
                <w:sz w:val="22"/>
                <w:szCs w:val="22"/>
              </w:rPr>
              <w:t xml:space="preserve">                                                                              К решению сессии Совета депутатов </w:t>
            </w:r>
          </w:p>
          <w:p w14:paraId="4E064927" w14:textId="77777777" w:rsidR="007317A9" w:rsidRPr="007317A9" w:rsidRDefault="007317A9" w:rsidP="000C73F0">
            <w:pPr>
              <w:jc w:val="right"/>
              <w:rPr>
                <w:sz w:val="22"/>
                <w:szCs w:val="22"/>
              </w:rPr>
            </w:pPr>
            <w:r w:rsidRPr="007317A9">
              <w:rPr>
                <w:sz w:val="22"/>
                <w:szCs w:val="22"/>
              </w:rPr>
              <w:t>города Каргата</w:t>
            </w:r>
          </w:p>
          <w:p w14:paraId="623147A4" w14:textId="77777777" w:rsidR="007317A9" w:rsidRPr="007317A9" w:rsidRDefault="007317A9" w:rsidP="000C73F0">
            <w:pPr>
              <w:jc w:val="right"/>
              <w:rPr>
                <w:sz w:val="22"/>
                <w:szCs w:val="22"/>
              </w:rPr>
            </w:pPr>
            <w:r w:rsidRPr="007317A9">
              <w:rPr>
                <w:sz w:val="22"/>
                <w:szCs w:val="22"/>
              </w:rPr>
              <w:t xml:space="preserve">                                                                                                                                      </w:t>
            </w:r>
          </w:p>
          <w:p w14:paraId="17963CB1" w14:textId="77777777" w:rsidR="007317A9" w:rsidRPr="007317A9" w:rsidRDefault="007317A9" w:rsidP="000C73F0">
            <w:pPr>
              <w:jc w:val="right"/>
              <w:rPr>
                <w:rFonts w:eastAsia="Calibri"/>
                <w:sz w:val="22"/>
                <w:szCs w:val="22"/>
              </w:rPr>
            </w:pPr>
            <w:r w:rsidRPr="007317A9">
              <w:rPr>
                <w:sz w:val="22"/>
                <w:szCs w:val="22"/>
              </w:rPr>
              <w:t xml:space="preserve">№         от   «        »               </w:t>
            </w:r>
            <w:proofErr w:type="gramStart"/>
            <w:r w:rsidRPr="007317A9">
              <w:rPr>
                <w:sz w:val="22"/>
                <w:szCs w:val="22"/>
              </w:rPr>
              <w:t>г</w:t>
            </w:r>
            <w:proofErr w:type="gramEnd"/>
            <w:r w:rsidRPr="007317A9">
              <w:rPr>
                <w:sz w:val="22"/>
                <w:szCs w:val="22"/>
              </w:rPr>
              <w:t>.</w:t>
            </w:r>
          </w:p>
          <w:p w14:paraId="79A30B2B" w14:textId="77777777" w:rsidR="007317A9" w:rsidRPr="007317A9" w:rsidRDefault="007317A9" w:rsidP="000C73F0">
            <w:pPr>
              <w:jc w:val="center"/>
              <w:rPr>
                <w:rFonts w:eastAsia="Calibri"/>
                <w:sz w:val="22"/>
                <w:szCs w:val="22"/>
              </w:rPr>
            </w:pPr>
            <w:r w:rsidRPr="007317A9">
              <w:rPr>
                <w:sz w:val="22"/>
                <w:szCs w:val="22"/>
              </w:rPr>
              <w:t>Доходы бюджета города Каргата на 2025 год</w:t>
            </w:r>
          </w:p>
        </w:tc>
        <w:tc>
          <w:tcPr>
            <w:tcW w:w="1613" w:type="dxa"/>
            <w:tcBorders>
              <w:top w:val="nil"/>
              <w:left w:val="nil"/>
              <w:bottom w:val="nil"/>
              <w:right w:val="nil"/>
            </w:tcBorders>
            <w:shd w:val="clear" w:color="auto" w:fill="auto"/>
            <w:noWrap/>
            <w:hideMark/>
          </w:tcPr>
          <w:p w14:paraId="7EF06BA6" w14:textId="77777777" w:rsidR="007317A9" w:rsidRPr="007317A9" w:rsidRDefault="007317A9" w:rsidP="000C73F0">
            <w:pPr>
              <w:jc w:val="right"/>
              <w:rPr>
                <w:sz w:val="22"/>
                <w:szCs w:val="22"/>
              </w:rPr>
            </w:pPr>
          </w:p>
          <w:p w14:paraId="685EC965" w14:textId="77777777" w:rsidR="007317A9" w:rsidRPr="007317A9" w:rsidRDefault="007317A9" w:rsidP="000C73F0">
            <w:pPr>
              <w:rPr>
                <w:sz w:val="22"/>
                <w:szCs w:val="22"/>
              </w:rPr>
            </w:pPr>
          </w:p>
          <w:p w14:paraId="17611EE8" w14:textId="77777777" w:rsidR="007317A9" w:rsidRPr="007317A9" w:rsidRDefault="007317A9" w:rsidP="000C73F0">
            <w:pPr>
              <w:rPr>
                <w:sz w:val="22"/>
                <w:szCs w:val="22"/>
              </w:rPr>
            </w:pPr>
          </w:p>
          <w:p w14:paraId="03EB5D63" w14:textId="77777777" w:rsidR="007317A9" w:rsidRPr="007317A9" w:rsidRDefault="007317A9" w:rsidP="000C73F0">
            <w:pPr>
              <w:rPr>
                <w:sz w:val="22"/>
                <w:szCs w:val="22"/>
              </w:rPr>
            </w:pPr>
          </w:p>
          <w:p w14:paraId="776A4DCB" w14:textId="77777777" w:rsidR="007317A9" w:rsidRPr="007317A9" w:rsidRDefault="007317A9" w:rsidP="000C73F0">
            <w:pPr>
              <w:rPr>
                <w:sz w:val="22"/>
                <w:szCs w:val="22"/>
              </w:rPr>
            </w:pPr>
          </w:p>
          <w:p w14:paraId="443752BE" w14:textId="77777777" w:rsidR="007317A9" w:rsidRPr="007317A9" w:rsidRDefault="007317A9" w:rsidP="000C73F0">
            <w:pPr>
              <w:rPr>
                <w:sz w:val="22"/>
                <w:szCs w:val="22"/>
              </w:rPr>
            </w:pPr>
          </w:p>
          <w:p w14:paraId="196E0F61" w14:textId="77777777" w:rsidR="007317A9" w:rsidRPr="007317A9" w:rsidRDefault="007317A9" w:rsidP="000C73F0">
            <w:pPr>
              <w:rPr>
                <w:sz w:val="22"/>
                <w:szCs w:val="22"/>
              </w:rPr>
            </w:pPr>
            <w:r w:rsidRPr="007317A9">
              <w:rPr>
                <w:sz w:val="22"/>
                <w:szCs w:val="22"/>
              </w:rPr>
              <w:t>Таблица 1</w:t>
            </w:r>
          </w:p>
        </w:tc>
      </w:tr>
      <w:tr w:rsidR="007317A9" w:rsidRPr="007317A9" w14:paraId="3AA5D614" w14:textId="77777777" w:rsidTr="000C73F0">
        <w:trPr>
          <w:trHeight w:val="1922"/>
        </w:trPr>
        <w:tc>
          <w:tcPr>
            <w:tcW w:w="2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8EB12" w14:textId="77777777" w:rsidR="007317A9" w:rsidRPr="007317A9" w:rsidRDefault="007317A9" w:rsidP="000C73F0">
            <w:pPr>
              <w:jc w:val="center"/>
              <w:rPr>
                <w:iCs/>
                <w:sz w:val="22"/>
                <w:szCs w:val="22"/>
              </w:rPr>
            </w:pPr>
          </w:p>
          <w:p w14:paraId="305F0F6B" w14:textId="77777777" w:rsidR="007317A9" w:rsidRPr="007317A9" w:rsidRDefault="007317A9" w:rsidP="000C73F0">
            <w:pPr>
              <w:jc w:val="center"/>
              <w:rPr>
                <w:iCs/>
                <w:sz w:val="22"/>
                <w:szCs w:val="22"/>
              </w:rPr>
            </w:pPr>
          </w:p>
          <w:p w14:paraId="49DF5BB4" w14:textId="77777777" w:rsidR="007317A9" w:rsidRPr="007317A9" w:rsidRDefault="007317A9" w:rsidP="000C73F0">
            <w:pPr>
              <w:jc w:val="center"/>
              <w:rPr>
                <w:iCs/>
                <w:sz w:val="22"/>
                <w:szCs w:val="22"/>
              </w:rPr>
            </w:pPr>
          </w:p>
          <w:p w14:paraId="18CDEE72" w14:textId="77777777" w:rsidR="007317A9" w:rsidRPr="007317A9" w:rsidRDefault="007317A9" w:rsidP="000C73F0">
            <w:pPr>
              <w:jc w:val="center"/>
              <w:rPr>
                <w:iCs/>
                <w:sz w:val="22"/>
                <w:szCs w:val="22"/>
              </w:rPr>
            </w:pPr>
          </w:p>
          <w:p w14:paraId="2F414E07" w14:textId="77777777" w:rsidR="007317A9" w:rsidRPr="007317A9" w:rsidRDefault="007317A9" w:rsidP="000C73F0">
            <w:pPr>
              <w:jc w:val="center"/>
              <w:rPr>
                <w:iCs/>
                <w:sz w:val="22"/>
                <w:szCs w:val="22"/>
              </w:rPr>
            </w:pPr>
          </w:p>
          <w:p w14:paraId="775B2860" w14:textId="77777777" w:rsidR="007317A9" w:rsidRPr="007317A9" w:rsidRDefault="007317A9" w:rsidP="000C73F0">
            <w:pPr>
              <w:jc w:val="center"/>
              <w:rPr>
                <w:iCs/>
                <w:sz w:val="22"/>
                <w:szCs w:val="22"/>
              </w:rPr>
            </w:pPr>
          </w:p>
          <w:p w14:paraId="7F28CFCD" w14:textId="77777777" w:rsidR="007317A9" w:rsidRPr="007317A9" w:rsidRDefault="007317A9" w:rsidP="000C73F0">
            <w:pPr>
              <w:jc w:val="center"/>
              <w:rPr>
                <w:iCs/>
                <w:sz w:val="22"/>
                <w:szCs w:val="22"/>
              </w:rPr>
            </w:pPr>
          </w:p>
          <w:p w14:paraId="5BB8DF16" w14:textId="77777777" w:rsidR="007317A9" w:rsidRPr="007317A9" w:rsidRDefault="007317A9" w:rsidP="000C73F0">
            <w:pPr>
              <w:jc w:val="center"/>
              <w:rPr>
                <w:iCs/>
                <w:sz w:val="22"/>
                <w:szCs w:val="22"/>
              </w:rPr>
            </w:pPr>
          </w:p>
          <w:p w14:paraId="5E533352" w14:textId="77777777" w:rsidR="007317A9" w:rsidRPr="007317A9" w:rsidRDefault="007317A9" w:rsidP="000C73F0">
            <w:pPr>
              <w:jc w:val="center"/>
              <w:rPr>
                <w:iCs/>
                <w:sz w:val="22"/>
                <w:szCs w:val="22"/>
              </w:rPr>
            </w:pPr>
          </w:p>
          <w:p w14:paraId="38E4B2F2" w14:textId="77777777" w:rsidR="007317A9" w:rsidRPr="007317A9" w:rsidRDefault="007317A9" w:rsidP="000C73F0">
            <w:pPr>
              <w:jc w:val="center"/>
              <w:rPr>
                <w:iCs/>
                <w:sz w:val="22"/>
                <w:szCs w:val="22"/>
              </w:rPr>
            </w:pPr>
          </w:p>
          <w:p w14:paraId="38B1C5CE" w14:textId="77777777" w:rsidR="007317A9" w:rsidRPr="007317A9" w:rsidRDefault="007317A9" w:rsidP="000C73F0">
            <w:pPr>
              <w:jc w:val="center"/>
              <w:rPr>
                <w:iCs/>
                <w:sz w:val="22"/>
                <w:szCs w:val="22"/>
              </w:rPr>
            </w:pPr>
          </w:p>
          <w:p w14:paraId="16FE4C27" w14:textId="77777777" w:rsidR="007317A9" w:rsidRPr="007317A9" w:rsidRDefault="007317A9" w:rsidP="000C73F0">
            <w:pPr>
              <w:jc w:val="center"/>
              <w:rPr>
                <w:iCs/>
                <w:sz w:val="22"/>
                <w:szCs w:val="22"/>
              </w:rPr>
            </w:pPr>
          </w:p>
          <w:p w14:paraId="34BC1F41" w14:textId="77777777" w:rsidR="007317A9" w:rsidRPr="007317A9" w:rsidRDefault="007317A9" w:rsidP="000C73F0">
            <w:pPr>
              <w:jc w:val="center"/>
              <w:rPr>
                <w:iCs/>
                <w:sz w:val="22"/>
                <w:szCs w:val="22"/>
              </w:rPr>
            </w:pPr>
          </w:p>
          <w:p w14:paraId="3007C519" w14:textId="77777777" w:rsidR="007317A9" w:rsidRPr="007317A9" w:rsidRDefault="007317A9" w:rsidP="000C73F0">
            <w:pPr>
              <w:jc w:val="center"/>
              <w:rPr>
                <w:iCs/>
                <w:sz w:val="22"/>
                <w:szCs w:val="22"/>
              </w:rPr>
            </w:pPr>
          </w:p>
        </w:tc>
        <w:tc>
          <w:tcPr>
            <w:tcW w:w="6027" w:type="dxa"/>
            <w:tcBorders>
              <w:top w:val="single" w:sz="4" w:space="0" w:color="auto"/>
              <w:left w:val="nil"/>
              <w:bottom w:val="single" w:sz="4" w:space="0" w:color="auto"/>
              <w:right w:val="single" w:sz="4" w:space="0" w:color="auto"/>
            </w:tcBorders>
            <w:shd w:val="clear" w:color="auto" w:fill="auto"/>
            <w:vAlign w:val="center"/>
            <w:hideMark/>
          </w:tcPr>
          <w:p w14:paraId="35212AAC" w14:textId="77777777" w:rsidR="007317A9" w:rsidRPr="007317A9" w:rsidRDefault="007317A9" w:rsidP="000C73F0">
            <w:pPr>
              <w:jc w:val="center"/>
              <w:rPr>
                <w:iCs/>
                <w:sz w:val="22"/>
                <w:szCs w:val="22"/>
              </w:rPr>
            </w:pPr>
            <w:proofErr w:type="gramStart"/>
            <w:r w:rsidRPr="007317A9">
              <w:rPr>
                <w:iCs/>
                <w:sz w:val="22"/>
                <w:szCs w:val="22"/>
              </w:rPr>
              <w:t>Наименование групп, подгрупп, статей, подстатей, элементов, программ, кодов экономической классификации доходов</w:t>
            </w:r>
            <w:proofErr w:type="gramEnd"/>
          </w:p>
        </w:tc>
        <w:tc>
          <w:tcPr>
            <w:tcW w:w="1613" w:type="dxa"/>
            <w:tcBorders>
              <w:top w:val="single" w:sz="4" w:space="0" w:color="auto"/>
              <w:left w:val="nil"/>
              <w:bottom w:val="single" w:sz="4" w:space="0" w:color="auto"/>
              <w:right w:val="single" w:sz="4" w:space="0" w:color="auto"/>
            </w:tcBorders>
            <w:shd w:val="clear" w:color="auto" w:fill="auto"/>
            <w:vAlign w:val="center"/>
            <w:hideMark/>
          </w:tcPr>
          <w:p w14:paraId="546ED31D" w14:textId="77777777" w:rsidR="007317A9" w:rsidRPr="007317A9" w:rsidRDefault="007317A9" w:rsidP="000C73F0">
            <w:pPr>
              <w:jc w:val="center"/>
              <w:rPr>
                <w:iCs/>
                <w:sz w:val="22"/>
                <w:szCs w:val="22"/>
              </w:rPr>
            </w:pPr>
            <w:r w:rsidRPr="007317A9">
              <w:rPr>
                <w:iCs/>
                <w:sz w:val="22"/>
                <w:szCs w:val="22"/>
              </w:rPr>
              <w:t xml:space="preserve">План </w:t>
            </w:r>
            <w:proofErr w:type="spellStart"/>
            <w:r w:rsidRPr="007317A9">
              <w:rPr>
                <w:iCs/>
                <w:sz w:val="22"/>
                <w:szCs w:val="22"/>
              </w:rPr>
              <w:t>тыс</w:t>
            </w:r>
            <w:proofErr w:type="gramStart"/>
            <w:r w:rsidRPr="007317A9">
              <w:rPr>
                <w:iCs/>
                <w:sz w:val="22"/>
                <w:szCs w:val="22"/>
              </w:rPr>
              <w:t>.р</w:t>
            </w:r>
            <w:proofErr w:type="gramEnd"/>
            <w:r w:rsidRPr="007317A9">
              <w:rPr>
                <w:iCs/>
                <w:sz w:val="22"/>
                <w:szCs w:val="22"/>
              </w:rPr>
              <w:t>уб</w:t>
            </w:r>
            <w:proofErr w:type="spellEnd"/>
            <w:r w:rsidRPr="007317A9">
              <w:rPr>
                <w:iCs/>
                <w:sz w:val="22"/>
                <w:szCs w:val="22"/>
              </w:rPr>
              <w:t>.</w:t>
            </w:r>
          </w:p>
        </w:tc>
      </w:tr>
      <w:tr w:rsidR="007317A9" w:rsidRPr="007317A9" w14:paraId="748B61D6" w14:textId="77777777" w:rsidTr="000C73F0">
        <w:trPr>
          <w:trHeight w:val="345"/>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7128F3E" w14:textId="77777777" w:rsidR="007317A9" w:rsidRPr="007317A9" w:rsidRDefault="007317A9" w:rsidP="000C73F0">
            <w:pPr>
              <w:rPr>
                <w:sz w:val="22"/>
                <w:szCs w:val="22"/>
              </w:rPr>
            </w:pPr>
            <w:r w:rsidRPr="007317A9">
              <w:rPr>
                <w:sz w:val="22"/>
                <w:szCs w:val="22"/>
              </w:rPr>
              <w:t>182 101 02000 01 0000 110</w:t>
            </w:r>
          </w:p>
        </w:tc>
        <w:tc>
          <w:tcPr>
            <w:tcW w:w="6027" w:type="dxa"/>
            <w:tcBorders>
              <w:top w:val="nil"/>
              <w:left w:val="nil"/>
              <w:bottom w:val="single" w:sz="4" w:space="0" w:color="auto"/>
              <w:right w:val="single" w:sz="4" w:space="0" w:color="auto"/>
            </w:tcBorders>
            <w:shd w:val="clear" w:color="auto" w:fill="auto"/>
            <w:hideMark/>
          </w:tcPr>
          <w:p w14:paraId="6E0DE60F" w14:textId="77777777" w:rsidR="007317A9" w:rsidRPr="007317A9" w:rsidRDefault="007317A9" w:rsidP="000C73F0">
            <w:pPr>
              <w:rPr>
                <w:sz w:val="22"/>
                <w:szCs w:val="22"/>
              </w:rPr>
            </w:pPr>
            <w:r w:rsidRPr="007317A9">
              <w:rPr>
                <w:sz w:val="22"/>
                <w:szCs w:val="22"/>
              </w:rPr>
              <w:t>Налог на доходы физических лиц</w:t>
            </w:r>
          </w:p>
        </w:tc>
        <w:tc>
          <w:tcPr>
            <w:tcW w:w="1613" w:type="dxa"/>
            <w:tcBorders>
              <w:top w:val="nil"/>
              <w:left w:val="nil"/>
              <w:bottom w:val="single" w:sz="4" w:space="0" w:color="auto"/>
              <w:right w:val="single" w:sz="4" w:space="0" w:color="auto"/>
            </w:tcBorders>
            <w:shd w:val="clear" w:color="auto" w:fill="auto"/>
            <w:vAlign w:val="bottom"/>
            <w:hideMark/>
          </w:tcPr>
          <w:p w14:paraId="263FB18E" w14:textId="77777777" w:rsidR="007317A9" w:rsidRPr="007317A9" w:rsidRDefault="007317A9" w:rsidP="000C73F0">
            <w:pPr>
              <w:jc w:val="right"/>
              <w:rPr>
                <w:sz w:val="22"/>
                <w:szCs w:val="22"/>
              </w:rPr>
            </w:pPr>
            <w:r w:rsidRPr="007317A9">
              <w:rPr>
                <w:sz w:val="22"/>
                <w:szCs w:val="22"/>
              </w:rPr>
              <w:t>19 001 100</w:t>
            </w:r>
          </w:p>
        </w:tc>
      </w:tr>
      <w:tr w:rsidR="007317A9" w:rsidRPr="007317A9" w14:paraId="1EB6CEA1" w14:textId="77777777" w:rsidTr="000C73F0">
        <w:trPr>
          <w:trHeight w:val="315"/>
        </w:trPr>
        <w:tc>
          <w:tcPr>
            <w:tcW w:w="2620" w:type="dxa"/>
            <w:tcBorders>
              <w:top w:val="nil"/>
              <w:left w:val="single" w:sz="4" w:space="0" w:color="auto"/>
              <w:bottom w:val="single" w:sz="4" w:space="0" w:color="auto"/>
              <w:right w:val="single" w:sz="4" w:space="0" w:color="auto"/>
            </w:tcBorders>
            <w:shd w:val="clear" w:color="auto" w:fill="auto"/>
            <w:hideMark/>
          </w:tcPr>
          <w:p w14:paraId="22353300" w14:textId="77777777" w:rsidR="007317A9" w:rsidRPr="007317A9" w:rsidRDefault="007317A9" w:rsidP="000C73F0">
            <w:pPr>
              <w:rPr>
                <w:sz w:val="22"/>
                <w:szCs w:val="22"/>
              </w:rPr>
            </w:pPr>
            <w:r w:rsidRPr="007317A9">
              <w:rPr>
                <w:sz w:val="22"/>
                <w:szCs w:val="22"/>
              </w:rPr>
              <w:t>182 105 03000 01 0000 110</w:t>
            </w:r>
          </w:p>
        </w:tc>
        <w:tc>
          <w:tcPr>
            <w:tcW w:w="6027" w:type="dxa"/>
            <w:tcBorders>
              <w:top w:val="nil"/>
              <w:left w:val="nil"/>
              <w:bottom w:val="single" w:sz="4" w:space="0" w:color="auto"/>
              <w:right w:val="single" w:sz="4" w:space="0" w:color="auto"/>
            </w:tcBorders>
            <w:shd w:val="clear" w:color="auto" w:fill="auto"/>
            <w:hideMark/>
          </w:tcPr>
          <w:p w14:paraId="6DF23BF9" w14:textId="77777777" w:rsidR="007317A9" w:rsidRPr="007317A9" w:rsidRDefault="007317A9" w:rsidP="000C73F0">
            <w:pPr>
              <w:rPr>
                <w:sz w:val="22"/>
                <w:szCs w:val="22"/>
              </w:rPr>
            </w:pPr>
            <w:r w:rsidRPr="007317A9">
              <w:rPr>
                <w:sz w:val="22"/>
                <w:szCs w:val="22"/>
              </w:rPr>
              <w:t>Единый сельскохозяйственный налог</w:t>
            </w:r>
          </w:p>
        </w:tc>
        <w:tc>
          <w:tcPr>
            <w:tcW w:w="1613" w:type="dxa"/>
            <w:tcBorders>
              <w:top w:val="nil"/>
              <w:left w:val="nil"/>
              <w:bottom w:val="single" w:sz="4" w:space="0" w:color="auto"/>
              <w:right w:val="single" w:sz="4" w:space="0" w:color="auto"/>
            </w:tcBorders>
            <w:shd w:val="clear" w:color="auto" w:fill="auto"/>
            <w:vAlign w:val="bottom"/>
            <w:hideMark/>
          </w:tcPr>
          <w:p w14:paraId="00F3A969" w14:textId="77777777" w:rsidR="007317A9" w:rsidRPr="007317A9" w:rsidRDefault="007317A9" w:rsidP="000C73F0">
            <w:pPr>
              <w:jc w:val="right"/>
              <w:rPr>
                <w:sz w:val="22"/>
                <w:szCs w:val="22"/>
              </w:rPr>
            </w:pPr>
            <w:r w:rsidRPr="007317A9">
              <w:rPr>
                <w:sz w:val="22"/>
                <w:szCs w:val="22"/>
              </w:rPr>
              <w:t>200 000</w:t>
            </w:r>
          </w:p>
        </w:tc>
      </w:tr>
      <w:tr w:rsidR="007317A9" w:rsidRPr="007317A9" w14:paraId="1B7A7E24" w14:textId="77777777" w:rsidTr="000C73F0">
        <w:trPr>
          <w:trHeight w:val="585"/>
        </w:trPr>
        <w:tc>
          <w:tcPr>
            <w:tcW w:w="2620" w:type="dxa"/>
            <w:tcBorders>
              <w:top w:val="nil"/>
              <w:left w:val="single" w:sz="4" w:space="0" w:color="auto"/>
              <w:bottom w:val="single" w:sz="4" w:space="0" w:color="auto"/>
              <w:right w:val="single" w:sz="4" w:space="0" w:color="auto"/>
            </w:tcBorders>
            <w:shd w:val="clear" w:color="auto" w:fill="auto"/>
            <w:hideMark/>
          </w:tcPr>
          <w:p w14:paraId="6621B3C7" w14:textId="77777777" w:rsidR="007317A9" w:rsidRPr="007317A9" w:rsidRDefault="007317A9" w:rsidP="000C73F0">
            <w:pPr>
              <w:rPr>
                <w:sz w:val="22"/>
                <w:szCs w:val="22"/>
              </w:rPr>
            </w:pPr>
            <w:r w:rsidRPr="007317A9">
              <w:rPr>
                <w:sz w:val="22"/>
                <w:szCs w:val="22"/>
              </w:rPr>
              <w:t>182 106 01030 13 0000 110</w:t>
            </w:r>
          </w:p>
        </w:tc>
        <w:tc>
          <w:tcPr>
            <w:tcW w:w="6027" w:type="dxa"/>
            <w:tcBorders>
              <w:top w:val="nil"/>
              <w:left w:val="nil"/>
              <w:bottom w:val="single" w:sz="4" w:space="0" w:color="auto"/>
              <w:right w:val="single" w:sz="4" w:space="0" w:color="auto"/>
            </w:tcBorders>
            <w:shd w:val="clear" w:color="auto" w:fill="auto"/>
            <w:vAlign w:val="center"/>
            <w:hideMark/>
          </w:tcPr>
          <w:p w14:paraId="35FAD4F7" w14:textId="77777777" w:rsidR="007317A9" w:rsidRPr="007317A9" w:rsidRDefault="007317A9" w:rsidP="000C73F0">
            <w:pPr>
              <w:rPr>
                <w:sz w:val="22"/>
                <w:szCs w:val="22"/>
              </w:rPr>
            </w:pPr>
            <w:r w:rsidRPr="007317A9">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613" w:type="dxa"/>
            <w:tcBorders>
              <w:top w:val="nil"/>
              <w:left w:val="nil"/>
              <w:bottom w:val="single" w:sz="4" w:space="0" w:color="auto"/>
              <w:right w:val="single" w:sz="4" w:space="0" w:color="auto"/>
            </w:tcBorders>
            <w:shd w:val="clear" w:color="auto" w:fill="auto"/>
            <w:vAlign w:val="bottom"/>
            <w:hideMark/>
          </w:tcPr>
          <w:p w14:paraId="72C8C6AB" w14:textId="77777777" w:rsidR="007317A9" w:rsidRPr="007317A9" w:rsidRDefault="007317A9" w:rsidP="000C73F0">
            <w:pPr>
              <w:jc w:val="right"/>
              <w:rPr>
                <w:sz w:val="22"/>
                <w:szCs w:val="22"/>
              </w:rPr>
            </w:pPr>
            <w:r w:rsidRPr="007317A9">
              <w:rPr>
                <w:sz w:val="22"/>
                <w:szCs w:val="22"/>
              </w:rPr>
              <w:t>1 577 000</w:t>
            </w:r>
          </w:p>
        </w:tc>
      </w:tr>
      <w:tr w:rsidR="007317A9" w:rsidRPr="007317A9" w14:paraId="061C7DF7" w14:textId="77777777" w:rsidTr="000C73F0">
        <w:trPr>
          <w:trHeight w:val="570"/>
        </w:trPr>
        <w:tc>
          <w:tcPr>
            <w:tcW w:w="2620" w:type="dxa"/>
            <w:tcBorders>
              <w:top w:val="nil"/>
              <w:left w:val="single" w:sz="4" w:space="0" w:color="auto"/>
              <w:bottom w:val="single" w:sz="4" w:space="0" w:color="auto"/>
              <w:right w:val="single" w:sz="4" w:space="0" w:color="auto"/>
            </w:tcBorders>
            <w:shd w:val="clear" w:color="auto" w:fill="auto"/>
            <w:hideMark/>
          </w:tcPr>
          <w:p w14:paraId="4545F3D5" w14:textId="77777777" w:rsidR="007317A9" w:rsidRPr="007317A9" w:rsidRDefault="007317A9" w:rsidP="000C73F0">
            <w:pPr>
              <w:rPr>
                <w:sz w:val="22"/>
                <w:szCs w:val="22"/>
              </w:rPr>
            </w:pPr>
            <w:r w:rsidRPr="007317A9">
              <w:rPr>
                <w:sz w:val="22"/>
                <w:szCs w:val="22"/>
              </w:rPr>
              <w:t>182 106 06033 13 0000 110</w:t>
            </w:r>
          </w:p>
        </w:tc>
        <w:tc>
          <w:tcPr>
            <w:tcW w:w="6027" w:type="dxa"/>
            <w:tcBorders>
              <w:top w:val="nil"/>
              <w:left w:val="nil"/>
              <w:bottom w:val="single" w:sz="4" w:space="0" w:color="auto"/>
              <w:right w:val="single" w:sz="4" w:space="0" w:color="auto"/>
            </w:tcBorders>
            <w:shd w:val="clear" w:color="auto" w:fill="auto"/>
            <w:vAlign w:val="center"/>
            <w:hideMark/>
          </w:tcPr>
          <w:p w14:paraId="27A81A88" w14:textId="77777777" w:rsidR="007317A9" w:rsidRPr="007317A9" w:rsidRDefault="007317A9" w:rsidP="000C73F0">
            <w:pPr>
              <w:rPr>
                <w:sz w:val="22"/>
                <w:szCs w:val="22"/>
              </w:rPr>
            </w:pPr>
            <w:r w:rsidRPr="007317A9">
              <w:rPr>
                <w:sz w:val="22"/>
                <w:szCs w:val="22"/>
              </w:rPr>
              <w:t>Земельный налог с организаций, обладающих земельным участком, расположенным в границах городских  поселений</w:t>
            </w:r>
          </w:p>
        </w:tc>
        <w:tc>
          <w:tcPr>
            <w:tcW w:w="1613" w:type="dxa"/>
            <w:tcBorders>
              <w:top w:val="nil"/>
              <w:left w:val="nil"/>
              <w:bottom w:val="single" w:sz="4" w:space="0" w:color="auto"/>
              <w:right w:val="single" w:sz="4" w:space="0" w:color="auto"/>
            </w:tcBorders>
            <w:shd w:val="clear" w:color="auto" w:fill="auto"/>
            <w:vAlign w:val="bottom"/>
            <w:hideMark/>
          </w:tcPr>
          <w:p w14:paraId="770E9950" w14:textId="77777777" w:rsidR="007317A9" w:rsidRPr="007317A9" w:rsidRDefault="007317A9" w:rsidP="000C73F0">
            <w:pPr>
              <w:jc w:val="right"/>
              <w:rPr>
                <w:sz w:val="22"/>
                <w:szCs w:val="22"/>
              </w:rPr>
            </w:pPr>
            <w:r w:rsidRPr="007317A9">
              <w:rPr>
                <w:sz w:val="22"/>
                <w:szCs w:val="22"/>
              </w:rPr>
              <w:t>3 810 700</w:t>
            </w:r>
          </w:p>
        </w:tc>
      </w:tr>
      <w:tr w:rsidR="007317A9" w:rsidRPr="007317A9" w14:paraId="62BD174A" w14:textId="77777777" w:rsidTr="000C73F0">
        <w:trPr>
          <w:trHeight w:val="615"/>
        </w:trPr>
        <w:tc>
          <w:tcPr>
            <w:tcW w:w="2620" w:type="dxa"/>
            <w:tcBorders>
              <w:top w:val="nil"/>
              <w:left w:val="single" w:sz="4" w:space="0" w:color="auto"/>
              <w:bottom w:val="single" w:sz="4" w:space="0" w:color="auto"/>
              <w:right w:val="single" w:sz="4" w:space="0" w:color="auto"/>
            </w:tcBorders>
            <w:shd w:val="clear" w:color="auto" w:fill="auto"/>
            <w:hideMark/>
          </w:tcPr>
          <w:p w14:paraId="0E190F6D" w14:textId="77777777" w:rsidR="007317A9" w:rsidRPr="007317A9" w:rsidRDefault="007317A9" w:rsidP="000C73F0">
            <w:pPr>
              <w:rPr>
                <w:sz w:val="22"/>
                <w:szCs w:val="22"/>
              </w:rPr>
            </w:pPr>
            <w:r w:rsidRPr="007317A9">
              <w:rPr>
                <w:sz w:val="22"/>
                <w:szCs w:val="22"/>
              </w:rPr>
              <w:t>182 106 06043 13 0000 110</w:t>
            </w:r>
          </w:p>
        </w:tc>
        <w:tc>
          <w:tcPr>
            <w:tcW w:w="6027" w:type="dxa"/>
            <w:tcBorders>
              <w:top w:val="nil"/>
              <w:left w:val="nil"/>
              <w:bottom w:val="single" w:sz="4" w:space="0" w:color="auto"/>
              <w:right w:val="single" w:sz="4" w:space="0" w:color="auto"/>
            </w:tcBorders>
            <w:shd w:val="clear" w:color="auto" w:fill="auto"/>
            <w:vAlign w:val="center"/>
            <w:hideMark/>
          </w:tcPr>
          <w:p w14:paraId="72717FE4" w14:textId="77777777" w:rsidR="007317A9" w:rsidRPr="007317A9" w:rsidRDefault="007317A9" w:rsidP="000C73F0">
            <w:pPr>
              <w:rPr>
                <w:sz w:val="22"/>
                <w:szCs w:val="22"/>
              </w:rPr>
            </w:pPr>
            <w:r w:rsidRPr="007317A9">
              <w:rPr>
                <w:sz w:val="22"/>
                <w:szCs w:val="22"/>
              </w:rPr>
              <w:t>Земельный налог с физических лиц, обладающих земельным участком, расположенным в границах  городских  поселений</w:t>
            </w:r>
          </w:p>
        </w:tc>
        <w:tc>
          <w:tcPr>
            <w:tcW w:w="1613" w:type="dxa"/>
            <w:tcBorders>
              <w:top w:val="nil"/>
              <w:left w:val="nil"/>
              <w:bottom w:val="single" w:sz="4" w:space="0" w:color="auto"/>
              <w:right w:val="single" w:sz="4" w:space="0" w:color="auto"/>
            </w:tcBorders>
            <w:shd w:val="clear" w:color="auto" w:fill="auto"/>
            <w:vAlign w:val="bottom"/>
            <w:hideMark/>
          </w:tcPr>
          <w:p w14:paraId="07444FFB" w14:textId="77777777" w:rsidR="007317A9" w:rsidRPr="007317A9" w:rsidRDefault="007317A9" w:rsidP="000C73F0">
            <w:pPr>
              <w:jc w:val="right"/>
              <w:rPr>
                <w:sz w:val="22"/>
                <w:szCs w:val="22"/>
              </w:rPr>
            </w:pPr>
            <w:r w:rsidRPr="007317A9">
              <w:rPr>
                <w:sz w:val="22"/>
                <w:szCs w:val="22"/>
              </w:rPr>
              <w:t>1 378 400</w:t>
            </w:r>
          </w:p>
        </w:tc>
      </w:tr>
      <w:tr w:rsidR="007317A9" w:rsidRPr="007317A9" w14:paraId="3359B559" w14:textId="77777777" w:rsidTr="000C73F0">
        <w:trPr>
          <w:trHeight w:val="662"/>
        </w:trPr>
        <w:tc>
          <w:tcPr>
            <w:tcW w:w="2620" w:type="dxa"/>
            <w:tcBorders>
              <w:top w:val="nil"/>
              <w:left w:val="single" w:sz="4" w:space="0" w:color="auto"/>
              <w:bottom w:val="single" w:sz="4" w:space="0" w:color="auto"/>
              <w:right w:val="single" w:sz="4" w:space="0" w:color="auto"/>
            </w:tcBorders>
            <w:shd w:val="clear" w:color="auto" w:fill="auto"/>
            <w:hideMark/>
          </w:tcPr>
          <w:p w14:paraId="0B335A30" w14:textId="77777777" w:rsidR="007317A9" w:rsidRPr="007317A9" w:rsidRDefault="007317A9" w:rsidP="000C73F0">
            <w:pPr>
              <w:rPr>
                <w:sz w:val="22"/>
                <w:szCs w:val="22"/>
              </w:rPr>
            </w:pPr>
            <w:r w:rsidRPr="007317A9">
              <w:rPr>
                <w:sz w:val="22"/>
                <w:szCs w:val="22"/>
              </w:rPr>
              <w:t>100 103 02230 01 0000 110</w:t>
            </w:r>
          </w:p>
        </w:tc>
        <w:tc>
          <w:tcPr>
            <w:tcW w:w="6027" w:type="dxa"/>
            <w:tcBorders>
              <w:top w:val="nil"/>
              <w:left w:val="nil"/>
              <w:bottom w:val="single" w:sz="4" w:space="0" w:color="auto"/>
              <w:right w:val="single" w:sz="4" w:space="0" w:color="auto"/>
            </w:tcBorders>
            <w:shd w:val="clear" w:color="auto" w:fill="auto"/>
            <w:vAlign w:val="center"/>
            <w:hideMark/>
          </w:tcPr>
          <w:p w14:paraId="4C1790EB" w14:textId="77777777" w:rsidR="007317A9" w:rsidRPr="007317A9" w:rsidRDefault="007317A9" w:rsidP="000C73F0">
            <w:pPr>
              <w:rPr>
                <w:sz w:val="22"/>
                <w:szCs w:val="22"/>
              </w:rPr>
            </w:pPr>
            <w:r w:rsidRPr="007317A9">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3" w:type="dxa"/>
            <w:tcBorders>
              <w:top w:val="nil"/>
              <w:left w:val="nil"/>
              <w:bottom w:val="single" w:sz="4" w:space="0" w:color="auto"/>
              <w:right w:val="single" w:sz="4" w:space="0" w:color="auto"/>
            </w:tcBorders>
            <w:shd w:val="clear" w:color="auto" w:fill="auto"/>
            <w:vAlign w:val="bottom"/>
            <w:hideMark/>
          </w:tcPr>
          <w:p w14:paraId="3F1F6B07" w14:textId="77777777" w:rsidR="007317A9" w:rsidRPr="007317A9" w:rsidRDefault="007317A9" w:rsidP="000C73F0">
            <w:pPr>
              <w:jc w:val="right"/>
              <w:rPr>
                <w:sz w:val="22"/>
                <w:szCs w:val="22"/>
              </w:rPr>
            </w:pPr>
            <w:r w:rsidRPr="007317A9">
              <w:rPr>
                <w:sz w:val="22"/>
                <w:szCs w:val="22"/>
              </w:rPr>
              <w:t>4 245 100</w:t>
            </w:r>
          </w:p>
        </w:tc>
      </w:tr>
      <w:tr w:rsidR="007317A9" w:rsidRPr="007317A9" w14:paraId="2DD4D8E4" w14:textId="77777777" w:rsidTr="000C73F0">
        <w:trPr>
          <w:trHeight w:val="917"/>
        </w:trPr>
        <w:tc>
          <w:tcPr>
            <w:tcW w:w="2620" w:type="dxa"/>
            <w:tcBorders>
              <w:top w:val="nil"/>
              <w:left w:val="single" w:sz="4" w:space="0" w:color="auto"/>
              <w:bottom w:val="single" w:sz="4" w:space="0" w:color="auto"/>
              <w:right w:val="nil"/>
            </w:tcBorders>
            <w:shd w:val="clear" w:color="auto" w:fill="auto"/>
            <w:hideMark/>
          </w:tcPr>
          <w:p w14:paraId="138EEDF4" w14:textId="77777777" w:rsidR="007317A9" w:rsidRPr="007317A9" w:rsidRDefault="007317A9" w:rsidP="000C73F0">
            <w:pPr>
              <w:rPr>
                <w:sz w:val="22"/>
                <w:szCs w:val="22"/>
              </w:rPr>
            </w:pPr>
            <w:r w:rsidRPr="007317A9">
              <w:rPr>
                <w:sz w:val="22"/>
                <w:szCs w:val="22"/>
              </w:rPr>
              <w:t>100 103 02240 01 0000 110</w:t>
            </w:r>
          </w:p>
        </w:tc>
        <w:tc>
          <w:tcPr>
            <w:tcW w:w="6027" w:type="dxa"/>
            <w:tcBorders>
              <w:top w:val="nil"/>
              <w:left w:val="single" w:sz="4" w:space="0" w:color="auto"/>
              <w:bottom w:val="single" w:sz="4" w:space="0" w:color="auto"/>
              <w:right w:val="single" w:sz="4" w:space="0" w:color="auto"/>
            </w:tcBorders>
            <w:shd w:val="clear" w:color="auto" w:fill="auto"/>
            <w:vAlign w:val="center"/>
            <w:hideMark/>
          </w:tcPr>
          <w:p w14:paraId="6D4B5C37" w14:textId="77777777" w:rsidR="007317A9" w:rsidRPr="007317A9" w:rsidRDefault="007317A9" w:rsidP="000C73F0">
            <w:pPr>
              <w:rPr>
                <w:sz w:val="22"/>
                <w:szCs w:val="22"/>
              </w:rPr>
            </w:pPr>
            <w:r w:rsidRPr="007317A9">
              <w:rPr>
                <w:sz w:val="22"/>
                <w:szCs w:val="22"/>
              </w:rPr>
              <w:t>Доходы от уплаты акцизов на моторные масла для дизельных и (или) карбюраторных (</w:t>
            </w:r>
            <w:proofErr w:type="spellStart"/>
            <w:r w:rsidRPr="007317A9">
              <w:rPr>
                <w:sz w:val="22"/>
                <w:szCs w:val="22"/>
              </w:rPr>
              <w:t>инжекторных</w:t>
            </w:r>
            <w:proofErr w:type="spellEnd"/>
            <w:r w:rsidRPr="007317A9">
              <w:rPr>
                <w:sz w:val="22"/>
                <w:szCs w:val="22"/>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3" w:type="dxa"/>
            <w:tcBorders>
              <w:top w:val="nil"/>
              <w:left w:val="nil"/>
              <w:bottom w:val="single" w:sz="4" w:space="0" w:color="auto"/>
              <w:right w:val="single" w:sz="4" w:space="0" w:color="auto"/>
            </w:tcBorders>
            <w:shd w:val="clear" w:color="auto" w:fill="auto"/>
            <w:vAlign w:val="bottom"/>
            <w:hideMark/>
          </w:tcPr>
          <w:p w14:paraId="7F1D9B1E" w14:textId="77777777" w:rsidR="007317A9" w:rsidRPr="007317A9" w:rsidRDefault="007317A9" w:rsidP="000C73F0">
            <w:pPr>
              <w:jc w:val="right"/>
              <w:rPr>
                <w:sz w:val="22"/>
                <w:szCs w:val="22"/>
              </w:rPr>
            </w:pPr>
            <w:r w:rsidRPr="007317A9">
              <w:rPr>
                <w:sz w:val="22"/>
                <w:szCs w:val="22"/>
              </w:rPr>
              <w:t>18 900</w:t>
            </w:r>
          </w:p>
        </w:tc>
      </w:tr>
      <w:tr w:rsidR="007317A9" w:rsidRPr="007317A9" w14:paraId="28027D44" w14:textId="77777777" w:rsidTr="000C73F0">
        <w:trPr>
          <w:trHeight w:val="1095"/>
        </w:trPr>
        <w:tc>
          <w:tcPr>
            <w:tcW w:w="2620" w:type="dxa"/>
            <w:tcBorders>
              <w:top w:val="nil"/>
              <w:left w:val="single" w:sz="4" w:space="0" w:color="auto"/>
              <w:bottom w:val="single" w:sz="4" w:space="0" w:color="auto"/>
              <w:right w:val="nil"/>
            </w:tcBorders>
            <w:shd w:val="clear" w:color="auto" w:fill="auto"/>
            <w:hideMark/>
          </w:tcPr>
          <w:p w14:paraId="59917A91" w14:textId="77777777" w:rsidR="007317A9" w:rsidRPr="007317A9" w:rsidRDefault="007317A9" w:rsidP="000C73F0">
            <w:pPr>
              <w:rPr>
                <w:sz w:val="22"/>
                <w:szCs w:val="22"/>
              </w:rPr>
            </w:pPr>
            <w:r w:rsidRPr="007317A9">
              <w:rPr>
                <w:sz w:val="22"/>
                <w:szCs w:val="22"/>
              </w:rPr>
              <w:t>100 103 02250 01 0000 110</w:t>
            </w:r>
          </w:p>
        </w:tc>
        <w:tc>
          <w:tcPr>
            <w:tcW w:w="6027" w:type="dxa"/>
            <w:tcBorders>
              <w:top w:val="nil"/>
              <w:left w:val="single" w:sz="4" w:space="0" w:color="auto"/>
              <w:bottom w:val="single" w:sz="4" w:space="0" w:color="auto"/>
              <w:right w:val="single" w:sz="4" w:space="0" w:color="auto"/>
            </w:tcBorders>
            <w:shd w:val="clear" w:color="auto" w:fill="auto"/>
            <w:vAlign w:val="center"/>
            <w:hideMark/>
          </w:tcPr>
          <w:p w14:paraId="3D18016A" w14:textId="77777777" w:rsidR="007317A9" w:rsidRPr="007317A9" w:rsidRDefault="007317A9" w:rsidP="000C73F0">
            <w:pPr>
              <w:rPr>
                <w:sz w:val="22"/>
                <w:szCs w:val="22"/>
              </w:rPr>
            </w:pPr>
            <w:r w:rsidRPr="007317A9">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3" w:type="dxa"/>
            <w:tcBorders>
              <w:top w:val="nil"/>
              <w:left w:val="nil"/>
              <w:bottom w:val="single" w:sz="4" w:space="0" w:color="auto"/>
              <w:right w:val="single" w:sz="4" w:space="0" w:color="auto"/>
            </w:tcBorders>
            <w:shd w:val="clear" w:color="auto" w:fill="auto"/>
            <w:vAlign w:val="bottom"/>
            <w:hideMark/>
          </w:tcPr>
          <w:p w14:paraId="5CFB1932" w14:textId="77777777" w:rsidR="007317A9" w:rsidRPr="007317A9" w:rsidRDefault="007317A9" w:rsidP="000C73F0">
            <w:pPr>
              <w:jc w:val="right"/>
              <w:rPr>
                <w:sz w:val="22"/>
                <w:szCs w:val="22"/>
              </w:rPr>
            </w:pPr>
            <w:r w:rsidRPr="007317A9">
              <w:rPr>
                <w:sz w:val="22"/>
                <w:szCs w:val="22"/>
              </w:rPr>
              <w:t>4 203 500</w:t>
            </w:r>
          </w:p>
        </w:tc>
      </w:tr>
      <w:tr w:rsidR="007317A9" w:rsidRPr="007317A9" w14:paraId="1B215998" w14:textId="77777777" w:rsidTr="000C73F0">
        <w:trPr>
          <w:trHeight w:val="960"/>
        </w:trPr>
        <w:tc>
          <w:tcPr>
            <w:tcW w:w="2620" w:type="dxa"/>
            <w:tcBorders>
              <w:top w:val="nil"/>
              <w:left w:val="single" w:sz="4" w:space="0" w:color="auto"/>
              <w:bottom w:val="single" w:sz="4" w:space="0" w:color="auto"/>
              <w:right w:val="nil"/>
            </w:tcBorders>
            <w:shd w:val="clear" w:color="auto" w:fill="auto"/>
            <w:hideMark/>
          </w:tcPr>
          <w:p w14:paraId="028C54FA" w14:textId="77777777" w:rsidR="007317A9" w:rsidRPr="007317A9" w:rsidRDefault="007317A9" w:rsidP="000C73F0">
            <w:pPr>
              <w:rPr>
                <w:sz w:val="22"/>
                <w:szCs w:val="22"/>
              </w:rPr>
            </w:pPr>
            <w:r w:rsidRPr="007317A9">
              <w:rPr>
                <w:sz w:val="22"/>
                <w:szCs w:val="22"/>
              </w:rPr>
              <w:t>100 103 02260 01 0000 110</w:t>
            </w:r>
          </w:p>
        </w:tc>
        <w:tc>
          <w:tcPr>
            <w:tcW w:w="6027" w:type="dxa"/>
            <w:tcBorders>
              <w:top w:val="nil"/>
              <w:left w:val="single" w:sz="4" w:space="0" w:color="auto"/>
              <w:bottom w:val="single" w:sz="4" w:space="0" w:color="auto"/>
              <w:right w:val="single" w:sz="4" w:space="0" w:color="auto"/>
            </w:tcBorders>
            <w:shd w:val="clear" w:color="auto" w:fill="auto"/>
            <w:vAlign w:val="center"/>
            <w:hideMark/>
          </w:tcPr>
          <w:p w14:paraId="5CA4A1EE" w14:textId="77777777" w:rsidR="007317A9" w:rsidRPr="007317A9" w:rsidRDefault="007317A9" w:rsidP="000C73F0">
            <w:pPr>
              <w:rPr>
                <w:sz w:val="22"/>
                <w:szCs w:val="22"/>
              </w:rPr>
            </w:pPr>
            <w:r w:rsidRPr="007317A9">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613" w:type="dxa"/>
            <w:tcBorders>
              <w:top w:val="nil"/>
              <w:left w:val="nil"/>
              <w:bottom w:val="single" w:sz="4" w:space="0" w:color="auto"/>
              <w:right w:val="single" w:sz="4" w:space="0" w:color="auto"/>
            </w:tcBorders>
            <w:shd w:val="clear" w:color="auto" w:fill="auto"/>
            <w:vAlign w:val="bottom"/>
            <w:hideMark/>
          </w:tcPr>
          <w:p w14:paraId="32E520A0" w14:textId="77777777" w:rsidR="007317A9" w:rsidRPr="007317A9" w:rsidRDefault="007317A9" w:rsidP="000C73F0">
            <w:pPr>
              <w:jc w:val="right"/>
              <w:rPr>
                <w:sz w:val="22"/>
                <w:szCs w:val="22"/>
              </w:rPr>
            </w:pPr>
            <w:r w:rsidRPr="007317A9">
              <w:rPr>
                <w:sz w:val="22"/>
                <w:szCs w:val="22"/>
              </w:rPr>
              <w:t>-430 500</w:t>
            </w:r>
          </w:p>
        </w:tc>
      </w:tr>
      <w:tr w:rsidR="007317A9" w:rsidRPr="007317A9" w14:paraId="41843A77" w14:textId="77777777" w:rsidTr="000C73F0">
        <w:trPr>
          <w:trHeight w:val="315"/>
        </w:trPr>
        <w:tc>
          <w:tcPr>
            <w:tcW w:w="2620" w:type="dxa"/>
            <w:tcBorders>
              <w:top w:val="nil"/>
              <w:left w:val="single" w:sz="4" w:space="0" w:color="auto"/>
              <w:bottom w:val="single" w:sz="4" w:space="0" w:color="auto"/>
              <w:right w:val="nil"/>
            </w:tcBorders>
            <w:shd w:val="clear" w:color="auto" w:fill="auto"/>
            <w:vAlign w:val="center"/>
            <w:hideMark/>
          </w:tcPr>
          <w:p w14:paraId="6976C9EC" w14:textId="77777777" w:rsidR="007317A9" w:rsidRPr="007317A9" w:rsidRDefault="007317A9" w:rsidP="000C73F0">
            <w:pPr>
              <w:rPr>
                <w:sz w:val="22"/>
                <w:szCs w:val="22"/>
              </w:rPr>
            </w:pPr>
            <w:r w:rsidRPr="007317A9">
              <w:rPr>
                <w:sz w:val="22"/>
                <w:szCs w:val="22"/>
              </w:rPr>
              <w:lastRenderedPageBreak/>
              <w:t> </w:t>
            </w:r>
          </w:p>
        </w:tc>
        <w:tc>
          <w:tcPr>
            <w:tcW w:w="6027" w:type="dxa"/>
            <w:tcBorders>
              <w:top w:val="nil"/>
              <w:left w:val="single" w:sz="4" w:space="0" w:color="auto"/>
              <w:bottom w:val="single" w:sz="4" w:space="0" w:color="auto"/>
              <w:right w:val="single" w:sz="4" w:space="0" w:color="auto"/>
            </w:tcBorders>
            <w:shd w:val="clear" w:color="auto" w:fill="auto"/>
            <w:vAlign w:val="center"/>
            <w:hideMark/>
          </w:tcPr>
          <w:p w14:paraId="0D2D5B4C" w14:textId="77777777" w:rsidR="007317A9" w:rsidRPr="007317A9" w:rsidRDefault="007317A9" w:rsidP="000C73F0">
            <w:pPr>
              <w:rPr>
                <w:sz w:val="22"/>
                <w:szCs w:val="22"/>
              </w:rPr>
            </w:pPr>
            <w:r w:rsidRPr="007317A9">
              <w:rPr>
                <w:sz w:val="22"/>
                <w:szCs w:val="22"/>
              </w:rPr>
              <w:t>Всего налоговых доходов</w:t>
            </w:r>
          </w:p>
        </w:tc>
        <w:tc>
          <w:tcPr>
            <w:tcW w:w="1613" w:type="dxa"/>
            <w:tcBorders>
              <w:top w:val="nil"/>
              <w:left w:val="nil"/>
              <w:bottom w:val="single" w:sz="4" w:space="0" w:color="auto"/>
              <w:right w:val="single" w:sz="4" w:space="0" w:color="auto"/>
            </w:tcBorders>
            <w:shd w:val="clear" w:color="auto" w:fill="auto"/>
            <w:vAlign w:val="center"/>
            <w:hideMark/>
          </w:tcPr>
          <w:p w14:paraId="2014300E" w14:textId="77777777" w:rsidR="007317A9" w:rsidRPr="007317A9" w:rsidRDefault="007317A9" w:rsidP="000C73F0">
            <w:pPr>
              <w:jc w:val="right"/>
              <w:rPr>
                <w:sz w:val="22"/>
                <w:szCs w:val="22"/>
              </w:rPr>
            </w:pPr>
            <w:r w:rsidRPr="007317A9">
              <w:rPr>
                <w:sz w:val="22"/>
                <w:szCs w:val="22"/>
              </w:rPr>
              <w:t>34 004 200</w:t>
            </w:r>
          </w:p>
        </w:tc>
      </w:tr>
      <w:tr w:rsidR="007317A9" w:rsidRPr="007317A9" w14:paraId="721021ED" w14:textId="77777777" w:rsidTr="000C73F0">
        <w:trPr>
          <w:trHeight w:val="1155"/>
        </w:trPr>
        <w:tc>
          <w:tcPr>
            <w:tcW w:w="2620" w:type="dxa"/>
            <w:tcBorders>
              <w:top w:val="nil"/>
              <w:left w:val="single" w:sz="4" w:space="0" w:color="auto"/>
              <w:bottom w:val="single" w:sz="4" w:space="0" w:color="auto"/>
              <w:right w:val="nil"/>
            </w:tcBorders>
            <w:shd w:val="clear" w:color="auto" w:fill="auto"/>
            <w:hideMark/>
          </w:tcPr>
          <w:p w14:paraId="08C3B59C" w14:textId="77777777" w:rsidR="007317A9" w:rsidRPr="007317A9" w:rsidRDefault="007317A9" w:rsidP="000C73F0">
            <w:pPr>
              <w:rPr>
                <w:sz w:val="22"/>
                <w:szCs w:val="22"/>
              </w:rPr>
            </w:pPr>
            <w:r w:rsidRPr="007317A9">
              <w:rPr>
                <w:sz w:val="22"/>
                <w:szCs w:val="22"/>
              </w:rPr>
              <w:t>290 111 05013 13 0000 120</w:t>
            </w:r>
          </w:p>
        </w:tc>
        <w:tc>
          <w:tcPr>
            <w:tcW w:w="6027" w:type="dxa"/>
            <w:tcBorders>
              <w:top w:val="nil"/>
              <w:left w:val="single" w:sz="4" w:space="0" w:color="auto"/>
              <w:bottom w:val="single" w:sz="4" w:space="0" w:color="auto"/>
              <w:right w:val="single" w:sz="4" w:space="0" w:color="auto"/>
            </w:tcBorders>
            <w:shd w:val="clear" w:color="auto" w:fill="auto"/>
            <w:vAlign w:val="center"/>
            <w:hideMark/>
          </w:tcPr>
          <w:p w14:paraId="571AD4FF" w14:textId="77777777" w:rsidR="007317A9" w:rsidRPr="007317A9" w:rsidRDefault="007317A9" w:rsidP="000C73F0">
            <w:pPr>
              <w:rPr>
                <w:sz w:val="22"/>
                <w:szCs w:val="22"/>
              </w:rPr>
            </w:pPr>
            <w:r w:rsidRPr="007317A9">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613" w:type="dxa"/>
            <w:tcBorders>
              <w:top w:val="nil"/>
              <w:left w:val="nil"/>
              <w:bottom w:val="single" w:sz="4" w:space="0" w:color="auto"/>
              <w:right w:val="single" w:sz="4" w:space="0" w:color="auto"/>
            </w:tcBorders>
            <w:shd w:val="clear" w:color="auto" w:fill="auto"/>
            <w:vAlign w:val="bottom"/>
            <w:hideMark/>
          </w:tcPr>
          <w:p w14:paraId="3B6A24BC" w14:textId="77777777" w:rsidR="007317A9" w:rsidRPr="007317A9" w:rsidRDefault="007317A9" w:rsidP="000C73F0">
            <w:pPr>
              <w:jc w:val="center"/>
              <w:rPr>
                <w:sz w:val="22"/>
                <w:szCs w:val="22"/>
              </w:rPr>
            </w:pPr>
            <w:r w:rsidRPr="007317A9">
              <w:rPr>
                <w:sz w:val="22"/>
                <w:szCs w:val="22"/>
              </w:rPr>
              <w:t xml:space="preserve">     370 600</w:t>
            </w:r>
          </w:p>
        </w:tc>
      </w:tr>
      <w:tr w:rsidR="007317A9" w:rsidRPr="007317A9" w14:paraId="65C4EC4C" w14:textId="77777777" w:rsidTr="000C73F0">
        <w:trPr>
          <w:trHeight w:val="900"/>
        </w:trPr>
        <w:tc>
          <w:tcPr>
            <w:tcW w:w="2620" w:type="dxa"/>
            <w:tcBorders>
              <w:top w:val="nil"/>
              <w:left w:val="single" w:sz="4" w:space="0" w:color="auto"/>
              <w:bottom w:val="single" w:sz="4" w:space="0" w:color="auto"/>
              <w:right w:val="nil"/>
            </w:tcBorders>
            <w:shd w:val="clear" w:color="auto" w:fill="auto"/>
            <w:hideMark/>
          </w:tcPr>
          <w:p w14:paraId="6FF274EF" w14:textId="77777777" w:rsidR="007317A9" w:rsidRPr="007317A9" w:rsidRDefault="007317A9" w:rsidP="000C73F0">
            <w:pPr>
              <w:rPr>
                <w:sz w:val="22"/>
                <w:szCs w:val="22"/>
              </w:rPr>
            </w:pPr>
            <w:r w:rsidRPr="007317A9">
              <w:rPr>
                <w:sz w:val="22"/>
                <w:szCs w:val="22"/>
              </w:rPr>
              <w:t>291 111 05035 13 0000 120</w:t>
            </w:r>
          </w:p>
        </w:tc>
        <w:tc>
          <w:tcPr>
            <w:tcW w:w="6027" w:type="dxa"/>
            <w:tcBorders>
              <w:top w:val="nil"/>
              <w:left w:val="single" w:sz="4" w:space="0" w:color="auto"/>
              <w:bottom w:val="single" w:sz="4" w:space="0" w:color="auto"/>
              <w:right w:val="single" w:sz="4" w:space="0" w:color="auto"/>
            </w:tcBorders>
            <w:shd w:val="clear" w:color="auto" w:fill="auto"/>
            <w:vAlign w:val="center"/>
            <w:hideMark/>
          </w:tcPr>
          <w:p w14:paraId="437CEE22" w14:textId="77777777" w:rsidR="007317A9" w:rsidRPr="007317A9" w:rsidRDefault="007317A9" w:rsidP="000C73F0">
            <w:pPr>
              <w:rPr>
                <w:sz w:val="22"/>
                <w:szCs w:val="22"/>
              </w:rPr>
            </w:pPr>
            <w:r w:rsidRPr="007317A9">
              <w:rPr>
                <w:sz w:val="22"/>
                <w:szCs w:val="22"/>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613" w:type="dxa"/>
            <w:tcBorders>
              <w:top w:val="nil"/>
              <w:left w:val="nil"/>
              <w:bottom w:val="single" w:sz="4" w:space="0" w:color="auto"/>
              <w:right w:val="single" w:sz="4" w:space="0" w:color="auto"/>
            </w:tcBorders>
            <w:shd w:val="clear" w:color="auto" w:fill="auto"/>
            <w:vAlign w:val="bottom"/>
            <w:hideMark/>
          </w:tcPr>
          <w:p w14:paraId="2AC86B30" w14:textId="77777777" w:rsidR="007317A9" w:rsidRPr="007317A9" w:rsidRDefault="007317A9" w:rsidP="000C73F0">
            <w:pPr>
              <w:jc w:val="right"/>
              <w:rPr>
                <w:sz w:val="22"/>
                <w:szCs w:val="22"/>
              </w:rPr>
            </w:pPr>
            <w:r w:rsidRPr="007317A9">
              <w:rPr>
                <w:sz w:val="22"/>
                <w:szCs w:val="22"/>
              </w:rPr>
              <w:t>1 415 300</w:t>
            </w:r>
          </w:p>
        </w:tc>
      </w:tr>
      <w:tr w:rsidR="007317A9" w:rsidRPr="007317A9" w14:paraId="37B0DAB4" w14:textId="77777777" w:rsidTr="000C73F0">
        <w:trPr>
          <w:trHeight w:val="1110"/>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4EAA13F9" w14:textId="77777777" w:rsidR="007317A9" w:rsidRPr="007317A9" w:rsidRDefault="007317A9" w:rsidP="000C73F0">
            <w:pPr>
              <w:rPr>
                <w:sz w:val="22"/>
                <w:szCs w:val="22"/>
              </w:rPr>
            </w:pPr>
            <w:r w:rsidRPr="007317A9">
              <w:rPr>
                <w:sz w:val="22"/>
                <w:szCs w:val="22"/>
              </w:rPr>
              <w:t>291 111 09045 13 0000 120</w:t>
            </w:r>
          </w:p>
        </w:tc>
        <w:tc>
          <w:tcPr>
            <w:tcW w:w="6027" w:type="dxa"/>
            <w:tcBorders>
              <w:top w:val="single" w:sz="4" w:space="0" w:color="auto"/>
              <w:left w:val="nil"/>
              <w:bottom w:val="single" w:sz="4" w:space="0" w:color="auto"/>
              <w:right w:val="single" w:sz="4" w:space="0" w:color="auto"/>
            </w:tcBorders>
            <w:shd w:val="clear" w:color="auto" w:fill="auto"/>
            <w:vAlign w:val="center"/>
            <w:hideMark/>
          </w:tcPr>
          <w:p w14:paraId="6DCD14AA" w14:textId="77777777" w:rsidR="007317A9" w:rsidRPr="007317A9" w:rsidRDefault="007317A9" w:rsidP="000C73F0">
            <w:pPr>
              <w:rPr>
                <w:sz w:val="22"/>
                <w:szCs w:val="22"/>
              </w:rPr>
            </w:pPr>
            <w:r w:rsidRPr="007317A9">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613" w:type="dxa"/>
            <w:tcBorders>
              <w:top w:val="single" w:sz="4" w:space="0" w:color="auto"/>
              <w:left w:val="nil"/>
              <w:bottom w:val="single" w:sz="4" w:space="0" w:color="auto"/>
              <w:right w:val="single" w:sz="4" w:space="0" w:color="auto"/>
            </w:tcBorders>
            <w:shd w:val="clear" w:color="auto" w:fill="auto"/>
            <w:vAlign w:val="bottom"/>
            <w:hideMark/>
          </w:tcPr>
          <w:p w14:paraId="6F9EBC75" w14:textId="77777777" w:rsidR="007317A9" w:rsidRPr="007317A9" w:rsidRDefault="007317A9" w:rsidP="000C73F0">
            <w:pPr>
              <w:jc w:val="right"/>
              <w:rPr>
                <w:sz w:val="22"/>
                <w:szCs w:val="22"/>
              </w:rPr>
            </w:pPr>
            <w:r w:rsidRPr="007317A9">
              <w:rPr>
                <w:sz w:val="22"/>
                <w:szCs w:val="22"/>
              </w:rPr>
              <w:t>396 500</w:t>
            </w:r>
          </w:p>
        </w:tc>
      </w:tr>
      <w:tr w:rsidR="007317A9" w:rsidRPr="007317A9" w14:paraId="3BF66731" w14:textId="77777777" w:rsidTr="000C73F0">
        <w:trPr>
          <w:trHeight w:val="420"/>
        </w:trPr>
        <w:tc>
          <w:tcPr>
            <w:tcW w:w="2620" w:type="dxa"/>
            <w:tcBorders>
              <w:top w:val="single" w:sz="4" w:space="0" w:color="auto"/>
              <w:left w:val="single" w:sz="4" w:space="0" w:color="auto"/>
              <w:bottom w:val="single" w:sz="4" w:space="0" w:color="auto"/>
              <w:right w:val="single" w:sz="4" w:space="0" w:color="auto"/>
            </w:tcBorders>
            <w:shd w:val="clear" w:color="auto" w:fill="auto"/>
            <w:hideMark/>
          </w:tcPr>
          <w:p w14:paraId="16C2EB28" w14:textId="77777777" w:rsidR="007317A9" w:rsidRPr="007317A9" w:rsidRDefault="007317A9" w:rsidP="000C73F0">
            <w:pPr>
              <w:rPr>
                <w:sz w:val="22"/>
                <w:szCs w:val="22"/>
              </w:rPr>
            </w:pPr>
            <w:r w:rsidRPr="007317A9">
              <w:rPr>
                <w:sz w:val="22"/>
                <w:szCs w:val="22"/>
              </w:rPr>
              <w:t>291 113 01995 13 0000 130</w:t>
            </w:r>
          </w:p>
        </w:tc>
        <w:tc>
          <w:tcPr>
            <w:tcW w:w="6027" w:type="dxa"/>
            <w:tcBorders>
              <w:top w:val="single" w:sz="4" w:space="0" w:color="auto"/>
              <w:left w:val="nil"/>
              <w:bottom w:val="single" w:sz="4" w:space="0" w:color="auto"/>
              <w:right w:val="single" w:sz="4" w:space="0" w:color="auto"/>
            </w:tcBorders>
            <w:shd w:val="clear" w:color="auto" w:fill="auto"/>
            <w:vAlign w:val="center"/>
            <w:hideMark/>
          </w:tcPr>
          <w:p w14:paraId="4EC4271C" w14:textId="77777777" w:rsidR="007317A9" w:rsidRPr="007317A9" w:rsidRDefault="007317A9" w:rsidP="000C73F0">
            <w:pPr>
              <w:rPr>
                <w:sz w:val="22"/>
                <w:szCs w:val="22"/>
              </w:rPr>
            </w:pPr>
            <w:r w:rsidRPr="007317A9">
              <w:rPr>
                <w:sz w:val="22"/>
                <w:szCs w:val="22"/>
              </w:rPr>
              <w:t>Прочие доходы от оказания платных услуг (работ) получателями средств бюджетов городских поселений</w:t>
            </w:r>
          </w:p>
        </w:tc>
        <w:tc>
          <w:tcPr>
            <w:tcW w:w="1613" w:type="dxa"/>
            <w:tcBorders>
              <w:top w:val="single" w:sz="4" w:space="0" w:color="auto"/>
              <w:left w:val="nil"/>
              <w:bottom w:val="single" w:sz="4" w:space="0" w:color="auto"/>
              <w:right w:val="single" w:sz="4" w:space="0" w:color="auto"/>
            </w:tcBorders>
            <w:shd w:val="clear" w:color="auto" w:fill="auto"/>
            <w:vAlign w:val="bottom"/>
            <w:hideMark/>
          </w:tcPr>
          <w:p w14:paraId="561D453F" w14:textId="77777777" w:rsidR="007317A9" w:rsidRPr="007317A9" w:rsidRDefault="007317A9" w:rsidP="000C73F0">
            <w:pPr>
              <w:jc w:val="right"/>
              <w:rPr>
                <w:sz w:val="22"/>
                <w:szCs w:val="22"/>
              </w:rPr>
            </w:pPr>
            <w:r w:rsidRPr="007317A9">
              <w:rPr>
                <w:sz w:val="22"/>
                <w:szCs w:val="22"/>
              </w:rPr>
              <w:t>267 700</w:t>
            </w:r>
          </w:p>
        </w:tc>
      </w:tr>
      <w:tr w:rsidR="007317A9" w:rsidRPr="007317A9" w14:paraId="6DC37EBF" w14:textId="77777777" w:rsidTr="000C73F0">
        <w:trPr>
          <w:trHeight w:val="696"/>
        </w:trPr>
        <w:tc>
          <w:tcPr>
            <w:tcW w:w="2620" w:type="dxa"/>
            <w:tcBorders>
              <w:top w:val="nil"/>
              <w:left w:val="single" w:sz="4" w:space="0" w:color="auto"/>
              <w:bottom w:val="single" w:sz="4" w:space="0" w:color="auto"/>
              <w:right w:val="single" w:sz="4" w:space="0" w:color="auto"/>
            </w:tcBorders>
            <w:shd w:val="clear" w:color="auto" w:fill="auto"/>
            <w:hideMark/>
          </w:tcPr>
          <w:p w14:paraId="76E18C74" w14:textId="77777777" w:rsidR="007317A9" w:rsidRPr="007317A9" w:rsidRDefault="007317A9" w:rsidP="000C73F0">
            <w:pPr>
              <w:rPr>
                <w:sz w:val="22"/>
                <w:szCs w:val="22"/>
              </w:rPr>
            </w:pPr>
            <w:r w:rsidRPr="007317A9">
              <w:rPr>
                <w:sz w:val="22"/>
                <w:szCs w:val="22"/>
              </w:rPr>
              <w:t>291 114 06013 13 0000 430</w:t>
            </w:r>
          </w:p>
        </w:tc>
        <w:tc>
          <w:tcPr>
            <w:tcW w:w="6027" w:type="dxa"/>
            <w:tcBorders>
              <w:top w:val="nil"/>
              <w:left w:val="nil"/>
              <w:bottom w:val="single" w:sz="4" w:space="0" w:color="auto"/>
              <w:right w:val="single" w:sz="4" w:space="0" w:color="auto"/>
            </w:tcBorders>
            <w:shd w:val="clear" w:color="auto" w:fill="auto"/>
            <w:vAlign w:val="center"/>
            <w:hideMark/>
          </w:tcPr>
          <w:p w14:paraId="45D62D2F" w14:textId="77777777" w:rsidR="007317A9" w:rsidRPr="007317A9" w:rsidRDefault="007317A9" w:rsidP="000C73F0">
            <w:pPr>
              <w:rPr>
                <w:sz w:val="22"/>
                <w:szCs w:val="22"/>
              </w:rPr>
            </w:pPr>
            <w:r w:rsidRPr="007317A9">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613" w:type="dxa"/>
            <w:tcBorders>
              <w:top w:val="nil"/>
              <w:left w:val="nil"/>
              <w:bottom w:val="single" w:sz="4" w:space="0" w:color="auto"/>
              <w:right w:val="single" w:sz="4" w:space="0" w:color="auto"/>
            </w:tcBorders>
            <w:shd w:val="clear" w:color="auto" w:fill="auto"/>
            <w:vAlign w:val="bottom"/>
            <w:hideMark/>
          </w:tcPr>
          <w:p w14:paraId="44904568" w14:textId="77777777" w:rsidR="007317A9" w:rsidRPr="007317A9" w:rsidRDefault="007317A9" w:rsidP="000C73F0">
            <w:pPr>
              <w:jc w:val="right"/>
              <w:rPr>
                <w:sz w:val="22"/>
                <w:szCs w:val="22"/>
              </w:rPr>
            </w:pPr>
            <w:r w:rsidRPr="007317A9">
              <w:rPr>
                <w:sz w:val="22"/>
                <w:szCs w:val="22"/>
              </w:rPr>
              <w:t>290 800</w:t>
            </w:r>
          </w:p>
        </w:tc>
      </w:tr>
      <w:tr w:rsidR="007317A9" w:rsidRPr="007317A9" w14:paraId="79A48B0A" w14:textId="77777777" w:rsidTr="000C73F0">
        <w:trPr>
          <w:trHeight w:val="315"/>
        </w:trPr>
        <w:tc>
          <w:tcPr>
            <w:tcW w:w="2620" w:type="dxa"/>
            <w:tcBorders>
              <w:top w:val="nil"/>
              <w:left w:val="single" w:sz="4" w:space="0" w:color="auto"/>
              <w:bottom w:val="single" w:sz="4" w:space="0" w:color="auto"/>
              <w:right w:val="single" w:sz="4" w:space="0" w:color="auto"/>
            </w:tcBorders>
            <w:shd w:val="clear" w:color="auto" w:fill="auto"/>
            <w:hideMark/>
          </w:tcPr>
          <w:p w14:paraId="7FE248AA" w14:textId="77777777" w:rsidR="007317A9" w:rsidRPr="007317A9" w:rsidRDefault="007317A9" w:rsidP="000C73F0">
            <w:pPr>
              <w:rPr>
                <w:sz w:val="22"/>
                <w:szCs w:val="22"/>
              </w:rPr>
            </w:pPr>
            <w:r w:rsidRPr="007317A9">
              <w:rPr>
                <w:sz w:val="22"/>
                <w:szCs w:val="22"/>
              </w:rPr>
              <w:t> </w:t>
            </w:r>
          </w:p>
        </w:tc>
        <w:tc>
          <w:tcPr>
            <w:tcW w:w="6027" w:type="dxa"/>
            <w:tcBorders>
              <w:top w:val="nil"/>
              <w:left w:val="nil"/>
              <w:bottom w:val="single" w:sz="4" w:space="0" w:color="auto"/>
              <w:right w:val="single" w:sz="4" w:space="0" w:color="auto"/>
            </w:tcBorders>
            <w:shd w:val="clear" w:color="auto" w:fill="auto"/>
            <w:hideMark/>
          </w:tcPr>
          <w:p w14:paraId="270A9586" w14:textId="77777777" w:rsidR="007317A9" w:rsidRPr="007317A9" w:rsidRDefault="007317A9" w:rsidP="000C73F0">
            <w:pPr>
              <w:rPr>
                <w:sz w:val="22"/>
                <w:szCs w:val="22"/>
              </w:rPr>
            </w:pPr>
            <w:r w:rsidRPr="007317A9">
              <w:rPr>
                <w:sz w:val="22"/>
                <w:szCs w:val="22"/>
              </w:rPr>
              <w:t>Всего неналоговых доходов</w:t>
            </w:r>
          </w:p>
        </w:tc>
        <w:tc>
          <w:tcPr>
            <w:tcW w:w="1613" w:type="dxa"/>
            <w:tcBorders>
              <w:top w:val="nil"/>
              <w:left w:val="nil"/>
              <w:bottom w:val="single" w:sz="4" w:space="0" w:color="auto"/>
              <w:right w:val="single" w:sz="4" w:space="0" w:color="auto"/>
            </w:tcBorders>
            <w:shd w:val="clear" w:color="auto" w:fill="auto"/>
            <w:vAlign w:val="bottom"/>
            <w:hideMark/>
          </w:tcPr>
          <w:p w14:paraId="5C170195" w14:textId="77777777" w:rsidR="007317A9" w:rsidRPr="007317A9" w:rsidRDefault="007317A9" w:rsidP="000C73F0">
            <w:pPr>
              <w:jc w:val="right"/>
              <w:rPr>
                <w:sz w:val="22"/>
                <w:szCs w:val="22"/>
              </w:rPr>
            </w:pPr>
            <w:r w:rsidRPr="007317A9">
              <w:rPr>
                <w:sz w:val="22"/>
                <w:szCs w:val="22"/>
              </w:rPr>
              <w:t>2 740 900</w:t>
            </w:r>
          </w:p>
        </w:tc>
      </w:tr>
      <w:tr w:rsidR="007317A9" w:rsidRPr="007317A9" w14:paraId="337ACC6D" w14:textId="77777777" w:rsidTr="000C73F0">
        <w:trPr>
          <w:trHeight w:val="553"/>
        </w:trPr>
        <w:tc>
          <w:tcPr>
            <w:tcW w:w="2620" w:type="dxa"/>
            <w:tcBorders>
              <w:top w:val="nil"/>
              <w:left w:val="single" w:sz="4" w:space="0" w:color="auto"/>
              <w:bottom w:val="single" w:sz="4" w:space="0" w:color="auto"/>
              <w:right w:val="single" w:sz="4" w:space="0" w:color="auto"/>
            </w:tcBorders>
            <w:shd w:val="clear" w:color="auto" w:fill="auto"/>
            <w:hideMark/>
          </w:tcPr>
          <w:p w14:paraId="3876FDA3" w14:textId="77777777" w:rsidR="007317A9" w:rsidRPr="007317A9" w:rsidRDefault="007317A9" w:rsidP="000C73F0">
            <w:pPr>
              <w:rPr>
                <w:sz w:val="22"/>
                <w:szCs w:val="22"/>
              </w:rPr>
            </w:pPr>
            <w:r w:rsidRPr="007317A9">
              <w:rPr>
                <w:sz w:val="22"/>
                <w:szCs w:val="22"/>
              </w:rPr>
              <w:t> </w:t>
            </w:r>
          </w:p>
        </w:tc>
        <w:tc>
          <w:tcPr>
            <w:tcW w:w="6027" w:type="dxa"/>
            <w:tcBorders>
              <w:top w:val="nil"/>
              <w:left w:val="nil"/>
              <w:bottom w:val="single" w:sz="4" w:space="0" w:color="auto"/>
              <w:right w:val="single" w:sz="4" w:space="0" w:color="auto"/>
            </w:tcBorders>
            <w:shd w:val="clear" w:color="auto" w:fill="auto"/>
            <w:hideMark/>
          </w:tcPr>
          <w:p w14:paraId="47ED2B8F" w14:textId="77777777" w:rsidR="007317A9" w:rsidRPr="007317A9" w:rsidRDefault="007317A9" w:rsidP="000C73F0">
            <w:pPr>
              <w:rPr>
                <w:sz w:val="22"/>
                <w:szCs w:val="22"/>
              </w:rPr>
            </w:pPr>
            <w:r w:rsidRPr="007317A9">
              <w:rPr>
                <w:sz w:val="22"/>
                <w:szCs w:val="22"/>
              </w:rPr>
              <w:t>Всего собственных доходов</w:t>
            </w:r>
          </w:p>
        </w:tc>
        <w:tc>
          <w:tcPr>
            <w:tcW w:w="1613" w:type="dxa"/>
            <w:tcBorders>
              <w:top w:val="nil"/>
              <w:left w:val="nil"/>
              <w:bottom w:val="single" w:sz="4" w:space="0" w:color="auto"/>
              <w:right w:val="single" w:sz="4" w:space="0" w:color="auto"/>
            </w:tcBorders>
            <w:shd w:val="clear" w:color="auto" w:fill="auto"/>
            <w:vAlign w:val="bottom"/>
            <w:hideMark/>
          </w:tcPr>
          <w:p w14:paraId="70ACE284" w14:textId="77777777" w:rsidR="007317A9" w:rsidRPr="007317A9" w:rsidRDefault="007317A9" w:rsidP="000C73F0">
            <w:pPr>
              <w:jc w:val="right"/>
              <w:rPr>
                <w:sz w:val="22"/>
                <w:szCs w:val="22"/>
              </w:rPr>
            </w:pPr>
            <w:r w:rsidRPr="007317A9">
              <w:rPr>
                <w:sz w:val="22"/>
                <w:szCs w:val="22"/>
              </w:rPr>
              <w:t>36 745 100</w:t>
            </w:r>
          </w:p>
        </w:tc>
      </w:tr>
      <w:tr w:rsidR="007317A9" w:rsidRPr="007317A9" w14:paraId="32BD608D" w14:textId="77777777" w:rsidTr="000C73F0">
        <w:trPr>
          <w:trHeight w:val="555"/>
        </w:trPr>
        <w:tc>
          <w:tcPr>
            <w:tcW w:w="2620" w:type="dxa"/>
            <w:tcBorders>
              <w:top w:val="nil"/>
              <w:left w:val="nil"/>
              <w:bottom w:val="nil"/>
              <w:right w:val="nil"/>
            </w:tcBorders>
            <w:shd w:val="clear" w:color="auto" w:fill="auto"/>
            <w:noWrap/>
            <w:vAlign w:val="bottom"/>
            <w:hideMark/>
          </w:tcPr>
          <w:p w14:paraId="09014FC9" w14:textId="77777777" w:rsidR="007317A9" w:rsidRPr="007317A9" w:rsidRDefault="007317A9" w:rsidP="000C73F0">
            <w:pPr>
              <w:rPr>
                <w:sz w:val="22"/>
                <w:szCs w:val="22"/>
              </w:rPr>
            </w:pPr>
            <w:r w:rsidRPr="007317A9">
              <w:rPr>
                <w:sz w:val="22"/>
                <w:szCs w:val="22"/>
              </w:rPr>
              <w:t>291 202 16001 13 0000 150</w:t>
            </w:r>
          </w:p>
        </w:tc>
        <w:tc>
          <w:tcPr>
            <w:tcW w:w="6027" w:type="dxa"/>
            <w:tcBorders>
              <w:top w:val="nil"/>
              <w:left w:val="single" w:sz="4" w:space="0" w:color="auto"/>
              <w:bottom w:val="single" w:sz="4" w:space="0" w:color="auto"/>
              <w:right w:val="single" w:sz="4" w:space="0" w:color="auto"/>
            </w:tcBorders>
            <w:shd w:val="clear" w:color="auto" w:fill="auto"/>
            <w:hideMark/>
          </w:tcPr>
          <w:p w14:paraId="125E91DD" w14:textId="77777777" w:rsidR="007317A9" w:rsidRPr="007317A9" w:rsidRDefault="007317A9" w:rsidP="000C73F0">
            <w:pPr>
              <w:rPr>
                <w:sz w:val="22"/>
                <w:szCs w:val="22"/>
              </w:rPr>
            </w:pPr>
            <w:r w:rsidRPr="007317A9">
              <w:rPr>
                <w:sz w:val="22"/>
                <w:szCs w:val="22"/>
              </w:rPr>
              <w:t>Дотации бюджетам городских поселений на выравнивание бюджетной обеспеченности из бюджетов муниципальных районов</w:t>
            </w:r>
          </w:p>
        </w:tc>
        <w:tc>
          <w:tcPr>
            <w:tcW w:w="1613" w:type="dxa"/>
            <w:tcBorders>
              <w:top w:val="nil"/>
              <w:left w:val="nil"/>
              <w:bottom w:val="single" w:sz="4" w:space="0" w:color="auto"/>
              <w:right w:val="single" w:sz="4" w:space="0" w:color="auto"/>
            </w:tcBorders>
            <w:shd w:val="clear" w:color="auto" w:fill="auto"/>
            <w:vAlign w:val="bottom"/>
            <w:hideMark/>
          </w:tcPr>
          <w:p w14:paraId="510E7578" w14:textId="77777777" w:rsidR="007317A9" w:rsidRPr="007317A9" w:rsidRDefault="007317A9" w:rsidP="000C73F0">
            <w:pPr>
              <w:jc w:val="right"/>
              <w:rPr>
                <w:sz w:val="22"/>
                <w:szCs w:val="22"/>
              </w:rPr>
            </w:pPr>
            <w:r w:rsidRPr="007317A9">
              <w:rPr>
                <w:sz w:val="22"/>
                <w:szCs w:val="22"/>
              </w:rPr>
              <w:t>28 119 700</w:t>
            </w:r>
          </w:p>
        </w:tc>
      </w:tr>
      <w:tr w:rsidR="007317A9" w:rsidRPr="007317A9" w14:paraId="26E01B23" w14:textId="77777777" w:rsidTr="000C73F0">
        <w:trPr>
          <w:trHeight w:val="510"/>
        </w:trPr>
        <w:tc>
          <w:tcPr>
            <w:tcW w:w="2620" w:type="dxa"/>
            <w:tcBorders>
              <w:top w:val="nil"/>
              <w:left w:val="single" w:sz="4" w:space="0" w:color="auto"/>
              <w:bottom w:val="single" w:sz="4" w:space="0" w:color="auto"/>
              <w:right w:val="single" w:sz="4" w:space="0" w:color="auto"/>
            </w:tcBorders>
            <w:shd w:val="clear" w:color="auto" w:fill="auto"/>
            <w:hideMark/>
          </w:tcPr>
          <w:p w14:paraId="262DC08A" w14:textId="77777777" w:rsidR="007317A9" w:rsidRPr="007317A9" w:rsidRDefault="007317A9" w:rsidP="000C73F0">
            <w:pPr>
              <w:rPr>
                <w:sz w:val="22"/>
                <w:szCs w:val="22"/>
              </w:rPr>
            </w:pPr>
            <w:r w:rsidRPr="007317A9">
              <w:rPr>
                <w:sz w:val="22"/>
                <w:szCs w:val="22"/>
              </w:rPr>
              <w:t>291 202 49999 13 0000 150</w:t>
            </w:r>
          </w:p>
        </w:tc>
        <w:tc>
          <w:tcPr>
            <w:tcW w:w="6027" w:type="dxa"/>
            <w:tcBorders>
              <w:top w:val="nil"/>
              <w:left w:val="nil"/>
              <w:bottom w:val="single" w:sz="4" w:space="0" w:color="auto"/>
              <w:right w:val="single" w:sz="4" w:space="0" w:color="auto"/>
            </w:tcBorders>
            <w:shd w:val="clear" w:color="auto" w:fill="auto"/>
            <w:hideMark/>
          </w:tcPr>
          <w:p w14:paraId="44403444" w14:textId="77777777" w:rsidR="007317A9" w:rsidRPr="007317A9" w:rsidRDefault="007317A9" w:rsidP="000C73F0">
            <w:pPr>
              <w:rPr>
                <w:sz w:val="22"/>
                <w:szCs w:val="22"/>
              </w:rPr>
            </w:pPr>
            <w:r w:rsidRPr="007317A9">
              <w:rPr>
                <w:sz w:val="22"/>
                <w:szCs w:val="22"/>
              </w:rPr>
              <w:t xml:space="preserve">Прочие межбюджетные трансферты, передаваемые бюджетам городских поселений   </w:t>
            </w:r>
          </w:p>
        </w:tc>
        <w:tc>
          <w:tcPr>
            <w:tcW w:w="1613" w:type="dxa"/>
            <w:tcBorders>
              <w:top w:val="nil"/>
              <w:left w:val="nil"/>
              <w:bottom w:val="single" w:sz="4" w:space="0" w:color="auto"/>
              <w:right w:val="single" w:sz="4" w:space="0" w:color="auto"/>
            </w:tcBorders>
            <w:shd w:val="clear" w:color="auto" w:fill="auto"/>
            <w:vAlign w:val="bottom"/>
            <w:hideMark/>
          </w:tcPr>
          <w:p w14:paraId="6E21EF24" w14:textId="77777777" w:rsidR="007317A9" w:rsidRPr="007317A9" w:rsidRDefault="007317A9" w:rsidP="000C73F0">
            <w:pPr>
              <w:jc w:val="right"/>
              <w:rPr>
                <w:sz w:val="22"/>
                <w:szCs w:val="22"/>
              </w:rPr>
            </w:pPr>
            <w:r w:rsidRPr="007317A9">
              <w:rPr>
                <w:sz w:val="22"/>
                <w:szCs w:val="22"/>
              </w:rPr>
              <w:t>16 821 669,2</w:t>
            </w:r>
          </w:p>
        </w:tc>
      </w:tr>
      <w:tr w:rsidR="007317A9" w:rsidRPr="007317A9" w14:paraId="753E5715" w14:textId="77777777" w:rsidTr="000C73F0">
        <w:trPr>
          <w:trHeight w:val="1215"/>
        </w:trPr>
        <w:tc>
          <w:tcPr>
            <w:tcW w:w="2620" w:type="dxa"/>
            <w:tcBorders>
              <w:top w:val="nil"/>
              <w:left w:val="single" w:sz="4" w:space="0" w:color="auto"/>
              <w:bottom w:val="single" w:sz="4" w:space="0" w:color="auto"/>
              <w:right w:val="single" w:sz="4" w:space="0" w:color="auto"/>
            </w:tcBorders>
            <w:shd w:val="clear" w:color="auto" w:fill="auto"/>
            <w:hideMark/>
          </w:tcPr>
          <w:p w14:paraId="7E7DC648" w14:textId="77777777" w:rsidR="007317A9" w:rsidRPr="007317A9" w:rsidRDefault="007317A9" w:rsidP="000C73F0">
            <w:pPr>
              <w:rPr>
                <w:sz w:val="22"/>
                <w:szCs w:val="22"/>
              </w:rPr>
            </w:pPr>
            <w:r w:rsidRPr="007317A9">
              <w:rPr>
                <w:sz w:val="22"/>
                <w:szCs w:val="22"/>
              </w:rPr>
              <w:t>291 202 20216 13 0000 150</w:t>
            </w:r>
          </w:p>
        </w:tc>
        <w:tc>
          <w:tcPr>
            <w:tcW w:w="6027" w:type="dxa"/>
            <w:tcBorders>
              <w:top w:val="nil"/>
              <w:left w:val="nil"/>
              <w:bottom w:val="single" w:sz="4" w:space="0" w:color="auto"/>
              <w:right w:val="single" w:sz="4" w:space="0" w:color="auto"/>
            </w:tcBorders>
            <w:shd w:val="clear" w:color="auto" w:fill="auto"/>
            <w:hideMark/>
          </w:tcPr>
          <w:p w14:paraId="3A2CBDAE" w14:textId="77777777" w:rsidR="007317A9" w:rsidRPr="007317A9" w:rsidRDefault="007317A9" w:rsidP="000C73F0">
            <w:pPr>
              <w:rPr>
                <w:sz w:val="22"/>
                <w:szCs w:val="22"/>
              </w:rPr>
            </w:pPr>
            <w:r w:rsidRPr="007317A9">
              <w:rPr>
                <w:sz w:val="22"/>
                <w:szCs w:val="22"/>
              </w:rPr>
              <w:t>Субсидии бюджетам городских поселений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c>
          <w:tcPr>
            <w:tcW w:w="1613" w:type="dxa"/>
            <w:tcBorders>
              <w:top w:val="nil"/>
              <w:left w:val="nil"/>
              <w:bottom w:val="single" w:sz="4" w:space="0" w:color="auto"/>
              <w:right w:val="single" w:sz="4" w:space="0" w:color="auto"/>
            </w:tcBorders>
            <w:shd w:val="clear" w:color="auto" w:fill="auto"/>
            <w:vAlign w:val="bottom"/>
            <w:hideMark/>
          </w:tcPr>
          <w:p w14:paraId="61758A0F" w14:textId="77777777" w:rsidR="007317A9" w:rsidRPr="007317A9" w:rsidRDefault="007317A9" w:rsidP="000C73F0">
            <w:pPr>
              <w:jc w:val="right"/>
              <w:rPr>
                <w:sz w:val="22"/>
                <w:szCs w:val="22"/>
              </w:rPr>
            </w:pPr>
            <w:r w:rsidRPr="007317A9">
              <w:rPr>
                <w:sz w:val="22"/>
                <w:szCs w:val="22"/>
              </w:rPr>
              <w:t>13 752 000</w:t>
            </w:r>
          </w:p>
        </w:tc>
      </w:tr>
      <w:tr w:rsidR="007317A9" w:rsidRPr="007317A9" w14:paraId="699EE3C5" w14:textId="77777777" w:rsidTr="000C73F0">
        <w:trPr>
          <w:trHeight w:val="510"/>
        </w:trPr>
        <w:tc>
          <w:tcPr>
            <w:tcW w:w="2620" w:type="dxa"/>
            <w:tcBorders>
              <w:top w:val="nil"/>
              <w:left w:val="single" w:sz="4" w:space="0" w:color="auto"/>
              <w:bottom w:val="single" w:sz="4" w:space="0" w:color="auto"/>
              <w:right w:val="single" w:sz="4" w:space="0" w:color="auto"/>
            </w:tcBorders>
            <w:shd w:val="clear" w:color="auto" w:fill="auto"/>
            <w:hideMark/>
          </w:tcPr>
          <w:p w14:paraId="739FC792" w14:textId="77777777" w:rsidR="007317A9" w:rsidRPr="007317A9" w:rsidRDefault="007317A9" w:rsidP="000C73F0">
            <w:pPr>
              <w:rPr>
                <w:sz w:val="22"/>
                <w:szCs w:val="22"/>
              </w:rPr>
            </w:pPr>
            <w:r w:rsidRPr="007317A9">
              <w:rPr>
                <w:sz w:val="22"/>
                <w:szCs w:val="22"/>
              </w:rPr>
              <w:t>291 202 25555 13 0000 150</w:t>
            </w:r>
          </w:p>
        </w:tc>
        <w:tc>
          <w:tcPr>
            <w:tcW w:w="6027" w:type="dxa"/>
            <w:tcBorders>
              <w:top w:val="nil"/>
              <w:left w:val="nil"/>
              <w:bottom w:val="single" w:sz="4" w:space="0" w:color="auto"/>
              <w:right w:val="single" w:sz="4" w:space="0" w:color="auto"/>
            </w:tcBorders>
            <w:shd w:val="clear" w:color="auto" w:fill="auto"/>
            <w:hideMark/>
          </w:tcPr>
          <w:p w14:paraId="53B8317C" w14:textId="77777777" w:rsidR="007317A9" w:rsidRPr="007317A9" w:rsidRDefault="007317A9" w:rsidP="000C73F0">
            <w:pPr>
              <w:rPr>
                <w:sz w:val="22"/>
                <w:szCs w:val="22"/>
              </w:rPr>
            </w:pPr>
            <w:r w:rsidRPr="007317A9">
              <w:rPr>
                <w:sz w:val="22"/>
                <w:szCs w:val="22"/>
              </w:rPr>
              <w:t>Субсидии бюджетам городских поселений на реализацию программ формирования современной городской среды</w:t>
            </w:r>
          </w:p>
        </w:tc>
        <w:tc>
          <w:tcPr>
            <w:tcW w:w="1613" w:type="dxa"/>
            <w:tcBorders>
              <w:top w:val="nil"/>
              <w:left w:val="nil"/>
              <w:bottom w:val="single" w:sz="4" w:space="0" w:color="auto"/>
              <w:right w:val="single" w:sz="4" w:space="0" w:color="auto"/>
            </w:tcBorders>
            <w:shd w:val="clear" w:color="auto" w:fill="auto"/>
            <w:vAlign w:val="bottom"/>
            <w:hideMark/>
          </w:tcPr>
          <w:p w14:paraId="5C4F4F37" w14:textId="77777777" w:rsidR="007317A9" w:rsidRPr="007317A9" w:rsidRDefault="007317A9" w:rsidP="000C73F0">
            <w:pPr>
              <w:jc w:val="center"/>
              <w:rPr>
                <w:sz w:val="22"/>
                <w:szCs w:val="22"/>
              </w:rPr>
            </w:pPr>
            <w:r w:rsidRPr="007317A9">
              <w:rPr>
                <w:sz w:val="22"/>
                <w:szCs w:val="22"/>
              </w:rPr>
              <w:t xml:space="preserve">       </w:t>
            </w:r>
          </w:p>
        </w:tc>
      </w:tr>
      <w:tr w:rsidR="007317A9" w:rsidRPr="007317A9" w14:paraId="510A8805" w14:textId="77777777" w:rsidTr="000C73F0">
        <w:trPr>
          <w:trHeight w:val="330"/>
        </w:trPr>
        <w:tc>
          <w:tcPr>
            <w:tcW w:w="2620" w:type="dxa"/>
            <w:tcBorders>
              <w:top w:val="nil"/>
              <w:left w:val="single" w:sz="4" w:space="0" w:color="auto"/>
              <w:bottom w:val="single" w:sz="4" w:space="0" w:color="auto"/>
              <w:right w:val="single" w:sz="4" w:space="0" w:color="auto"/>
            </w:tcBorders>
            <w:shd w:val="clear" w:color="auto" w:fill="auto"/>
            <w:noWrap/>
            <w:vAlign w:val="bottom"/>
            <w:hideMark/>
          </w:tcPr>
          <w:p w14:paraId="0F94E0E6" w14:textId="77777777" w:rsidR="007317A9" w:rsidRPr="007317A9" w:rsidRDefault="007317A9" w:rsidP="000C73F0">
            <w:pPr>
              <w:rPr>
                <w:sz w:val="22"/>
                <w:szCs w:val="22"/>
              </w:rPr>
            </w:pPr>
            <w:r w:rsidRPr="007317A9">
              <w:rPr>
                <w:sz w:val="22"/>
                <w:szCs w:val="22"/>
              </w:rPr>
              <w:t>291 202 29999 13 0000 150</w:t>
            </w:r>
          </w:p>
        </w:tc>
        <w:tc>
          <w:tcPr>
            <w:tcW w:w="6027" w:type="dxa"/>
            <w:tcBorders>
              <w:top w:val="nil"/>
              <w:left w:val="nil"/>
              <w:bottom w:val="single" w:sz="4" w:space="0" w:color="auto"/>
              <w:right w:val="single" w:sz="4" w:space="0" w:color="auto"/>
            </w:tcBorders>
            <w:shd w:val="clear" w:color="auto" w:fill="auto"/>
            <w:hideMark/>
          </w:tcPr>
          <w:p w14:paraId="5D849359" w14:textId="77777777" w:rsidR="007317A9" w:rsidRPr="007317A9" w:rsidRDefault="007317A9" w:rsidP="000C73F0">
            <w:pPr>
              <w:rPr>
                <w:sz w:val="22"/>
                <w:szCs w:val="22"/>
              </w:rPr>
            </w:pPr>
            <w:r w:rsidRPr="007317A9">
              <w:rPr>
                <w:sz w:val="22"/>
                <w:szCs w:val="22"/>
              </w:rPr>
              <w:t>Прочие субсидии бюджетам городских поселений</w:t>
            </w:r>
          </w:p>
        </w:tc>
        <w:tc>
          <w:tcPr>
            <w:tcW w:w="1613" w:type="dxa"/>
            <w:tcBorders>
              <w:top w:val="nil"/>
              <w:left w:val="nil"/>
              <w:bottom w:val="single" w:sz="4" w:space="0" w:color="auto"/>
              <w:right w:val="single" w:sz="4" w:space="0" w:color="auto"/>
            </w:tcBorders>
            <w:shd w:val="clear" w:color="auto" w:fill="auto"/>
            <w:vAlign w:val="bottom"/>
            <w:hideMark/>
          </w:tcPr>
          <w:p w14:paraId="42159539" w14:textId="77777777" w:rsidR="007317A9" w:rsidRPr="007317A9" w:rsidRDefault="007317A9" w:rsidP="000C73F0">
            <w:pPr>
              <w:jc w:val="right"/>
              <w:rPr>
                <w:sz w:val="22"/>
                <w:szCs w:val="22"/>
              </w:rPr>
            </w:pPr>
            <w:r w:rsidRPr="007317A9">
              <w:rPr>
                <w:sz w:val="22"/>
                <w:szCs w:val="22"/>
              </w:rPr>
              <w:t>24 851 871,0</w:t>
            </w:r>
          </w:p>
        </w:tc>
      </w:tr>
      <w:tr w:rsidR="007317A9" w:rsidRPr="007317A9" w14:paraId="77E26D2B" w14:textId="77777777" w:rsidTr="000C73F0">
        <w:trPr>
          <w:trHeight w:val="540"/>
        </w:trPr>
        <w:tc>
          <w:tcPr>
            <w:tcW w:w="2620" w:type="dxa"/>
            <w:tcBorders>
              <w:top w:val="nil"/>
              <w:left w:val="single" w:sz="4" w:space="0" w:color="auto"/>
              <w:bottom w:val="single" w:sz="4" w:space="0" w:color="auto"/>
              <w:right w:val="single" w:sz="4" w:space="0" w:color="auto"/>
            </w:tcBorders>
            <w:shd w:val="clear" w:color="auto" w:fill="auto"/>
          </w:tcPr>
          <w:p w14:paraId="1C10F944" w14:textId="77777777" w:rsidR="007317A9" w:rsidRPr="007317A9" w:rsidRDefault="007317A9" w:rsidP="000C73F0">
            <w:pPr>
              <w:rPr>
                <w:sz w:val="22"/>
                <w:szCs w:val="22"/>
              </w:rPr>
            </w:pPr>
            <w:r w:rsidRPr="007317A9">
              <w:rPr>
                <w:sz w:val="22"/>
                <w:szCs w:val="22"/>
              </w:rPr>
              <w:t>291 202 25243 13 0000 150</w:t>
            </w:r>
          </w:p>
        </w:tc>
        <w:tc>
          <w:tcPr>
            <w:tcW w:w="6027" w:type="dxa"/>
            <w:tcBorders>
              <w:top w:val="nil"/>
              <w:left w:val="nil"/>
              <w:bottom w:val="single" w:sz="4" w:space="0" w:color="auto"/>
              <w:right w:val="single" w:sz="4" w:space="0" w:color="auto"/>
            </w:tcBorders>
            <w:shd w:val="clear" w:color="auto" w:fill="auto"/>
          </w:tcPr>
          <w:p w14:paraId="52376A30" w14:textId="77777777" w:rsidR="007317A9" w:rsidRPr="007317A9" w:rsidRDefault="007317A9" w:rsidP="000C73F0">
            <w:pPr>
              <w:rPr>
                <w:sz w:val="22"/>
                <w:szCs w:val="22"/>
              </w:rPr>
            </w:pPr>
            <w:r w:rsidRPr="007317A9">
              <w:rPr>
                <w:sz w:val="22"/>
                <w:szCs w:val="22"/>
              </w:rPr>
              <w:t>Субсидия на строительство и реконструкцию (модернизацию</w:t>
            </w:r>
            <w:proofErr w:type="gramStart"/>
            <w:r w:rsidRPr="007317A9">
              <w:rPr>
                <w:sz w:val="22"/>
                <w:szCs w:val="22"/>
              </w:rPr>
              <w:t>)о</w:t>
            </w:r>
            <w:proofErr w:type="gramEnd"/>
            <w:r w:rsidRPr="007317A9">
              <w:rPr>
                <w:sz w:val="22"/>
                <w:szCs w:val="22"/>
              </w:rPr>
              <w:t>бъектов питьевого водоснабжения</w:t>
            </w:r>
          </w:p>
        </w:tc>
        <w:tc>
          <w:tcPr>
            <w:tcW w:w="1613" w:type="dxa"/>
            <w:tcBorders>
              <w:top w:val="nil"/>
              <w:left w:val="nil"/>
              <w:bottom w:val="single" w:sz="4" w:space="0" w:color="auto"/>
              <w:right w:val="single" w:sz="4" w:space="0" w:color="auto"/>
            </w:tcBorders>
            <w:shd w:val="clear" w:color="auto" w:fill="auto"/>
            <w:vAlign w:val="bottom"/>
          </w:tcPr>
          <w:p w14:paraId="32F18E07" w14:textId="77777777" w:rsidR="007317A9" w:rsidRPr="007317A9" w:rsidRDefault="007317A9" w:rsidP="000C73F0">
            <w:pPr>
              <w:jc w:val="right"/>
              <w:rPr>
                <w:sz w:val="22"/>
                <w:szCs w:val="22"/>
              </w:rPr>
            </w:pPr>
            <w:r w:rsidRPr="007317A9">
              <w:rPr>
                <w:sz w:val="22"/>
                <w:szCs w:val="22"/>
              </w:rPr>
              <w:t>132 011 600</w:t>
            </w:r>
          </w:p>
        </w:tc>
      </w:tr>
      <w:tr w:rsidR="007317A9" w:rsidRPr="007317A9" w14:paraId="3A42EAD7" w14:textId="77777777" w:rsidTr="000C73F0">
        <w:trPr>
          <w:trHeight w:val="540"/>
        </w:trPr>
        <w:tc>
          <w:tcPr>
            <w:tcW w:w="2620" w:type="dxa"/>
            <w:tcBorders>
              <w:top w:val="nil"/>
              <w:left w:val="single" w:sz="4" w:space="0" w:color="auto"/>
              <w:bottom w:val="single" w:sz="4" w:space="0" w:color="auto"/>
              <w:right w:val="single" w:sz="4" w:space="0" w:color="auto"/>
            </w:tcBorders>
            <w:shd w:val="clear" w:color="auto" w:fill="auto"/>
            <w:hideMark/>
          </w:tcPr>
          <w:p w14:paraId="44830787" w14:textId="77777777" w:rsidR="007317A9" w:rsidRPr="007317A9" w:rsidRDefault="007317A9" w:rsidP="000C73F0">
            <w:pPr>
              <w:rPr>
                <w:sz w:val="22"/>
                <w:szCs w:val="22"/>
              </w:rPr>
            </w:pPr>
            <w:r w:rsidRPr="007317A9">
              <w:rPr>
                <w:sz w:val="22"/>
                <w:szCs w:val="22"/>
              </w:rPr>
              <w:t>291 202 30024 13 0000 150</w:t>
            </w:r>
          </w:p>
        </w:tc>
        <w:tc>
          <w:tcPr>
            <w:tcW w:w="6027" w:type="dxa"/>
            <w:tcBorders>
              <w:top w:val="nil"/>
              <w:left w:val="nil"/>
              <w:bottom w:val="single" w:sz="4" w:space="0" w:color="auto"/>
              <w:right w:val="single" w:sz="4" w:space="0" w:color="auto"/>
            </w:tcBorders>
            <w:shd w:val="clear" w:color="auto" w:fill="auto"/>
            <w:hideMark/>
          </w:tcPr>
          <w:p w14:paraId="71C49816" w14:textId="77777777" w:rsidR="007317A9" w:rsidRPr="007317A9" w:rsidRDefault="007317A9" w:rsidP="000C73F0">
            <w:pPr>
              <w:rPr>
                <w:sz w:val="22"/>
                <w:szCs w:val="22"/>
              </w:rPr>
            </w:pPr>
            <w:r w:rsidRPr="007317A9">
              <w:rPr>
                <w:sz w:val="22"/>
                <w:szCs w:val="22"/>
              </w:rPr>
              <w:t>Субвенции бюджетам городских поселений на выполнение передаваемых полномочий субъектов Российской Федерации</w:t>
            </w:r>
          </w:p>
        </w:tc>
        <w:tc>
          <w:tcPr>
            <w:tcW w:w="1613" w:type="dxa"/>
            <w:tcBorders>
              <w:top w:val="nil"/>
              <w:left w:val="nil"/>
              <w:bottom w:val="single" w:sz="4" w:space="0" w:color="auto"/>
              <w:right w:val="single" w:sz="4" w:space="0" w:color="auto"/>
            </w:tcBorders>
            <w:shd w:val="clear" w:color="auto" w:fill="auto"/>
            <w:vAlign w:val="bottom"/>
            <w:hideMark/>
          </w:tcPr>
          <w:p w14:paraId="1E0B803A" w14:textId="77777777" w:rsidR="007317A9" w:rsidRPr="007317A9" w:rsidRDefault="007317A9" w:rsidP="000C73F0">
            <w:pPr>
              <w:jc w:val="right"/>
              <w:rPr>
                <w:sz w:val="22"/>
                <w:szCs w:val="22"/>
              </w:rPr>
            </w:pPr>
            <w:r w:rsidRPr="007317A9">
              <w:rPr>
                <w:sz w:val="22"/>
                <w:szCs w:val="22"/>
              </w:rPr>
              <w:t>110,0</w:t>
            </w:r>
          </w:p>
        </w:tc>
      </w:tr>
      <w:tr w:rsidR="007317A9" w:rsidRPr="007317A9" w14:paraId="3F2BE3FE" w14:textId="77777777" w:rsidTr="000C73F0">
        <w:trPr>
          <w:trHeight w:val="270"/>
        </w:trPr>
        <w:tc>
          <w:tcPr>
            <w:tcW w:w="2620" w:type="dxa"/>
            <w:tcBorders>
              <w:top w:val="nil"/>
              <w:left w:val="single" w:sz="4" w:space="0" w:color="auto"/>
              <w:bottom w:val="single" w:sz="4" w:space="0" w:color="auto"/>
              <w:right w:val="single" w:sz="4" w:space="0" w:color="auto"/>
            </w:tcBorders>
            <w:shd w:val="clear" w:color="auto" w:fill="auto"/>
            <w:hideMark/>
          </w:tcPr>
          <w:p w14:paraId="343815AB" w14:textId="77777777" w:rsidR="007317A9" w:rsidRPr="007317A9" w:rsidRDefault="007317A9" w:rsidP="000C73F0">
            <w:pPr>
              <w:rPr>
                <w:sz w:val="22"/>
                <w:szCs w:val="22"/>
              </w:rPr>
            </w:pPr>
            <w:r w:rsidRPr="007317A9">
              <w:rPr>
                <w:sz w:val="22"/>
                <w:szCs w:val="22"/>
              </w:rPr>
              <w:t> </w:t>
            </w:r>
          </w:p>
        </w:tc>
        <w:tc>
          <w:tcPr>
            <w:tcW w:w="6027" w:type="dxa"/>
            <w:tcBorders>
              <w:top w:val="nil"/>
              <w:left w:val="nil"/>
              <w:bottom w:val="single" w:sz="4" w:space="0" w:color="auto"/>
              <w:right w:val="single" w:sz="4" w:space="0" w:color="auto"/>
            </w:tcBorders>
            <w:shd w:val="clear" w:color="auto" w:fill="auto"/>
            <w:hideMark/>
          </w:tcPr>
          <w:p w14:paraId="66A4199C" w14:textId="77777777" w:rsidR="007317A9" w:rsidRPr="007317A9" w:rsidRDefault="007317A9" w:rsidP="000C73F0">
            <w:pPr>
              <w:rPr>
                <w:sz w:val="22"/>
                <w:szCs w:val="22"/>
              </w:rPr>
            </w:pPr>
            <w:r w:rsidRPr="007317A9">
              <w:rPr>
                <w:sz w:val="22"/>
                <w:szCs w:val="22"/>
              </w:rPr>
              <w:t xml:space="preserve">Всего поступлений от других бюджетов </w:t>
            </w:r>
          </w:p>
        </w:tc>
        <w:tc>
          <w:tcPr>
            <w:tcW w:w="1613" w:type="dxa"/>
            <w:tcBorders>
              <w:top w:val="nil"/>
              <w:left w:val="nil"/>
              <w:bottom w:val="single" w:sz="4" w:space="0" w:color="auto"/>
              <w:right w:val="single" w:sz="4" w:space="0" w:color="auto"/>
            </w:tcBorders>
            <w:shd w:val="clear" w:color="auto" w:fill="auto"/>
            <w:vAlign w:val="bottom"/>
            <w:hideMark/>
          </w:tcPr>
          <w:p w14:paraId="4077635E" w14:textId="77777777" w:rsidR="007317A9" w:rsidRPr="007317A9" w:rsidRDefault="007317A9" w:rsidP="000C73F0">
            <w:pPr>
              <w:jc w:val="center"/>
              <w:rPr>
                <w:sz w:val="22"/>
                <w:szCs w:val="22"/>
              </w:rPr>
            </w:pPr>
            <w:r w:rsidRPr="007317A9">
              <w:rPr>
                <w:sz w:val="22"/>
                <w:szCs w:val="22"/>
              </w:rPr>
              <w:t>215 556 950,20</w:t>
            </w:r>
          </w:p>
        </w:tc>
      </w:tr>
      <w:tr w:rsidR="007317A9" w:rsidRPr="007317A9" w14:paraId="6A1A077D" w14:textId="77777777" w:rsidTr="000C73F0">
        <w:trPr>
          <w:trHeight w:val="402"/>
        </w:trPr>
        <w:tc>
          <w:tcPr>
            <w:tcW w:w="2620" w:type="dxa"/>
            <w:tcBorders>
              <w:top w:val="nil"/>
              <w:left w:val="single" w:sz="4" w:space="0" w:color="auto"/>
              <w:bottom w:val="single" w:sz="4" w:space="0" w:color="auto"/>
              <w:right w:val="single" w:sz="4" w:space="0" w:color="auto"/>
            </w:tcBorders>
            <w:shd w:val="clear" w:color="auto" w:fill="auto"/>
            <w:noWrap/>
            <w:vAlign w:val="center"/>
            <w:hideMark/>
          </w:tcPr>
          <w:p w14:paraId="11D64EC2" w14:textId="77777777" w:rsidR="007317A9" w:rsidRPr="007317A9" w:rsidRDefault="007317A9" w:rsidP="000C73F0">
            <w:pPr>
              <w:rPr>
                <w:sz w:val="22"/>
                <w:szCs w:val="22"/>
              </w:rPr>
            </w:pPr>
            <w:r w:rsidRPr="007317A9">
              <w:rPr>
                <w:sz w:val="22"/>
                <w:szCs w:val="22"/>
              </w:rPr>
              <w:t> </w:t>
            </w:r>
          </w:p>
        </w:tc>
        <w:tc>
          <w:tcPr>
            <w:tcW w:w="6027" w:type="dxa"/>
            <w:tcBorders>
              <w:top w:val="nil"/>
              <w:left w:val="nil"/>
              <w:bottom w:val="single" w:sz="4" w:space="0" w:color="auto"/>
              <w:right w:val="single" w:sz="4" w:space="0" w:color="auto"/>
            </w:tcBorders>
            <w:shd w:val="clear" w:color="auto" w:fill="auto"/>
            <w:vAlign w:val="center"/>
            <w:hideMark/>
          </w:tcPr>
          <w:p w14:paraId="659826E4" w14:textId="77777777" w:rsidR="007317A9" w:rsidRPr="007317A9" w:rsidRDefault="007317A9" w:rsidP="000C73F0">
            <w:pPr>
              <w:rPr>
                <w:sz w:val="22"/>
                <w:szCs w:val="22"/>
              </w:rPr>
            </w:pPr>
            <w:r w:rsidRPr="007317A9">
              <w:rPr>
                <w:sz w:val="22"/>
                <w:szCs w:val="22"/>
              </w:rPr>
              <w:t>И Т О Г О</w:t>
            </w:r>
            <w:proofErr w:type="gramStart"/>
            <w:r w:rsidRPr="007317A9">
              <w:rPr>
                <w:sz w:val="22"/>
                <w:szCs w:val="22"/>
              </w:rPr>
              <w:t xml:space="preserve"> :</w:t>
            </w:r>
            <w:proofErr w:type="gramEnd"/>
          </w:p>
        </w:tc>
        <w:tc>
          <w:tcPr>
            <w:tcW w:w="1613" w:type="dxa"/>
            <w:tcBorders>
              <w:top w:val="nil"/>
              <w:left w:val="nil"/>
              <w:bottom w:val="single" w:sz="4" w:space="0" w:color="auto"/>
              <w:right w:val="single" w:sz="4" w:space="0" w:color="auto"/>
            </w:tcBorders>
            <w:shd w:val="clear" w:color="auto" w:fill="auto"/>
            <w:vAlign w:val="center"/>
            <w:hideMark/>
          </w:tcPr>
          <w:p w14:paraId="1918DE6F" w14:textId="77777777" w:rsidR="007317A9" w:rsidRPr="007317A9" w:rsidRDefault="007317A9" w:rsidP="000C73F0">
            <w:pPr>
              <w:jc w:val="center"/>
              <w:rPr>
                <w:sz w:val="22"/>
                <w:szCs w:val="22"/>
              </w:rPr>
            </w:pPr>
            <w:r w:rsidRPr="007317A9">
              <w:rPr>
                <w:sz w:val="22"/>
                <w:szCs w:val="22"/>
              </w:rPr>
              <w:t>252 302 050,20</w:t>
            </w:r>
          </w:p>
        </w:tc>
      </w:tr>
    </w:tbl>
    <w:p w14:paraId="039E24F9" w14:textId="77777777" w:rsidR="007317A9" w:rsidRPr="007317A9" w:rsidRDefault="007317A9" w:rsidP="007317A9">
      <w:pPr>
        <w:rPr>
          <w:sz w:val="22"/>
          <w:szCs w:val="22"/>
        </w:rPr>
      </w:pPr>
    </w:p>
    <w:p w14:paraId="64FD20C6" w14:textId="77777777" w:rsidR="007317A9" w:rsidRPr="007317A9" w:rsidRDefault="007317A9" w:rsidP="007317A9">
      <w:pPr>
        <w:jc w:val="right"/>
        <w:rPr>
          <w:sz w:val="22"/>
          <w:szCs w:val="22"/>
        </w:rPr>
      </w:pPr>
    </w:p>
    <w:p w14:paraId="5DDF2E3C" w14:textId="77777777" w:rsidR="007317A9" w:rsidRPr="007317A9" w:rsidRDefault="007317A9" w:rsidP="007317A9">
      <w:pPr>
        <w:jc w:val="right"/>
        <w:rPr>
          <w:sz w:val="22"/>
          <w:szCs w:val="22"/>
        </w:rPr>
      </w:pPr>
    </w:p>
    <w:p w14:paraId="55FD99A0" w14:textId="77777777" w:rsidR="007317A9" w:rsidRPr="007317A9" w:rsidRDefault="007317A9" w:rsidP="007317A9">
      <w:pPr>
        <w:jc w:val="right"/>
        <w:rPr>
          <w:sz w:val="22"/>
          <w:szCs w:val="22"/>
        </w:rPr>
      </w:pPr>
    </w:p>
    <w:p w14:paraId="7CFB6331" w14:textId="77777777" w:rsidR="007317A9" w:rsidRPr="007317A9" w:rsidRDefault="007317A9" w:rsidP="007317A9">
      <w:pPr>
        <w:jc w:val="right"/>
        <w:rPr>
          <w:color w:val="FF0000"/>
          <w:sz w:val="22"/>
          <w:szCs w:val="22"/>
        </w:rPr>
      </w:pPr>
    </w:p>
    <w:p w14:paraId="5319475C" w14:textId="77777777" w:rsidR="007317A9" w:rsidRPr="007317A9" w:rsidRDefault="007317A9" w:rsidP="007317A9">
      <w:pPr>
        <w:jc w:val="right"/>
        <w:rPr>
          <w:sz w:val="22"/>
          <w:szCs w:val="22"/>
        </w:rPr>
      </w:pPr>
    </w:p>
    <w:p w14:paraId="0BD3784E" w14:textId="77777777" w:rsidR="007317A9" w:rsidRPr="007317A9" w:rsidRDefault="007317A9" w:rsidP="007317A9">
      <w:pPr>
        <w:jc w:val="right"/>
        <w:rPr>
          <w:sz w:val="22"/>
          <w:szCs w:val="22"/>
        </w:rPr>
      </w:pPr>
    </w:p>
    <w:p w14:paraId="4ABB00AF" w14:textId="77777777" w:rsidR="007317A9" w:rsidRPr="007317A9" w:rsidRDefault="007317A9" w:rsidP="007317A9">
      <w:pPr>
        <w:jc w:val="right"/>
        <w:rPr>
          <w:sz w:val="22"/>
          <w:szCs w:val="22"/>
        </w:rPr>
      </w:pPr>
    </w:p>
    <w:p w14:paraId="031603D5" w14:textId="77777777" w:rsidR="007317A9" w:rsidRPr="007317A9" w:rsidRDefault="007317A9" w:rsidP="007317A9">
      <w:pPr>
        <w:jc w:val="right"/>
        <w:rPr>
          <w:sz w:val="22"/>
          <w:szCs w:val="22"/>
        </w:rPr>
      </w:pPr>
    </w:p>
    <w:p w14:paraId="7E9DB613" w14:textId="77777777" w:rsidR="007317A9" w:rsidRPr="007317A9" w:rsidRDefault="007317A9" w:rsidP="007317A9">
      <w:pPr>
        <w:jc w:val="right"/>
        <w:rPr>
          <w:sz w:val="22"/>
          <w:szCs w:val="22"/>
        </w:rPr>
      </w:pPr>
    </w:p>
    <w:p w14:paraId="035F03D9" w14:textId="77777777" w:rsidR="007317A9" w:rsidRPr="007317A9" w:rsidRDefault="007317A9" w:rsidP="007317A9">
      <w:pPr>
        <w:jc w:val="right"/>
        <w:rPr>
          <w:sz w:val="22"/>
          <w:szCs w:val="22"/>
        </w:rPr>
      </w:pPr>
    </w:p>
    <w:p w14:paraId="6F23597F" w14:textId="77777777" w:rsidR="007317A9" w:rsidRPr="007317A9" w:rsidRDefault="007317A9" w:rsidP="007317A9">
      <w:pPr>
        <w:jc w:val="right"/>
        <w:rPr>
          <w:sz w:val="22"/>
          <w:szCs w:val="22"/>
        </w:rPr>
      </w:pPr>
    </w:p>
    <w:p w14:paraId="48042C09" w14:textId="77777777" w:rsidR="007317A9" w:rsidRPr="007317A9" w:rsidRDefault="007317A9" w:rsidP="007317A9">
      <w:pPr>
        <w:jc w:val="right"/>
        <w:rPr>
          <w:sz w:val="22"/>
          <w:szCs w:val="22"/>
        </w:rPr>
      </w:pPr>
      <w:r w:rsidRPr="007317A9">
        <w:rPr>
          <w:sz w:val="22"/>
          <w:szCs w:val="22"/>
        </w:rPr>
        <w:t xml:space="preserve">Утверждено                                                                            </w:t>
      </w:r>
    </w:p>
    <w:p w14:paraId="631A2AB0" w14:textId="77777777" w:rsidR="007317A9" w:rsidRPr="007317A9" w:rsidRDefault="007317A9" w:rsidP="007317A9">
      <w:pPr>
        <w:jc w:val="right"/>
        <w:rPr>
          <w:sz w:val="22"/>
          <w:szCs w:val="22"/>
        </w:rPr>
      </w:pPr>
      <w:r w:rsidRPr="007317A9">
        <w:rPr>
          <w:sz w:val="22"/>
          <w:szCs w:val="22"/>
        </w:rPr>
        <w:t>Приложение 1</w:t>
      </w:r>
    </w:p>
    <w:p w14:paraId="7DE47E78"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 </w:t>
      </w:r>
    </w:p>
    <w:p w14:paraId="41D4CE4F" w14:textId="77777777" w:rsidR="007317A9" w:rsidRPr="007317A9" w:rsidRDefault="007317A9" w:rsidP="007317A9">
      <w:pPr>
        <w:jc w:val="right"/>
        <w:rPr>
          <w:sz w:val="22"/>
          <w:szCs w:val="22"/>
        </w:rPr>
      </w:pPr>
      <w:r w:rsidRPr="007317A9">
        <w:rPr>
          <w:sz w:val="22"/>
          <w:szCs w:val="22"/>
        </w:rPr>
        <w:t>города Каргата</w:t>
      </w:r>
    </w:p>
    <w:p w14:paraId="1BFB8B56" w14:textId="77777777" w:rsidR="007317A9" w:rsidRPr="007317A9" w:rsidRDefault="007317A9" w:rsidP="007317A9">
      <w:pPr>
        <w:jc w:val="right"/>
        <w:rPr>
          <w:sz w:val="22"/>
          <w:szCs w:val="22"/>
        </w:rPr>
      </w:pPr>
      <w:r w:rsidRPr="007317A9">
        <w:rPr>
          <w:sz w:val="22"/>
          <w:szCs w:val="22"/>
        </w:rPr>
        <w:t xml:space="preserve">                                                                                                                                       </w:t>
      </w:r>
    </w:p>
    <w:p w14:paraId="1C1D2588" w14:textId="77777777" w:rsidR="007317A9" w:rsidRPr="007317A9" w:rsidRDefault="007317A9" w:rsidP="007317A9">
      <w:pPr>
        <w:jc w:val="right"/>
        <w:rPr>
          <w:sz w:val="22"/>
          <w:szCs w:val="22"/>
        </w:rPr>
      </w:pPr>
      <w:r w:rsidRPr="007317A9">
        <w:rPr>
          <w:sz w:val="22"/>
          <w:szCs w:val="22"/>
        </w:rPr>
        <w:t xml:space="preserve">№         от   «        »               </w:t>
      </w:r>
      <w:proofErr w:type="gramStart"/>
      <w:r w:rsidRPr="007317A9">
        <w:rPr>
          <w:sz w:val="22"/>
          <w:szCs w:val="22"/>
        </w:rPr>
        <w:t>г</w:t>
      </w:r>
      <w:proofErr w:type="gramEnd"/>
      <w:r w:rsidRPr="007317A9">
        <w:rPr>
          <w:sz w:val="22"/>
          <w:szCs w:val="22"/>
        </w:rPr>
        <w:t>.</w:t>
      </w:r>
    </w:p>
    <w:p w14:paraId="25358A3B" w14:textId="77777777" w:rsidR="007317A9" w:rsidRPr="007317A9" w:rsidRDefault="007317A9" w:rsidP="007317A9">
      <w:pPr>
        <w:jc w:val="right"/>
        <w:rPr>
          <w:rFonts w:eastAsia="Calibri"/>
          <w:sz w:val="22"/>
          <w:szCs w:val="22"/>
        </w:rPr>
      </w:pPr>
      <w:r w:rsidRPr="007317A9">
        <w:rPr>
          <w:sz w:val="22"/>
          <w:szCs w:val="22"/>
        </w:rPr>
        <w:t>Таблица 2</w:t>
      </w:r>
    </w:p>
    <w:tbl>
      <w:tblPr>
        <w:tblStyle w:val="a8"/>
        <w:tblW w:w="0" w:type="auto"/>
        <w:jc w:val="center"/>
        <w:tblLook w:val="04A0" w:firstRow="1" w:lastRow="0" w:firstColumn="1" w:lastColumn="0" w:noHBand="0" w:noVBand="1"/>
      </w:tblPr>
      <w:tblGrid>
        <w:gridCol w:w="2263"/>
        <w:gridCol w:w="4962"/>
        <w:gridCol w:w="1203"/>
        <w:gridCol w:w="1206"/>
      </w:tblGrid>
      <w:tr w:rsidR="007317A9" w:rsidRPr="007317A9" w14:paraId="116194C7" w14:textId="77777777" w:rsidTr="000C73F0">
        <w:trPr>
          <w:trHeight w:val="750"/>
          <w:jc w:val="center"/>
        </w:trPr>
        <w:tc>
          <w:tcPr>
            <w:tcW w:w="8428" w:type="dxa"/>
            <w:gridSpan w:val="3"/>
            <w:hideMark/>
          </w:tcPr>
          <w:p w14:paraId="1204B947" w14:textId="77777777" w:rsidR="007317A9" w:rsidRPr="007317A9" w:rsidRDefault="007317A9" w:rsidP="000C73F0">
            <w:pPr>
              <w:jc w:val="right"/>
              <w:rPr>
                <w:sz w:val="22"/>
                <w:szCs w:val="22"/>
              </w:rPr>
            </w:pPr>
            <w:r w:rsidRPr="007317A9">
              <w:rPr>
                <w:sz w:val="22"/>
                <w:szCs w:val="22"/>
              </w:rPr>
              <w:t>Доходы бюджета города Каргата на плановый период 2026-2027 годов</w:t>
            </w:r>
          </w:p>
        </w:tc>
        <w:tc>
          <w:tcPr>
            <w:tcW w:w="1206" w:type="dxa"/>
            <w:hideMark/>
          </w:tcPr>
          <w:p w14:paraId="5A4482FA" w14:textId="77777777" w:rsidR="007317A9" w:rsidRPr="007317A9" w:rsidRDefault="007317A9" w:rsidP="000C73F0">
            <w:pPr>
              <w:jc w:val="right"/>
              <w:rPr>
                <w:sz w:val="22"/>
                <w:szCs w:val="22"/>
              </w:rPr>
            </w:pPr>
          </w:p>
        </w:tc>
      </w:tr>
      <w:tr w:rsidR="007317A9" w:rsidRPr="007317A9" w14:paraId="6C48B7D4" w14:textId="77777777" w:rsidTr="000C73F0">
        <w:trPr>
          <w:trHeight w:val="499"/>
          <w:jc w:val="center"/>
        </w:trPr>
        <w:tc>
          <w:tcPr>
            <w:tcW w:w="2263" w:type="dxa"/>
            <w:noWrap/>
            <w:hideMark/>
          </w:tcPr>
          <w:p w14:paraId="6795559B" w14:textId="77777777" w:rsidR="007317A9" w:rsidRPr="007317A9" w:rsidRDefault="007317A9" w:rsidP="000C73F0">
            <w:pPr>
              <w:jc w:val="right"/>
              <w:rPr>
                <w:sz w:val="22"/>
                <w:szCs w:val="22"/>
              </w:rPr>
            </w:pPr>
          </w:p>
        </w:tc>
        <w:tc>
          <w:tcPr>
            <w:tcW w:w="4962" w:type="dxa"/>
            <w:noWrap/>
            <w:hideMark/>
          </w:tcPr>
          <w:p w14:paraId="670207CD" w14:textId="77777777" w:rsidR="007317A9" w:rsidRPr="007317A9" w:rsidRDefault="007317A9" w:rsidP="000C73F0">
            <w:pPr>
              <w:jc w:val="right"/>
              <w:rPr>
                <w:sz w:val="22"/>
                <w:szCs w:val="22"/>
              </w:rPr>
            </w:pPr>
            <w:r w:rsidRPr="007317A9">
              <w:rPr>
                <w:sz w:val="22"/>
                <w:szCs w:val="22"/>
              </w:rPr>
              <w:t>Таблица 2</w:t>
            </w:r>
          </w:p>
        </w:tc>
        <w:tc>
          <w:tcPr>
            <w:tcW w:w="1203" w:type="dxa"/>
            <w:noWrap/>
            <w:hideMark/>
          </w:tcPr>
          <w:p w14:paraId="53F24446" w14:textId="77777777" w:rsidR="007317A9" w:rsidRPr="007317A9" w:rsidRDefault="007317A9" w:rsidP="000C73F0">
            <w:pPr>
              <w:jc w:val="right"/>
              <w:rPr>
                <w:sz w:val="22"/>
                <w:szCs w:val="22"/>
              </w:rPr>
            </w:pPr>
          </w:p>
        </w:tc>
        <w:tc>
          <w:tcPr>
            <w:tcW w:w="1206" w:type="dxa"/>
            <w:noWrap/>
            <w:hideMark/>
          </w:tcPr>
          <w:p w14:paraId="1032147D" w14:textId="77777777" w:rsidR="007317A9" w:rsidRPr="007317A9" w:rsidRDefault="007317A9" w:rsidP="000C73F0">
            <w:pPr>
              <w:jc w:val="right"/>
              <w:rPr>
                <w:sz w:val="22"/>
                <w:szCs w:val="22"/>
              </w:rPr>
            </w:pPr>
          </w:p>
        </w:tc>
      </w:tr>
      <w:tr w:rsidR="007317A9" w:rsidRPr="007317A9" w14:paraId="5F8D7A9B" w14:textId="77777777" w:rsidTr="000C73F0">
        <w:trPr>
          <w:trHeight w:val="811"/>
          <w:jc w:val="center"/>
        </w:trPr>
        <w:tc>
          <w:tcPr>
            <w:tcW w:w="2263" w:type="dxa"/>
            <w:hideMark/>
          </w:tcPr>
          <w:p w14:paraId="3CC1379A" w14:textId="77777777" w:rsidR="007317A9" w:rsidRPr="007317A9" w:rsidRDefault="007317A9" w:rsidP="000C73F0">
            <w:pPr>
              <w:rPr>
                <w:iCs/>
                <w:sz w:val="22"/>
                <w:szCs w:val="22"/>
              </w:rPr>
            </w:pPr>
            <w:r w:rsidRPr="007317A9">
              <w:rPr>
                <w:iCs/>
                <w:sz w:val="22"/>
                <w:szCs w:val="22"/>
              </w:rPr>
              <w:t>Код дохода по бюджетной классификации</w:t>
            </w:r>
          </w:p>
        </w:tc>
        <w:tc>
          <w:tcPr>
            <w:tcW w:w="4962" w:type="dxa"/>
            <w:hideMark/>
          </w:tcPr>
          <w:p w14:paraId="5B7EE4E3" w14:textId="77777777" w:rsidR="007317A9" w:rsidRPr="007317A9" w:rsidRDefault="007317A9" w:rsidP="000C73F0">
            <w:pPr>
              <w:rPr>
                <w:iCs/>
                <w:sz w:val="22"/>
                <w:szCs w:val="22"/>
              </w:rPr>
            </w:pPr>
            <w:proofErr w:type="gramStart"/>
            <w:r w:rsidRPr="007317A9">
              <w:rPr>
                <w:iCs/>
                <w:sz w:val="22"/>
                <w:szCs w:val="22"/>
              </w:rPr>
              <w:t>Наименование групп, подгрупп, статей, подстатей, элементов, программ, кодов экономической классификации доходов</w:t>
            </w:r>
            <w:proofErr w:type="gramEnd"/>
          </w:p>
        </w:tc>
        <w:tc>
          <w:tcPr>
            <w:tcW w:w="1203" w:type="dxa"/>
            <w:hideMark/>
          </w:tcPr>
          <w:p w14:paraId="2E1FBF6B" w14:textId="77777777" w:rsidR="007317A9" w:rsidRPr="007317A9" w:rsidRDefault="007317A9" w:rsidP="000C73F0">
            <w:pPr>
              <w:rPr>
                <w:iCs/>
                <w:sz w:val="22"/>
                <w:szCs w:val="22"/>
              </w:rPr>
            </w:pPr>
            <w:r w:rsidRPr="007317A9">
              <w:rPr>
                <w:iCs/>
                <w:sz w:val="22"/>
                <w:szCs w:val="22"/>
              </w:rPr>
              <w:t>Плановый период 2026 года</w:t>
            </w:r>
          </w:p>
          <w:p w14:paraId="12FF3561" w14:textId="77777777" w:rsidR="007317A9" w:rsidRPr="007317A9" w:rsidRDefault="007317A9" w:rsidP="000C73F0">
            <w:pPr>
              <w:rPr>
                <w:iCs/>
                <w:sz w:val="22"/>
                <w:szCs w:val="22"/>
              </w:rPr>
            </w:pPr>
            <w:r w:rsidRPr="007317A9">
              <w:rPr>
                <w:iCs/>
                <w:sz w:val="22"/>
                <w:szCs w:val="22"/>
              </w:rPr>
              <w:t xml:space="preserve"> тыс. руб.</w:t>
            </w:r>
          </w:p>
        </w:tc>
        <w:tc>
          <w:tcPr>
            <w:tcW w:w="1206" w:type="dxa"/>
            <w:hideMark/>
          </w:tcPr>
          <w:p w14:paraId="63AF84FB" w14:textId="77777777" w:rsidR="007317A9" w:rsidRPr="007317A9" w:rsidRDefault="007317A9" w:rsidP="000C73F0">
            <w:pPr>
              <w:rPr>
                <w:iCs/>
                <w:sz w:val="22"/>
                <w:szCs w:val="22"/>
              </w:rPr>
            </w:pPr>
            <w:r w:rsidRPr="007317A9">
              <w:rPr>
                <w:iCs/>
                <w:sz w:val="22"/>
                <w:szCs w:val="22"/>
              </w:rPr>
              <w:t>Плановый период 2027 года тыс. руб.</w:t>
            </w:r>
          </w:p>
        </w:tc>
      </w:tr>
      <w:tr w:rsidR="007317A9" w:rsidRPr="007317A9" w14:paraId="450ACE19" w14:textId="77777777" w:rsidTr="000C73F0">
        <w:trPr>
          <w:trHeight w:val="315"/>
          <w:jc w:val="center"/>
        </w:trPr>
        <w:tc>
          <w:tcPr>
            <w:tcW w:w="2263" w:type="dxa"/>
            <w:noWrap/>
            <w:hideMark/>
          </w:tcPr>
          <w:p w14:paraId="51A57BF3" w14:textId="77777777" w:rsidR="007317A9" w:rsidRPr="007317A9" w:rsidRDefault="007317A9" w:rsidP="000C73F0">
            <w:pPr>
              <w:rPr>
                <w:sz w:val="22"/>
                <w:szCs w:val="22"/>
              </w:rPr>
            </w:pPr>
            <w:r w:rsidRPr="007317A9">
              <w:rPr>
                <w:sz w:val="22"/>
                <w:szCs w:val="22"/>
              </w:rPr>
              <w:t>182 101 02000 01 0000 110</w:t>
            </w:r>
          </w:p>
        </w:tc>
        <w:tc>
          <w:tcPr>
            <w:tcW w:w="4962" w:type="dxa"/>
            <w:hideMark/>
          </w:tcPr>
          <w:p w14:paraId="54910BD7" w14:textId="77777777" w:rsidR="007317A9" w:rsidRPr="007317A9" w:rsidRDefault="007317A9" w:rsidP="000C73F0">
            <w:pPr>
              <w:rPr>
                <w:sz w:val="22"/>
                <w:szCs w:val="22"/>
              </w:rPr>
            </w:pPr>
            <w:r w:rsidRPr="007317A9">
              <w:rPr>
                <w:sz w:val="22"/>
                <w:szCs w:val="22"/>
              </w:rPr>
              <w:t>Налог на доходы физических лиц</w:t>
            </w:r>
          </w:p>
        </w:tc>
        <w:tc>
          <w:tcPr>
            <w:tcW w:w="1203" w:type="dxa"/>
            <w:hideMark/>
          </w:tcPr>
          <w:p w14:paraId="5B802CE4" w14:textId="77777777" w:rsidR="007317A9" w:rsidRPr="007317A9" w:rsidRDefault="007317A9" w:rsidP="000C73F0">
            <w:pPr>
              <w:rPr>
                <w:sz w:val="22"/>
                <w:szCs w:val="22"/>
              </w:rPr>
            </w:pPr>
            <w:r w:rsidRPr="007317A9">
              <w:rPr>
                <w:sz w:val="22"/>
                <w:szCs w:val="22"/>
              </w:rPr>
              <w:t>19 875 100</w:t>
            </w:r>
          </w:p>
        </w:tc>
        <w:tc>
          <w:tcPr>
            <w:tcW w:w="1206" w:type="dxa"/>
            <w:hideMark/>
          </w:tcPr>
          <w:p w14:paraId="5F471559" w14:textId="77777777" w:rsidR="007317A9" w:rsidRPr="007317A9" w:rsidRDefault="007317A9" w:rsidP="000C73F0">
            <w:pPr>
              <w:rPr>
                <w:sz w:val="22"/>
                <w:szCs w:val="22"/>
              </w:rPr>
            </w:pPr>
            <w:r w:rsidRPr="007317A9">
              <w:rPr>
                <w:sz w:val="22"/>
                <w:szCs w:val="22"/>
              </w:rPr>
              <w:t>20 789 300</w:t>
            </w:r>
          </w:p>
        </w:tc>
      </w:tr>
      <w:tr w:rsidR="007317A9" w:rsidRPr="007317A9" w14:paraId="79833392" w14:textId="77777777" w:rsidTr="000C73F0">
        <w:trPr>
          <w:trHeight w:val="315"/>
          <w:jc w:val="center"/>
        </w:trPr>
        <w:tc>
          <w:tcPr>
            <w:tcW w:w="2263" w:type="dxa"/>
            <w:hideMark/>
          </w:tcPr>
          <w:p w14:paraId="4A917BF5" w14:textId="77777777" w:rsidR="007317A9" w:rsidRPr="007317A9" w:rsidRDefault="007317A9" w:rsidP="000C73F0">
            <w:pPr>
              <w:rPr>
                <w:sz w:val="22"/>
                <w:szCs w:val="22"/>
              </w:rPr>
            </w:pPr>
            <w:r w:rsidRPr="007317A9">
              <w:rPr>
                <w:sz w:val="22"/>
                <w:szCs w:val="22"/>
              </w:rPr>
              <w:t>182 105 03000 01 0000 110</w:t>
            </w:r>
          </w:p>
        </w:tc>
        <w:tc>
          <w:tcPr>
            <w:tcW w:w="4962" w:type="dxa"/>
            <w:hideMark/>
          </w:tcPr>
          <w:p w14:paraId="4A4D4EE7" w14:textId="77777777" w:rsidR="007317A9" w:rsidRPr="007317A9" w:rsidRDefault="007317A9" w:rsidP="000C73F0">
            <w:pPr>
              <w:rPr>
                <w:sz w:val="22"/>
                <w:szCs w:val="22"/>
              </w:rPr>
            </w:pPr>
            <w:r w:rsidRPr="007317A9">
              <w:rPr>
                <w:sz w:val="22"/>
                <w:szCs w:val="22"/>
              </w:rPr>
              <w:t>Единый сельскохозяйственный налог</w:t>
            </w:r>
          </w:p>
        </w:tc>
        <w:tc>
          <w:tcPr>
            <w:tcW w:w="1203" w:type="dxa"/>
            <w:hideMark/>
          </w:tcPr>
          <w:p w14:paraId="12D8D926" w14:textId="77777777" w:rsidR="007317A9" w:rsidRPr="007317A9" w:rsidRDefault="007317A9" w:rsidP="000C73F0">
            <w:pPr>
              <w:rPr>
                <w:sz w:val="22"/>
                <w:szCs w:val="22"/>
              </w:rPr>
            </w:pPr>
            <w:r w:rsidRPr="007317A9">
              <w:rPr>
                <w:sz w:val="22"/>
                <w:szCs w:val="22"/>
              </w:rPr>
              <w:t>200 000</w:t>
            </w:r>
          </w:p>
        </w:tc>
        <w:tc>
          <w:tcPr>
            <w:tcW w:w="1206" w:type="dxa"/>
            <w:hideMark/>
          </w:tcPr>
          <w:p w14:paraId="240F497E" w14:textId="77777777" w:rsidR="007317A9" w:rsidRPr="007317A9" w:rsidRDefault="007317A9" w:rsidP="000C73F0">
            <w:pPr>
              <w:rPr>
                <w:sz w:val="22"/>
                <w:szCs w:val="22"/>
              </w:rPr>
            </w:pPr>
            <w:r w:rsidRPr="007317A9">
              <w:rPr>
                <w:sz w:val="22"/>
                <w:szCs w:val="22"/>
              </w:rPr>
              <w:t>200 000</w:t>
            </w:r>
          </w:p>
        </w:tc>
      </w:tr>
      <w:tr w:rsidR="007317A9" w:rsidRPr="007317A9" w14:paraId="518C585F" w14:textId="77777777" w:rsidTr="000C73F0">
        <w:trPr>
          <w:trHeight w:val="915"/>
          <w:jc w:val="center"/>
        </w:trPr>
        <w:tc>
          <w:tcPr>
            <w:tcW w:w="2263" w:type="dxa"/>
            <w:hideMark/>
          </w:tcPr>
          <w:p w14:paraId="395E6F36" w14:textId="77777777" w:rsidR="007317A9" w:rsidRPr="007317A9" w:rsidRDefault="007317A9" w:rsidP="000C73F0">
            <w:pPr>
              <w:rPr>
                <w:sz w:val="22"/>
                <w:szCs w:val="22"/>
              </w:rPr>
            </w:pPr>
            <w:r w:rsidRPr="007317A9">
              <w:rPr>
                <w:sz w:val="22"/>
                <w:szCs w:val="22"/>
              </w:rPr>
              <w:t>182 106 01030 13 0000 110</w:t>
            </w:r>
          </w:p>
        </w:tc>
        <w:tc>
          <w:tcPr>
            <w:tcW w:w="4962" w:type="dxa"/>
            <w:hideMark/>
          </w:tcPr>
          <w:p w14:paraId="76DD382A" w14:textId="77777777" w:rsidR="007317A9" w:rsidRPr="007317A9" w:rsidRDefault="007317A9" w:rsidP="000C73F0">
            <w:pPr>
              <w:rPr>
                <w:sz w:val="22"/>
                <w:szCs w:val="22"/>
              </w:rPr>
            </w:pPr>
            <w:r w:rsidRPr="007317A9">
              <w:rPr>
                <w:sz w:val="22"/>
                <w:szCs w:val="2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203" w:type="dxa"/>
            <w:hideMark/>
          </w:tcPr>
          <w:p w14:paraId="1FC0A363" w14:textId="77777777" w:rsidR="007317A9" w:rsidRPr="007317A9" w:rsidRDefault="007317A9" w:rsidP="000C73F0">
            <w:pPr>
              <w:rPr>
                <w:sz w:val="22"/>
                <w:szCs w:val="22"/>
              </w:rPr>
            </w:pPr>
            <w:r w:rsidRPr="007317A9">
              <w:rPr>
                <w:sz w:val="22"/>
                <w:szCs w:val="22"/>
              </w:rPr>
              <w:t>1 734 500</w:t>
            </w:r>
          </w:p>
        </w:tc>
        <w:tc>
          <w:tcPr>
            <w:tcW w:w="1206" w:type="dxa"/>
            <w:hideMark/>
          </w:tcPr>
          <w:p w14:paraId="3C48D7D2" w14:textId="77777777" w:rsidR="007317A9" w:rsidRPr="007317A9" w:rsidRDefault="007317A9" w:rsidP="000C73F0">
            <w:pPr>
              <w:rPr>
                <w:sz w:val="22"/>
                <w:szCs w:val="22"/>
              </w:rPr>
            </w:pPr>
            <w:r w:rsidRPr="007317A9">
              <w:rPr>
                <w:sz w:val="22"/>
                <w:szCs w:val="22"/>
              </w:rPr>
              <w:t>1 907 900</w:t>
            </w:r>
          </w:p>
        </w:tc>
      </w:tr>
      <w:tr w:rsidR="007317A9" w:rsidRPr="007317A9" w14:paraId="3348D379" w14:textId="77777777" w:rsidTr="000C73F0">
        <w:trPr>
          <w:trHeight w:val="703"/>
          <w:jc w:val="center"/>
        </w:trPr>
        <w:tc>
          <w:tcPr>
            <w:tcW w:w="2263" w:type="dxa"/>
            <w:hideMark/>
          </w:tcPr>
          <w:p w14:paraId="1027207D" w14:textId="77777777" w:rsidR="007317A9" w:rsidRPr="007317A9" w:rsidRDefault="007317A9" w:rsidP="000C73F0">
            <w:pPr>
              <w:rPr>
                <w:sz w:val="22"/>
                <w:szCs w:val="22"/>
              </w:rPr>
            </w:pPr>
            <w:r w:rsidRPr="007317A9">
              <w:rPr>
                <w:sz w:val="22"/>
                <w:szCs w:val="22"/>
              </w:rPr>
              <w:t>182 106 06033 13 0000 110</w:t>
            </w:r>
          </w:p>
        </w:tc>
        <w:tc>
          <w:tcPr>
            <w:tcW w:w="4962" w:type="dxa"/>
            <w:hideMark/>
          </w:tcPr>
          <w:p w14:paraId="48160512" w14:textId="77777777" w:rsidR="007317A9" w:rsidRPr="007317A9" w:rsidRDefault="007317A9" w:rsidP="000C73F0">
            <w:pPr>
              <w:rPr>
                <w:sz w:val="22"/>
                <w:szCs w:val="22"/>
              </w:rPr>
            </w:pPr>
            <w:r w:rsidRPr="007317A9">
              <w:rPr>
                <w:sz w:val="22"/>
                <w:szCs w:val="22"/>
              </w:rPr>
              <w:t>Земельный налог с организаций, обладающих земельным участком, расположенным в границах городских  поселений</w:t>
            </w:r>
          </w:p>
        </w:tc>
        <w:tc>
          <w:tcPr>
            <w:tcW w:w="1203" w:type="dxa"/>
            <w:hideMark/>
          </w:tcPr>
          <w:p w14:paraId="0FCD5D15" w14:textId="77777777" w:rsidR="007317A9" w:rsidRPr="007317A9" w:rsidRDefault="007317A9" w:rsidP="000C73F0">
            <w:pPr>
              <w:rPr>
                <w:sz w:val="22"/>
                <w:szCs w:val="22"/>
              </w:rPr>
            </w:pPr>
            <w:r w:rsidRPr="007317A9">
              <w:rPr>
                <w:sz w:val="22"/>
                <w:szCs w:val="22"/>
              </w:rPr>
              <w:t>3 810 700</w:t>
            </w:r>
          </w:p>
        </w:tc>
        <w:tc>
          <w:tcPr>
            <w:tcW w:w="1206" w:type="dxa"/>
            <w:hideMark/>
          </w:tcPr>
          <w:p w14:paraId="5478A46D" w14:textId="77777777" w:rsidR="007317A9" w:rsidRPr="007317A9" w:rsidRDefault="007317A9" w:rsidP="000C73F0">
            <w:pPr>
              <w:rPr>
                <w:sz w:val="22"/>
                <w:szCs w:val="22"/>
              </w:rPr>
            </w:pPr>
            <w:r w:rsidRPr="007317A9">
              <w:rPr>
                <w:sz w:val="22"/>
                <w:szCs w:val="22"/>
              </w:rPr>
              <w:t>3 810 700</w:t>
            </w:r>
          </w:p>
        </w:tc>
      </w:tr>
      <w:tr w:rsidR="007317A9" w:rsidRPr="007317A9" w14:paraId="12DB28AD" w14:textId="77777777" w:rsidTr="000C73F0">
        <w:trPr>
          <w:trHeight w:val="758"/>
          <w:jc w:val="center"/>
        </w:trPr>
        <w:tc>
          <w:tcPr>
            <w:tcW w:w="2263" w:type="dxa"/>
            <w:hideMark/>
          </w:tcPr>
          <w:p w14:paraId="0BE595B0" w14:textId="77777777" w:rsidR="007317A9" w:rsidRPr="007317A9" w:rsidRDefault="007317A9" w:rsidP="000C73F0">
            <w:pPr>
              <w:rPr>
                <w:sz w:val="22"/>
                <w:szCs w:val="22"/>
              </w:rPr>
            </w:pPr>
            <w:r w:rsidRPr="007317A9">
              <w:rPr>
                <w:sz w:val="22"/>
                <w:szCs w:val="22"/>
              </w:rPr>
              <w:t>182 106 06043 13 0000 110</w:t>
            </w:r>
          </w:p>
        </w:tc>
        <w:tc>
          <w:tcPr>
            <w:tcW w:w="4962" w:type="dxa"/>
            <w:hideMark/>
          </w:tcPr>
          <w:p w14:paraId="01AC346B" w14:textId="77777777" w:rsidR="007317A9" w:rsidRPr="007317A9" w:rsidRDefault="007317A9" w:rsidP="000C73F0">
            <w:pPr>
              <w:rPr>
                <w:sz w:val="22"/>
                <w:szCs w:val="22"/>
              </w:rPr>
            </w:pPr>
            <w:r w:rsidRPr="007317A9">
              <w:rPr>
                <w:sz w:val="22"/>
                <w:szCs w:val="22"/>
              </w:rPr>
              <w:t>Земельный налог с физических лиц, обладающих земельным участком, расположенным в границах  городских  поселений</w:t>
            </w:r>
          </w:p>
        </w:tc>
        <w:tc>
          <w:tcPr>
            <w:tcW w:w="1203" w:type="dxa"/>
            <w:hideMark/>
          </w:tcPr>
          <w:p w14:paraId="4663982E" w14:textId="77777777" w:rsidR="007317A9" w:rsidRPr="007317A9" w:rsidRDefault="007317A9" w:rsidP="000C73F0">
            <w:pPr>
              <w:rPr>
                <w:sz w:val="22"/>
                <w:szCs w:val="22"/>
              </w:rPr>
            </w:pPr>
            <w:r w:rsidRPr="007317A9">
              <w:rPr>
                <w:sz w:val="22"/>
                <w:szCs w:val="22"/>
              </w:rPr>
              <w:t>1 378 400</w:t>
            </w:r>
          </w:p>
        </w:tc>
        <w:tc>
          <w:tcPr>
            <w:tcW w:w="1206" w:type="dxa"/>
            <w:hideMark/>
          </w:tcPr>
          <w:p w14:paraId="75D1F61A" w14:textId="77777777" w:rsidR="007317A9" w:rsidRPr="007317A9" w:rsidRDefault="007317A9" w:rsidP="000C73F0">
            <w:pPr>
              <w:rPr>
                <w:sz w:val="22"/>
                <w:szCs w:val="22"/>
              </w:rPr>
            </w:pPr>
            <w:r w:rsidRPr="007317A9">
              <w:rPr>
                <w:sz w:val="22"/>
                <w:szCs w:val="22"/>
              </w:rPr>
              <w:t>1 378 400</w:t>
            </w:r>
          </w:p>
        </w:tc>
      </w:tr>
      <w:tr w:rsidR="007317A9" w:rsidRPr="007317A9" w14:paraId="0C3B1285" w14:textId="77777777" w:rsidTr="000C73F0">
        <w:trPr>
          <w:trHeight w:val="921"/>
          <w:jc w:val="center"/>
        </w:trPr>
        <w:tc>
          <w:tcPr>
            <w:tcW w:w="2263" w:type="dxa"/>
            <w:hideMark/>
          </w:tcPr>
          <w:p w14:paraId="7CB4379B" w14:textId="77777777" w:rsidR="007317A9" w:rsidRPr="007317A9" w:rsidRDefault="007317A9" w:rsidP="000C73F0">
            <w:pPr>
              <w:rPr>
                <w:sz w:val="22"/>
                <w:szCs w:val="22"/>
              </w:rPr>
            </w:pPr>
            <w:r w:rsidRPr="007317A9">
              <w:rPr>
                <w:sz w:val="22"/>
                <w:szCs w:val="22"/>
              </w:rPr>
              <w:t>100 103 02230 01 0000 110</w:t>
            </w:r>
          </w:p>
        </w:tc>
        <w:tc>
          <w:tcPr>
            <w:tcW w:w="4962" w:type="dxa"/>
            <w:hideMark/>
          </w:tcPr>
          <w:p w14:paraId="28C62F72" w14:textId="77777777" w:rsidR="007317A9" w:rsidRPr="007317A9" w:rsidRDefault="007317A9" w:rsidP="000C73F0">
            <w:pPr>
              <w:rPr>
                <w:sz w:val="22"/>
                <w:szCs w:val="22"/>
              </w:rPr>
            </w:pPr>
            <w:r w:rsidRPr="007317A9">
              <w:rPr>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3" w:type="dxa"/>
            <w:hideMark/>
          </w:tcPr>
          <w:p w14:paraId="5616DEE3" w14:textId="77777777" w:rsidR="007317A9" w:rsidRPr="007317A9" w:rsidRDefault="007317A9" w:rsidP="000C73F0">
            <w:pPr>
              <w:rPr>
                <w:sz w:val="22"/>
                <w:szCs w:val="22"/>
              </w:rPr>
            </w:pPr>
            <w:r w:rsidRPr="007317A9">
              <w:rPr>
                <w:sz w:val="22"/>
                <w:szCs w:val="22"/>
              </w:rPr>
              <w:t>4 395 700</w:t>
            </w:r>
          </w:p>
        </w:tc>
        <w:tc>
          <w:tcPr>
            <w:tcW w:w="1206" w:type="dxa"/>
            <w:hideMark/>
          </w:tcPr>
          <w:p w14:paraId="46718654" w14:textId="77777777" w:rsidR="007317A9" w:rsidRPr="007317A9" w:rsidRDefault="007317A9" w:rsidP="000C73F0">
            <w:pPr>
              <w:rPr>
                <w:sz w:val="22"/>
                <w:szCs w:val="22"/>
              </w:rPr>
            </w:pPr>
            <w:r w:rsidRPr="007317A9">
              <w:rPr>
                <w:sz w:val="22"/>
                <w:szCs w:val="22"/>
              </w:rPr>
              <w:t>6 053 600</w:t>
            </w:r>
          </w:p>
        </w:tc>
      </w:tr>
      <w:tr w:rsidR="007317A9" w:rsidRPr="007317A9" w14:paraId="282457C7" w14:textId="77777777" w:rsidTr="000C73F0">
        <w:trPr>
          <w:trHeight w:val="1277"/>
          <w:jc w:val="center"/>
        </w:trPr>
        <w:tc>
          <w:tcPr>
            <w:tcW w:w="2263" w:type="dxa"/>
            <w:hideMark/>
          </w:tcPr>
          <w:p w14:paraId="51422F2A" w14:textId="77777777" w:rsidR="007317A9" w:rsidRPr="007317A9" w:rsidRDefault="007317A9" w:rsidP="000C73F0">
            <w:pPr>
              <w:rPr>
                <w:sz w:val="22"/>
                <w:szCs w:val="22"/>
              </w:rPr>
            </w:pPr>
            <w:r w:rsidRPr="007317A9">
              <w:rPr>
                <w:sz w:val="22"/>
                <w:szCs w:val="22"/>
              </w:rPr>
              <w:t>100 103 02240 01 0000 110</w:t>
            </w:r>
          </w:p>
        </w:tc>
        <w:tc>
          <w:tcPr>
            <w:tcW w:w="4962" w:type="dxa"/>
            <w:hideMark/>
          </w:tcPr>
          <w:p w14:paraId="73183698" w14:textId="77777777" w:rsidR="007317A9" w:rsidRPr="007317A9" w:rsidRDefault="007317A9" w:rsidP="000C73F0">
            <w:pPr>
              <w:rPr>
                <w:sz w:val="22"/>
                <w:szCs w:val="22"/>
              </w:rPr>
            </w:pPr>
            <w:r w:rsidRPr="007317A9">
              <w:rPr>
                <w:sz w:val="22"/>
                <w:szCs w:val="22"/>
              </w:rPr>
              <w:t>Доходы от уплаты акцизов на моторные масла для дизельных и (или) карбюраторных (</w:t>
            </w:r>
            <w:proofErr w:type="spellStart"/>
            <w:r w:rsidRPr="007317A9">
              <w:rPr>
                <w:sz w:val="22"/>
                <w:szCs w:val="22"/>
              </w:rPr>
              <w:t>инжекторных</w:t>
            </w:r>
            <w:proofErr w:type="spellEnd"/>
            <w:r w:rsidRPr="007317A9">
              <w:rPr>
                <w:sz w:val="22"/>
                <w:szCs w:val="22"/>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w:t>
            </w:r>
            <w:proofErr w:type="spellStart"/>
            <w:r w:rsidRPr="007317A9">
              <w:rPr>
                <w:sz w:val="22"/>
                <w:szCs w:val="22"/>
              </w:rPr>
              <w:t>отч</w:t>
            </w:r>
            <w:proofErr w:type="spellEnd"/>
          </w:p>
        </w:tc>
        <w:tc>
          <w:tcPr>
            <w:tcW w:w="1203" w:type="dxa"/>
            <w:hideMark/>
          </w:tcPr>
          <w:p w14:paraId="02F36B58" w14:textId="77777777" w:rsidR="007317A9" w:rsidRPr="007317A9" w:rsidRDefault="007317A9" w:rsidP="000C73F0">
            <w:pPr>
              <w:rPr>
                <w:sz w:val="22"/>
                <w:szCs w:val="22"/>
              </w:rPr>
            </w:pPr>
            <w:r w:rsidRPr="007317A9">
              <w:rPr>
                <w:sz w:val="22"/>
                <w:szCs w:val="22"/>
              </w:rPr>
              <w:t>20 300</w:t>
            </w:r>
          </w:p>
        </w:tc>
        <w:tc>
          <w:tcPr>
            <w:tcW w:w="1206" w:type="dxa"/>
            <w:hideMark/>
          </w:tcPr>
          <w:p w14:paraId="4F69C7D7" w14:textId="77777777" w:rsidR="007317A9" w:rsidRPr="007317A9" w:rsidRDefault="007317A9" w:rsidP="000C73F0">
            <w:pPr>
              <w:rPr>
                <w:sz w:val="22"/>
                <w:szCs w:val="22"/>
              </w:rPr>
            </w:pPr>
            <w:r w:rsidRPr="007317A9">
              <w:rPr>
                <w:sz w:val="22"/>
                <w:szCs w:val="22"/>
              </w:rPr>
              <w:t>27 900</w:t>
            </w:r>
          </w:p>
        </w:tc>
      </w:tr>
      <w:tr w:rsidR="007317A9" w:rsidRPr="007317A9" w14:paraId="4915F6C8" w14:textId="77777777" w:rsidTr="000C73F0">
        <w:trPr>
          <w:trHeight w:val="1128"/>
          <w:jc w:val="center"/>
        </w:trPr>
        <w:tc>
          <w:tcPr>
            <w:tcW w:w="2263" w:type="dxa"/>
            <w:hideMark/>
          </w:tcPr>
          <w:p w14:paraId="15484184" w14:textId="77777777" w:rsidR="007317A9" w:rsidRPr="007317A9" w:rsidRDefault="007317A9" w:rsidP="000C73F0">
            <w:pPr>
              <w:rPr>
                <w:sz w:val="22"/>
                <w:szCs w:val="22"/>
              </w:rPr>
            </w:pPr>
            <w:r w:rsidRPr="007317A9">
              <w:rPr>
                <w:sz w:val="22"/>
                <w:szCs w:val="22"/>
              </w:rPr>
              <w:t>100 103 02250 01 0000 110</w:t>
            </w:r>
          </w:p>
        </w:tc>
        <w:tc>
          <w:tcPr>
            <w:tcW w:w="4962" w:type="dxa"/>
            <w:hideMark/>
          </w:tcPr>
          <w:p w14:paraId="10061EBA" w14:textId="77777777" w:rsidR="007317A9" w:rsidRPr="007317A9" w:rsidRDefault="007317A9" w:rsidP="000C73F0">
            <w:pPr>
              <w:rPr>
                <w:sz w:val="22"/>
                <w:szCs w:val="22"/>
              </w:rPr>
            </w:pPr>
            <w:r w:rsidRPr="007317A9">
              <w:rPr>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3" w:type="dxa"/>
            <w:hideMark/>
          </w:tcPr>
          <w:p w14:paraId="55D57AC5" w14:textId="77777777" w:rsidR="007317A9" w:rsidRPr="007317A9" w:rsidRDefault="007317A9" w:rsidP="000C73F0">
            <w:pPr>
              <w:rPr>
                <w:sz w:val="22"/>
                <w:szCs w:val="22"/>
              </w:rPr>
            </w:pPr>
            <w:r w:rsidRPr="007317A9">
              <w:rPr>
                <w:sz w:val="22"/>
                <w:szCs w:val="22"/>
              </w:rPr>
              <w:t>4 374 100</w:t>
            </w:r>
          </w:p>
        </w:tc>
        <w:tc>
          <w:tcPr>
            <w:tcW w:w="1206" w:type="dxa"/>
            <w:hideMark/>
          </w:tcPr>
          <w:p w14:paraId="79D3B00E" w14:textId="77777777" w:rsidR="007317A9" w:rsidRPr="007317A9" w:rsidRDefault="007317A9" w:rsidP="000C73F0">
            <w:pPr>
              <w:rPr>
                <w:sz w:val="22"/>
                <w:szCs w:val="22"/>
              </w:rPr>
            </w:pPr>
            <w:r w:rsidRPr="007317A9">
              <w:rPr>
                <w:sz w:val="22"/>
                <w:szCs w:val="22"/>
              </w:rPr>
              <w:t>6 028 800</w:t>
            </w:r>
          </w:p>
        </w:tc>
      </w:tr>
      <w:tr w:rsidR="007317A9" w:rsidRPr="007317A9" w14:paraId="75393890" w14:textId="77777777" w:rsidTr="000C73F0">
        <w:trPr>
          <w:trHeight w:val="1130"/>
          <w:jc w:val="center"/>
        </w:trPr>
        <w:tc>
          <w:tcPr>
            <w:tcW w:w="2263" w:type="dxa"/>
            <w:hideMark/>
          </w:tcPr>
          <w:p w14:paraId="6AA92D7F" w14:textId="77777777" w:rsidR="007317A9" w:rsidRPr="007317A9" w:rsidRDefault="007317A9" w:rsidP="000C73F0">
            <w:pPr>
              <w:rPr>
                <w:sz w:val="22"/>
                <w:szCs w:val="22"/>
              </w:rPr>
            </w:pPr>
            <w:r w:rsidRPr="007317A9">
              <w:rPr>
                <w:sz w:val="22"/>
                <w:szCs w:val="22"/>
              </w:rPr>
              <w:lastRenderedPageBreak/>
              <w:t>100 103 02260 01 0000 110</w:t>
            </w:r>
          </w:p>
        </w:tc>
        <w:tc>
          <w:tcPr>
            <w:tcW w:w="4962" w:type="dxa"/>
            <w:hideMark/>
          </w:tcPr>
          <w:p w14:paraId="77434EFB" w14:textId="77777777" w:rsidR="007317A9" w:rsidRPr="007317A9" w:rsidRDefault="007317A9" w:rsidP="000C73F0">
            <w:pPr>
              <w:rPr>
                <w:sz w:val="22"/>
                <w:szCs w:val="22"/>
              </w:rPr>
            </w:pPr>
            <w:r w:rsidRPr="007317A9">
              <w:rPr>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203" w:type="dxa"/>
            <w:hideMark/>
          </w:tcPr>
          <w:p w14:paraId="6C39D7F6" w14:textId="77777777" w:rsidR="007317A9" w:rsidRPr="007317A9" w:rsidRDefault="007317A9" w:rsidP="000C73F0">
            <w:pPr>
              <w:rPr>
                <w:sz w:val="22"/>
                <w:szCs w:val="22"/>
              </w:rPr>
            </w:pPr>
            <w:r w:rsidRPr="007317A9">
              <w:rPr>
                <w:sz w:val="22"/>
                <w:szCs w:val="22"/>
              </w:rPr>
              <w:t>- 435 100</w:t>
            </w:r>
          </w:p>
        </w:tc>
        <w:tc>
          <w:tcPr>
            <w:tcW w:w="1206" w:type="dxa"/>
            <w:hideMark/>
          </w:tcPr>
          <w:p w14:paraId="021EDE0D" w14:textId="77777777" w:rsidR="007317A9" w:rsidRPr="007317A9" w:rsidRDefault="007317A9" w:rsidP="000C73F0">
            <w:pPr>
              <w:rPr>
                <w:sz w:val="22"/>
                <w:szCs w:val="22"/>
              </w:rPr>
            </w:pPr>
            <w:r w:rsidRPr="007317A9">
              <w:rPr>
                <w:sz w:val="22"/>
                <w:szCs w:val="22"/>
              </w:rPr>
              <w:t>-577 300</w:t>
            </w:r>
          </w:p>
        </w:tc>
      </w:tr>
      <w:tr w:rsidR="007317A9" w:rsidRPr="007317A9" w14:paraId="142EF930" w14:textId="77777777" w:rsidTr="000C73F0">
        <w:trPr>
          <w:trHeight w:val="315"/>
          <w:jc w:val="center"/>
        </w:trPr>
        <w:tc>
          <w:tcPr>
            <w:tcW w:w="2263" w:type="dxa"/>
            <w:hideMark/>
          </w:tcPr>
          <w:p w14:paraId="2F3BF416" w14:textId="77777777" w:rsidR="007317A9" w:rsidRPr="007317A9" w:rsidRDefault="007317A9" w:rsidP="000C73F0">
            <w:pPr>
              <w:rPr>
                <w:sz w:val="22"/>
                <w:szCs w:val="22"/>
              </w:rPr>
            </w:pPr>
            <w:r w:rsidRPr="007317A9">
              <w:rPr>
                <w:sz w:val="22"/>
                <w:szCs w:val="22"/>
              </w:rPr>
              <w:t> </w:t>
            </w:r>
          </w:p>
        </w:tc>
        <w:tc>
          <w:tcPr>
            <w:tcW w:w="4962" w:type="dxa"/>
            <w:hideMark/>
          </w:tcPr>
          <w:p w14:paraId="2A0FBFA5" w14:textId="77777777" w:rsidR="007317A9" w:rsidRPr="007317A9" w:rsidRDefault="007317A9" w:rsidP="000C73F0">
            <w:pPr>
              <w:rPr>
                <w:sz w:val="22"/>
                <w:szCs w:val="22"/>
              </w:rPr>
            </w:pPr>
            <w:r w:rsidRPr="007317A9">
              <w:rPr>
                <w:sz w:val="22"/>
                <w:szCs w:val="22"/>
              </w:rPr>
              <w:t>Всего налоговых доходов</w:t>
            </w:r>
          </w:p>
        </w:tc>
        <w:tc>
          <w:tcPr>
            <w:tcW w:w="1203" w:type="dxa"/>
            <w:hideMark/>
          </w:tcPr>
          <w:p w14:paraId="3937D3A4" w14:textId="77777777" w:rsidR="007317A9" w:rsidRPr="007317A9" w:rsidRDefault="007317A9" w:rsidP="000C73F0">
            <w:pPr>
              <w:rPr>
                <w:sz w:val="22"/>
                <w:szCs w:val="22"/>
              </w:rPr>
            </w:pPr>
            <w:r w:rsidRPr="007317A9">
              <w:rPr>
                <w:sz w:val="22"/>
                <w:szCs w:val="22"/>
              </w:rPr>
              <w:t>35 353 700</w:t>
            </w:r>
          </w:p>
        </w:tc>
        <w:tc>
          <w:tcPr>
            <w:tcW w:w="1206" w:type="dxa"/>
            <w:hideMark/>
          </w:tcPr>
          <w:p w14:paraId="2DBF04FC" w14:textId="77777777" w:rsidR="007317A9" w:rsidRPr="007317A9" w:rsidRDefault="007317A9" w:rsidP="000C73F0">
            <w:pPr>
              <w:rPr>
                <w:sz w:val="22"/>
                <w:szCs w:val="22"/>
              </w:rPr>
            </w:pPr>
            <w:r w:rsidRPr="007317A9">
              <w:rPr>
                <w:sz w:val="22"/>
                <w:szCs w:val="22"/>
              </w:rPr>
              <w:t>39 619 300</w:t>
            </w:r>
          </w:p>
        </w:tc>
      </w:tr>
      <w:tr w:rsidR="007317A9" w:rsidRPr="007317A9" w14:paraId="38F756E1" w14:textId="77777777" w:rsidTr="000C73F0">
        <w:trPr>
          <w:trHeight w:val="1077"/>
          <w:jc w:val="center"/>
        </w:trPr>
        <w:tc>
          <w:tcPr>
            <w:tcW w:w="2263" w:type="dxa"/>
            <w:hideMark/>
          </w:tcPr>
          <w:p w14:paraId="691A5E68" w14:textId="77777777" w:rsidR="007317A9" w:rsidRPr="007317A9" w:rsidRDefault="007317A9" w:rsidP="000C73F0">
            <w:pPr>
              <w:rPr>
                <w:sz w:val="22"/>
                <w:szCs w:val="22"/>
              </w:rPr>
            </w:pPr>
            <w:r w:rsidRPr="007317A9">
              <w:rPr>
                <w:sz w:val="22"/>
                <w:szCs w:val="22"/>
              </w:rPr>
              <w:t>290 111 05013 13 0000 120</w:t>
            </w:r>
          </w:p>
        </w:tc>
        <w:tc>
          <w:tcPr>
            <w:tcW w:w="4962" w:type="dxa"/>
            <w:hideMark/>
          </w:tcPr>
          <w:p w14:paraId="33A4AFEC" w14:textId="77777777" w:rsidR="007317A9" w:rsidRPr="007317A9" w:rsidRDefault="007317A9" w:rsidP="000C73F0">
            <w:pPr>
              <w:rPr>
                <w:sz w:val="22"/>
                <w:szCs w:val="22"/>
              </w:rPr>
            </w:pPr>
            <w:r w:rsidRPr="007317A9">
              <w:rPr>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участков</w:t>
            </w:r>
          </w:p>
        </w:tc>
        <w:tc>
          <w:tcPr>
            <w:tcW w:w="1203" w:type="dxa"/>
            <w:hideMark/>
          </w:tcPr>
          <w:p w14:paraId="4FFDB90A" w14:textId="77777777" w:rsidR="007317A9" w:rsidRPr="007317A9" w:rsidRDefault="007317A9" w:rsidP="000C73F0">
            <w:pPr>
              <w:rPr>
                <w:sz w:val="22"/>
                <w:szCs w:val="22"/>
              </w:rPr>
            </w:pPr>
            <w:r w:rsidRPr="007317A9">
              <w:rPr>
                <w:sz w:val="22"/>
                <w:szCs w:val="22"/>
              </w:rPr>
              <w:t>370 600</w:t>
            </w:r>
          </w:p>
        </w:tc>
        <w:tc>
          <w:tcPr>
            <w:tcW w:w="1206" w:type="dxa"/>
            <w:hideMark/>
          </w:tcPr>
          <w:p w14:paraId="53B09956" w14:textId="77777777" w:rsidR="007317A9" w:rsidRPr="007317A9" w:rsidRDefault="007317A9" w:rsidP="000C73F0">
            <w:pPr>
              <w:rPr>
                <w:sz w:val="22"/>
                <w:szCs w:val="22"/>
              </w:rPr>
            </w:pPr>
            <w:r w:rsidRPr="007317A9">
              <w:rPr>
                <w:sz w:val="22"/>
                <w:szCs w:val="22"/>
              </w:rPr>
              <w:t>370 600</w:t>
            </w:r>
          </w:p>
        </w:tc>
      </w:tr>
      <w:tr w:rsidR="007317A9" w:rsidRPr="007317A9" w14:paraId="73711875" w14:textId="77777777" w:rsidTr="000C73F0">
        <w:trPr>
          <w:trHeight w:val="1122"/>
          <w:jc w:val="center"/>
        </w:trPr>
        <w:tc>
          <w:tcPr>
            <w:tcW w:w="2263" w:type="dxa"/>
            <w:hideMark/>
          </w:tcPr>
          <w:p w14:paraId="03CCB907" w14:textId="77777777" w:rsidR="007317A9" w:rsidRPr="007317A9" w:rsidRDefault="007317A9" w:rsidP="000C73F0">
            <w:pPr>
              <w:rPr>
                <w:sz w:val="22"/>
                <w:szCs w:val="22"/>
              </w:rPr>
            </w:pPr>
            <w:r w:rsidRPr="007317A9">
              <w:rPr>
                <w:sz w:val="22"/>
                <w:szCs w:val="22"/>
              </w:rPr>
              <w:t>291 111 05035 13 0000 120</w:t>
            </w:r>
          </w:p>
        </w:tc>
        <w:tc>
          <w:tcPr>
            <w:tcW w:w="4962" w:type="dxa"/>
            <w:hideMark/>
          </w:tcPr>
          <w:p w14:paraId="5FE2F95D" w14:textId="77777777" w:rsidR="007317A9" w:rsidRPr="007317A9" w:rsidRDefault="007317A9" w:rsidP="000C73F0">
            <w:pPr>
              <w:rPr>
                <w:sz w:val="22"/>
                <w:szCs w:val="22"/>
              </w:rPr>
            </w:pPr>
            <w:r w:rsidRPr="007317A9">
              <w:rPr>
                <w:sz w:val="22"/>
                <w:szCs w:val="22"/>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бюджетных и автономных учреждений)</w:t>
            </w:r>
          </w:p>
        </w:tc>
        <w:tc>
          <w:tcPr>
            <w:tcW w:w="1203" w:type="dxa"/>
            <w:hideMark/>
          </w:tcPr>
          <w:p w14:paraId="21854AFD" w14:textId="77777777" w:rsidR="007317A9" w:rsidRPr="007317A9" w:rsidRDefault="007317A9" w:rsidP="000C73F0">
            <w:pPr>
              <w:rPr>
                <w:sz w:val="22"/>
                <w:szCs w:val="22"/>
              </w:rPr>
            </w:pPr>
            <w:r w:rsidRPr="007317A9">
              <w:rPr>
                <w:sz w:val="22"/>
                <w:szCs w:val="22"/>
              </w:rPr>
              <w:t>1 415 300</w:t>
            </w:r>
          </w:p>
        </w:tc>
        <w:tc>
          <w:tcPr>
            <w:tcW w:w="1206" w:type="dxa"/>
            <w:hideMark/>
          </w:tcPr>
          <w:p w14:paraId="119A9C76" w14:textId="77777777" w:rsidR="007317A9" w:rsidRPr="007317A9" w:rsidRDefault="007317A9" w:rsidP="000C73F0">
            <w:pPr>
              <w:rPr>
                <w:sz w:val="22"/>
                <w:szCs w:val="22"/>
              </w:rPr>
            </w:pPr>
            <w:r w:rsidRPr="007317A9">
              <w:rPr>
                <w:sz w:val="22"/>
                <w:szCs w:val="22"/>
              </w:rPr>
              <w:t>1415 300</w:t>
            </w:r>
          </w:p>
        </w:tc>
      </w:tr>
      <w:tr w:rsidR="007317A9" w:rsidRPr="007317A9" w14:paraId="0C98750D" w14:textId="77777777" w:rsidTr="000C73F0">
        <w:trPr>
          <w:trHeight w:val="1575"/>
          <w:jc w:val="center"/>
        </w:trPr>
        <w:tc>
          <w:tcPr>
            <w:tcW w:w="2263" w:type="dxa"/>
            <w:hideMark/>
          </w:tcPr>
          <w:p w14:paraId="54C4262E" w14:textId="77777777" w:rsidR="007317A9" w:rsidRPr="007317A9" w:rsidRDefault="007317A9" w:rsidP="000C73F0">
            <w:pPr>
              <w:rPr>
                <w:sz w:val="22"/>
                <w:szCs w:val="22"/>
              </w:rPr>
            </w:pPr>
            <w:r w:rsidRPr="007317A9">
              <w:rPr>
                <w:sz w:val="22"/>
                <w:szCs w:val="22"/>
              </w:rPr>
              <w:t>291 111 09045 13 0000 120</w:t>
            </w:r>
          </w:p>
        </w:tc>
        <w:tc>
          <w:tcPr>
            <w:tcW w:w="4962" w:type="dxa"/>
            <w:hideMark/>
          </w:tcPr>
          <w:p w14:paraId="03F99F49" w14:textId="77777777" w:rsidR="007317A9" w:rsidRPr="007317A9" w:rsidRDefault="007317A9" w:rsidP="000C73F0">
            <w:pPr>
              <w:rPr>
                <w:sz w:val="22"/>
                <w:szCs w:val="22"/>
              </w:rPr>
            </w:pPr>
            <w:r w:rsidRPr="007317A9">
              <w:rPr>
                <w:sz w:val="22"/>
                <w:szCs w:val="2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03" w:type="dxa"/>
            <w:hideMark/>
          </w:tcPr>
          <w:p w14:paraId="1A606E91" w14:textId="77777777" w:rsidR="007317A9" w:rsidRPr="007317A9" w:rsidRDefault="007317A9" w:rsidP="000C73F0">
            <w:pPr>
              <w:rPr>
                <w:sz w:val="22"/>
                <w:szCs w:val="22"/>
              </w:rPr>
            </w:pPr>
            <w:r w:rsidRPr="007317A9">
              <w:rPr>
                <w:sz w:val="22"/>
                <w:szCs w:val="22"/>
              </w:rPr>
              <w:t>396 500</w:t>
            </w:r>
          </w:p>
        </w:tc>
        <w:tc>
          <w:tcPr>
            <w:tcW w:w="1206" w:type="dxa"/>
            <w:hideMark/>
          </w:tcPr>
          <w:p w14:paraId="007E6940" w14:textId="77777777" w:rsidR="007317A9" w:rsidRPr="007317A9" w:rsidRDefault="007317A9" w:rsidP="000C73F0">
            <w:pPr>
              <w:rPr>
                <w:sz w:val="22"/>
                <w:szCs w:val="22"/>
              </w:rPr>
            </w:pPr>
            <w:r w:rsidRPr="007317A9">
              <w:rPr>
                <w:sz w:val="22"/>
                <w:szCs w:val="22"/>
              </w:rPr>
              <w:t>396 500</w:t>
            </w:r>
          </w:p>
        </w:tc>
      </w:tr>
      <w:tr w:rsidR="007317A9" w:rsidRPr="007317A9" w14:paraId="3A6F6CBD" w14:textId="77777777" w:rsidTr="000C73F0">
        <w:trPr>
          <w:trHeight w:val="885"/>
          <w:jc w:val="center"/>
        </w:trPr>
        <w:tc>
          <w:tcPr>
            <w:tcW w:w="2263" w:type="dxa"/>
            <w:hideMark/>
          </w:tcPr>
          <w:p w14:paraId="4FCF1B10" w14:textId="77777777" w:rsidR="007317A9" w:rsidRPr="007317A9" w:rsidRDefault="007317A9" w:rsidP="000C73F0">
            <w:pPr>
              <w:rPr>
                <w:sz w:val="22"/>
                <w:szCs w:val="22"/>
              </w:rPr>
            </w:pPr>
            <w:r w:rsidRPr="007317A9">
              <w:rPr>
                <w:sz w:val="22"/>
                <w:szCs w:val="22"/>
              </w:rPr>
              <w:t>291 113 01995 13 0000 130</w:t>
            </w:r>
          </w:p>
        </w:tc>
        <w:tc>
          <w:tcPr>
            <w:tcW w:w="4962" w:type="dxa"/>
            <w:hideMark/>
          </w:tcPr>
          <w:p w14:paraId="574E01A6" w14:textId="77777777" w:rsidR="007317A9" w:rsidRPr="007317A9" w:rsidRDefault="007317A9" w:rsidP="000C73F0">
            <w:pPr>
              <w:rPr>
                <w:sz w:val="22"/>
                <w:szCs w:val="22"/>
              </w:rPr>
            </w:pPr>
            <w:r w:rsidRPr="007317A9">
              <w:rPr>
                <w:sz w:val="22"/>
                <w:szCs w:val="22"/>
              </w:rPr>
              <w:t>Прочие доходы от оказания платных услуг (работ) получателями средств бюджетов городских поселений</w:t>
            </w:r>
          </w:p>
        </w:tc>
        <w:tc>
          <w:tcPr>
            <w:tcW w:w="1203" w:type="dxa"/>
            <w:hideMark/>
          </w:tcPr>
          <w:p w14:paraId="66A234BD" w14:textId="77777777" w:rsidR="007317A9" w:rsidRPr="007317A9" w:rsidRDefault="007317A9" w:rsidP="000C73F0">
            <w:pPr>
              <w:rPr>
                <w:sz w:val="22"/>
                <w:szCs w:val="22"/>
              </w:rPr>
            </w:pPr>
            <w:r w:rsidRPr="007317A9">
              <w:rPr>
                <w:sz w:val="22"/>
                <w:szCs w:val="22"/>
              </w:rPr>
              <w:t>293 400</w:t>
            </w:r>
          </w:p>
        </w:tc>
        <w:tc>
          <w:tcPr>
            <w:tcW w:w="1206" w:type="dxa"/>
            <w:hideMark/>
          </w:tcPr>
          <w:p w14:paraId="77CE2507" w14:textId="77777777" w:rsidR="007317A9" w:rsidRPr="007317A9" w:rsidRDefault="007317A9" w:rsidP="000C73F0">
            <w:pPr>
              <w:rPr>
                <w:sz w:val="22"/>
                <w:szCs w:val="22"/>
              </w:rPr>
            </w:pPr>
            <w:r w:rsidRPr="007317A9">
              <w:rPr>
                <w:sz w:val="22"/>
                <w:szCs w:val="22"/>
              </w:rPr>
              <w:t>320 700</w:t>
            </w:r>
          </w:p>
        </w:tc>
      </w:tr>
      <w:tr w:rsidR="007317A9" w:rsidRPr="007317A9" w14:paraId="1B104F12" w14:textId="77777777" w:rsidTr="000C73F0">
        <w:trPr>
          <w:trHeight w:val="1050"/>
          <w:jc w:val="center"/>
        </w:trPr>
        <w:tc>
          <w:tcPr>
            <w:tcW w:w="2263" w:type="dxa"/>
            <w:hideMark/>
          </w:tcPr>
          <w:p w14:paraId="5FAB576A" w14:textId="77777777" w:rsidR="007317A9" w:rsidRPr="007317A9" w:rsidRDefault="007317A9" w:rsidP="000C73F0">
            <w:pPr>
              <w:rPr>
                <w:sz w:val="22"/>
                <w:szCs w:val="22"/>
              </w:rPr>
            </w:pPr>
            <w:r w:rsidRPr="007317A9">
              <w:rPr>
                <w:sz w:val="22"/>
                <w:szCs w:val="22"/>
              </w:rPr>
              <w:t>291 114 06013 13 0000 430</w:t>
            </w:r>
          </w:p>
        </w:tc>
        <w:tc>
          <w:tcPr>
            <w:tcW w:w="4962" w:type="dxa"/>
            <w:hideMark/>
          </w:tcPr>
          <w:p w14:paraId="4B4565A8" w14:textId="77777777" w:rsidR="007317A9" w:rsidRPr="007317A9" w:rsidRDefault="007317A9" w:rsidP="000C73F0">
            <w:pPr>
              <w:rPr>
                <w:sz w:val="22"/>
                <w:szCs w:val="22"/>
              </w:rPr>
            </w:pPr>
            <w:r w:rsidRPr="007317A9">
              <w:rPr>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1203" w:type="dxa"/>
            <w:hideMark/>
          </w:tcPr>
          <w:p w14:paraId="4059CA4E" w14:textId="77777777" w:rsidR="007317A9" w:rsidRPr="007317A9" w:rsidRDefault="007317A9" w:rsidP="000C73F0">
            <w:pPr>
              <w:rPr>
                <w:sz w:val="22"/>
                <w:szCs w:val="22"/>
              </w:rPr>
            </w:pPr>
            <w:r w:rsidRPr="007317A9">
              <w:rPr>
                <w:sz w:val="22"/>
                <w:szCs w:val="22"/>
              </w:rPr>
              <w:t>290 800</w:t>
            </w:r>
          </w:p>
        </w:tc>
        <w:tc>
          <w:tcPr>
            <w:tcW w:w="1206" w:type="dxa"/>
            <w:hideMark/>
          </w:tcPr>
          <w:p w14:paraId="4FB2D7DE" w14:textId="77777777" w:rsidR="007317A9" w:rsidRPr="007317A9" w:rsidRDefault="007317A9" w:rsidP="000C73F0">
            <w:pPr>
              <w:rPr>
                <w:sz w:val="22"/>
                <w:szCs w:val="22"/>
              </w:rPr>
            </w:pPr>
            <w:r w:rsidRPr="007317A9">
              <w:rPr>
                <w:sz w:val="22"/>
                <w:szCs w:val="22"/>
              </w:rPr>
              <w:t>290 800</w:t>
            </w:r>
          </w:p>
        </w:tc>
      </w:tr>
      <w:tr w:rsidR="007317A9" w:rsidRPr="007317A9" w14:paraId="189A3EDC" w14:textId="77777777" w:rsidTr="000C73F0">
        <w:trPr>
          <w:trHeight w:val="315"/>
          <w:jc w:val="center"/>
        </w:trPr>
        <w:tc>
          <w:tcPr>
            <w:tcW w:w="2263" w:type="dxa"/>
            <w:hideMark/>
          </w:tcPr>
          <w:p w14:paraId="5BB61CD6" w14:textId="77777777" w:rsidR="007317A9" w:rsidRPr="007317A9" w:rsidRDefault="007317A9" w:rsidP="000C73F0">
            <w:pPr>
              <w:rPr>
                <w:sz w:val="22"/>
                <w:szCs w:val="22"/>
              </w:rPr>
            </w:pPr>
            <w:r w:rsidRPr="007317A9">
              <w:rPr>
                <w:sz w:val="22"/>
                <w:szCs w:val="22"/>
              </w:rPr>
              <w:t> </w:t>
            </w:r>
          </w:p>
        </w:tc>
        <w:tc>
          <w:tcPr>
            <w:tcW w:w="4962" w:type="dxa"/>
            <w:hideMark/>
          </w:tcPr>
          <w:p w14:paraId="747D1987" w14:textId="77777777" w:rsidR="007317A9" w:rsidRPr="007317A9" w:rsidRDefault="007317A9" w:rsidP="000C73F0">
            <w:pPr>
              <w:rPr>
                <w:sz w:val="22"/>
                <w:szCs w:val="22"/>
              </w:rPr>
            </w:pPr>
            <w:r w:rsidRPr="007317A9">
              <w:rPr>
                <w:sz w:val="22"/>
                <w:szCs w:val="22"/>
              </w:rPr>
              <w:t>Всего неналоговых доходов</w:t>
            </w:r>
          </w:p>
        </w:tc>
        <w:tc>
          <w:tcPr>
            <w:tcW w:w="1203" w:type="dxa"/>
            <w:hideMark/>
          </w:tcPr>
          <w:p w14:paraId="7E493D6F" w14:textId="77777777" w:rsidR="007317A9" w:rsidRPr="007317A9" w:rsidRDefault="007317A9" w:rsidP="000C73F0">
            <w:pPr>
              <w:rPr>
                <w:sz w:val="22"/>
                <w:szCs w:val="22"/>
              </w:rPr>
            </w:pPr>
            <w:r w:rsidRPr="007317A9">
              <w:rPr>
                <w:sz w:val="22"/>
                <w:szCs w:val="22"/>
              </w:rPr>
              <w:t>2 766 600</w:t>
            </w:r>
          </w:p>
        </w:tc>
        <w:tc>
          <w:tcPr>
            <w:tcW w:w="1206" w:type="dxa"/>
            <w:hideMark/>
          </w:tcPr>
          <w:p w14:paraId="5AC6D305" w14:textId="77777777" w:rsidR="007317A9" w:rsidRPr="007317A9" w:rsidRDefault="007317A9" w:rsidP="000C73F0">
            <w:pPr>
              <w:rPr>
                <w:sz w:val="22"/>
                <w:szCs w:val="22"/>
              </w:rPr>
            </w:pPr>
            <w:r w:rsidRPr="007317A9">
              <w:rPr>
                <w:sz w:val="22"/>
                <w:szCs w:val="22"/>
              </w:rPr>
              <w:t>2 793 900</w:t>
            </w:r>
          </w:p>
        </w:tc>
      </w:tr>
      <w:tr w:rsidR="007317A9" w:rsidRPr="007317A9" w14:paraId="2A8554AC" w14:textId="77777777" w:rsidTr="000C73F0">
        <w:trPr>
          <w:trHeight w:val="315"/>
          <w:jc w:val="center"/>
        </w:trPr>
        <w:tc>
          <w:tcPr>
            <w:tcW w:w="2263" w:type="dxa"/>
            <w:hideMark/>
          </w:tcPr>
          <w:p w14:paraId="706A41CE" w14:textId="77777777" w:rsidR="007317A9" w:rsidRPr="007317A9" w:rsidRDefault="007317A9" w:rsidP="000C73F0">
            <w:pPr>
              <w:rPr>
                <w:sz w:val="22"/>
                <w:szCs w:val="22"/>
              </w:rPr>
            </w:pPr>
            <w:r w:rsidRPr="007317A9">
              <w:rPr>
                <w:sz w:val="22"/>
                <w:szCs w:val="22"/>
              </w:rPr>
              <w:t> </w:t>
            </w:r>
          </w:p>
        </w:tc>
        <w:tc>
          <w:tcPr>
            <w:tcW w:w="4962" w:type="dxa"/>
            <w:hideMark/>
          </w:tcPr>
          <w:p w14:paraId="376B6B68" w14:textId="77777777" w:rsidR="007317A9" w:rsidRPr="007317A9" w:rsidRDefault="007317A9" w:rsidP="000C73F0">
            <w:pPr>
              <w:rPr>
                <w:sz w:val="22"/>
                <w:szCs w:val="22"/>
              </w:rPr>
            </w:pPr>
            <w:r w:rsidRPr="007317A9">
              <w:rPr>
                <w:sz w:val="22"/>
                <w:szCs w:val="22"/>
              </w:rPr>
              <w:t>Всего собственных доходов</w:t>
            </w:r>
          </w:p>
        </w:tc>
        <w:tc>
          <w:tcPr>
            <w:tcW w:w="1203" w:type="dxa"/>
            <w:hideMark/>
          </w:tcPr>
          <w:p w14:paraId="2F043A17" w14:textId="77777777" w:rsidR="007317A9" w:rsidRPr="007317A9" w:rsidRDefault="007317A9" w:rsidP="000C73F0">
            <w:pPr>
              <w:rPr>
                <w:sz w:val="22"/>
                <w:szCs w:val="22"/>
              </w:rPr>
            </w:pPr>
            <w:r w:rsidRPr="007317A9">
              <w:rPr>
                <w:sz w:val="22"/>
                <w:szCs w:val="22"/>
              </w:rPr>
              <w:t>38 120 300</w:t>
            </w:r>
          </w:p>
        </w:tc>
        <w:tc>
          <w:tcPr>
            <w:tcW w:w="1206" w:type="dxa"/>
            <w:hideMark/>
          </w:tcPr>
          <w:p w14:paraId="50355EDE" w14:textId="77777777" w:rsidR="007317A9" w:rsidRPr="007317A9" w:rsidRDefault="007317A9" w:rsidP="000C73F0">
            <w:pPr>
              <w:rPr>
                <w:sz w:val="22"/>
                <w:szCs w:val="22"/>
              </w:rPr>
            </w:pPr>
            <w:r w:rsidRPr="007317A9">
              <w:rPr>
                <w:sz w:val="22"/>
                <w:szCs w:val="22"/>
              </w:rPr>
              <w:t>42 413 200</w:t>
            </w:r>
          </w:p>
        </w:tc>
      </w:tr>
      <w:tr w:rsidR="007317A9" w:rsidRPr="007317A9" w14:paraId="79469C84" w14:textId="77777777" w:rsidTr="000C73F0">
        <w:trPr>
          <w:trHeight w:val="615"/>
          <w:jc w:val="center"/>
        </w:trPr>
        <w:tc>
          <w:tcPr>
            <w:tcW w:w="2263" w:type="dxa"/>
            <w:noWrap/>
            <w:hideMark/>
          </w:tcPr>
          <w:p w14:paraId="580E2525" w14:textId="77777777" w:rsidR="007317A9" w:rsidRPr="007317A9" w:rsidRDefault="007317A9" w:rsidP="000C73F0">
            <w:pPr>
              <w:rPr>
                <w:sz w:val="22"/>
                <w:szCs w:val="22"/>
              </w:rPr>
            </w:pPr>
            <w:r w:rsidRPr="007317A9">
              <w:rPr>
                <w:sz w:val="22"/>
                <w:szCs w:val="22"/>
              </w:rPr>
              <w:t>291 202 16 001130000150</w:t>
            </w:r>
          </w:p>
        </w:tc>
        <w:tc>
          <w:tcPr>
            <w:tcW w:w="4962" w:type="dxa"/>
            <w:tcBorders>
              <w:top w:val="nil"/>
              <w:left w:val="nil"/>
              <w:bottom w:val="single" w:sz="4" w:space="0" w:color="auto"/>
              <w:right w:val="single" w:sz="4" w:space="0" w:color="auto"/>
            </w:tcBorders>
            <w:shd w:val="clear" w:color="auto" w:fill="auto"/>
            <w:hideMark/>
          </w:tcPr>
          <w:p w14:paraId="31B3F467" w14:textId="77777777" w:rsidR="007317A9" w:rsidRPr="007317A9" w:rsidRDefault="007317A9" w:rsidP="000C73F0">
            <w:pPr>
              <w:rPr>
                <w:sz w:val="22"/>
                <w:szCs w:val="22"/>
              </w:rPr>
            </w:pPr>
            <w:r w:rsidRPr="007317A9">
              <w:rPr>
                <w:sz w:val="22"/>
                <w:szCs w:val="22"/>
              </w:rPr>
              <w:t>Дотации бюджетам городских поселений на выравнивание бюджетной обеспеченности из бюджетов муниципальных районов</w:t>
            </w:r>
          </w:p>
        </w:tc>
        <w:tc>
          <w:tcPr>
            <w:tcW w:w="1203" w:type="dxa"/>
            <w:hideMark/>
          </w:tcPr>
          <w:p w14:paraId="5FB3E5D6" w14:textId="77777777" w:rsidR="007317A9" w:rsidRPr="007317A9" w:rsidRDefault="007317A9" w:rsidP="000C73F0">
            <w:pPr>
              <w:rPr>
                <w:sz w:val="22"/>
                <w:szCs w:val="22"/>
              </w:rPr>
            </w:pPr>
            <w:r w:rsidRPr="007317A9">
              <w:rPr>
                <w:sz w:val="22"/>
                <w:szCs w:val="22"/>
              </w:rPr>
              <w:t>14 848 000</w:t>
            </w:r>
          </w:p>
        </w:tc>
        <w:tc>
          <w:tcPr>
            <w:tcW w:w="1206" w:type="dxa"/>
            <w:hideMark/>
          </w:tcPr>
          <w:p w14:paraId="13853B74" w14:textId="77777777" w:rsidR="007317A9" w:rsidRPr="007317A9" w:rsidRDefault="007317A9" w:rsidP="000C73F0">
            <w:pPr>
              <w:rPr>
                <w:sz w:val="22"/>
                <w:szCs w:val="22"/>
              </w:rPr>
            </w:pPr>
            <w:r w:rsidRPr="007317A9">
              <w:rPr>
                <w:sz w:val="22"/>
                <w:szCs w:val="22"/>
              </w:rPr>
              <w:t>16 095 800</w:t>
            </w:r>
          </w:p>
        </w:tc>
      </w:tr>
      <w:tr w:rsidR="007317A9" w:rsidRPr="007317A9" w14:paraId="692672A2" w14:textId="77777777" w:rsidTr="000C73F0">
        <w:trPr>
          <w:trHeight w:val="615"/>
          <w:jc w:val="center"/>
        </w:trPr>
        <w:tc>
          <w:tcPr>
            <w:tcW w:w="2263" w:type="dxa"/>
            <w:noWrap/>
            <w:vAlign w:val="bottom"/>
          </w:tcPr>
          <w:p w14:paraId="24EF69D1" w14:textId="77777777" w:rsidR="007317A9" w:rsidRPr="007317A9" w:rsidRDefault="007317A9" w:rsidP="000C73F0">
            <w:pPr>
              <w:rPr>
                <w:sz w:val="22"/>
                <w:szCs w:val="22"/>
              </w:rPr>
            </w:pPr>
            <w:r w:rsidRPr="007317A9">
              <w:rPr>
                <w:sz w:val="22"/>
                <w:szCs w:val="22"/>
              </w:rPr>
              <w:t>291 202 29999 13 0000 150</w:t>
            </w:r>
          </w:p>
        </w:tc>
        <w:tc>
          <w:tcPr>
            <w:tcW w:w="4962" w:type="dxa"/>
          </w:tcPr>
          <w:p w14:paraId="0FBB4621" w14:textId="77777777" w:rsidR="007317A9" w:rsidRPr="007317A9" w:rsidRDefault="007317A9" w:rsidP="000C73F0">
            <w:pPr>
              <w:rPr>
                <w:sz w:val="22"/>
                <w:szCs w:val="22"/>
              </w:rPr>
            </w:pPr>
            <w:r w:rsidRPr="007317A9">
              <w:rPr>
                <w:sz w:val="22"/>
                <w:szCs w:val="22"/>
              </w:rPr>
              <w:t>Прочие субсидии бюджетам городских поселений</w:t>
            </w:r>
          </w:p>
        </w:tc>
        <w:tc>
          <w:tcPr>
            <w:tcW w:w="1203" w:type="dxa"/>
          </w:tcPr>
          <w:p w14:paraId="1E7E133E" w14:textId="77777777" w:rsidR="007317A9" w:rsidRPr="007317A9" w:rsidRDefault="007317A9" w:rsidP="000C73F0">
            <w:pPr>
              <w:rPr>
                <w:sz w:val="22"/>
                <w:szCs w:val="22"/>
              </w:rPr>
            </w:pPr>
            <w:r w:rsidRPr="007317A9">
              <w:rPr>
                <w:sz w:val="22"/>
                <w:szCs w:val="22"/>
              </w:rPr>
              <w:t>19 213 300</w:t>
            </w:r>
          </w:p>
        </w:tc>
        <w:tc>
          <w:tcPr>
            <w:tcW w:w="1206" w:type="dxa"/>
          </w:tcPr>
          <w:p w14:paraId="65B4EE4A" w14:textId="77777777" w:rsidR="007317A9" w:rsidRPr="007317A9" w:rsidRDefault="007317A9" w:rsidP="000C73F0">
            <w:pPr>
              <w:rPr>
                <w:sz w:val="22"/>
                <w:szCs w:val="22"/>
              </w:rPr>
            </w:pPr>
            <w:r w:rsidRPr="007317A9">
              <w:rPr>
                <w:sz w:val="22"/>
                <w:szCs w:val="22"/>
              </w:rPr>
              <w:t>19 213 300</w:t>
            </w:r>
          </w:p>
        </w:tc>
      </w:tr>
      <w:tr w:rsidR="007317A9" w:rsidRPr="007317A9" w14:paraId="2F0CF0B2" w14:textId="77777777" w:rsidTr="000C73F0">
        <w:trPr>
          <w:trHeight w:val="930"/>
          <w:jc w:val="center"/>
        </w:trPr>
        <w:tc>
          <w:tcPr>
            <w:tcW w:w="2263" w:type="dxa"/>
            <w:noWrap/>
            <w:hideMark/>
          </w:tcPr>
          <w:p w14:paraId="0308A452" w14:textId="77777777" w:rsidR="007317A9" w:rsidRPr="007317A9" w:rsidRDefault="007317A9" w:rsidP="000C73F0">
            <w:pPr>
              <w:rPr>
                <w:sz w:val="22"/>
                <w:szCs w:val="22"/>
              </w:rPr>
            </w:pPr>
            <w:r w:rsidRPr="007317A9">
              <w:rPr>
                <w:sz w:val="22"/>
                <w:szCs w:val="22"/>
              </w:rPr>
              <w:t>291 202 25555 13 0000 150</w:t>
            </w:r>
          </w:p>
        </w:tc>
        <w:tc>
          <w:tcPr>
            <w:tcW w:w="4962" w:type="dxa"/>
            <w:hideMark/>
          </w:tcPr>
          <w:p w14:paraId="7D948DBD" w14:textId="77777777" w:rsidR="007317A9" w:rsidRPr="007317A9" w:rsidRDefault="007317A9" w:rsidP="000C73F0">
            <w:pPr>
              <w:rPr>
                <w:sz w:val="22"/>
                <w:szCs w:val="22"/>
              </w:rPr>
            </w:pPr>
            <w:r w:rsidRPr="007317A9">
              <w:rPr>
                <w:sz w:val="22"/>
                <w:szCs w:val="22"/>
              </w:rPr>
              <w:t>Субсидии бюджетам городских поселений на реализацию программ формирования современной городской среды</w:t>
            </w:r>
          </w:p>
        </w:tc>
        <w:tc>
          <w:tcPr>
            <w:tcW w:w="1203" w:type="dxa"/>
            <w:hideMark/>
          </w:tcPr>
          <w:p w14:paraId="470E9575" w14:textId="77777777" w:rsidR="007317A9" w:rsidRPr="007317A9" w:rsidRDefault="007317A9" w:rsidP="000C73F0">
            <w:pPr>
              <w:rPr>
                <w:sz w:val="22"/>
                <w:szCs w:val="22"/>
              </w:rPr>
            </w:pPr>
          </w:p>
        </w:tc>
        <w:tc>
          <w:tcPr>
            <w:tcW w:w="1206" w:type="dxa"/>
            <w:hideMark/>
          </w:tcPr>
          <w:p w14:paraId="15887569" w14:textId="77777777" w:rsidR="007317A9" w:rsidRPr="007317A9" w:rsidRDefault="007317A9" w:rsidP="000C73F0">
            <w:pPr>
              <w:rPr>
                <w:sz w:val="22"/>
                <w:szCs w:val="22"/>
              </w:rPr>
            </w:pPr>
          </w:p>
        </w:tc>
      </w:tr>
      <w:tr w:rsidR="007317A9" w:rsidRPr="007317A9" w14:paraId="2083BF1D" w14:textId="77777777" w:rsidTr="000C73F0">
        <w:trPr>
          <w:trHeight w:val="750"/>
          <w:jc w:val="center"/>
        </w:trPr>
        <w:tc>
          <w:tcPr>
            <w:tcW w:w="2263" w:type="dxa"/>
          </w:tcPr>
          <w:p w14:paraId="1E7AB54E" w14:textId="77777777" w:rsidR="007317A9" w:rsidRPr="007317A9" w:rsidRDefault="007317A9" w:rsidP="000C73F0">
            <w:pPr>
              <w:rPr>
                <w:sz w:val="22"/>
                <w:szCs w:val="22"/>
              </w:rPr>
            </w:pPr>
            <w:r w:rsidRPr="007317A9">
              <w:rPr>
                <w:sz w:val="22"/>
                <w:szCs w:val="22"/>
              </w:rPr>
              <w:t>291 202 25243 13 0000 150</w:t>
            </w:r>
          </w:p>
        </w:tc>
        <w:tc>
          <w:tcPr>
            <w:tcW w:w="4962" w:type="dxa"/>
          </w:tcPr>
          <w:p w14:paraId="648A469A" w14:textId="77777777" w:rsidR="007317A9" w:rsidRPr="007317A9" w:rsidRDefault="007317A9" w:rsidP="000C73F0">
            <w:pPr>
              <w:rPr>
                <w:sz w:val="22"/>
                <w:szCs w:val="22"/>
              </w:rPr>
            </w:pPr>
            <w:r w:rsidRPr="007317A9">
              <w:rPr>
                <w:sz w:val="22"/>
                <w:szCs w:val="22"/>
              </w:rPr>
              <w:t>Субсидия на строительство и реконструкцию (модернизацию</w:t>
            </w:r>
            <w:proofErr w:type="gramStart"/>
            <w:r w:rsidRPr="007317A9">
              <w:rPr>
                <w:sz w:val="22"/>
                <w:szCs w:val="22"/>
              </w:rPr>
              <w:t>)о</w:t>
            </w:r>
            <w:proofErr w:type="gramEnd"/>
            <w:r w:rsidRPr="007317A9">
              <w:rPr>
                <w:sz w:val="22"/>
                <w:szCs w:val="22"/>
              </w:rPr>
              <w:t>бъектов питьевого водоснабжения</w:t>
            </w:r>
          </w:p>
        </w:tc>
        <w:tc>
          <w:tcPr>
            <w:tcW w:w="1203" w:type="dxa"/>
          </w:tcPr>
          <w:p w14:paraId="27C376E9" w14:textId="77777777" w:rsidR="007317A9" w:rsidRPr="007317A9" w:rsidRDefault="007317A9" w:rsidP="000C73F0">
            <w:pPr>
              <w:rPr>
                <w:sz w:val="22"/>
                <w:szCs w:val="22"/>
              </w:rPr>
            </w:pPr>
            <w:r w:rsidRPr="007317A9">
              <w:rPr>
                <w:sz w:val="22"/>
                <w:szCs w:val="22"/>
              </w:rPr>
              <w:t>132 011 600</w:t>
            </w:r>
          </w:p>
        </w:tc>
        <w:tc>
          <w:tcPr>
            <w:tcW w:w="1206" w:type="dxa"/>
          </w:tcPr>
          <w:p w14:paraId="10B590E1" w14:textId="77777777" w:rsidR="007317A9" w:rsidRPr="007317A9" w:rsidRDefault="007317A9" w:rsidP="000C73F0">
            <w:pPr>
              <w:rPr>
                <w:sz w:val="22"/>
                <w:szCs w:val="22"/>
              </w:rPr>
            </w:pPr>
          </w:p>
        </w:tc>
      </w:tr>
      <w:tr w:rsidR="007317A9" w:rsidRPr="007317A9" w14:paraId="0E3AABF4" w14:textId="77777777" w:rsidTr="000C73F0">
        <w:trPr>
          <w:trHeight w:val="750"/>
          <w:jc w:val="center"/>
        </w:trPr>
        <w:tc>
          <w:tcPr>
            <w:tcW w:w="2263" w:type="dxa"/>
            <w:hideMark/>
          </w:tcPr>
          <w:p w14:paraId="794777ED" w14:textId="77777777" w:rsidR="007317A9" w:rsidRPr="007317A9" w:rsidRDefault="007317A9" w:rsidP="000C73F0">
            <w:pPr>
              <w:rPr>
                <w:sz w:val="22"/>
                <w:szCs w:val="22"/>
              </w:rPr>
            </w:pPr>
            <w:r w:rsidRPr="007317A9">
              <w:rPr>
                <w:sz w:val="22"/>
                <w:szCs w:val="22"/>
              </w:rPr>
              <w:t>291 202 30024 13 0000 150</w:t>
            </w:r>
          </w:p>
        </w:tc>
        <w:tc>
          <w:tcPr>
            <w:tcW w:w="4962" w:type="dxa"/>
            <w:hideMark/>
          </w:tcPr>
          <w:p w14:paraId="45D0A85F" w14:textId="77777777" w:rsidR="007317A9" w:rsidRPr="007317A9" w:rsidRDefault="007317A9" w:rsidP="000C73F0">
            <w:pPr>
              <w:rPr>
                <w:sz w:val="22"/>
                <w:szCs w:val="22"/>
              </w:rPr>
            </w:pPr>
            <w:r w:rsidRPr="007317A9">
              <w:rPr>
                <w:sz w:val="22"/>
                <w:szCs w:val="22"/>
              </w:rPr>
              <w:t>Субвенции бюджетам городских поселений на выполнение передаваемых полномочий субъектов Российской Федерации</w:t>
            </w:r>
          </w:p>
        </w:tc>
        <w:tc>
          <w:tcPr>
            <w:tcW w:w="1203" w:type="dxa"/>
            <w:hideMark/>
          </w:tcPr>
          <w:p w14:paraId="70D8264A" w14:textId="77777777" w:rsidR="007317A9" w:rsidRPr="007317A9" w:rsidRDefault="007317A9" w:rsidP="000C73F0">
            <w:pPr>
              <w:rPr>
                <w:sz w:val="22"/>
                <w:szCs w:val="22"/>
              </w:rPr>
            </w:pPr>
            <w:r w:rsidRPr="007317A9">
              <w:rPr>
                <w:sz w:val="22"/>
                <w:szCs w:val="22"/>
              </w:rPr>
              <w:t>110,0</w:t>
            </w:r>
          </w:p>
        </w:tc>
        <w:tc>
          <w:tcPr>
            <w:tcW w:w="1206" w:type="dxa"/>
            <w:hideMark/>
          </w:tcPr>
          <w:p w14:paraId="2F41E6A9" w14:textId="77777777" w:rsidR="007317A9" w:rsidRPr="007317A9" w:rsidRDefault="007317A9" w:rsidP="000C73F0">
            <w:pPr>
              <w:rPr>
                <w:sz w:val="22"/>
                <w:szCs w:val="22"/>
              </w:rPr>
            </w:pPr>
            <w:r w:rsidRPr="007317A9">
              <w:rPr>
                <w:sz w:val="22"/>
                <w:szCs w:val="22"/>
              </w:rPr>
              <w:t>110,0</w:t>
            </w:r>
          </w:p>
        </w:tc>
      </w:tr>
      <w:tr w:rsidR="007317A9" w:rsidRPr="007317A9" w14:paraId="66CC7487" w14:textId="77777777" w:rsidTr="000C73F0">
        <w:trPr>
          <w:trHeight w:val="315"/>
          <w:jc w:val="center"/>
        </w:trPr>
        <w:tc>
          <w:tcPr>
            <w:tcW w:w="2263" w:type="dxa"/>
            <w:hideMark/>
          </w:tcPr>
          <w:p w14:paraId="7BE358D9" w14:textId="77777777" w:rsidR="007317A9" w:rsidRPr="007317A9" w:rsidRDefault="007317A9" w:rsidP="000C73F0">
            <w:pPr>
              <w:rPr>
                <w:sz w:val="22"/>
                <w:szCs w:val="22"/>
              </w:rPr>
            </w:pPr>
            <w:r w:rsidRPr="007317A9">
              <w:rPr>
                <w:sz w:val="22"/>
                <w:szCs w:val="22"/>
              </w:rPr>
              <w:t> </w:t>
            </w:r>
          </w:p>
        </w:tc>
        <w:tc>
          <w:tcPr>
            <w:tcW w:w="4962" w:type="dxa"/>
            <w:hideMark/>
          </w:tcPr>
          <w:p w14:paraId="5BD47949" w14:textId="77777777" w:rsidR="007317A9" w:rsidRPr="007317A9" w:rsidRDefault="007317A9" w:rsidP="000C73F0">
            <w:pPr>
              <w:rPr>
                <w:sz w:val="22"/>
                <w:szCs w:val="22"/>
              </w:rPr>
            </w:pPr>
            <w:r w:rsidRPr="007317A9">
              <w:rPr>
                <w:sz w:val="22"/>
                <w:szCs w:val="22"/>
              </w:rPr>
              <w:t xml:space="preserve">Всего поступлений от других бюджетов </w:t>
            </w:r>
          </w:p>
        </w:tc>
        <w:tc>
          <w:tcPr>
            <w:tcW w:w="1203" w:type="dxa"/>
            <w:hideMark/>
          </w:tcPr>
          <w:p w14:paraId="013DDA7D" w14:textId="77777777" w:rsidR="007317A9" w:rsidRPr="007317A9" w:rsidRDefault="007317A9" w:rsidP="000C73F0">
            <w:pPr>
              <w:rPr>
                <w:sz w:val="22"/>
                <w:szCs w:val="22"/>
              </w:rPr>
            </w:pPr>
            <w:r w:rsidRPr="007317A9">
              <w:rPr>
                <w:sz w:val="22"/>
                <w:szCs w:val="22"/>
              </w:rPr>
              <w:t>166 073 010</w:t>
            </w:r>
          </w:p>
        </w:tc>
        <w:tc>
          <w:tcPr>
            <w:tcW w:w="1206" w:type="dxa"/>
            <w:hideMark/>
          </w:tcPr>
          <w:p w14:paraId="3CF38F47" w14:textId="77777777" w:rsidR="007317A9" w:rsidRPr="007317A9" w:rsidRDefault="007317A9" w:rsidP="000C73F0">
            <w:pPr>
              <w:rPr>
                <w:sz w:val="22"/>
                <w:szCs w:val="22"/>
              </w:rPr>
            </w:pPr>
            <w:r w:rsidRPr="007317A9">
              <w:rPr>
                <w:sz w:val="22"/>
                <w:szCs w:val="22"/>
              </w:rPr>
              <w:t>35 309 210</w:t>
            </w:r>
          </w:p>
        </w:tc>
      </w:tr>
      <w:tr w:rsidR="007317A9" w:rsidRPr="007317A9" w14:paraId="06598194" w14:textId="77777777" w:rsidTr="000C73F0">
        <w:trPr>
          <w:trHeight w:val="402"/>
          <w:jc w:val="center"/>
        </w:trPr>
        <w:tc>
          <w:tcPr>
            <w:tcW w:w="2263" w:type="dxa"/>
            <w:noWrap/>
            <w:hideMark/>
          </w:tcPr>
          <w:p w14:paraId="4C9F4D43" w14:textId="77777777" w:rsidR="007317A9" w:rsidRPr="007317A9" w:rsidRDefault="007317A9" w:rsidP="000C73F0">
            <w:pPr>
              <w:rPr>
                <w:sz w:val="22"/>
                <w:szCs w:val="22"/>
              </w:rPr>
            </w:pPr>
            <w:r w:rsidRPr="007317A9">
              <w:rPr>
                <w:sz w:val="22"/>
                <w:szCs w:val="22"/>
              </w:rPr>
              <w:lastRenderedPageBreak/>
              <w:t> </w:t>
            </w:r>
          </w:p>
        </w:tc>
        <w:tc>
          <w:tcPr>
            <w:tcW w:w="4962" w:type="dxa"/>
            <w:hideMark/>
          </w:tcPr>
          <w:p w14:paraId="1663E49A" w14:textId="77777777" w:rsidR="007317A9" w:rsidRPr="007317A9" w:rsidRDefault="007317A9" w:rsidP="000C73F0">
            <w:pPr>
              <w:rPr>
                <w:sz w:val="22"/>
                <w:szCs w:val="22"/>
              </w:rPr>
            </w:pPr>
            <w:r w:rsidRPr="007317A9">
              <w:rPr>
                <w:sz w:val="22"/>
                <w:szCs w:val="22"/>
              </w:rPr>
              <w:t>И Т О Г О</w:t>
            </w:r>
            <w:proofErr w:type="gramStart"/>
            <w:r w:rsidRPr="007317A9">
              <w:rPr>
                <w:sz w:val="22"/>
                <w:szCs w:val="22"/>
              </w:rPr>
              <w:t xml:space="preserve"> :</w:t>
            </w:r>
            <w:proofErr w:type="gramEnd"/>
          </w:p>
        </w:tc>
        <w:tc>
          <w:tcPr>
            <w:tcW w:w="1203" w:type="dxa"/>
            <w:hideMark/>
          </w:tcPr>
          <w:p w14:paraId="11459295" w14:textId="77777777" w:rsidR="007317A9" w:rsidRPr="007317A9" w:rsidRDefault="007317A9" w:rsidP="000C73F0">
            <w:pPr>
              <w:rPr>
                <w:sz w:val="22"/>
                <w:szCs w:val="22"/>
              </w:rPr>
            </w:pPr>
            <w:r w:rsidRPr="007317A9">
              <w:rPr>
                <w:sz w:val="22"/>
                <w:szCs w:val="22"/>
              </w:rPr>
              <w:t>204  193 310</w:t>
            </w:r>
          </w:p>
        </w:tc>
        <w:tc>
          <w:tcPr>
            <w:tcW w:w="1206" w:type="dxa"/>
            <w:hideMark/>
          </w:tcPr>
          <w:p w14:paraId="35151F2B" w14:textId="77777777" w:rsidR="007317A9" w:rsidRPr="007317A9" w:rsidRDefault="007317A9" w:rsidP="000C73F0">
            <w:pPr>
              <w:rPr>
                <w:sz w:val="22"/>
                <w:szCs w:val="22"/>
              </w:rPr>
            </w:pPr>
            <w:r w:rsidRPr="007317A9">
              <w:rPr>
                <w:sz w:val="22"/>
                <w:szCs w:val="22"/>
              </w:rPr>
              <w:t>77 722 410</w:t>
            </w:r>
          </w:p>
        </w:tc>
      </w:tr>
    </w:tbl>
    <w:p w14:paraId="32CCACC9" w14:textId="77777777" w:rsidR="007317A9" w:rsidRPr="007317A9" w:rsidRDefault="007317A9" w:rsidP="007317A9">
      <w:pPr>
        <w:rPr>
          <w:rFonts w:eastAsia="Calibri"/>
          <w:sz w:val="22"/>
          <w:szCs w:val="22"/>
        </w:rPr>
      </w:pPr>
    </w:p>
    <w:p w14:paraId="710D6053" w14:textId="77777777" w:rsidR="007317A9" w:rsidRPr="007317A9" w:rsidRDefault="007317A9" w:rsidP="007317A9">
      <w:pPr>
        <w:rPr>
          <w:rFonts w:eastAsia="Calibri"/>
          <w:sz w:val="22"/>
          <w:szCs w:val="22"/>
        </w:rPr>
      </w:pPr>
    </w:p>
    <w:p w14:paraId="29355108" w14:textId="77777777" w:rsidR="007317A9" w:rsidRPr="007317A9" w:rsidRDefault="007317A9" w:rsidP="007317A9">
      <w:pPr>
        <w:jc w:val="right"/>
        <w:rPr>
          <w:sz w:val="22"/>
          <w:szCs w:val="22"/>
        </w:rPr>
      </w:pPr>
    </w:p>
    <w:p w14:paraId="7D726390" w14:textId="77777777" w:rsidR="007317A9" w:rsidRPr="007317A9" w:rsidRDefault="007317A9" w:rsidP="007317A9">
      <w:pPr>
        <w:jc w:val="right"/>
        <w:rPr>
          <w:sz w:val="22"/>
          <w:szCs w:val="22"/>
        </w:rPr>
      </w:pPr>
    </w:p>
    <w:p w14:paraId="28628C57" w14:textId="77777777" w:rsidR="007317A9" w:rsidRPr="007317A9" w:rsidRDefault="007317A9" w:rsidP="007317A9">
      <w:pPr>
        <w:jc w:val="right"/>
        <w:rPr>
          <w:sz w:val="22"/>
          <w:szCs w:val="22"/>
        </w:rPr>
      </w:pPr>
    </w:p>
    <w:p w14:paraId="67AEB75A" w14:textId="77777777" w:rsidR="007317A9" w:rsidRPr="007317A9" w:rsidRDefault="007317A9" w:rsidP="007317A9">
      <w:pPr>
        <w:jc w:val="right"/>
        <w:rPr>
          <w:sz w:val="22"/>
          <w:szCs w:val="22"/>
        </w:rPr>
      </w:pPr>
    </w:p>
    <w:p w14:paraId="34BCD80E" w14:textId="77777777" w:rsidR="007317A9" w:rsidRPr="007317A9" w:rsidRDefault="007317A9" w:rsidP="007317A9">
      <w:pPr>
        <w:jc w:val="right"/>
        <w:rPr>
          <w:sz w:val="22"/>
          <w:szCs w:val="22"/>
        </w:rPr>
      </w:pPr>
    </w:p>
    <w:p w14:paraId="4BB95B31" w14:textId="77777777" w:rsidR="007317A9" w:rsidRPr="007317A9" w:rsidRDefault="007317A9" w:rsidP="007317A9">
      <w:pPr>
        <w:jc w:val="right"/>
        <w:rPr>
          <w:sz w:val="22"/>
          <w:szCs w:val="22"/>
        </w:rPr>
      </w:pPr>
    </w:p>
    <w:p w14:paraId="20EC32EE" w14:textId="77777777" w:rsidR="007317A9" w:rsidRPr="007317A9" w:rsidRDefault="007317A9" w:rsidP="007317A9">
      <w:pPr>
        <w:jc w:val="right"/>
        <w:rPr>
          <w:sz w:val="22"/>
          <w:szCs w:val="22"/>
        </w:rPr>
      </w:pPr>
    </w:p>
    <w:p w14:paraId="206A9CEB" w14:textId="77777777" w:rsidR="007317A9" w:rsidRPr="007317A9" w:rsidRDefault="007317A9" w:rsidP="007317A9">
      <w:pPr>
        <w:jc w:val="right"/>
        <w:rPr>
          <w:sz w:val="22"/>
          <w:szCs w:val="22"/>
        </w:rPr>
      </w:pPr>
    </w:p>
    <w:p w14:paraId="3512AFA6" w14:textId="77777777" w:rsidR="007317A9" w:rsidRPr="007317A9" w:rsidRDefault="007317A9" w:rsidP="007317A9">
      <w:pPr>
        <w:jc w:val="right"/>
        <w:rPr>
          <w:sz w:val="22"/>
          <w:szCs w:val="22"/>
        </w:rPr>
      </w:pPr>
    </w:p>
    <w:p w14:paraId="28E949B3" w14:textId="77777777" w:rsidR="007317A9" w:rsidRPr="007317A9" w:rsidRDefault="007317A9" w:rsidP="007317A9">
      <w:pPr>
        <w:jc w:val="right"/>
        <w:rPr>
          <w:sz w:val="22"/>
          <w:szCs w:val="22"/>
        </w:rPr>
      </w:pPr>
    </w:p>
    <w:p w14:paraId="4E4C0FBB" w14:textId="1C302693" w:rsidR="007317A9" w:rsidRPr="007317A9" w:rsidRDefault="007317A9" w:rsidP="007317A9">
      <w:pPr>
        <w:jc w:val="right"/>
        <w:rPr>
          <w:sz w:val="22"/>
          <w:szCs w:val="22"/>
        </w:rPr>
      </w:pPr>
      <w:r w:rsidRPr="007317A9">
        <w:rPr>
          <w:sz w:val="22"/>
          <w:szCs w:val="22"/>
        </w:rPr>
        <w:t xml:space="preserve">                                                                                                                                                                                                                                                                                         Приложение 2</w:t>
      </w:r>
    </w:p>
    <w:p w14:paraId="57044C1A"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 </w:t>
      </w:r>
    </w:p>
    <w:p w14:paraId="5AE8731C" w14:textId="77777777" w:rsidR="007317A9" w:rsidRPr="007317A9" w:rsidRDefault="007317A9" w:rsidP="007317A9">
      <w:pPr>
        <w:jc w:val="right"/>
        <w:rPr>
          <w:sz w:val="22"/>
          <w:szCs w:val="22"/>
        </w:rPr>
      </w:pPr>
      <w:r w:rsidRPr="007317A9">
        <w:rPr>
          <w:sz w:val="22"/>
          <w:szCs w:val="22"/>
        </w:rPr>
        <w:t>города Каргата</w:t>
      </w:r>
    </w:p>
    <w:p w14:paraId="2294E811" w14:textId="77777777" w:rsidR="007317A9" w:rsidRPr="007317A9" w:rsidRDefault="007317A9" w:rsidP="007317A9">
      <w:pPr>
        <w:jc w:val="right"/>
        <w:rPr>
          <w:sz w:val="22"/>
          <w:szCs w:val="22"/>
        </w:rPr>
      </w:pPr>
      <w:r w:rsidRPr="007317A9">
        <w:rPr>
          <w:sz w:val="22"/>
          <w:szCs w:val="22"/>
        </w:rPr>
        <w:t xml:space="preserve">                                                                                                                                       </w:t>
      </w:r>
    </w:p>
    <w:p w14:paraId="4597A76C" w14:textId="77777777" w:rsidR="007317A9" w:rsidRPr="007317A9" w:rsidRDefault="007317A9" w:rsidP="007317A9">
      <w:pPr>
        <w:ind w:left="-284" w:firstLine="284"/>
        <w:jc w:val="right"/>
        <w:rPr>
          <w:sz w:val="22"/>
          <w:szCs w:val="22"/>
        </w:rPr>
      </w:pPr>
      <w:r w:rsidRPr="007317A9">
        <w:rPr>
          <w:sz w:val="22"/>
          <w:szCs w:val="22"/>
        </w:rPr>
        <w:t xml:space="preserve">                                                                                                                        №         </w:t>
      </w:r>
      <w:proofErr w:type="gramStart"/>
      <w:r w:rsidRPr="007317A9">
        <w:rPr>
          <w:sz w:val="22"/>
          <w:szCs w:val="22"/>
        </w:rPr>
        <w:t>от</w:t>
      </w:r>
      <w:proofErr w:type="gramEnd"/>
      <w:r w:rsidRPr="007317A9">
        <w:rPr>
          <w:sz w:val="22"/>
          <w:szCs w:val="22"/>
        </w:rPr>
        <w:t xml:space="preserve">   «        »             </w:t>
      </w:r>
      <w:r w:rsidRPr="007317A9">
        <w:rPr>
          <w:rFonts w:eastAsia="Calibri"/>
          <w:sz w:val="22"/>
          <w:szCs w:val="22"/>
        </w:rPr>
        <w:t xml:space="preserve">                                                                                                                                                                                        Таблица 1</w:t>
      </w:r>
    </w:p>
    <w:tbl>
      <w:tblPr>
        <w:tblW w:w="9923" w:type="dxa"/>
        <w:tblLook w:val="04A0" w:firstRow="1" w:lastRow="0" w:firstColumn="1" w:lastColumn="0" w:noHBand="0" w:noVBand="1"/>
      </w:tblPr>
      <w:tblGrid>
        <w:gridCol w:w="9923"/>
      </w:tblGrid>
      <w:tr w:rsidR="007317A9" w:rsidRPr="007317A9" w14:paraId="762CBBA2" w14:textId="77777777" w:rsidTr="000C73F0">
        <w:trPr>
          <w:trHeight w:val="960"/>
        </w:trPr>
        <w:tc>
          <w:tcPr>
            <w:tcW w:w="9923" w:type="dxa"/>
            <w:tcBorders>
              <w:top w:val="nil"/>
              <w:left w:val="nil"/>
              <w:bottom w:val="nil"/>
              <w:right w:val="nil"/>
            </w:tcBorders>
            <w:shd w:val="clear" w:color="auto" w:fill="auto"/>
            <w:hideMark/>
          </w:tcPr>
          <w:p w14:paraId="65FEAC81" w14:textId="77777777" w:rsidR="007317A9" w:rsidRPr="007317A9" w:rsidRDefault="007317A9" w:rsidP="000C73F0">
            <w:pPr>
              <w:rPr>
                <w:bCs/>
                <w:sz w:val="22"/>
                <w:szCs w:val="22"/>
              </w:rPr>
            </w:pPr>
            <w:r w:rsidRPr="007317A9">
              <w:rPr>
                <w:bCs/>
                <w:sz w:val="22"/>
                <w:szCs w:val="22"/>
              </w:rPr>
              <w:t>Распределение бюджетных ассигнований по разделам, подразделам, целевым статьям (муниципальным программ и непрограммным направлениям деятельности) группам и подгруппам видов расходов на 2025 год и плановый период 2026 и 2027 годов</w:t>
            </w:r>
          </w:p>
        </w:tc>
      </w:tr>
    </w:tbl>
    <w:p w14:paraId="2D272FD6" w14:textId="77777777" w:rsidR="007317A9" w:rsidRPr="007317A9" w:rsidRDefault="007317A9" w:rsidP="007317A9">
      <w:pPr>
        <w:tabs>
          <w:tab w:val="right" w:pos="10206"/>
        </w:tabs>
        <w:rPr>
          <w:sz w:val="22"/>
          <w:szCs w:val="22"/>
        </w:rPr>
      </w:pPr>
    </w:p>
    <w:p w14:paraId="5362F37E" w14:textId="77777777" w:rsidR="007317A9" w:rsidRPr="007317A9" w:rsidRDefault="007317A9" w:rsidP="007317A9">
      <w:pPr>
        <w:tabs>
          <w:tab w:val="right" w:pos="10206"/>
        </w:tabs>
        <w:rPr>
          <w:sz w:val="22"/>
          <w:szCs w:val="22"/>
        </w:rPr>
      </w:pPr>
    </w:p>
    <w:tbl>
      <w:tblPr>
        <w:tblW w:w="9776" w:type="dxa"/>
        <w:tblLook w:val="04A0" w:firstRow="1" w:lastRow="0" w:firstColumn="1" w:lastColumn="0" w:noHBand="0" w:noVBand="1"/>
      </w:tblPr>
      <w:tblGrid>
        <w:gridCol w:w="3582"/>
        <w:gridCol w:w="696"/>
        <w:gridCol w:w="582"/>
        <w:gridCol w:w="1623"/>
        <w:gridCol w:w="620"/>
        <w:gridCol w:w="2673"/>
      </w:tblGrid>
      <w:tr w:rsidR="007317A9" w:rsidRPr="007317A9" w14:paraId="000F1203" w14:textId="77777777" w:rsidTr="000C73F0">
        <w:trPr>
          <w:trHeight w:val="375"/>
        </w:trPr>
        <w:tc>
          <w:tcPr>
            <w:tcW w:w="3582"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1623FEF2" w14:textId="77777777" w:rsidR="007317A9" w:rsidRPr="007317A9" w:rsidRDefault="007317A9" w:rsidP="000C73F0">
            <w:pPr>
              <w:jc w:val="center"/>
              <w:rPr>
                <w:sz w:val="22"/>
                <w:szCs w:val="22"/>
              </w:rPr>
            </w:pPr>
            <w:r w:rsidRPr="007317A9">
              <w:rPr>
                <w:sz w:val="22"/>
                <w:szCs w:val="22"/>
              </w:rPr>
              <w:t>Наименование</w:t>
            </w:r>
          </w:p>
        </w:tc>
        <w:tc>
          <w:tcPr>
            <w:tcW w:w="696"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7DF8390A" w14:textId="77777777" w:rsidR="007317A9" w:rsidRPr="007317A9" w:rsidRDefault="007317A9" w:rsidP="000C73F0">
            <w:pPr>
              <w:jc w:val="center"/>
              <w:rPr>
                <w:sz w:val="22"/>
                <w:szCs w:val="22"/>
              </w:rPr>
            </w:pPr>
            <w:r w:rsidRPr="007317A9">
              <w:rPr>
                <w:sz w:val="22"/>
                <w:szCs w:val="22"/>
              </w:rPr>
              <w:t>РЗ</w:t>
            </w:r>
          </w:p>
        </w:tc>
        <w:tc>
          <w:tcPr>
            <w:tcW w:w="582"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6B13E80" w14:textId="77777777" w:rsidR="007317A9" w:rsidRPr="007317A9" w:rsidRDefault="007317A9" w:rsidP="000C73F0">
            <w:pPr>
              <w:jc w:val="center"/>
              <w:rPr>
                <w:sz w:val="22"/>
                <w:szCs w:val="22"/>
              </w:rPr>
            </w:pPr>
            <w:proofErr w:type="gramStart"/>
            <w:r w:rsidRPr="007317A9">
              <w:rPr>
                <w:sz w:val="22"/>
                <w:szCs w:val="22"/>
              </w:rPr>
              <w:t>ПР</w:t>
            </w:r>
            <w:proofErr w:type="gramEnd"/>
          </w:p>
        </w:tc>
        <w:tc>
          <w:tcPr>
            <w:tcW w:w="162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8B796BB" w14:textId="77777777" w:rsidR="007317A9" w:rsidRPr="007317A9" w:rsidRDefault="007317A9" w:rsidP="000C73F0">
            <w:pPr>
              <w:jc w:val="center"/>
              <w:rPr>
                <w:sz w:val="22"/>
                <w:szCs w:val="22"/>
              </w:rPr>
            </w:pPr>
            <w:r w:rsidRPr="007317A9">
              <w:rPr>
                <w:sz w:val="22"/>
                <w:szCs w:val="22"/>
              </w:rPr>
              <w:t>ЦСР</w:t>
            </w:r>
          </w:p>
        </w:tc>
        <w:tc>
          <w:tcPr>
            <w:tcW w:w="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1E62CB" w14:textId="77777777" w:rsidR="007317A9" w:rsidRPr="007317A9" w:rsidRDefault="007317A9" w:rsidP="000C73F0">
            <w:pPr>
              <w:jc w:val="center"/>
              <w:rPr>
                <w:sz w:val="22"/>
                <w:szCs w:val="22"/>
              </w:rPr>
            </w:pPr>
            <w:r w:rsidRPr="007317A9">
              <w:rPr>
                <w:sz w:val="22"/>
                <w:szCs w:val="22"/>
              </w:rPr>
              <w:t>ВР</w:t>
            </w:r>
          </w:p>
        </w:tc>
        <w:tc>
          <w:tcPr>
            <w:tcW w:w="2673" w:type="dxa"/>
            <w:tcBorders>
              <w:top w:val="single" w:sz="4" w:space="0" w:color="auto"/>
              <w:left w:val="nil"/>
              <w:bottom w:val="single" w:sz="4" w:space="0" w:color="auto"/>
              <w:right w:val="single" w:sz="4" w:space="0" w:color="auto"/>
            </w:tcBorders>
            <w:shd w:val="clear" w:color="auto" w:fill="auto"/>
            <w:noWrap/>
            <w:vAlign w:val="center"/>
            <w:hideMark/>
          </w:tcPr>
          <w:p w14:paraId="16C0DDF1" w14:textId="77777777" w:rsidR="007317A9" w:rsidRPr="007317A9" w:rsidRDefault="007317A9" w:rsidP="000C73F0">
            <w:pPr>
              <w:jc w:val="center"/>
              <w:rPr>
                <w:sz w:val="22"/>
                <w:szCs w:val="22"/>
              </w:rPr>
            </w:pPr>
            <w:r w:rsidRPr="007317A9">
              <w:rPr>
                <w:sz w:val="22"/>
                <w:szCs w:val="22"/>
              </w:rPr>
              <w:t>Сумма</w:t>
            </w:r>
          </w:p>
        </w:tc>
      </w:tr>
      <w:tr w:rsidR="007317A9" w:rsidRPr="007317A9" w14:paraId="00CD9F92" w14:textId="77777777" w:rsidTr="000C73F0">
        <w:trPr>
          <w:trHeight w:val="509"/>
        </w:trPr>
        <w:tc>
          <w:tcPr>
            <w:tcW w:w="3582" w:type="dxa"/>
            <w:vMerge/>
            <w:tcBorders>
              <w:top w:val="single" w:sz="4" w:space="0" w:color="auto"/>
              <w:left w:val="single" w:sz="4" w:space="0" w:color="auto"/>
              <w:bottom w:val="single" w:sz="4" w:space="0" w:color="auto"/>
              <w:right w:val="nil"/>
            </w:tcBorders>
            <w:vAlign w:val="center"/>
            <w:hideMark/>
          </w:tcPr>
          <w:p w14:paraId="5D32BE0D" w14:textId="77777777" w:rsidR="007317A9" w:rsidRPr="007317A9" w:rsidRDefault="007317A9" w:rsidP="000C73F0">
            <w:pPr>
              <w:rPr>
                <w:sz w:val="22"/>
                <w:szCs w:val="22"/>
              </w:rPr>
            </w:pPr>
          </w:p>
        </w:tc>
        <w:tc>
          <w:tcPr>
            <w:tcW w:w="696" w:type="dxa"/>
            <w:vMerge/>
            <w:tcBorders>
              <w:top w:val="single" w:sz="4" w:space="0" w:color="auto"/>
              <w:left w:val="single" w:sz="4" w:space="0" w:color="auto"/>
              <w:bottom w:val="single" w:sz="4" w:space="0" w:color="auto"/>
              <w:right w:val="nil"/>
            </w:tcBorders>
            <w:vAlign w:val="center"/>
            <w:hideMark/>
          </w:tcPr>
          <w:p w14:paraId="7EB1E511" w14:textId="77777777" w:rsidR="007317A9" w:rsidRPr="007317A9" w:rsidRDefault="007317A9" w:rsidP="000C73F0">
            <w:pPr>
              <w:rPr>
                <w:sz w:val="22"/>
                <w:szCs w:val="22"/>
              </w:rPr>
            </w:pPr>
          </w:p>
        </w:tc>
        <w:tc>
          <w:tcPr>
            <w:tcW w:w="582" w:type="dxa"/>
            <w:vMerge/>
            <w:tcBorders>
              <w:top w:val="single" w:sz="4" w:space="0" w:color="auto"/>
              <w:left w:val="single" w:sz="4" w:space="0" w:color="auto"/>
              <w:bottom w:val="single" w:sz="4" w:space="0" w:color="auto"/>
              <w:right w:val="nil"/>
            </w:tcBorders>
            <w:vAlign w:val="center"/>
            <w:hideMark/>
          </w:tcPr>
          <w:p w14:paraId="09ADBDAE" w14:textId="77777777" w:rsidR="007317A9" w:rsidRPr="007317A9" w:rsidRDefault="007317A9" w:rsidP="000C73F0">
            <w:pPr>
              <w:rPr>
                <w:sz w:val="22"/>
                <w:szCs w:val="22"/>
              </w:rPr>
            </w:pPr>
          </w:p>
        </w:tc>
        <w:tc>
          <w:tcPr>
            <w:tcW w:w="1623" w:type="dxa"/>
            <w:vMerge/>
            <w:tcBorders>
              <w:top w:val="single" w:sz="4" w:space="0" w:color="auto"/>
              <w:left w:val="single" w:sz="4" w:space="0" w:color="auto"/>
              <w:bottom w:val="single" w:sz="4" w:space="0" w:color="auto"/>
              <w:right w:val="nil"/>
            </w:tcBorders>
            <w:vAlign w:val="center"/>
            <w:hideMark/>
          </w:tcPr>
          <w:p w14:paraId="69528377" w14:textId="77777777" w:rsidR="007317A9" w:rsidRPr="007317A9" w:rsidRDefault="007317A9" w:rsidP="000C73F0">
            <w:pPr>
              <w:rPr>
                <w:sz w:val="22"/>
                <w:szCs w:val="22"/>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1D8A6278" w14:textId="77777777" w:rsidR="007317A9" w:rsidRPr="007317A9" w:rsidRDefault="007317A9" w:rsidP="000C73F0">
            <w:pPr>
              <w:rPr>
                <w:sz w:val="22"/>
                <w:szCs w:val="22"/>
              </w:rPr>
            </w:pPr>
          </w:p>
        </w:tc>
        <w:tc>
          <w:tcPr>
            <w:tcW w:w="267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06132" w14:textId="77777777" w:rsidR="007317A9" w:rsidRPr="007317A9" w:rsidRDefault="007317A9" w:rsidP="000C73F0">
            <w:pPr>
              <w:jc w:val="center"/>
              <w:rPr>
                <w:sz w:val="22"/>
                <w:szCs w:val="22"/>
              </w:rPr>
            </w:pPr>
            <w:r w:rsidRPr="007317A9">
              <w:rPr>
                <w:sz w:val="22"/>
                <w:szCs w:val="22"/>
              </w:rPr>
              <w:t>2024 год</w:t>
            </w:r>
          </w:p>
        </w:tc>
      </w:tr>
      <w:tr w:rsidR="007317A9" w:rsidRPr="007317A9" w14:paraId="59AC8278" w14:textId="77777777" w:rsidTr="000C73F0">
        <w:trPr>
          <w:trHeight w:val="509"/>
        </w:trPr>
        <w:tc>
          <w:tcPr>
            <w:tcW w:w="3582" w:type="dxa"/>
            <w:vMerge/>
            <w:tcBorders>
              <w:top w:val="single" w:sz="4" w:space="0" w:color="auto"/>
              <w:left w:val="single" w:sz="4" w:space="0" w:color="auto"/>
              <w:bottom w:val="single" w:sz="4" w:space="0" w:color="auto"/>
              <w:right w:val="nil"/>
            </w:tcBorders>
            <w:vAlign w:val="center"/>
            <w:hideMark/>
          </w:tcPr>
          <w:p w14:paraId="6B6F66CC" w14:textId="77777777" w:rsidR="007317A9" w:rsidRPr="007317A9" w:rsidRDefault="007317A9" w:rsidP="000C73F0">
            <w:pPr>
              <w:rPr>
                <w:sz w:val="22"/>
                <w:szCs w:val="22"/>
              </w:rPr>
            </w:pPr>
          </w:p>
        </w:tc>
        <w:tc>
          <w:tcPr>
            <w:tcW w:w="696" w:type="dxa"/>
            <w:vMerge/>
            <w:tcBorders>
              <w:top w:val="single" w:sz="4" w:space="0" w:color="auto"/>
              <w:left w:val="single" w:sz="4" w:space="0" w:color="auto"/>
              <w:bottom w:val="single" w:sz="4" w:space="0" w:color="auto"/>
              <w:right w:val="nil"/>
            </w:tcBorders>
            <w:vAlign w:val="center"/>
            <w:hideMark/>
          </w:tcPr>
          <w:p w14:paraId="2BC79A3F" w14:textId="77777777" w:rsidR="007317A9" w:rsidRPr="007317A9" w:rsidRDefault="007317A9" w:rsidP="000C73F0">
            <w:pPr>
              <w:rPr>
                <w:sz w:val="22"/>
                <w:szCs w:val="22"/>
              </w:rPr>
            </w:pPr>
          </w:p>
        </w:tc>
        <w:tc>
          <w:tcPr>
            <w:tcW w:w="582" w:type="dxa"/>
            <w:vMerge/>
            <w:tcBorders>
              <w:top w:val="single" w:sz="4" w:space="0" w:color="auto"/>
              <w:left w:val="single" w:sz="4" w:space="0" w:color="auto"/>
              <w:bottom w:val="single" w:sz="4" w:space="0" w:color="auto"/>
              <w:right w:val="nil"/>
            </w:tcBorders>
            <w:vAlign w:val="center"/>
            <w:hideMark/>
          </w:tcPr>
          <w:p w14:paraId="237524C0" w14:textId="77777777" w:rsidR="007317A9" w:rsidRPr="007317A9" w:rsidRDefault="007317A9" w:rsidP="000C73F0">
            <w:pPr>
              <w:rPr>
                <w:sz w:val="22"/>
                <w:szCs w:val="22"/>
              </w:rPr>
            </w:pPr>
          </w:p>
        </w:tc>
        <w:tc>
          <w:tcPr>
            <w:tcW w:w="1623" w:type="dxa"/>
            <w:vMerge/>
            <w:tcBorders>
              <w:top w:val="single" w:sz="4" w:space="0" w:color="auto"/>
              <w:left w:val="single" w:sz="4" w:space="0" w:color="auto"/>
              <w:bottom w:val="single" w:sz="4" w:space="0" w:color="auto"/>
              <w:right w:val="nil"/>
            </w:tcBorders>
            <w:vAlign w:val="center"/>
            <w:hideMark/>
          </w:tcPr>
          <w:p w14:paraId="600FA6A0" w14:textId="77777777" w:rsidR="007317A9" w:rsidRPr="007317A9" w:rsidRDefault="007317A9" w:rsidP="000C73F0">
            <w:pPr>
              <w:rPr>
                <w:sz w:val="22"/>
                <w:szCs w:val="22"/>
              </w:rPr>
            </w:pPr>
          </w:p>
        </w:tc>
        <w:tc>
          <w:tcPr>
            <w:tcW w:w="620" w:type="dxa"/>
            <w:vMerge/>
            <w:tcBorders>
              <w:top w:val="single" w:sz="4" w:space="0" w:color="auto"/>
              <w:left w:val="single" w:sz="4" w:space="0" w:color="auto"/>
              <w:bottom w:val="single" w:sz="4" w:space="0" w:color="auto"/>
              <w:right w:val="single" w:sz="4" w:space="0" w:color="auto"/>
            </w:tcBorders>
            <w:vAlign w:val="center"/>
            <w:hideMark/>
          </w:tcPr>
          <w:p w14:paraId="53782FE6" w14:textId="77777777" w:rsidR="007317A9" w:rsidRPr="007317A9" w:rsidRDefault="007317A9" w:rsidP="000C73F0">
            <w:pPr>
              <w:rPr>
                <w:sz w:val="22"/>
                <w:szCs w:val="22"/>
              </w:rPr>
            </w:pPr>
          </w:p>
        </w:tc>
        <w:tc>
          <w:tcPr>
            <w:tcW w:w="2673" w:type="dxa"/>
            <w:vMerge/>
            <w:tcBorders>
              <w:top w:val="single" w:sz="4" w:space="0" w:color="auto"/>
              <w:left w:val="single" w:sz="4" w:space="0" w:color="auto"/>
              <w:bottom w:val="single" w:sz="4" w:space="0" w:color="auto"/>
              <w:right w:val="single" w:sz="4" w:space="0" w:color="auto"/>
            </w:tcBorders>
            <w:vAlign w:val="center"/>
            <w:hideMark/>
          </w:tcPr>
          <w:p w14:paraId="44D27A59" w14:textId="77777777" w:rsidR="007317A9" w:rsidRPr="007317A9" w:rsidRDefault="007317A9" w:rsidP="000C73F0">
            <w:pPr>
              <w:rPr>
                <w:sz w:val="22"/>
                <w:szCs w:val="22"/>
              </w:rPr>
            </w:pPr>
          </w:p>
        </w:tc>
      </w:tr>
      <w:tr w:rsidR="007317A9" w:rsidRPr="007317A9" w14:paraId="3F8122B5"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A162323" w14:textId="77777777" w:rsidR="007317A9" w:rsidRPr="007317A9" w:rsidRDefault="007317A9" w:rsidP="000C73F0">
            <w:pPr>
              <w:rPr>
                <w:bCs/>
                <w:sz w:val="22"/>
                <w:szCs w:val="22"/>
              </w:rPr>
            </w:pPr>
            <w:r w:rsidRPr="007317A9">
              <w:rPr>
                <w:bCs/>
                <w:sz w:val="22"/>
                <w:szCs w:val="22"/>
              </w:rPr>
              <w:t>Администрация города Каргата Каргатского района Новосибирской области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E4EE4FC" w14:textId="77777777" w:rsidR="007317A9" w:rsidRPr="007317A9" w:rsidRDefault="007317A9" w:rsidP="000C73F0">
            <w:pPr>
              <w:jc w:val="center"/>
              <w:rPr>
                <w:bCs/>
                <w:sz w:val="22"/>
                <w:szCs w:val="22"/>
              </w:rPr>
            </w:pPr>
            <w:r w:rsidRPr="007317A9">
              <w:rPr>
                <w:bCs/>
                <w:sz w:val="22"/>
                <w:szCs w:val="22"/>
              </w:rPr>
              <w:t> </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3B36745"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48DA618"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9D35D"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9E7F29" w14:textId="77777777" w:rsidR="007317A9" w:rsidRPr="007317A9" w:rsidRDefault="007317A9" w:rsidP="000C73F0">
            <w:pPr>
              <w:jc w:val="right"/>
              <w:rPr>
                <w:bCs/>
                <w:sz w:val="22"/>
                <w:szCs w:val="22"/>
              </w:rPr>
            </w:pPr>
            <w:r w:rsidRPr="007317A9">
              <w:rPr>
                <w:bCs/>
                <w:sz w:val="22"/>
                <w:szCs w:val="22"/>
              </w:rPr>
              <w:t>252 302 050,20</w:t>
            </w:r>
          </w:p>
        </w:tc>
      </w:tr>
      <w:tr w:rsidR="007317A9" w:rsidRPr="007317A9" w14:paraId="36090E08"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81D5949" w14:textId="77777777" w:rsidR="007317A9" w:rsidRPr="007317A9" w:rsidRDefault="007317A9" w:rsidP="000C73F0">
            <w:pPr>
              <w:rPr>
                <w:bCs/>
                <w:sz w:val="22"/>
                <w:szCs w:val="22"/>
              </w:rPr>
            </w:pPr>
            <w:r w:rsidRPr="007317A9">
              <w:rPr>
                <w:bCs/>
                <w:sz w:val="22"/>
                <w:szCs w:val="22"/>
              </w:rPr>
              <w:t>ОБЩЕГОСУДАРСТВЕННЫЕ ВОПРОСЫ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8F7360F"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EE1D6E9"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8FE6D0D"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AA85B4"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D83F81" w14:textId="77777777" w:rsidR="007317A9" w:rsidRPr="007317A9" w:rsidRDefault="007317A9" w:rsidP="000C73F0">
            <w:pPr>
              <w:jc w:val="right"/>
              <w:rPr>
                <w:bCs/>
                <w:sz w:val="22"/>
                <w:szCs w:val="22"/>
              </w:rPr>
            </w:pPr>
            <w:r w:rsidRPr="007317A9">
              <w:rPr>
                <w:bCs/>
                <w:sz w:val="22"/>
                <w:szCs w:val="22"/>
              </w:rPr>
              <w:t>23 116 027,78</w:t>
            </w:r>
          </w:p>
        </w:tc>
      </w:tr>
      <w:tr w:rsidR="007317A9" w:rsidRPr="007317A9" w14:paraId="652513F0"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46C1E67" w14:textId="77777777" w:rsidR="007317A9" w:rsidRPr="007317A9" w:rsidRDefault="007317A9" w:rsidP="000C73F0">
            <w:pPr>
              <w:rPr>
                <w:bCs/>
                <w:sz w:val="22"/>
                <w:szCs w:val="22"/>
              </w:rPr>
            </w:pPr>
            <w:r w:rsidRPr="007317A9">
              <w:rPr>
                <w:bCs/>
                <w:sz w:val="22"/>
                <w:szCs w:val="22"/>
              </w:rPr>
              <w:t>Функционирование высшего должностного лица субъекта Российской Федерации и муниципального образования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2D71290"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FEFDA2E"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F91F593"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6BA3A"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33B41" w14:textId="77777777" w:rsidR="007317A9" w:rsidRPr="007317A9" w:rsidRDefault="007317A9" w:rsidP="000C73F0">
            <w:pPr>
              <w:jc w:val="right"/>
              <w:rPr>
                <w:bCs/>
                <w:sz w:val="22"/>
                <w:szCs w:val="22"/>
              </w:rPr>
            </w:pPr>
            <w:r w:rsidRPr="007317A9">
              <w:rPr>
                <w:bCs/>
                <w:sz w:val="22"/>
                <w:szCs w:val="22"/>
              </w:rPr>
              <w:t>1 951 821,28</w:t>
            </w:r>
          </w:p>
        </w:tc>
      </w:tr>
      <w:tr w:rsidR="007317A9" w:rsidRPr="007317A9" w14:paraId="27FD1728"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A7ACA88"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3B8B646"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035605D"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ABEADD2"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1F298D"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A055F" w14:textId="77777777" w:rsidR="007317A9" w:rsidRPr="007317A9" w:rsidRDefault="007317A9" w:rsidP="000C73F0">
            <w:pPr>
              <w:jc w:val="right"/>
              <w:rPr>
                <w:bCs/>
                <w:sz w:val="22"/>
                <w:szCs w:val="22"/>
              </w:rPr>
            </w:pPr>
            <w:r w:rsidRPr="007317A9">
              <w:rPr>
                <w:bCs/>
                <w:sz w:val="22"/>
                <w:szCs w:val="22"/>
              </w:rPr>
              <w:t>1 951 821,28</w:t>
            </w:r>
          </w:p>
        </w:tc>
      </w:tr>
      <w:tr w:rsidR="007317A9" w:rsidRPr="007317A9" w14:paraId="5039A2E2"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36E26EF"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3D86AA7"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0805B9D"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74772CD" w14:textId="77777777" w:rsidR="007317A9" w:rsidRPr="007317A9" w:rsidRDefault="007317A9" w:rsidP="000C73F0">
            <w:pPr>
              <w:jc w:val="center"/>
              <w:rPr>
                <w:bCs/>
                <w:sz w:val="22"/>
                <w:szCs w:val="22"/>
              </w:rPr>
            </w:pPr>
            <w:r w:rsidRPr="007317A9">
              <w:rPr>
                <w:bCs/>
                <w:sz w:val="22"/>
                <w:szCs w:val="22"/>
              </w:rPr>
              <w:t>88.0.01.00000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0BD101"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5DE57B" w14:textId="77777777" w:rsidR="007317A9" w:rsidRPr="007317A9" w:rsidRDefault="007317A9" w:rsidP="000C73F0">
            <w:pPr>
              <w:jc w:val="right"/>
              <w:rPr>
                <w:bCs/>
                <w:sz w:val="22"/>
                <w:szCs w:val="22"/>
              </w:rPr>
            </w:pPr>
            <w:r w:rsidRPr="007317A9">
              <w:rPr>
                <w:bCs/>
                <w:sz w:val="22"/>
                <w:szCs w:val="22"/>
              </w:rPr>
              <w:t>1 951 821,28</w:t>
            </w:r>
          </w:p>
        </w:tc>
      </w:tr>
      <w:tr w:rsidR="007317A9" w:rsidRPr="007317A9" w14:paraId="39091D1B"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E2A940A" w14:textId="77777777" w:rsidR="007317A9" w:rsidRPr="007317A9" w:rsidRDefault="007317A9" w:rsidP="000C73F0">
            <w:pPr>
              <w:rPr>
                <w:bCs/>
                <w:sz w:val="22"/>
                <w:szCs w:val="22"/>
              </w:rPr>
            </w:pPr>
            <w:r w:rsidRPr="007317A9">
              <w:rPr>
                <w:bCs/>
                <w:sz w:val="22"/>
                <w:szCs w:val="22"/>
              </w:rPr>
              <w:t>Глава муниципального образования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27E189A"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A82A509"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10222FD" w14:textId="77777777" w:rsidR="007317A9" w:rsidRPr="007317A9" w:rsidRDefault="007317A9" w:rsidP="000C73F0">
            <w:pPr>
              <w:jc w:val="center"/>
              <w:rPr>
                <w:bCs/>
                <w:sz w:val="22"/>
                <w:szCs w:val="22"/>
              </w:rPr>
            </w:pPr>
            <w:r w:rsidRPr="007317A9">
              <w:rPr>
                <w:bCs/>
                <w:sz w:val="22"/>
                <w:szCs w:val="22"/>
              </w:rPr>
              <w:t>88.0.01.01020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04F9C9"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EF5E7F" w14:textId="77777777" w:rsidR="007317A9" w:rsidRPr="007317A9" w:rsidRDefault="007317A9" w:rsidP="000C73F0">
            <w:pPr>
              <w:jc w:val="right"/>
              <w:rPr>
                <w:bCs/>
                <w:sz w:val="22"/>
                <w:szCs w:val="22"/>
              </w:rPr>
            </w:pPr>
            <w:r w:rsidRPr="007317A9">
              <w:rPr>
                <w:bCs/>
                <w:sz w:val="22"/>
                <w:szCs w:val="22"/>
              </w:rPr>
              <w:t>940 958,28</w:t>
            </w:r>
          </w:p>
        </w:tc>
      </w:tr>
      <w:tr w:rsidR="007317A9" w:rsidRPr="007317A9" w14:paraId="75AEE11E"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DAE6F06"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7E60755"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EB40CA9"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C56A5DC" w14:textId="77777777" w:rsidR="007317A9" w:rsidRPr="007317A9" w:rsidRDefault="007317A9" w:rsidP="000C73F0">
            <w:pPr>
              <w:jc w:val="center"/>
              <w:rPr>
                <w:sz w:val="22"/>
                <w:szCs w:val="22"/>
              </w:rPr>
            </w:pPr>
            <w:r w:rsidRPr="007317A9">
              <w:rPr>
                <w:sz w:val="22"/>
                <w:szCs w:val="22"/>
              </w:rPr>
              <w:t>88.0.01.01020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5A323" w14:textId="77777777" w:rsidR="007317A9" w:rsidRPr="007317A9" w:rsidRDefault="007317A9" w:rsidP="000C73F0">
            <w:pPr>
              <w:jc w:val="center"/>
              <w:rPr>
                <w:sz w:val="22"/>
                <w:szCs w:val="22"/>
              </w:rPr>
            </w:pPr>
            <w:r w:rsidRPr="007317A9">
              <w:rPr>
                <w:sz w:val="22"/>
                <w:szCs w:val="22"/>
              </w:rPr>
              <w:t>100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F07B17" w14:textId="77777777" w:rsidR="007317A9" w:rsidRPr="007317A9" w:rsidRDefault="007317A9" w:rsidP="000C73F0">
            <w:pPr>
              <w:jc w:val="right"/>
              <w:rPr>
                <w:sz w:val="22"/>
                <w:szCs w:val="22"/>
              </w:rPr>
            </w:pPr>
            <w:r w:rsidRPr="007317A9">
              <w:rPr>
                <w:sz w:val="22"/>
                <w:szCs w:val="22"/>
              </w:rPr>
              <w:t>940 958,28</w:t>
            </w:r>
          </w:p>
        </w:tc>
      </w:tr>
      <w:tr w:rsidR="007317A9" w:rsidRPr="007317A9" w14:paraId="234CAB15"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0FF2BD7" w14:textId="77777777" w:rsidR="007317A9" w:rsidRPr="007317A9" w:rsidRDefault="007317A9" w:rsidP="000C73F0">
            <w:pPr>
              <w:rPr>
                <w:sz w:val="22"/>
                <w:szCs w:val="22"/>
              </w:rPr>
            </w:pPr>
            <w:r w:rsidRPr="007317A9">
              <w:rPr>
                <w:sz w:val="22"/>
                <w:szCs w:val="22"/>
              </w:rPr>
              <w:lastRenderedPageBreak/>
              <w:t>Расходы на выплаты персоналу государственных (муниципальных) органов</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841BF54"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D55ECC1"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4688FE4" w14:textId="77777777" w:rsidR="007317A9" w:rsidRPr="007317A9" w:rsidRDefault="007317A9" w:rsidP="000C73F0">
            <w:pPr>
              <w:jc w:val="center"/>
              <w:rPr>
                <w:sz w:val="22"/>
                <w:szCs w:val="22"/>
              </w:rPr>
            </w:pPr>
            <w:r w:rsidRPr="007317A9">
              <w:rPr>
                <w:sz w:val="22"/>
                <w:szCs w:val="22"/>
              </w:rPr>
              <w:t>88.0.01.01020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64E742" w14:textId="77777777" w:rsidR="007317A9" w:rsidRPr="007317A9" w:rsidRDefault="007317A9" w:rsidP="000C73F0">
            <w:pPr>
              <w:jc w:val="center"/>
              <w:rPr>
                <w:sz w:val="22"/>
                <w:szCs w:val="22"/>
              </w:rPr>
            </w:pPr>
            <w:r w:rsidRPr="007317A9">
              <w:rPr>
                <w:sz w:val="22"/>
                <w:szCs w:val="22"/>
              </w:rPr>
              <w:t>120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8A91D" w14:textId="77777777" w:rsidR="007317A9" w:rsidRPr="007317A9" w:rsidRDefault="007317A9" w:rsidP="000C73F0">
            <w:pPr>
              <w:jc w:val="right"/>
              <w:rPr>
                <w:sz w:val="22"/>
                <w:szCs w:val="22"/>
              </w:rPr>
            </w:pPr>
            <w:r w:rsidRPr="007317A9">
              <w:rPr>
                <w:sz w:val="22"/>
                <w:szCs w:val="22"/>
              </w:rPr>
              <w:t>940 958,28</w:t>
            </w:r>
          </w:p>
        </w:tc>
      </w:tr>
      <w:tr w:rsidR="007317A9" w:rsidRPr="007317A9" w14:paraId="05335F85"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F4C0DAF" w14:textId="77777777" w:rsidR="007317A9" w:rsidRPr="007317A9" w:rsidRDefault="007317A9" w:rsidP="000C73F0">
            <w:pPr>
              <w:rPr>
                <w:bCs/>
                <w:sz w:val="22"/>
                <w:szCs w:val="22"/>
              </w:rPr>
            </w:pPr>
            <w:r w:rsidRPr="007317A9">
              <w:rPr>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3B5D03C"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1026995"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4996686" w14:textId="77777777" w:rsidR="007317A9" w:rsidRPr="007317A9" w:rsidRDefault="007317A9" w:rsidP="000C73F0">
            <w:pPr>
              <w:jc w:val="center"/>
              <w:rPr>
                <w:bCs/>
                <w:sz w:val="22"/>
                <w:szCs w:val="22"/>
              </w:rPr>
            </w:pPr>
            <w:r w:rsidRPr="007317A9">
              <w:rPr>
                <w:bCs/>
                <w:sz w:val="22"/>
                <w:szCs w:val="22"/>
              </w:rPr>
              <w:t>88.0.01.70510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FF0402"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49BF0F" w14:textId="77777777" w:rsidR="007317A9" w:rsidRPr="007317A9" w:rsidRDefault="007317A9" w:rsidP="000C73F0">
            <w:pPr>
              <w:jc w:val="right"/>
              <w:rPr>
                <w:bCs/>
                <w:sz w:val="22"/>
                <w:szCs w:val="22"/>
              </w:rPr>
            </w:pPr>
            <w:r w:rsidRPr="007317A9">
              <w:rPr>
                <w:bCs/>
                <w:sz w:val="22"/>
                <w:szCs w:val="22"/>
              </w:rPr>
              <w:t>1 010 863,00</w:t>
            </w:r>
          </w:p>
        </w:tc>
      </w:tr>
      <w:tr w:rsidR="007317A9" w:rsidRPr="007317A9" w14:paraId="158BF4A6"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EE42638"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19AFA75"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1873954"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BAF0D0A" w14:textId="77777777" w:rsidR="007317A9" w:rsidRPr="007317A9" w:rsidRDefault="007317A9" w:rsidP="000C73F0">
            <w:pPr>
              <w:jc w:val="center"/>
              <w:rPr>
                <w:sz w:val="22"/>
                <w:szCs w:val="22"/>
              </w:rPr>
            </w:pPr>
            <w:r w:rsidRPr="007317A9">
              <w:rPr>
                <w:sz w:val="22"/>
                <w:szCs w:val="22"/>
              </w:rPr>
              <w:t>88.0.01.70510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41FB2" w14:textId="77777777" w:rsidR="007317A9" w:rsidRPr="007317A9" w:rsidRDefault="007317A9" w:rsidP="000C73F0">
            <w:pPr>
              <w:jc w:val="center"/>
              <w:rPr>
                <w:sz w:val="22"/>
                <w:szCs w:val="22"/>
              </w:rPr>
            </w:pPr>
            <w:r w:rsidRPr="007317A9">
              <w:rPr>
                <w:sz w:val="22"/>
                <w:szCs w:val="22"/>
              </w:rPr>
              <w:t>100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0D6C3" w14:textId="77777777" w:rsidR="007317A9" w:rsidRPr="007317A9" w:rsidRDefault="007317A9" w:rsidP="000C73F0">
            <w:pPr>
              <w:jc w:val="right"/>
              <w:rPr>
                <w:sz w:val="22"/>
                <w:szCs w:val="22"/>
              </w:rPr>
            </w:pPr>
            <w:r w:rsidRPr="007317A9">
              <w:rPr>
                <w:sz w:val="22"/>
                <w:szCs w:val="22"/>
              </w:rPr>
              <w:t>1 010 863,00</w:t>
            </w:r>
          </w:p>
        </w:tc>
      </w:tr>
      <w:tr w:rsidR="007317A9" w:rsidRPr="007317A9" w14:paraId="3146F8ED"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53536E2"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58746E1"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1B70A38"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60FD013" w14:textId="77777777" w:rsidR="007317A9" w:rsidRPr="007317A9" w:rsidRDefault="007317A9" w:rsidP="000C73F0">
            <w:pPr>
              <w:jc w:val="center"/>
              <w:rPr>
                <w:sz w:val="22"/>
                <w:szCs w:val="22"/>
              </w:rPr>
            </w:pPr>
            <w:r w:rsidRPr="007317A9">
              <w:rPr>
                <w:sz w:val="22"/>
                <w:szCs w:val="22"/>
              </w:rPr>
              <w:t>88.0.01.70510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AE388D" w14:textId="77777777" w:rsidR="007317A9" w:rsidRPr="007317A9" w:rsidRDefault="007317A9" w:rsidP="000C73F0">
            <w:pPr>
              <w:jc w:val="center"/>
              <w:rPr>
                <w:sz w:val="22"/>
                <w:szCs w:val="22"/>
              </w:rPr>
            </w:pPr>
            <w:r w:rsidRPr="007317A9">
              <w:rPr>
                <w:sz w:val="22"/>
                <w:szCs w:val="22"/>
              </w:rPr>
              <w:t>120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BC564A" w14:textId="77777777" w:rsidR="007317A9" w:rsidRPr="007317A9" w:rsidRDefault="007317A9" w:rsidP="000C73F0">
            <w:pPr>
              <w:jc w:val="right"/>
              <w:rPr>
                <w:sz w:val="22"/>
                <w:szCs w:val="22"/>
              </w:rPr>
            </w:pPr>
            <w:r w:rsidRPr="007317A9">
              <w:rPr>
                <w:sz w:val="22"/>
                <w:szCs w:val="22"/>
              </w:rPr>
              <w:t>1 010 863,00</w:t>
            </w:r>
          </w:p>
        </w:tc>
      </w:tr>
      <w:tr w:rsidR="007317A9" w:rsidRPr="007317A9" w14:paraId="265D5713"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AC85DBE" w14:textId="77777777" w:rsidR="007317A9" w:rsidRPr="007317A9" w:rsidRDefault="007317A9" w:rsidP="000C73F0">
            <w:pPr>
              <w:rPr>
                <w:bCs/>
                <w:sz w:val="22"/>
                <w:szCs w:val="22"/>
              </w:rPr>
            </w:pPr>
            <w:r w:rsidRPr="007317A9">
              <w:rPr>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3C0EAA2"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AF633EC" w14:textId="77777777" w:rsidR="007317A9" w:rsidRPr="007317A9" w:rsidRDefault="007317A9" w:rsidP="000C73F0">
            <w:pPr>
              <w:jc w:val="center"/>
              <w:rPr>
                <w:bCs/>
                <w:sz w:val="22"/>
                <w:szCs w:val="22"/>
              </w:rPr>
            </w:pPr>
            <w:r w:rsidRPr="007317A9">
              <w:rPr>
                <w:bCs/>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232D43B"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0499B2"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893FB2" w14:textId="77777777" w:rsidR="007317A9" w:rsidRPr="007317A9" w:rsidRDefault="007317A9" w:rsidP="000C73F0">
            <w:pPr>
              <w:jc w:val="right"/>
              <w:rPr>
                <w:bCs/>
                <w:sz w:val="22"/>
                <w:szCs w:val="22"/>
              </w:rPr>
            </w:pPr>
            <w:r w:rsidRPr="007317A9">
              <w:rPr>
                <w:bCs/>
                <w:sz w:val="22"/>
                <w:szCs w:val="22"/>
              </w:rPr>
              <w:t>14 752 806,50</w:t>
            </w:r>
          </w:p>
        </w:tc>
      </w:tr>
      <w:tr w:rsidR="007317A9" w:rsidRPr="007317A9" w14:paraId="1B9878E8"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5E22B59"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0A5DF0F"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66B013D" w14:textId="77777777" w:rsidR="007317A9" w:rsidRPr="007317A9" w:rsidRDefault="007317A9" w:rsidP="000C73F0">
            <w:pPr>
              <w:jc w:val="center"/>
              <w:rPr>
                <w:bCs/>
                <w:sz w:val="22"/>
                <w:szCs w:val="22"/>
              </w:rPr>
            </w:pPr>
            <w:r w:rsidRPr="007317A9">
              <w:rPr>
                <w:bCs/>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21B633E"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B1272"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F7FD9" w14:textId="77777777" w:rsidR="007317A9" w:rsidRPr="007317A9" w:rsidRDefault="007317A9" w:rsidP="000C73F0">
            <w:pPr>
              <w:jc w:val="right"/>
              <w:rPr>
                <w:bCs/>
                <w:sz w:val="22"/>
                <w:szCs w:val="22"/>
              </w:rPr>
            </w:pPr>
            <w:r w:rsidRPr="007317A9">
              <w:rPr>
                <w:bCs/>
                <w:sz w:val="22"/>
                <w:szCs w:val="22"/>
              </w:rPr>
              <w:t>14 752 806,50</w:t>
            </w:r>
          </w:p>
        </w:tc>
      </w:tr>
      <w:tr w:rsidR="007317A9" w:rsidRPr="007317A9" w14:paraId="1DD9B04C"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363244A"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D73F3B6"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4597C3C" w14:textId="77777777" w:rsidR="007317A9" w:rsidRPr="007317A9" w:rsidRDefault="007317A9" w:rsidP="000C73F0">
            <w:pPr>
              <w:jc w:val="center"/>
              <w:rPr>
                <w:bCs/>
                <w:sz w:val="22"/>
                <w:szCs w:val="22"/>
              </w:rPr>
            </w:pPr>
            <w:r w:rsidRPr="007317A9">
              <w:rPr>
                <w:bCs/>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7FFF1F3" w14:textId="77777777" w:rsidR="007317A9" w:rsidRPr="007317A9" w:rsidRDefault="007317A9" w:rsidP="000C73F0">
            <w:pPr>
              <w:jc w:val="center"/>
              <w:rPr>
                <w:bCs/>
                <w:sz w:val="22"/>
                <w:szCs w:val="22"/>
              </w:rPr>
            </w:pPr>
            <w:r w:rsidRPr="007317A9">
              <w:rPr>
                <w:bCs/>
                <w:sz w:val="22"/>
                <w:szCs w:val="22"/>
              </w:rPr>
              <w:t>88.0.01.00000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1BD56"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F95FB6" w14:textId="77777777" w:rsidR="007317A9" w:rsidRPr="007317A9" w:rsidRDefault="007317A9" w:rsidP="000C73F0">
            <w:pPr>
              <w:jc w:val="right"/>
              <w:rPr>
                <w:bCs/>
                <w:sz w:val="22"/>
                <w:szCs w:val="22"/>
              </w:rPr>
            </w:pPr>
            <w:r w:rsidRPr="007317A9">
              <w:rPr>
                <w:bCs/>
                <w:sz w:val="22"/>
                <w:szCs w:val="22"/>
              </w:rPr>
              <w:t>14 752 806,50</w:t>
            </w:r>
          </w:p>
        </w:tc>
      </w:tr>
      <w:tr w:rsidR="007317A9" w:rsidRPr="007317A9" w14:paraId="4B24BCEF"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34D0BBB" w14:textId="77777777" w:rsidR="007317A9" w:rsidRPr="007317A9" w:rsidRDefault="007317A9" w:rsidP="000C73F0">
            <w:pPr>
              <w:rPr>
                <w:bCs/>
                <w:sz w:val="22"/>
                <w:szCs w:val="22"/>
              </w:rPr>
            </w:pPr>
            <w:r w:rsidRPr="007317A9">
              <w:rPr>
                <w:bCs/>
                <w:sz w:val="22"/>
                <w:szCs w:val="22"/>
              </w:rPr>
              <w:t xml:space="preserve">Исполнительно-распорядительный орган муниципального образования </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DC7E0A4"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802005E" w14:textId="77777777" w:rsidR="007317A9" w:rsidRPr="007317A9" w:rsidRDefault="007317A9" w:rsidP="000C73F0">
            <w:pPr>
              <w:jc w:val="center"/>
              <w:rPr>
                <w:bCs/>
                <w:sz w:val="22"/>
                <w:szCs w:val="22"/>
              </w:rPr>
            </w:pPr>
            <w:r w:rsidRPr="007317A9">
              <w:rPr>
                <w:bCs/>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FD4FBAC" w14:textId="77777777" w:rsidR="007317A9" w:rsidRPr="007317A9" w:rsidRDefault="007317A9" w:rsidP="000C73F0">
            <w:pPr>
              <w:jc w:val="center"/>
              <w:rPr>
                <w:bCs/>
                <w:sz w:val="22"/>
                <w:szCs w:val="22"/>
              </w:rPr>
            </w:pPr>
            <w:r w:rsidRPr="007317A9">
              <w:rPr>
                <w:bCs/>
                <w:sz w:val="22"/>
                <w:szCs w:val="22"/>
              </w:rPr>
              <w:t>88.0.01.01040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C7FA7C"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E12A69" w14:textId="77777777" w:rsidR="007317A9" w:rsidRPr="007317A9" w:rsidRDefault="007317A9" w:rsidP="000C73F0">
            <w:pPr>
              <w:jc w:val="right"/>
              <w:rPr>
                <w:bCs/>
                <w:sz w:val="22"/>
                <w:szCs w:val="22"/>
              </w:rPr>
            </w:pPr>
            <w:r w:rsidRPr="007317A9">
              <w:rPr>
                <w:bCs/>
                <w:sz w:val="22"/>
                <w:szCs w:val="22"/>
              </w:rPr>
              <w:t>10 846 696,50</w:t>
            </w:r>
          </w:p>
        </w:tc>
      </w:tr>
      <w:tr w:rsidR="007317A9" w:rsidRPr="007317A9" w14:paraId="6381CFD6"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B70FEE7"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8EFDB35"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4B93A53"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0FF533A" w14:textId="77777777" w:rsidR="007317A9" w:rsidRPr="007317A9" w:rsidRDefault="007317A9" w:rsidP="000C73F0">
            <w:pPr>
              <w:jc w:val="center"/>
              <w:rPr>
                <w:sz w:val="22"/>
                <w:szCs w:val="22"/>
              </w:rPr>
            </w:pPr>
            <w:r w:rsidRPr="007317A9">
              <w:rPr>
                <w:sz w:val="22"/>
                <w:szCs w:val="22"/>
              </w:rPr>
              <w:t>88.0.01.01040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8A014" w14:textId="77777777" w:rsidR="007317A9" w:rsidRPr="007317A9" w:rsidRDefault="007317A9" w:rsidP="000C73F0">
            <w:pPr>
              <w:jc w:val="center"/>
              <w:rPr>
                <w:sz w:val="22"/>
                <w:szCs w:val="22"/>
              </w:rPr>
            </w:pPr>
            <w:r w:rsidRPr="007317A9">
              <w:rPr>
                <w:sz w:val="22"/>
                <w:szCs w:val="22"/>
              </w:rPr>
              <w:t>100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1E818" w14:textId="77777777" w:rsidR="007317A9" w:rsidRPr="007317A9" w:rsidRDefault="007317A9" w:rsidP="000C73F0">
            <w:pPr>
              <w:jc w:val="right"/>
              <w:rPr>
                <w:sz w:val="22"/>
                <w:szCs w:val="22"/>
              </w:rPr>
            </w:pPr>
            <w:r w:rsidRPr="007317A9">
              <w:rPr>
                <w:sz w:val="22"/>
                <w:szCs w:val="22"/>
              </w:rPr>
              <w:t>9 195 196,50</w:t>
            </w:r>
          </w:p>
        </w:tc>
      </w:tr>
      <w:tr w:rsidR="007317A9" w:rsidRPr="007317A9" w14:paraId="0010320B"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60F2CE5"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F3A131A"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1FB91FB"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B1C133D" w14:textId="77777777" w:rsidR="007317A9" w:rsidRPr="007317A9" w:rsidRDefault="007317A9" w:rsidP="000C73F0">
            <w:pPr>
              <w:jc w:val="center"/>
              <w:rPr>
                <w:sz w:val="22"/>
                <w:szCs w:val="22"/>
              </w:rPr>
            </w:pPr>
            <w:r w:rsidRPr="007317A9">
              <w:rPr>
                <w:sz w:val="22"/>
                <w:szCs w:val="22"/>
              </w:rPr>
              <w:t>88.0.01.01040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AE8D2" w14:textId="77777777" w:rsidR="007317A9" w:rsidRPr="007317A9" w:rsidRDefault="007317A9" w:rsidP="000C73F0">
            <w:pPr>
              <w:jc w:val="center"/>
              <w:rPr>
                <w:sz w:val="22"/>
                <w:szCs w:val="22"/>
              </w:rPr>
            </w:pPr>
            <w:r w:rsidRPr="007317A9">
              <w:rPr>
                <w:sz w:val="22"/>
                <w:szCs w:val="22"/>
              </w:rPr>
              <w:t>120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629C3A" w14:textId="77777777" w:rsidR="007317A9" w:rsidRPr="007317A9" w:rsidRDefault="007317A9" w:rsidP="000C73F0">
            <w:pPr>
              <w:jc w:val="right"/>
              <w:rPr>
                <w:sz w:val="22"/>
                <w:szCs w:val="22"/>
              </w:rPr>
            </w:pPr>
            <w:r w:rsidRPr="007317A9">
              <w:rPr>
                <w:sz w:val="22"/>
                <w:szCs w:val="22"/>
              </w:rPr>
              <w:t>9 195 196,50</w:t>
            </w:r>
          </w:p>
        </w:tc>
      </w:tr>
      <w:tr w:rsidR="007317A9" w:rsidRPr="007317A9" w14:paraId="69E9EC8A"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85C82BA"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00FCBEC"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90F06A0"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07E1359" w14:textId="77777777" w:rsidR="007317A9" w:rsidRPr="007317A9" w:rsidRDefault="007317A9" w:rsidP="000C73F0">
            <w:pPr>
              <w:jc w:val="center"/>
              <w:rPr>
                <w:sz w:val="22"/>
                <w:szCs w:val="22"/>
              </w:rPr>
            </w:pPr>
            <w:r w:rsidRPr="007317A9">
              <w:rPr>
                <w:sz w:val="22"/>
                <w:szCs w:val="22"/>
              </w:rPr>
              <w:t>88.0.01.01040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91465"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06971" w14:textId="77777777" w:rsidR="007317A9" w:rsidRPr="007317A9" w:rsidRDefault="007317A9" w:rsidP="000C73F0">
            <w:pPr>
              <w:jc w:val="right"/>
              <w:rPr>
                <w:sz w:val="22"/>
                <w:szCs w:val="22"/>
              </w:rPr>
            </w:pPr>
            <w:r w:rsidRPr="007317A9">
              <w:rPr>
                <w:sz w:val="22"/>
                <w:szCs w:val="22"/>
              </w:rPr>
              <w:t>1 620 500,00</w:t>
            </w:r>
          </w:p>
        </w:tc>
      </w:tr>
      <w:tr w:rsidR="007317A9" w:rsidRPr="007317A9" w14:paraId="696FE47E"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E2457D4"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34A36DB"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1275D68"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E371D32" w14:textId="77777777" w:rsidR="007317A9" w:rsidRPr="007317A9" w:rsidRDefault="007317A9" w:rsidP="000C73F0">
            <w:pPr>
              <w:jc w:val="center"/>
              <w:rPr>
                <w:sz w:val="22"/>
                <w:szCs w:val="22"/>
              </w:rPr>
            </w:pPr>
            <w:r w:rsidRPr="007317A9">
              <w:rPr>
                <w:sz w:val="22"/>
                <w:szCs w:val="22"/>
              </w:rPr>
              <w:t>88.0.01.01040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7ECC5"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300BB" w14:textId="77777777" w:rsidR="007317A9" w:rsidRPr="007317A9" w:rsidRDefault="007317A9" w:rsidP="000C73F0">
            <w:pPr>
              <w:jc w:val="right"/>
              <w:rPr>
                <w:sz w:val="22"/>
                <w:szCs w:val="22"/>
              </w:rPr>
            </w:pPr>
            <w:r w:rsidRPr="007317A9">
              <w:rPr>
                <w:sz w:val="22"/>
                <w:szCs w:val="22"/>
              </w:rPr>
              <w:t>1 620 500,00</w:t>
            </w:r>
          </w:p>
        </w:tc>
      </w:tr>
      <w:tr w:rsidR="007317A9" w:rsidRPr="007317A9" w14:paraId="180730CE"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49D9875" w14:textId="77777777" w:rsidR="007317A9" w:rsidRPr="007317A9" w:rsidRDefault="007317A9" w:rsidP="000C73F0">
            <w:pPr>
              <w:rPr>
                <w:sz w:val="22"/>
                <w:szCs w:val="22"/>
              </w:rPr>
            </w:pPr>
            <w:r w:rsidRPr="007317A9">
              <w:rPr>
                <w:sz w:val="22"/>
                <w:szCs w:val="22"/>
              </w:rPr>
              <w:t>Иные бюджетные ассигнования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CEE7C73"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429073E"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507A998" w14:textId="77777777" w:rsidR="007317A9" w:rsidRPr="007317A9" w:rsidRDefault="007317A9" w:rsidP="000C73F0">
            <w:pPr>
              <w:jc w:val="center"/>
              <w:rPr>
                <w:sz w:val="22"/>
                <w:szCs w:val="22"/>
              </w:rPr>
            </w:pPr>
            <w:r w:rsidRPr="007317A9">
              <w:rPr>
                <w:sz w:val="22"/>
                <w:szCs w:val="22"/>
              </w:rPr>
              <w:t>88.0.01.01040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1FE6A" w14:textId="77777777" w:rsidR="007317A9" w:rsidRPr="007317A9" w:rsidRDefault="007317A9" w:rsidP="000C73F0">
            <w:pPr>
              <w:jc w:val="center"/>
              <w:rPr>
                <w:sz w:val="22"/>
                <w:szCs w:val="22"/>
              </w:rPr>
            </w:pPr>
            <w:r w:rsidRPr="007317A9">
              <w:rPr>
                <w:sz w:val="22"/>
                <w:szCs w:val="22"/>
              </w:rPr>
              <w:t>800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A0C50" w14:textId="77777777" w:rsidR="007317A9" w:rsidRPr="007317A9" w:rsidRDefault="007317A9" w:rsidP="000C73F0">
            <w:pPr>
              <w:jc w:val="right"/>
              <w:rPr>
                <w:sz w:val="22"/>
                <w:szCs w:val="22"/>
              </w:rPr>
            </w:pPr>
            <w:r w:rsidRPr="007317A9">
              <w:rPr>
                <w:sz w:val="22"/>
                <w:szCs w:val="22"/>
              </w:rPr>
              <w:t>31 000,00</w:t>
            </w:r>
          </w:p>
        </w:tc>
      </w:tr>
      <w:tr w:rsidR="007317A9" w:rsidRPr="007317A9" w14:paraId="4805B982"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6E81D35"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1B57A4E"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A21EC6F"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2783FF4" w14:textId="77777777" w:rsidR="007317A9" w:rsidRPr="007317A9" w:rsidRDefault="007317A9" w:rsidP="000C73F0">
            <w:pPr>
              <w:jc w:val="center"/>
              <w:rPr>
                <w:sz w:val="22"/>
                <w:szCs w:val="22"/>
              </w:rPr>
            </w:pPr>
            <w:r w:rsidRPr="007317A9">
              <w:rPr>
                <w:sz w:val="22"/>
                <w:szCs w:val="22"/>
              </w:rPr>
              <w:t>88.0.01.01040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A677B" w14:textId="77777777" w:rsidR="007317A9" w:rsidRPr="007317A9" w:rsidRDefault="007317A9" w:rsidP="000C73F0">
            <w:pPr>
              <w:jc w:val="center"/>
              <w:rPr>
                <w:sz w:val="22"/>
                <w:szCs w:val="22"/>
              </w:rPr>
            </w:pPr>
            <w:r w:rsidRPr="007317A9">
              <w:rPr>
                <w:sz w:val="22"/>
                <w:szCs w:val="22"/>
              </w:rPr>
              <w:t>850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A0AC7A" w14:textId="77777777" w:rsidR="007317A9" w:rsidRPr="007317A9" w:rsidRDefault="007317A9" w:rsidP="000C73F0">
            <w:pPr>
              <w:jc w:val="right"/>
              <w:rPr>
                <w:sz w:val="22"/>
                <w:szCs w:val="22"/>
              </w:rPr>
            </w:pPr>
            <w:r w:rsidRPr="007317A9">
              <w:rPr>
                <w:sz w:val="22"/>
                <w:szCs w:val="22"/>
              </w:rPr>
              <w:t>31 000,00</w:t>
            </w:r>
          </w:p>
        </w:tc>
      </w:tr>
      <w:tr w:rsidR="007317A9" w:rsidRPr="007317A9" w14:paraId="290E5AB4" w14:textId="77777777" w:rsidTr="000C73F0">
        <w:trPr>
          <w:trHeight w:val="115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EAA8D5D" w14:textId="77777777" w:rsidR="007317A9" w:rsidRPr="007317A9" w:rsidRDefault="007317A9" w:rsidP="000C73F0">
            <w:pPr>
              <w:rPr>
                <w:bCs/>
                <w:sz w:val="22"/>
                <w:szCs w:val="22"/>
              </w:rPr>
            </w:pPr>
            <w:r w:rsidRPr="007317A9">
              <w:rPr>
                <w:bCs/>
                <w:sz w:val="22"/>
                <w:szCs w:val="22"/>
              </w:rPr>
              <w:lastRenderedPageBreak/>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FFDFA29"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D72B46A" w14:textId="77777777" w:rsidR="007317A9" w:rsidRPr="007317A9" w:rsidRDefault="007317A9" w:rsidP="000C73F0">
            <w:pPr>
              <w:jc w:val="center"/>
              <w:rPr>
                <w:bCs/>
                <w:sz w:val="22"/>
                <w:szCs w:val="22"/>
              </w:rPr>
            </w:pPr>
            <w:r w:rsidRPr="007317A9">
              <w:rPr>
                <w:bCs/>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47FFEDA" w14:textId="77777777" w:rsidR="007317A9" w:rsidRPr="007317A9" w:rsidRDefault="007317A9" w:rsidP="000C73F0">
            <w:pPr>
              <w:jc w:val="center"/>
              <w:rPr>
                <w:bCs/>
                <w:sz w:val="22"/>
                <w:szCs w:val="22"/>
              </w:rPr>
            </w:pPr>
            <w:r w:rsidRPr="007317A9">
              <w:rPr>
                <w:bCs/>
                <w:sz w:val="22"/>
                <w:szCs w:val="22"/>
              </w:rPr>
              <w:t>88.0.01.70190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0E1D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3C2A1" w14:textId="77777777" w:rsidR="007317A9" w:rsidRPr="007317A9" w:rsidRDefault="007317A9" w:rsidP="000C73F0">
            <w:pPr>
              <w:jc w:val="right"/>
              <w:rPr>
                <w:bCs/>
                <w:sz w:val="22"/>
                <w:szCs w:val="22"/>
              </w:rPr>
            </w:pPr>
            <w:r w:rsidRPr="007317A9">
              <w:rPr>
                <w:bCs/>
                <w:sz w:val="22"/>
                <w:szCs w:val="22"/>
              </w:rPr>
              <w:t>110,00</w:t>
            </w:r>
          </w:p>
        </w:tc>
      </w:tr>
      <w:tr w:rsidR="007317A9" w:rsidRPr="007317A9" w14:paraId="0514A099"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6BA786B"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AAA7038"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79FFBE5"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F8F5B15" w14:textId="77777777" w:rsidR="007317A9" w:rsidRPr="007317A9" w:rsidRDefault="007317A9" w:rsidP="000C73F0">
            <w:pPr>
              <w:jc w:val="center"/>
              <w:rPr>
                <w:sz w:val="22"/>
                <w:szCs w:val="22"/>
              </w:rPr>
            </w:pPr>
            <w:r w:rsidRPr="007317A9">
              <w:rPr>
                <w:sz w:val="22"/>
                <w:szCs w:val="22"/>
              </w:rPr>
              <w:t>88.0.01.70190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5F4C5"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BEF9F" w14:textId="77777777" w:rsidR="007317A9" w:rsidRPr="007317A9" w:rsidRDefault="007317A9" w:rsidP="000C73F0">
            <w:pPr>
              <w:jc w:val="right"/>
              <w:rPr>
                <w:sz w:val="22"/>
                <w:szCs w:val="22"/>
              </w:rPr>
            </w:pPr>
            <w:r w:rsidRPr="007317A9">
              <w:rPr>
                <w:sz w:val="22"/>
                <w:szCs w:val="22"/>
              </w:rPr>
              <w:t>110,00</w:t>
            </w:r>
          </w:p>
        </w:tc>
      </w:tr>
      <w:tr w:rsidR="007317A9" w:rsidRPr="007317A9" w14:paraId="4273AE34"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361CE66"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A37D71A"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B43D531"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4567CFC" w14:textId="77777777" w:rsidR="007317A9" w:rsidRPr="007317A9" w:rsidRDefault="007317A9" w:rsidP="000C73F0">
            <w:pPr>
              <w:jc w:val="center"/>
              <w:rPr>
                <w:sz w:val="22"/>
                <w:szCs w:val="22"/>
              </w:rPr>
            </w:pPr>
            <w:r w:rsidRPr="007317A9">
              <w:rPr>
                <w:sz w:val="22"/>
                <w:szCs w:val="22"/>
              </w:rPr>
              <w:t>88.0.01.70190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5B4A0"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393D" w14:textId="77777777" w:rsidR="007317A9" w:rsidRPr="007317A9" w:rsidRDefault="007317A9" w:rsidP="000C73F0">
            <w:pPr>
              <w:jc w:val="right"/>
              <w:rPr>
                <w:sz w:val="22"/>
                <w:szCs w:val="22"/>
              </w:rPr>
            </w:pPr>
            <w:r w:rsidRPr="007317A9">
              <w:rPr>
                <w:sz w:val="22"/>
                <w:szCs w:val="22"/>
              </w:rPr>
              <w:t>110,00</w:t>
            </w:r>
          </w:p>
        </w:tc>
      </w:tr>
      <w:tr w:rsidR="007317A9" w:rsidRPr="007317A9" w14:paraId="446078B2"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AEEE0F2" w14:textId="77777777" w:rsidR="007317A9" w:rsidRPr="007317A9" w:rsidRDefault="007317A9" w:rsidP="000C73F0">
            <w:pPr>
              <w:rPr>
                <w:bCs/>
                <w:sz w:val="22"/>
                <w:szCs w:val="22"/>
              </w:rPr>
            </w:pPr>
            <w:r w:rsidRPr="007317A9">
              <w:rPr>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9389EDF"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C33ADB3" w14:textId="77777777" w:rsidR="007317A9" w:rsidRPr="007317A9" w:rsidRDefault="007317A9" w:rsidP="000C73F0">
            <w:pPr>
              <w:jc w:val="center"/>
              <w:rPr>
                <w:bCs/>
                <w:sz w:val="22"/>
                <w:szCs w:val="22"/>
              </w:rPr>
            </w:pPr>
            <w:r w:rsidRPr="007317A9">
              <w:rPr>
                <w:bCs/>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59B79F4" w14:textId="77777777" w:rsidR="007317A9" w:rsidRPr="007317A9" w:rsidRDefault="007317A9" w:rsidP="000C73F0">
            <w:pPr>
              <w:jc w:val="center"/>
              <w:rPr>
                <w:bCs/>
                <w:sz w:val="22"/>
                <w:szCs w:val="22"/>
              </w:rPr>
            </w:pPr>
            <w:r w:rsidRPr="007317A9">
              <w:rPr>
                <w:bCs/>
                <w:sz w:val="22"/>
                <w:szCs w:val="22"/>
              </w:rPr>
              <w:t>88.0.01.70510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25BE2"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ABC990" w14:textId="77777777" w:rsidR="007317A9" w:rsidRPr="007317A9" w:rsidRDefault="007317A9" w:rsidP="000C73F0">
            <w:pPr>
              <w:jc w:val="right"/>
              <w:rPr>
                <w:bCs/>
                <w:sz w:val="22"/>
                <w:szCs w:val="22"/>
              </w:rPr>
            </w:pPr>
            <w:r w:rsidRPr="007317A9">
              <w:rPr>
                <w:bCs/>
                <w:sz w:val="22"/>
                <w:szCs w:val="22"/>
              </w:rPr>
              <w:t>3 906 000,00</w:t>
            </w:r>
          </w:p>
        </w:tc>
      </w:tr>
      <w:tr w:rsidR="007317A9" w:rsidRPr="007317A9" w14:paraId="3E6AA4EA"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4032745"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8065D67"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73A225E"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C4543D8" w14:textId="77777777" w:rsidR="007317A9" w:rsidRPr="007317A9" w:rsidRDefault="007317A9" w:rsidP="000C73F0">
            <w:pPr>
              <w:jc w:val="center"/>
              <w:rPr>
                <w:sz w:val="22"/>
                <w:szCs w:val="22"/>
              </w:rPr>
            </w:pPr>
            <w:r w:rsidRPr="007317A9">
              <w:rPr>
                <w:sz w:val="22"/>
                <w:szCs w:val="22"/>
              </w:rPr>
              <w:t>88.0.01.70510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88B31" w14:textId="77777777" w:rsidR="007317A9" w:rsidRPr="007317A9" w:rsidRDefault="007317A9" w:rsidP="000C73F0">
            <w:pPr>
              <w:jc w:val="center"/>
              <w:rPr>
                <w:sz w:val="22"/>
                <w:szCs w:val="22"/>
              </w:rPr>
            </w:pPr>
            <w:r w:rsidRPr="007317A9">
              <w:rPr>
                <w:sz w:val="22"/>
                <w:szCs w:val="22"/>
              </w:rPr>
              <w:t>100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10827C" w14:textId="77777777" w:rsidR="007317A9" w:rsidRPr="007317A9" w:rsidRDefault="007317A9" w:rsidP="000C73F0">
            <w:pPr>
              <w:jc w:val="right"/>
              <w:rPr>
                <w:sz w:val="22"/>
                <w:szCs w:val="22"/>
              </w:rPr>
            </w:pPr>
            <w:r w:rsidRPr="007317A9">
              <w:rPr>
                <w:sz w:val="22"/>
                <w:szCs w:val="22"/>
              </w:rPr>
              <w:t>3 906 000,00</w:t>
            </w:r>
          </w:p>
        </w:tc>
      </w:tr>
      <w:tr w:rsidR="007317A9" w:rsidRPr="007317A9" w14:paraId="251227FA"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C4584FE"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20BD1E6"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A80454A"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5EEEE76" w14:textId="77777777" w:rsidR="007317A9" w:rsidRPr="007317A9" w:rsidRDefault="007317A9" w:rsidP="000C73F0">
            <w:pPr>
              <w:jc w:val="center"/>
              <w:rPr>
                <w:sz w:val="22"/>
                <w:szCs w:val="22"/>
              </w:rPr>
            </w:pPr>
            <w:r w:rsidRPr="007317A9">
              <w:rPr>
                <w:sz w:val="22"/>
                <w:szCs w:val="22"/>
              </w:rPr>
              <w:t>88.0.01.70510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F291D" w14:textId="77777777" w:rsidR="007317A9" w:rsidRPr="007317A9" w:rsidRDefault="007317A9" w:rsidP="000C73F0">
            <w:pPr>
              <w:jc w:val="center"/>
              <w:rPr>
                <w:sz w:val="22"/>
                <w:szCs w:val="22"/>
              </w:rPr>
            </w:pPr>
            <w:r w:rsidRPr="007317A9">
              <w:rPr>
                <w:sz w:val="22"/>
                <w:szCs w:val="22"/>
              </w:rPr>
              <w:t>120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92E4E" w14:textId="77777777" w:rsidR="007317A9" w:rsidRPr="007317A9" w:rsidRDefault="007317A9" w:rsidP="000C73F0">
            <w:pPr>
              <w:jc w:val="right"/>
              <w:rPr>
                <w:sz w:val="22"/>
                <w:szCs w:val="22"/>
              </w:rPr>
            </w:pPr>
            <w:r w:rsidRPr="007317A9">
              <w:rPr>
                <w:sz w:val="22"/>
                <w:szCs w:val="22"/>
              </w:rPr>
              <w:t>3 906 000,00</w:t>
            </w:r>
          </w:p>
        </w:tc>
      </w:tr>
      <w:tr w:rsidR="007317A9" w:rsidRPr="007317A9" w14:paraId="1CF625F0"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49459CB" w14:textId="77777777" w:rsidR="007317A9" w:rsidRPr="007317A9" w:rsidRDefault="007317A9" w:rsidP="000C73F0">
            <w:pPr>
              <w:rPr>
                <w:bCs/>
                <w:sz w:val="22"/>
                <w:szCs w:val="22"/>
              </w:rPr>
            </w:pPr>
            <w:r w:rsidRPr="007317A9">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A458E86"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97972FD" w14:textId="77777777" w:rsidR="007317A9" w:rsidRPr="007317A9" w:rsidRDefault="007317A9" w:rsidP="000C73F0">
            <w:pPr>
              <w:jc w:val="center"/>
              <w:rPr>
                <w:bCs/>
                <w:sz w:val="22"/>
                <w:szCs w:val="22"/>
              </w:rPr>
            </w:pPr>
            <w:r w:rsidRPr="007317A9">
              <w:rPr>
                <w:bCs/>
                <w:sz w:val="22"/>
                <w:szCs w:val="22"/>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33D1240"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1FFE2"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26AC1" w14:textId="77777777" w:rsidR="007317A9" w:rsidRPr="007317A9" w:rsidRDefault="007317A9" w:rsidP="000C73F0">
            <w:pPr>
              <w:jc w:val="right"/>
              <w:rPr>
                <w:bCs/>
                <w:sz w:val="22"/>
                <w:szCs w:val="22"/>
              </w:rPr>
            </w:pPr>
            <w:r w:rsidRPr="007317A9">
              <w:rPr>
                <w:bCs/>
                <w:sz w:val="22"/>
                <w:szCs w:val="22"/>
              </w:rPr>
              <w:t>253 900,00</w:t>
            </w:r>
          </w:p>
        </w:tc>
      </w:tr>
      <w:tr w:rsidR="007317A9" w:rsidRPr="007317A9" w14:paraId="2A8BB556"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A1A2807"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87E6517"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3F90750" w14:textId="77777777" w:rsidR="007317A9" w:rsidRPr="007317A9" w:rsidRDefault="007317A9" w:rsidP="000C73F0">
            <w:pPr>
              <w:jc w:val="center"/>
              <w:rPr>
                <w:bCs/>
                <w:sz w:val="22"/>
                <w:szCs w:val="22"/>
              </w:rPr>
            </w:pPr>
            <w:r w:rsidRPr="007317A9">
              <w:rPr>
                <w:bCs/>
                <w:sz w:val="22"/>
                <w:szCs w:val="22"/>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39A4760"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11A6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4D88F4" w14:textId="77777777" w:rsidR="007317A9" w:rsidRPr="007317A9" w:rsidRDefault="007317A9" w:rsidP="000C73F0">
            <w:pPr>
              <w:jc w:val="right"/>
              <w:rPr>
                <w:bCs/>
                <w:sz w:val="22"/>
                <w:szCs w:val="22"/>
              </w:rPr>
            </w:pPr>
            <w:r w:rsidRPr="007317A9">
              <w:rPr>
                <w:bCs/>
                <w:sz w:val="22"/>
                <w:szCs w:val="22"/>
              </w:rPr>
              <w:t>253 900,00</w:t>
            </w:r>
          </w:p>
        </w:tc>
      </w:tr>
      <w:tr w:rsidR="007317A9" w:rsidRPr="007317A9" w14:paraId="28AB6F83"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CB8682A"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980F321"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2FC0F4E" w14:textId="77777777" w:rsidR="007317A9" w:rsidRPr="007317A9" w:rsidRDefault="007317A9" w:rsidP="000C73F0">
            <w:pPr>
              <w:jc w:val="center"/>
              <w:rPr>
                <w:bCs/>
                <w:sz w:val="22"/>
                <w:szCs w:val="22"/>
              </w:rPr>
            </w:pPr>
            <w:r w:rsidRPr="007317A9">
              <w:rPr>
                <w:bCs/>
                <w:sz w:val="22"/>
                <w:szCs w:val="22"/>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AE406C4" w14:textId="77777777" w:rsidR="007317A9" w:rsidRPr="007317A9" w:rsidRDefault="007317A9" w:rsidP="000C73F0">
            <w:pPr>
              <w:jc w:val="center"/>
              <w:rPr>
                <w:bCs/>
                <w:sz w:val="22"/>
                <w:szCs w:val="22"/>
              </w:rPr>
            </w:pPr>
            <w:r w:rsidRPr="007317A9">
              <w:rPr>
                <w:bCs/>
                <w:sz w:val="22"/>
                <w:szCs w:val="22"/>
              </w:rPr>
              <w:t>88.0.01.00000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46876"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88035" w14:textId="77777777" w:rsidR="007317A9" w:rsidRPr="007317A9" w:rsidRDefault="007317A9" w:rsidP="000C73F0">
            <w:pPr>
              <w:jc w:val="right"/>
              <w:rPr>
                <w:bCs/>
                <w:sz w:val="22"/>
                <w:szCs w:val="22"/>
              </w:rPr>
            </w:pPr>
            <w:r w:rsidRPr="007317A9">
              <w:rPr>
                <w:bCs/>
                <w:sz w:val="22"/>
                <w:szCs w:val="22"/>
              </w:rPr>
              <w:t>253 900,00</w:t>
            </w:r>
          </w:p>
        </w:tc>
      </w:tr>
      <w:tr w:rsidR="007317A9" w:rsidRPr="007317A9" w14:paraId="6B00C728"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3E1AA9D" w14:textId="77777777" w:rsidR="007317A9" w:rsidRPr="007317A9" w:rsidRDefault="007317A9" w:rsidP="000C73F0">
            <w:pPr>
              <w:rPr>
                <w:bCs/>
                <w:sz w:val="22"/>
                <w:szCs w:val="22"/>
              </w:rPr>
            </w:pPr>
            <w:r w:rsidRPr="007317A9">
              <w:rPr>
                <w:bCs/>
                <w:sz w:val="22"/>
                <w:szCs w:val="22"/>
              </w:rPr>
              <w:t xml:space="preserve">Контрольно-счетный орган муниципального образования </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35B2174"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A1F1F81" w14:textId="77777777" w:rsidR="007317A9" w:rsidRPr="007317A9" w:rsidRDefault="007317A9" w:rsidP="000C73F0">
            <w:pPr>
              <w:jc w:val="center"/>
              <w:rPr>
                <w:bCs/>
                <w:sz w:val="22"/>
                <w:szCs w:val="22"/>
              </w:rPr>
            </w:pPr>
            <w:r w:rsidRPr="007317A9">
              <w:rPr>
                <w:bCs/>
                <w:sz w:val="22"/>
                <w:szCs w:val="22"/>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70872D4" w14:textId="77777777" w:rsidR="007317A9" w:rsidRPr="007317A9" w:rsidRDefault="007317A9" w:rsidP="000C73F0">
            <w:pPr>
              <w:jc w:val="center"/>
              <w:rPr>
                <w:bCs/>
                <w:sz w:val="22"/>
                <w:szCs w:val="22"/>
              </w:rPr>
            </w:pPr>
            <w:r w:rsidRPr="007317A9">
              <w:rPr>
                <w:bCs/>
                <w:sz w:val="22"/>
                <w:szCs w:val="22"/>
              </w:rPr>
              <w:t>88.0.01.01060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29F61F"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3EB8F" w14:textId="77777777" w:rsidR="007317A9" w:rsidRPr="007317A9" w:rsidRDefault="007317A9" w:rsidP="000C73F0">
            <w:pPr>
              <w:jc w:val="right"/>
              <w:rPr>
                <w:bCs/>
                <w:sz w:val="22"/>
                <w:szCs w:val="22"/>
              </w:rPr>
            </w:pPr>
            <w:r w:rsidRPr="007317A9">
              <w:rPr>
                <w:bCs/>
                <w:sz w:val="22"/>
                <w:szCs w:val="22"/>
              </w:rPr>
              <w:t>253 900,00</w:t>
            </w:r>
          </w:p>
        </w:tc>
      </w:tr>
      <w:tr w:rsidR="007317A9" w:rsidRPr="007317A9" w14:paraId="3CFFD055"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7E52D30" w14:textId="77777777" w:rsidR="007317A9" w:rsidRPr="007317A9" w:rsidRDefault="007317A9" w:rsidP="000C73F0">
            <w:pPr>
              <w:rPr>
                <w:sz w:val="22"/>
                <w:szCs w:val="22"/>
              </w:rPr>
            </w:pPr>
            <w:r w:rsidRPr="007317A9">
              <w:rPr>
                <w:sz w:val="22"/>
                <w:szCs w:val="22"/>
              </w:rPr>
              <w:t>Межбюджетные трансферты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E035464"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0C964E1" w14:textId="77777777" w:rsidR="007317A9" w:rsidRPr="007317A9" w:rsidRDefault="007317A9" w:rsidP="000C73F0">
            <w:pPr>
              <w:jc w:val="center"/>
              <w:rPr>
                <w:sz w:val="22"/>
                <w:szCs w:val="22"/>
              </w:rPr>
            </w:pPr>
            <w:r w:rsidRPr="007317A9">
              <w:rPr>
                <w:sz w:val="22"/>
                <w:szCs w:val="22"/>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93002CC" w14:textId="77777777" w:rsidR="007317A9" w:rsidRPr="007317A9" w:rsidRDefault="007317A9" w:rsidP="000C73F0">
            <w:pPr>
              <w:jc w:val="center"/>
              <w:rPr>
                <w:sz w:val="22"/>
                <w:szCs w:val="22"/>
              </w:rPr>
            </w:pPr>
            <w:r w:rsidRPr="007317A9">
              <w:rPr>
                <w:sz w:val="22"/>
                <w:szCs w:val="22"/>
              </w:rPr>
              <w:t>88.0.01.01060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E83E13" w14:textId="77777777" w:rsidR="007317A9" w:rsidRPr="007317A9" w:rsidRDefault="007317A9" w:rsidP="000C73F0">
            <w:pPr>
              <w:jc w:val="center"/>
              <w:rPr>
                <w:sz w:val="22"/>
                <w:szCs w:val="22"/>
              </w:rPr>
            </w:pPr>
            <w:r w:rsidRPr="007317A9">
              <w:rPr>
                <w:sz w:val="22"/>
                <w:szCs w:val="22"/>
              </w:rPr>
              <w:t>500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A24363" w14:textId="77777777" w:rsidR="007317A9" w:rsidRPr="007317A9" w:rsidRDefault="007317A9" w:rsidP="000C73F0">
            <w:pPr>
              <w:jc w:val="right"/>
              <w:rPr>
                <w:sz w:val="22"/>
                <w:szCs w:val="22"/>
              </w:rPr>
            </w:pPr>
            <w:r w:rsidRPr="007317A9">
              <w:rPr>
                <w:sz w:val="22"/>
                <w:szCs w:val="22"/>
              </w:rPr>
              <w:t>253 900,00</w:t>
            </w:r>
          </w:p>
        </w:tc>
      </w:tr>
      <w:tr w:rsidR="007317A9" w:rsidRPr="007317A9" w14:paraId="18863B36"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CE81C87" w14:textId="77777777" w:rsidR="007317A9" w:rsidRPr="007317A9" w:rsidRDefault="007317A9" w:rsidP="000C73F0">
            <w:pPr>
              <w:rPr>
                <w:sz w:val="22"/>
                <w:szCs w:val="22"/>
              </w:rPr>
            </w:pPr>
            <w:r w:rsidRPr="007317A9">
              <w:rPr>
                <w:sz w:val="22"/>
                <w:szCs w:val="22"/>
              </w:rPr>
              <w:t>Иные межбюджетные трансферты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F9B441B"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2908A36" w14:textId="77777777" w:rsidR="007317A9" w:rsidRPr="007317A9" w:rsidRDefault="007317A9" w:rsidP="000C73F0">
            <w:pPr>
              <w:jc w:val="center"/>
              <w:rPr>
                <w:sz w:val="22"/>
                <w:szCs w:val="22"/>
              </w:rPr>
            </w:pPr>
            <w:r w:rsidRPr="007317A9">
              <w:rPr>
                <w:sz w:val="22"/>
                <w:szCs w:val="22"/>
              </w:rPr>
              <w:t>06</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E13219E" w14:textId="77777777" w:rsidR="007317A9" w:rsidRPr="007317A9" w:rsidRDefault="007317A9" w:rsidP="000C73F0">
            <w:pPr>
              <w:jc w:val="center"/>
              <w:rPr>
                <w:sz w:val="22"/>
                <w:szCs w:val="22"/>
              </w:rPr>
            </w:pPr>
            <w:r w:rsidRPr="007317A9">
              <w:rPr>
                <w:sz w:val="22"/>
                <w:szCs w:val="22"/>
              </w:rPr>
              <w:t>88.0.01.01060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D88BC" w14:textId="77777777" w:rsidR="007317A9" w:rsidRPr="007317A9" w:rsidRDefault="007317A9" w:rsidP="000C73F0">
            <w:pPr>
              <w:jc w:val="center"/>
              <w:rPr>
                <w:sz w:val="22"/>
                <w:szCs w:val="22"/>
              </w:rPr>
            </w:pPr>
            <w:r w:rsidRPr="007317A9">
              <w:rPr>
                <w:sz w:val="22"/>
                <w:szCs w:val="22"/>
              </w:rPr>
              <w:t>540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736212" w14:textId="77777777" w:rsidR="007317A9" w:rsidRPr="007317A9" w:rsidRDefault="007317A9" w:rsidP="000C73F0">
            <w:pPr>
              <w:jc w:val="right"/>
              <w:rPr>
                <w:sz w:val="22"/>
                <w:szCs w:val="22"/>
              </w:rPr>
            </w:pPr>
            <w:r w:rsidRPr="007317A9">
              <w:rPr>
                <w:sz w:val="22"/>
                <w:szCs w:val="22"/>
              </w:rPr>
              <w:t>253 900,00</w:t>
            </w:r>
          </w:p>
        </w:tc>
      </w:tr>
      <w:tr w:rsidR="007317A9" w:rsidRPr="007317A9" w14:paraId="05EFE25C"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09A44F4" w14:textId="77777777" w:rsidR="007317A9" w:rsidRPr="007317A9" w:rsidRDefault="007317A9" w:rsidP="000C73F0">
            <w:pPr>
              <w:rPr>
                <w:bCs/>
                <w:sz w:val="22"/>
                <w:szCs w:val="22"/>
              </w:rPr>
            </w:pPr>
            <w:r w:rsidRPr="007317A9">
              <w:rPr>
                <w:bCs/>
                <w:sz w:val="22"/>
                <w:szCs w:val="22"/>
              </w:rPr>
              <w:t>Обеспечение проведения выборов и референдумов</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95449A3"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199DBF0" w14:textId="77777777" w:rsidR="007317A9" w:rsidRPr="007317A9" w:rsidRDefault="007317A9" w:rsidP="000C73F0">
            <w:pPr>
              <w:jc w:val="center"/>
              <w:rPr>
                <w:bCs/>
                <w:sz w:val="22"/>
                <w:szCs w:val="22"/>
              </w:rPr>
            </w:pPr>
            <w:r w:rsidRPr="007317A9">
              <w:rPr>
                <w:bCs/>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6976B57"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DCAAF"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5592DB" w14:textId="77777777" w:rsidR="007317A9" w:rsidRPr="007317A9" w:rsidRDefault="007317A9" w:rsidP="000C73F0">
            <w:pPr>
              <w:jc w:val="right"/>
              <w:rPr>
                <w:bCs/>
                <w:sz w:val="22"/>
                <w:szCs w:val="22"/>
              </w:rPr>
            </w:pPr>
            <w:r w:rsidRPr="007317A9">
              <w:rPr>
                <w:bCs/>
                <w:sz w:val="22"/>
                <w:szCs w:val="22"/>
              </w:rPr>
              <w:t>865 000,00</w:t>
            </w:r>
          </w:p>
        </w:tc>
      </w:tr>
      <w:tr w:rsidR="007317A9" w:rsidRPr="007317A9" w14:paraId="406692CA"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ECB8E34"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21B563B"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DC7DA25" w14:textId="77777777" w:rsidR="007317A9" w:rsidRPr="007317A9" w:rsidRDefault="007317A9" w:rsidP="000C73F0">
            <w:pPr>
              <w:jc w:val="center"/>
              <w:rPr>
                <w:bCs/>
                <w:sz w:val="22"/>
                <w:szCs w:val="22"/>
              </w:rPr>
            </w:pPr>
            <w:r w:rsidRPr="007317A9">
              <w:rPr>
                <w:bCs/>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7088692"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1F73AB"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53EC9" w14:textId="77777777" w:rsidR="007317A9" w:rsidRPr="007317A9" w:rsidRDefault="007317A9" w:rsidP="000C73F0">
            <w:pPr>
              <w:jc w:val="right"/>
              <w:rPr>
                <w:bCs/>
                <w:sz w:val="22"/>
                <w:szCs w:val="22"/>
              </w:rPr>
            </w:pPr>
            <w:r w:rsidRPr="007317A9">
              <w:rPr>
                <w:bCs/>
                <w:sz w:val="22"/>
                <w:szCs w:val="22"/>
              </w:rPr>
              <w:t>865 000,00</w:t>
            </w:r>
          </w:p>
        </w:tc>
      </w:tr>
      <w:tr w:rsidR="007317A9" w:rsidRPr="007317A9" w14:paraId="5A0E90E3"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A1A2D32" w14:textId="77777777" w:rsidR="007317A9" w:rsidRPr="007317A9" w:rsidRDefault="007317A9" w:rsidP="000C73F0">
            <w:pPr>
              <w:rPr>
                <w:bCs/>
                <w:sz w:val="22"/>
                <w:szCs w:val="22"/>
              </w:rPr>
            </w:pPr>
            <w:r w:rsidRPr="007317A9">
              <w:rPr>
                <w:bCs/>
                <w:sz w:val="22"/>
                <w:szCs w:val="22"/>
              </w:rPr>
              <w:t>Проведение выборов и референдумов</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9449A87"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7E8EBD4" w14:textId="77777777" w:rsidR="007317A9" w:rsidRPr="007317A9" w:rsidRDefault="007317A9" w:rsidP="000C73F0">
            <w:pPr>
              <w:jc w:val="center"/>
              <w:rPr>
                <w:bCs/>
                <w:sz w:val="22"/>
                <w:szCs w:val="22"/>
              </w:rPr>
            </w:pPr>
            <w:r w:rsidRPr="007317A9">
              <w:rPr>
                <w:bCs/>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DAC2C76" w14:textId="77777777" w:rsidR="007317A9" w:rsidRPr="007317A9" w:rsidRDefault="007317A9" w:rsidP="000C73F0">
            <w:pPr>
              <w:jc w:val="center"/>
              <w:rPr>
                <w:bCs/>
                <w:sz w:val="22"/>
                <w:szCs w:val="22"/>
              </w:rPr>
            </w:pPr>
            <w:r w:rsidRPr="007317A9">
              <w:rPr>
                <w:bCs/>
                <w:sz w:val="22"/>
                <w:szCs w:val="22"/>
              </w:rPr>
              <w:t>88.0.00.01070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27BDE"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6B4AF" w14:textId="77777777" w:rsidR="007317A9" w:rsidRPr="007317A9" w:rsidRDefault="007317A9" w:rsidP="000C73F0">
            <w:pPr>
              <w:jc w:val="right"/>
              <w:rPr>
                <w:bCs/>
                <w:sz w:val="22"/>
                <w:szCs w:val="22"/>
              </w:rPr>
            </w:pPr>
            <w:r w:rsidRPr="007317A9">
              <w:rPr>
                <w:bCs/>
                <w:sz w:val="22"/>
                <w:szCs w:val="22"/>
              </w:rPr>
              <w:t>865 000,00</w:t>
            </w:r>
          </w:p>
        </w:tc>
      </w:tr>
      <w:tr w:rsidR="007317A9" w:rsidRPr="007317A9" w14:paraId="1A6C3054"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BD94335" w14:textId="77777777" w:rsidR="007317A9" w:rsidRPr="007317A9" w:rsidRDefault="007317A9" w:rsidP="000C73F0">
            <w:pPr>
              <w:rPr>
                <w:sz w:val="22"/>
                <w:szCs w:val="22"/>
              </w:rPr>
            </w:pPr>
            <w:r w:rsidRPr="007317A9">
              <w:rPr>
                <w:sz w:val="22"/>
                <w:szCs w:val="22"/>
              </w:rPr>
              <w:t>Иные бюджетные ассигнования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8F433ED"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B78E5B0" w14:textId="77777777" w:rsidR="007317A9" w:rsidRPr="007317A9" w:rsidRDefault="007317A9" w:rsidP="000C73F0">
            <w:pPr>
              <w:jc w:val="center"/>
              <w:rPr>
                <w:sz w:val="22"/>
                <w:szCs w:val="22"/>
              </w:rPr>
            </w:pPr>
            <w:r w:rsidRPr="007317A9">
              <w:rPr>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8105B91" w14:textId="77777777" w:rsidR="007317A9" w:rsidRPr="007317A9" w:rsidRDefault="007317A9" w:rsidP="000C73F0">
            <w:pPr>
              <w:jc w:val="center"/>
              <w:rPr>
                <w:sz w:val="22"/>
                <w:szCs w:val="22"/>
              </w:rPr>
            </w:pPr>
            <w:r w:rsidRPr="007317A9">
              <w:rPr>
                <w:sz w:val="22"/>
                <w:szCs w:val="22"/>
              </w:rPr>
              <w:t>88.0.00.01070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5A039" w14:textId="77777777" w:rsidR="007317A9" w:rsidRPr="007317A9" w:rsidRDefault="007317A9" w:rsidP="000C73F0">
            <w:pPr>
              <w:jc w:val="center"/>
              <w:rPr>
                <w:sz w:val="22"/>
                <w:szCs w:val="22"/>
              </w:rPr>
            </w:pPr>
            <w:r w:rsidRPr="007317A9">
              <w:rPr>
                <w:sz w:val="22"/>
                <w:szCs w:val="22"/>
              </w:rPr>
              <w:t>800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05651" w14:textId="77777777" w:rsidR="007317A9" w:rsidRPr="007317A9" w:rsidRDefault="007317A9" w:rsidP="000C73F0">
            <w:pPr>
              <w:jc w:val="right"/>
              <w:rPr>
                <w:sz w:val="22"/>
                <w:szCs w:val="22"/>
              </w:rPr>
            </w:pPr>
            <w:r w:rsidRPr="007317A9">
              <w:rPr>
                <w:sz w:val="22"/>
                <w:szCs w:val="22"/>
              </w:rPr>
              <w:t>865 000,00</w:t>
            </w:r>
          </w:p>
        </w:tc>
      </w:tr>
      <w:tr w:rsidR="007317A9" w:rsidRPr="007317A9" w14:paraId="222A6737"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386C442" w14:textId="77777777" w:rsidR="007317A9" w:rsidRPr="007317A9" w:rsidRDefault="007317A9" w:rsidP="000C73F0">
            <w:pPr>
              <w:rPr>
                <w:sz w:val="22"/>
                <w:szCs w:val="22"/>
              </w:rPr>
            </w:pPr>
            <w:r w:rsidRPr="007317A9">
              <w:rPr>
                <w:sz w:val="22"/>
                <w:szCs w:val="22"/>
              </w:rPr>
              <w:t>Специальные расходы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423E53B"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01DC654" w14:textId="77777777" w:rsidR="007317A9" w:rsidRPr="007317A9" w:rsidRDefault="007317A9" w:rsidP="000C73F0">
            <w:pPr>
              <w:jc w:val="center"/>
              <w:rPr>
                <w:sz w:val="22"/>
                <w:szCs w:val="22"/>
              </w:rPr>
            </w:pPr>
            <w:r w:rsidRPr="007317A9">
              <w:rPr>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14E3957" w14:textId="77777777" w:rsidR="007317A9" w:rsidRPr="007317A9" w:rsidRDefault="007317A9" w:rsidP="000C73F0">
            <w:pPr>
              <w:jc w:val="center"/>
              <w:rPr>
                <w:sz w:val="22"/>
                <w:szCs w:val="22"/>
              </w:rPr>
            </w:pPr>
            <w:r w:rsidRPr="007317A9">
              <w:rPr>
                <w:sz w:val="22"/>
                <w:szCs w:val="22"/>
              </w:rPr>
              <w:t>88.0.00.01070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A9A9F" w14:textId="77777777" w:rsidR="007317A9" w:rsidRPr="007317A9" w:rsidRDefault="007317A9" w:rsidP="000C73F0">
            <w:pPr>
              <w:jc w:val="center"/>
              <w:rPr>
                <w:sz w:val="22"/>
                <w:szCs w:val="22"/>
              </w:rPr>
            </w:pPr>
            <w:r w:rsidRPr="007317A9">
              <w:rPr>
                <w:sz w:val="22"/>
                <w:szCs w:val="22"/>
              </w:rPr>
              <w:t>880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A7B55" w14:textId="77777777" w:rsidR="007317A9" w:rsidRPr="007317A9" w:rsidRDefault="007317A9" w:rsidP="000C73F0">
            <w:pPr>
              <w:jc w:val="right"/>
              <w:rPr>
                <w:sz w:val="22"/>
                <w:szCs w:val="22"/>
              </w:rPr>
            </w:pPr>
            <w:r w:rsidRPr="007317A9">
              <w:rPr>
                <w:sz w:val="22"/>
                <w:szCs w:val="22"/>
              </w:rPr>
              <w:t>865 000,00</w:t>
            </w:r>
          </w:p>
        </w:tc>
      </w:tr>
      <w:tr w:rsidR="007317A9" w:rsidRPr="007317A9" w14:paraId="0D76FE4F"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FC65BDB" w14:textId="77777777" w:rsidR="007317A9" w:rsidRPr="007317A9" w:rsidRDefault="007317A9" w:rsidP="000C73F0">
            <w:pPr>
              <w:rPr>
                <w:bCs/>
                <w:sz w:val="22"/>
                <w:szCs w:val="22"/>
              </w:rPr>
            </w:pPr>
            <w:r w:rsidRPr="007317A9">
              <w:rPr>
                <w:bCs/>
                <w:sz w:val="22"/>
                <w:szCs w:val="22"/>
              </w:rPr>
              <w:lastRenderedPageBreak/>
              <w:t>Резервные фонды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7BEC737"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CED369D" w14:textId="77777777" w:rsidR="007317A9" w:rsidRPr="007317A9" w:rsidRDefault="007317A9" w:rsidP="000C73F0">
            <w:pPr>
              <w:jc w:val="center"/>
              <w:rPr>
                <w:bCs/>
                <w:sz w:val="22"/>
                <w:szCs w:val="22"/>
              </w:rPr>
            </w:pPr>
            <w:r w:rsidRPr="007317A9">
              <w:rPr>
                <w:bCs/>
                <w:sz w:val="22"/>
                <w:szCs w:val="22"/>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354F043"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22245"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396225" w14:textId="77777777" w:rsidR="007317A9" w:rsidRPr="007317A9" w:rsidRDefault="007317A9" w:rsidP="000C73F0">
            <w:pPr>
              <w:jc w:val="right"/>
              <w:rPr>
                <w:bCs/>
                <w:sz w:val="22"/>
                <w:szCs w:val="22"/>
              </w:rPr>
            </w:pPr>
            <w:r w:rsidRPr="007317A9">
              <w:rPr>
                <w:bCs/>
                <w:sz w:val="22"/>
                <w:szCs w:val="22"/>
              </w:rPr>
              <w:t>50 000,00</w:t>
            </w:r>
          </w:p>
        </w:tc>
      </w:tr>
      <w:tr w:rsidR="007317A9" w:rsidRPr="007317A9" w14:paraId="09B16E30"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906E083"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7DFC3D5"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E68655F" w14:textId="77777777" w:rsidR="007317A9" w:rsidRPr="007317A9" w:rsidRDefault="007317A9" w:rsidP="000C73F0">
            <w:pPr>
              <w:jc w:val="center"/>
              <w:rPr>
                <w:bCs/>
                <w:sz w:val="22"/>
                <w:szCs w:val="22"/>
              </w:rPr>
            </w:pPr>
            <w:r w:rsidRPr="007317A9">
              <w:rPr>
                <w:bCs/>
                <w:sz w:val="22"/>
                <w:szCs w:val="22"/>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605C0AE"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DC4E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6B457" w14:textId="77777777" w:rsidR="007317A9" w:rsidRPr="007317A9" w:rsidRDefault="007317A9" w:rsidP="000C73F0">
            <w:pPr>
              <w:jc w:val="right"/>
              <w:rPr>
                <w:bCs/>
                <w:sz w:val="22"/>
                <w:szCs w:val="22"/>
              </w:rPr>
            </w:pPr>
            <w:r w:rsidRPr="007317A9">
              <w:rPr>
                <w:bCs/>
                <w:sz w:val="22"/>
                <w:szCs w:val="22"/>
              </w:rPr>
              <w:t>50 000,00</w:t>
            </w:r>
          </w:p>
        </w:tc>
      </w:tr>
      <w:tr w:rsidR="007317A9" w:rsidRPr="007317A9" w14:paraId="79711FBD"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6DCCF39" w14:textId="77777777" w:rsidR="007317A9" w:rsidRPr="007317A9" w:rsidRDefault="007317A9" w:rsidP="000C73F0">
            <w:pPr>
              <w:rPr>
                <w:bCs/>
                <w:sz w:val="22"/>
                <w:szCs w:val="22"/>
              </w:rPr>
            </w:pPr>
            <w:r w:rsidRPr="007317A9">
              <w:rPr>
                <w:bCs/>
                <w:sz w:val="22"/>
                <w:szCs w:val="22"/>
              </w:rPr>
              <w:t>Резервные фонды местных администраций</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006A8DC"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A88A9CE" w14:textId="77777777" w:rsidR="007317A9" w:rsidRPr="007317A9" w:rsidRDefault="007317A9" w:rsidP="000C73F0">
            <w:pPr>
              <w:jc w:val="center"/>
              <w:rPr>
                <w:bCs/>
                <w:sz w:val="22"/>
                <w:szCs w:val="22"/>
              </w:rPr>
            </w:pPr>
            <w:r w:rsidRPr="007317A9">
              <w:rPr>
                <w:bCs/>
                <w:sz w:val="22"/>
                <w:szCs w:val="22"/>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7E73248" w14:textId="77777777" w:rsidR="007317A9" w:rsidRPr="007317A9" w:rsidRDefault="007317A9" w:rsidP="000C73F0">
            <w:pPr>
              <w:jc w:val="center"/>
              <w:rPr>
                <w:bCs/>
                <w:sz w:val="22"/>
                <w:szCs w:val="22"/>
              </w:rPr>
            </w:pPr>
            <w:r w:rsidRPr="007317A9">
              <w:rPr>
                <w:bCs/>
                <w:sz w:val="22"/>
                <w:szCs w:val="22"/>
              </w:rPr>
              <w:t>88.0.00.01110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0C3F5"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EA52A4" w14:textId="77777777" w:rsidR="007317A9" w:rsidRPr="007317A9" w:rsidRDefault="007317A9" w:rsidP="000C73F0">
            <w:pPr>
              <w:jc w:val="right"/>
              <w:rPr>
                <w:bCs/>
                <w:sz w:val="22"/>
                <w:szCs w:val="22"/>
              </w:rPr>
            </w:pPr>
            <w:r w:rsidRPr="007317A9">
              <w:rPr>
                <w:bCs/>
                <w:sz w:val="22"/>
                <w:szCs w:val="22"/>
              </w:rPr>
              <w:t>50 000,00</w:t>
            </w:r>
          </w:p>
        </w:tc>
      </w:tr>
      <w:tr w:rsidR="007317A9" w:rsidRPr="007317A9" w14:paraId="0246D060"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3DB7E6A" w14:textId="77777777" w:rsidR="007317A9" w:rsidRPr="007317A9" w:rsidRDefault="007317A9" w:rsidP="000C73F0">
            <w:pPr>
              <w:rPr>
                <w:sz w:val="22"/>
                <w:szCs w:val="22"/>
              </w:rPr>
            </w:pPr>
            <w:r w:rsidRPr="007317A9">
              <w:rPr>
                <w:sz w:val="22"/>
                <w:szCs w:val="22"/>
              </w:rPr>
              <w:t>Иные бюджетные ассигнования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68D5997"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7B2A85B" w14:textId="77777777" w:rsidR="007317A9" w:rsidRPr="007317A9" w:rsidRDefault="007317A9" w:rsidP="000C73F0">
            <w:pPr>
              <w:jc w:val="center"/>
              <w:rPr>
                <w:sz w:val="22"/>
                <w:szCs w:val="22"/>
              </w:rPr>
            </w:pPr>
            <w:r w:rsidRPr="007317A9">
              <w:rPr>
                <w:sz w:val="22"/>
                <w:szCs w:val="22"/>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BF1953C" w14:textId="77777777" w:rsidR="007317A9" w:rsidRPr="007317A9" w:rsidRDefault="007317A9" w:rsidP="000C73F0">
            <w:pPr>
              <w:jc w:val="center"/>
              <w:rPr>
                <w:sz w:val="22"/>
                <w:szCs w:val="22"/>
              </w:rPr>
            </w:pPr>
            <w:r w:rsidRPr="007317A9">
              <w:rPr>
                <w:sz w:val="22"/>
                <w:szCs w:val="22"/>
              </w:rPr>
              <w:t>88.0.00.01110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F6E108" w14:textId="77777777" w:rsidR="007317A9" w:rsidRPr="007317A9" w:rsidRDefault="007317A9" w:rsidP="000C73F0">
            <w:pPr>
              <w:jc w:val="center"/>
              <w:rPr>
                <w:sz w:val="22"/>
                <w:szCs w:val="22"/>
              </w:rPr>
            </w:pPr>
            <w:r w:rsidRPr="007317A9">
              <w:rPr>
                <w:sz w:val="22"/>
                <w:szCs w:val="22"/>
              </w:rPr>
              <w:t>800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23DFA0" w14:textId="77777777" w:rsidR="007317A9" w:rsidRPr="007317A9" w:rsidRDefault="007317A9" w:rsidP="000C73F0">
            <w:pPr>
              <w:jc w:val="right"/>
              <w:rPr>
                <w:sz w:val="22"/>
                <w:szCs w:val="22"/>
              </w:rPr>
            </w:pPr>
            <w:r w:rsidRPr="007317A9">
              <w:rPr>
                <w:sz w:val="22"/>
                <w:szCs w:val="22"/>
              </w:rPr>
              <w:t>50 000,00</w:t>
            </w:r>
          </w:p>
        </w:tc>
      </w:tr>
      <w:tr w:rsidR="007317A9" w:rsidRPr="007317A9" w14:paraId="1614DDB8"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1B49EC8" w14:textId="77777777" w:rsidR="007317A9" w:rsidRPr="007317A9" w:rsidRDefault="007317A9" w:rsidP="000C73F0">
            <w:pPr>
              <w:rPr>
                <w:sz w:val="22"/>
                <w:szCs w:val="22"/>
              </w:rPr>
            </w:pPr>
            <w:r w:rsidRPr="007317A9">
              <w:rPr>
                <w:sz w:val="22"/>
                <w:szCs w:val="22"/>
              </w:rPr>
              <w:t>Резервные средства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93C496F"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8D9EB95" w14:textId="77777777" w:rsidR="007317A9" w:rsidRPr="007317A9" w:rsidRDefault="007317A9" w:rsidP="000C73F0">
            <w:pPr>
              <w:jc w:val="center"/>
              <w:rPr>
                <w:sz w:val="22"/>
                <w:szCs w:val="22"/>
              </w:rPr>
            </w:pPr>
            <w:r w:rsidRPr="007317A9">
              <w:rPr>
                <w:sz w:val="22"/>
                <w:szCs w:val="22"/>
              </w:rPr>
              <w:t>11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B2F9F2D" w14:textId="77777777" w:rsidR="007317A9" w:rsidRPr="007317A9" w:rsidRDefault="007317A9" w:rsidP="000C73F0">
            <w:pPr>
              <w:jc w:val="center"/>
              <w:rPr>
                <w:sz w:val="22"/>
                <w:szCs w:val="22"/>
              </w:rPr>
            </w:pPr>
            <w:r w:rsidRPr="007317A9">
              <w:rPr>
                <w:sz w:val="22"/>
                <w:szCs w:val="22"/>
              </w:rPr>
              <w:t>88.0.00.01110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FA5857" w14:textId="77777777" w:rsidR="007317A9" w:rsidRPr="007317A9" w:rsidRDefault="007317A9" w:rsidP="000C73F0">
            <w:pPr>
              <w:jc w:val="center"/>
              <w:rPr>
                <w:sz w:val="22"/>
                <w:szCs w:val="22"/>
              </w:rPr>
            </w:pPr>
            <w:r w:rsidRPr="007317A9">
              <w:rPr>
                <w:sz w:val="22"/>
                <w:szCs w:val="22"/>
              </w:rPr>
              <w:t>870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BD707" w14:textId="77777777" w:rsidR="007317A9" w:rsidRPr="007317A9" w:rsidRDefault="007317A9" w:rsidP="000C73F0">
            <w:pPr>
              <w:jc w:val="right"/>
              <w:rPr>
                <w:sz w:val="22"/>
                <w:szCs w:val="22"/>
              </w:rPr>
            </w:pPr>
            <w:r w:rsidRPr="007317A9">
              <w:rPr>
                <w:sz w:val="22"/>
                <w:szCs w:val="22"/>
              </w:rPr>
              <w:t>50 000,00</w:t>
            </w:r>
          </w:p>
        </w:tc>
      </w:tr>
      <w:tr w:rsidR="007317A9" w:rsidRPr="007317A9" w14:paraId="76F1011F"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98A9BD5" w14:textId="77777777" w:rsidR="007317A9" w:rsidRPr="007317A9" w:rsidRDefault="007317A9" w:rsidP="000C73F0">
            <w:pPr>
              <w:rPr>
                <w:bCs/>
                <w:sz w:val="22"/>
                <w:szCs w:val="22"/>
              </w:rPr>
            </w:pPr>
            <w:r w:rsidRPr="007317A9">
              <w:rPr>
                <w:bCs/>
                <w:sz w:val="22"/>
                <w:szCs w:val="22"/>
              </w:rPr>
              <w:t>Другие общегосударственные вопросы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58918DE"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78BB1FF" w14:textId="77777777" w:rsidR="007317A9" w:rsidRPr="007317A9" w:rsidRDefault="007317A9" w:rsidP="000C73F0">
            <w:pPr>
              <w:jc w:val="center"/>
              <w:rPr>
                <w:bCs/>
                <w:sz w:val="22"/>
                <w:szCs w:val="22"/>
              </w:rPr>
            </w:pPr>
            <w:r w:rsidRPr="007317A9">
              <w:rPr>
                <w:bCs/>
                <w:sz w:val="22"/>
                <w:szCs w:val="22"/>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5386A10"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9CD43"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54814B" w14:textId="77777777" w:rsidR="007317A9" w:rsidRPr="007317A9" w:rsidRDefault="007317A9" w:rsidP="000C73F0">
            <w:pPr>
              <w:jc w:val="right"/>
              <w:rPr>
                <w:bCs/>
                <w:sz w:val="22"/>
                <w:szCs w:val="22"/>
              </w:rPr>
            </w:pPr>
            <w:r w:rsidRPr="007317A9">
              <w:rPr>
                <w:bCs/>
                <w:sz w:val="22"/>
                <w:szCs w:val="22"/>
              </w:rPr>
              <w:t>5 242 500,00</w:t>
            </w:r>
          </w:p>
        </w:tc>
      </w:tr>
      <w:tr w:rsidR="007317A9" w:rsidRPr="007317A9" w14:paraId="0CAE85D5"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6C4EB2A"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B7E6920"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B93B34F" w14:textId="77777777" w:rsidR="007317A9" w:rsidRPr="007317A9" w:rsidRDefault="007317A9" w:rsidP="000C73F0">
            <w:pPr>
              <w:jc w:val="center"/>
              <w:rPr>
                <w:bCs/>
                <w:sz w:val="22"/>
                <w:szCs w:val="22"/>
              </w:rPr>
            </w:pPr>
            <w:r w:rsidRPr="007317A9">
              <w:rPr>
                <w:bCs/>
                <w:sz w:val="22"/>
                <w:szCs w:val="22"/>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C52D0DD"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38F18"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55946" w14:textId="77777777" w:rsidR="007317A9" w:rsidRPr="007317A9" w:rsidRDefault="007317A9" w:rsidP="000C73F0">
            <w:pPr>
              <w:jc w:val="right"/>
              <w:rPr>
                <w:bCs/>
                <w:sz w:val="22"/>
                <w:szCs w:val="22"/>
              </w:rPr>
            </w:pPr>
            <w:r w:rsidRPr="007317A9">
              <w:rPr>
                <w:bCs/>
                <w:sz w:val="22"/>
                <w:szCs w:val="22"/>
              </w:rPr>
              <w:t>5 242 500,00</w:t>
            </w:r>
          </w:p>
        </w:tc>
      </w:tr>
      <w:tr w:rsidR="007317A9" w:rsidRPr="007317A9" w14:paraId="10841484"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E510716" w14:textId="77777777" w:rsidR="007317A9" w:rsidRPr="007317A9" w:rsidRDefault="007317A9" w:rsidP="000C73F0">
            <w:pPr>
              <w:rPr>
                <w:bCs/>
                <w:sz w:val="22"/>
                <w:szCs w:val="22"/>
              </w:rPr>
            </w:pPr>
            <w:r w:rsidRPr="007317A9">
              <w:rPr>
                <w:bCs/>
                <w:sz w:val="22"/>
                <w:szCs w:val="22"/>
              </w:rPr>
              <w:t>Прочие мероприятия, осуществляемые органами местного самоуправления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5898E24" w14:textId="77777777" w:rsidR="007317A9" w:rsidRPr="007317A9" w:rsidRDefault="007317A9" w:rsidP="000C73F0">
            <w:pPr>
              <w:jc w:val="center"/>
              <w:rPr>
                <w:bCs/>
                <w:sz w:val="22"/>
                <w:szCs w:val="22"/>
              </w:rPr>
            </w:pPr>
            <w:r w:rsidRPr="007317A9">
              <w:rPr>
                <w:bCs/>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91EC8EE" w14:textId="77777777" w:rsidR="007317A9" w:rsidRPr="007317A9" w:rsidRDefault="007317A9" w:rsidP="000C73F0">
            <w:pPr>
              <w:jc w:val="center"/>
              <w:rPr>
                <w:bCs/>
                <w:sz w:val="22"/>
                <w:szCs w:val="22"/>
              </w:rPr>
            </w:pPr>
            <w:r w:rsidRPr="007317A9">
              <w:rPr>
                <w:bCs/>
                <w:sz w:val="22"/>
                <w:szCs w:val="22"/>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D0F21BD" w14:textId="77777777" w:rsidR="007317A9" w:rsidRPr="007317A9" w:rsidRDefault="007317A9" w:rsidP="000C73F0">
            <w:pPr>
              <w:jc w:val="center"/>
              <w:rPr>
                <w:bCs/>
                <w:sz w:val="22"/>
                <w:szCs w:val="22"/>
              </w:rPr>
            </w:pPr>
            <w:r w:rsidRPr="007317A9">
              <w:rPr>
                <w:bCs/>
                <w:sz w:val="22"/>
                <w:szCs w:val="22"/>
              </w:rPr>
              <w:t>88.0.00.01170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E09E1"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DDBC0" w14:textId="77777777" w:rsidR="007317A9" w:rsidRPr="007317A9" w:rsidRDefault="007317A9" w:rsidP="000C73F0">
            <w:pPr>
              <w:jc w:val="right"/>
              <w:rPr>
                <w:bCs/>
                <w:sz w:val="22"/>
                <w:szCs w:val="22"/>
              </w:rPr>
            </w:pPr>
            <w:r w:rsidRPr="007317A9">
              <w:rPr>
                <w:bCs/>
                <w:sz w:val="22"/>
                <w:szCs w:val="22"/>
              </w:rPr>
              <w:t>5 242 500,00</w:t>
            </w:r>
          </w:p>
        </w:tc>
      </w:tr>
      <w:tr w:rsidR="007317A9" w:rsidRPr="007317A9" w14:paraId="5E9FF171"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613D589"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1F3AA7C"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BE015FC" w14:textId="77777777" w:rsidR="007317A9" w:rsidRPr="007317A9" w:rsidRDefault="007317A9" w:rsidP="000C73F0">
            <w:pPr>
              <w:jc w:val="center"/>
              <w:rPr>
                <w:sz w:val="22"/>
                <w:szCs w:val="22"/>
              </w:rPr>
            </w:pPr>
            <w:r w:rsidRPr="007317A9">
              <w:rPr>
                <w:sz w:val="22"/>
                <w:szCs w:val="22"/>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EB85491" w14:textId="77777777" w:rsidR="007317A9" w:rsidRPr="007317A9" w:rsidRDefault="007317A9" w:rsidP="000C73F0">
            <w:pPr>
              <w:jc w:val="center"/>
              <w:rPr>
                <w:sz w:val="22"/>
                <w:szCs w:val="22"/>
              </w:rPr>
            </w:pPr>
            <w:r w:rsidRPr="007317A9">
              <w:rPr>
                <w:sz w:val="22"/>
                <w:szCs w:val="22"/>
              </w:rPr>
              <w:t>88.0.00.01170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1076E"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6EF1C" w14:textId="77777777" w:rsidR="007317A9" w:rsidRPr="007317A9" w:rsidRDefault="007317A9" w:rsidP="000C73F0">
            <w:pPr>
              <w:jc w:val="right"/>
              <w:rPr>
                <w:sz w:val="22"/>
                <w:szCs w:val="22"/>
              </w:rPr>
            </w:pPr>
            <w:r w:rsidRPr="007317A9">
              <w:rPr>
                <w:sz w:val="22"/>
                <w:szCs w:val="22"/>
              </w:rPr>
              <w:t>5 077 500,00</w:t>
            </w:r>
          </w:p>
        </w:tc>
      </w:tr>
      <w:tr w:rsidR="007317A9" w:rsidRPr="007317A9" w14:paraId="106F90BD"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8FE67F3"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2E69E56"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455008A" w14:textId="77777777" w:rsidR="007317A9" w:rsidRPr="007317A9" w:rsidRDefault="007317A9" w:rsidP="000C73F0">
            <w:pPr>
              <w:jc w:val="center"/>
              <w:rPr>
                <w:sz w:val="22"/>
                <w:szCs w:val="22"/>
              </w:rPr>
            </w:pPr>
            <w:r w:rsidRPr="007317A9">
              <w:rPr>
                <w:sz w:val="22"/>
                <w:szCs w:val="22"/>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C0289EC" w14:textId="77777777" w:rsidR="007317A9" w:rsidRPr="007317A9" w:rsidRDefault="007317A9" w:rsidP="000C73F0">
            <w:pPr>
              <w:jc w:val="center"/>
              <w:rPr>
                <w:sz w:val="22"/>
                <w:szCs w:val="22"/>
              </w:rPr>
            </w:pPr>
            <w:r w:rsidRPr="007317A9">
              <w:rPr>
                <w:sz w:val="22"/>
                <w:szCs w:val="22"/>
              </w:rPr>
              <w:t>88.0.00.01170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1E9C4"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1E589" w14:textId="77777777" w:rsidR="007317A9" w:rsidRPr="007317A9" w:rsidRDefault="007317A9" w:rsidP="000C73F0">
            <w:pPr>
              <w:jc w:val="right"/>
              <w:rPr>
                <w:sz w:val="22"/>
                <w:szCs w:val="22"/>
              </w:rPr>
            </w:pPr>
            <w:r w:rsidRPr="007317A9">
              <w:rPr>
                <w:sz w:val="22"/>
                <w:szCs w:val="22"/>
              </w:rPr>
              <w:t>5 077 500,00</w:t>
            </w:r>
          </w:p>
        </w:tc>
      </w:tr>
      <w:tr w:rsidR="007317A9" w:rsidRPr="007317A9" w14:paraId="16CD7521"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3105F94" w14:textId="77777777" w:rsidR="007317A9" w:rsidRPr="007317A9" w:rsidRDefault="007317A9" w:rsidP="000C73F0">
            <w:pPr>
              <w:rPr>
                <w:sz w:val="22"/>
                <w:szCs w:val="22"/>
              </w:rPr>
            </w:pPr>
            <w:r w:rsidRPr="007317A9">
              <w:rPr>
                <w:sz w:val="22"/>
                <w:szCs w:val="22"/>
              </w:rPr>
              <w:t>Иные бюджетные ассигнования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62F7E17"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7052394" w14:textId="77777777" w:rsidR="007317A9" w:rsidRPr="007317A9" w:rsidRDefault="007317A9" w:rsidP="000C73F0">
            <w:pPr>
              <w:jc w:val="center"/>
              <w:rPr>
                <w:sz w:val="22"/>
                <w:szCs w:val="22"/>
              </w:rPr>
            </w:pPr>
            <w:r w:rsidRPr="007317A9">
              <w:rPr>
                <w:sz w:val="22"/>
                <w:szCs w:val="22"/>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B32BBD6" w14:textId="77777777" w:rsidR="007317A9" w:rsidRPr="007317A9" w:rsidRDefault="007317A9" w:rsidP="000C73F0">
            <w:pPr>
              <w:jc w:val="center"/>
              <w:rPr>
                <w:sz w:val="22"/>
                <w:szCs w:val="22"/>
              </w:rPr>
            </w:pPr>
            <w:r w:rsidRPr="007317A9">
              <w:rPr>
                <w:sz w:val="22"/>
                <w:szCs w:val="22"/>
              </w:rPr>
              <w:t>88.0.00.01170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5CB6C4" w14:textId="77777777" w:rsidR="007317A9" w:rsidRPr="007317A9" w:rsidRDefault="007317A9" w:rsidP="000C73F0">
            <w:pPr>
              <w:jc w:val="center"/>
              <w:rPr>
                <w:sz w:val="22"/>
                <w:szCs w:val="22"/>
              </w:rPr>
            </w:pPr>
            <w:r w:rsidRPr="007317A9">
              <w:rPr>
                <w:sz w:val="22"/>
                <w:szCs w:val="22"/>
              </w:rPr>
              <w:t>800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C559E" w14:textId="77777777" w:rsidR="007317A9" w:rsidRPr="007317A9" w:rsidRDefault="007317A9" w:rsidP="000C73F0">
            <w:pPr>
              <w:jc w:val="right"/>
              <w:rPr>
                <w:sz w:val="22"/>
                <w:szCs w:val="22"/>
              </w:rPr>
            </w:pPr>
            <w:r w:rsidRPr="007317A9">
              <w:rPr>
                <w:sz w:val="22"/>
                <w:szCs w:val="22"/>
              </w:rPr>
              <w:t>165 000,00</w:t>
            </w:r>
          </w:p>
        </w:tc>
      </w:tr>
      <w:tr w:rsidR="007317A9" w:rsidRPr="007317A9" w14:paraId="6DFCBC2E"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3132796"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0E292F6" w14:textId="77777777" w:rsidR="007317A9" w:rsidRPr="007317A9" w:rsidRDefault="007317A9" w:rsidP="000C73F0">
            <w:pPr>
              <w:jc w:val="center"/>
              <w:rPr>
                <w:sz w:val="22"/>
                <w:szCs w:val="22"/>
              </w:rPr>
            </w:pPr>
            <w:r w:rsidRPr="007317A9">
              <w:rPr>
                <w:sz w:val="22"/>
                <w:szCs w:val="22"/>
              </w:rPr>
              <w:t>01</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F2CCFAB" w14:textId="77777777" w:rsidR="007317A9" w:rsidRPr="007317A9" w:rsidRDefault="007317A9" w:rsidP="000C73F0">
            <w:pPr>
              <w:jc w:val="center"/>
              <w:rPr>
                <w:sz w:val="22"/>
                <w:szCs w:val="22"/>
              </w:rPr>
            </w:pPr>
            <w:r w:rsidRPr="007317A9">
              <w:rPr>
                <w:sz w:val="22"/>
                <w:szCs w:val="22"/>
              </w:rPr>
              <w:t>13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527A6F8" w14:textId="77777777" w:rsidR="007317A9" w:rsidRPr="007317A9" w:rsidRDefault="007317A9" w:rsidP="000C73F0">
            <w:pPr>
              <w:jc w:val="center"/>
              <w:rPr>
                <w:sz w:val="22"/>
                <w:szCs w:val="22"/>
              </w:rPr>
            </w:pPr>
            <w:r w:rsidRPr="007317A9">
              <w:rPr>
                <w:sz w:val="22"/>
                <w:szCs w:val="22"/>
              </w:rPr>
              <w:t>88.0.00.01170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D3562" w14:textId="77777777" w:rsidR="007317A9" w:rsidRPr="007317A9" w:rsidRDefault="007317A9" w:rsidP="000C73F0">
            <w:pPr>
              <w:jc w:val="center"/>
              <w:rPr>
                <w:sz w:val="22"/>
                <w:szCs w:val="22"/>
              </w:rPr>
            </w:pPr>
            <w:r w:rsidRPr="007317A9">
              <w:rPr>
                <w:sz w:val="22"/>
                <w:szCs w:val="22"/>
              </w:rPr>
              <w:t>850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5E0C5" w14:textId="77777777" w:rsidR="007317A9" w:rsidRPr="007317A9" w:rsidRDefault="007317A9" w:rsidP="000C73F0">
            <w:pPr>
              <w:jc w:val="right"/>
              <w:rPr>
                <w:sz w:val="22"/>
                <w:szCs w:val="22"/>
              </w:rPr>
            </w:pPr>
            <w:r w:rsidRPr="007317A9">
              <w:rPr>
                <w:sz w:val="22"/>
                <w:szCs w:val="22"/>
              </w:rPr>
              <w:t>165 000,00</w:t>
            </w:r>
          </w:p>
        </w:tc>
      </w:tr>
      <w:tr w:rsidR="007317A9" w:rsidRPr="007317A9" w14:paraId="67813026"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3CC3004" w14:textId="77777777" w:rsidR="007317A9" w:rsidRPr="007317A9" w:rsidRDefault="007317A9" w:rsidP="000C73F0">
            <w:pPr>
              <w:rPr>
                <w:bCs/>
                <w:sz w:val="22"/>
                <w:szCs w:val="22"/>
              </w:rPr>
            </w:pPr>
            <w:r w:rsidRPr="007317A9">
              <w:rPr>
                <w:bCs/>
                <w:sz w:val="22"/>
                <w:szCs w:val="22"/>
              </w:rPr>
              <w:t>НАЦИОНАЛЬНАЯ БЕЗОПАСНОСТЬ И ПРАВООХРАНИТЕЛЬНАЯ ДЕЯТЕЛЬНОСТЬ</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B5AD44F" w14:textId="77777777" w:rsidR="007317A9" w:rsidRPr="007317A9" w:rsidRDefault="007317A9" w:rsidP="000C73F0">
            <w:pPr>
              <w:jc w:val="center"/>
              <w:rPr>
                <w:bCs/>
                <w:sz w:val="22"/>
                <w:szCs w:val="22"/>
              </w:rPr>
            </w:pPr>
            <w:r w:rsidRPr="007317A9">
              <w:rPr>
                <w:bCs/>
                <w:sz w:val="22"/>
                <w:szCs w:val="22"/>
              </w:rPr>
              <w:t>03</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68F9FC9"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EF1A7A1"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B89B83"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32CA20" w14:textId="77777777" w:rsidR="007317A9" w:rsidRPr="007317A9" w:rsidRDefault="007317A9" w:rsidP="000C73F0">
            <w:pPr>
              <w:jc w:val="right"/>
              <w:rPr>
                <w:bCs/>
                <w:sz w:val="22"/>
                <w:szCs w:val="22"/>
              </w:rPr>
            </w:pPr>
            <w:r w:rsidRPr="007317A9">
              <w:rPr>
                <w:bCs/>
                <w:sz w:val="22"/>
                <w:szCs w:val="22"/>
              </w:rPr>
              <w:t>162 136,00</w:t>
            </w:r>
          </w:p>
        </w:tc>
      </w:tr>
      <w:tr w:rsidR="007317A9" w:rsidRPr="007317A9" w14:paraId="1FBFAC98" w14:textId="77777777" w:rsidTr="000C73F0">
        <w:trPr>
          <w:trHeight w:val="115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2210BD4" w14:textId="77777777" w:rsidR="007317A9" w:rsidRPr="007317A9" w:rsidRDefault="007317A9" w:rsidP="000C73F0">
            <w:pPr>
              <w:rPr>
                <w:bCs/>
                <w:sz w:val="22"/>
                <w:szCs w:val="22"/>
              </w:rPr>
            </w:pPr>
            <w:r w:rsidRPr="007317A9">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8CF9EAE" w14:textId="77777777" w:rsidR="007317A9" w:rsidRPr="007317A9" w:rsidRDefault="007317A9" w:rsidP="000C73F0">
            <w:pPr>
              <w:jc w:val="center"/>
              <w:rPr>
                <w:bCs/>
                <w:sz w:val="22"/>
                <w:szCs w:val="22"/>
              </w:rPr>
            </w:pPr>
            <w:r w:rsidRPr="007317A9">
              <w:rPr>
                <w:bCs/>
                <w:sz w:val="22"/>
                <w:szCs w:val="22"/>
              </w:rPr>
              <w:t>03</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0074ACF" w14:textId="77777777" w:rsidR="007317A9" w:rsidRPr="007317A9" w:rsidRDefault="007317A9" w:rsidP="000C73F0">
            <w:pPr>
              <w:jc w:val="center"/>
              <w:rPr>
                <w:bCs/>
                <w:sz w:val="22"/>
                <w:szCs w:val="22"/>
              </w:rPr>
            </w:pPr>
            <w:r w:rsidRPr="007317A9">
              <w:rPr>
                <w:bCs/>
                <w:sz w:val="22"/>
                <w:szCs w:val="22"/>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2CDB99E"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6DB1B"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208C9F" w14:textId="77777777" w:rsidR="007317A9" w:rsidRPr="007317A9" w:rsidRDefault="007317A9" w:rsidP="000C73F0">
            <w:pPr>
              <w:jc w:val="right"/>
              <w:rPr>
                <w:bCs/>
                <w:sz w:val="22"/>
                <w:szCs w:val="22"/>
              </w:rPr>
            </w:pPr>
            <w:r w:rsidRPr="007317A9">
              <w:rPr>
                <w:bCs/>
                <w:sz w:val="22"/>
                <w:szCs w:val="22"/>
              </w:rPr>
              <w:t>162 136,00</w:t>
            </w:r>
          </w:p>
        </w:tc>
      </w:tr>
      <w:tr w:rsidR="007317A9" w:rsidRPr="007317A9" w14:paraId="294FECDF"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74D0E60"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22D3379" w14:textId="77777777" w:rsidR="007317A9" w:rsidRPr="007317A9" w:rsidRDefault="007317A9" w:rsidP="000C73F0">
            <w:pPr>
              <w:jc w:val="center"/>
              <w:rPr>
                <w:bCs/>
                <w:sz w:val="22"/>
                <w:szCs w:val="22"/>
              </w:rPr>
            </w:pPr>
            <w:r w:rsidRPr="007317A9">
              <w:rPr>
                <w:bCs/>
                <w:sz w:val="22"/>
                <w:szCs w:val="22"/>
              </w:rPr>
              <w:t>03</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B1C5E15" w14:textId="77777777" w:rsidR="007317A9" w:rsidRPr="007317A9" w:rsidRDefault="007317A9" w:rsidP="000C73F0">
            <w:pPr>
              <w:jc w:val="center"/>
              <w:rPr>
                <w:bCs/>
                <w:sz w:val="22"/>
                <w:szCs w:val="22"/>
              </w:rPr>
            </w:pPr>
            <w:r w:rsidRPr="007317A9">
              <w:rPr>
                <w:bCs/>
                <w:sz w:val="22"/>
                <w:szCs w:val="22"/>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A521D28"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543A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701E87" w14:textId="77777777" w:rsidR="007317A9" w:rsidRPr="007317A9" w:rsidRDefault="007317A9" w:rsidP="000C73F0">
            <w:pPr>
              <w:jc w:val="right"/>
              <w:rPr>
                <w:bCs/>
                <w:sz w:val="22"/>
                <w:szCs w:val="22"/>
              </w:rPr>
            </w:pPr>
            <w:r w:rsidRPr="007317A9">
              <w:rPr>
                <w:bCs/>
                <w:sz w:val="22"/>
                <w:szCs w:val="22"/>
              </w:rPr>
              <w:t>162 136,00</w:t>
            </w:r>
          </w:p>
        </w:tc>
      </w:tr>
      <w:tr w:rsidR="007317A9" w:rsidRPr="007317A9" w14:paraId="47B9DE10"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A3EF9F4" w14:textId="77777777" w:rsidR="007317A9" w:rsidRPr="007317A9" w:rsidRDefault="007317A9" w:rsidP="000C73F0">
            <w:pPr>
              <w:rPr>
                <w:bCs/>
                <w:sz w:val="22"/>
                <w:szCs w:val="22"/>
              </w:rPr>
            </w:pPr>
            <w:r w:rsidRPr="007317A9">
              <w:rPr>
                <w:bCs/>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D0808C4" w14:textId="77777777" w:rsidR="007317A9" w:rsidRPr="007317A9" w:rsidRDefault="007317A9" w:rsidP="000C73F0">
            <w:pPr>
              <w:jc w:val="center"/>
              <w:rPr>
                <w:bCs/>
                <w:sz w:val="22"/>
                <w:szCs w:val="22"/>
              </w:rPr>
            </w:pPr>
            <w:r w:rsidRPr="007317A9">
              <w:rPr>
                <w:bCs/>
                <w:sz w:val="22"/>
                <w:szCs w:val="22"/>
              </w:rPr>
              <w:t>03</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8451C40" w14:textId="77777777" w:rsidR="007317A9" w:rsidRPr="007317A9" w:rsidRDefault="007317A9" w:rsidP="000C73F0">
            <w:pPr>
              <w:jc w:val="center"/>
              <w:rPr>
                <w:bCs/>
                <w:sz w:val="22"/>
                <w:szCs w:val="22"/>
              </w:rPr>
            </w:pPr>
            <w:r w:rsidRPr="007317A9">
              <w:rPr>
                <w:bCs/>
                <w:sz w:val="22"/>
                <w:szCs w:val="22"/>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E597CF2" w14:textId="77777777" w:rsidR="007317A9" w:rsidRPr="007317A9" w:rsidRDefault="007317A9" w:rsidP="000C73F0">
            <w:pPr>
              <w:jc w:val="center"/>
              <w:rPr>
                <w:bCs/>
                <w:sz w:val="22"/>
                <w:szCs w:val="22"/>
              </w:rPr>
            </w:pPr>
            <w:r w:rsidRPr="007317A9">
              <w:rPr>
                <w:bCs/>
                <w:sz w:val="22"/>
                <w:szCs w:val="22"/>
              </w:rPr>
              <w:t>88.0.00.03100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1B2482"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546BD7" w14:textId="77777777" w:rsidR="007317A9" w:rsidRPr="007317A9" w:rsidRDefault="007317A9" w:rsidP="000C73F0">
            <w:pPr>
              <w:jc w:val="right"/>
              <w:rPr>
                <w:bCs/>
                <w:sz w:val="22"/>
                <w:szCs w:val="22"/>
              </w:rPr>
            </w:pPr>
            <w:r w:rsidRPr="007317A9">
              <w:rPr>
                <w:bCs/>
                <w:sz w:val="22"/>
                <w:szCs w:val="22"/>
              </w:rPr>
              <w:t>162 136,00</w:t>
            </w:r>
          </w:p>
        </w:tc>
      </w:tr>
      <w:tr w:rsidR="007317A9" w:rsidRPr="007317A9" w14:paraId="751D66A2"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088E62D" w14:textId="77777777" w:rsidR="007317A9" w:rsidRPr="007317A9" w:rsidRDefault="007317A9" w:rsidP="000C73F0">
            <w:pPr>
              <w:rPr>
                <w:sz w:val="22"/>
                <w:szCs w:val="22"/>
              </w:rPr>
            </w:pPr>
            <w:r w:rsidRPr="007317A9">
              <w:rPr>
                <w:sz w:val="22"/>
                <w:szCs w:val="22"/>
              </w:rPr>
              <w:t>Межбюджетные трансферты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EF3286F" w14:textId="77777777" w:rsidR="007317A9" w:rsidRPr="007317A9" w:rsidRDefault="007317A9" w:rsidP="000C73F0">
            <w:pPr>
              <w:jc w:val="center"/>
              <w:rPr>
                <w:sz w:val="22"/>
                <w:szCs w:val="22"/>
              </w:rPr>
            </w:pPr>
            <w:r w:rsidRPr="007317A9">
              <w:rPr>
                <w:sz w:val="22"/>
                <w:szCs w:val="22"/>
              </w:rPr>
              <w:t>03</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1630D3B" w14:textId="77777777" w:rsidR="007317A9" w:rsidRPr="007317A9" w:rsidRDefault="007317A9" w:rsidP="000C73F0">
            <w:pPr>
              <w:jc w:val="center"/>
              <w:rPr>
                <w:sz w:val="22"/>
                <w:szCs w:val="22"/>
              </w:rPr>
            </w:pPr>
            <w:r w:rsidRPr="007317A9">
              <w:rPr>
                <w:sz w:val="22"/>
                <w:szCs w:val="22"/>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FFF6148" w14:textId="77777777" w:rsidR="007317A9" w:rsidRPr="007317A9" w:rsidRDefault="007317A9" w:rsidP="000C73F0">
            <w:pPr>
              <w:jc w:val="center"/>
              <w:rPr>
                <w:sz w:val="22"/>
                <w:szCs w:val="22"/>
              </w:rPr>
            </w:pPr>
            <w:r w:rsidRPr="007317A9">
              <w:rPr>
                <w:sz w:val="22"/>
                <w:szCs w:val="22"/>
              </w:rPr>
              <w:t>88.0.00.03100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3E09F" w14:textId="77777777" w:rsidR="007317A9" w:rsidRPr="007317A9" w:rsidRDefault="007317A9" w:rsidP="000C73F0">
            <w:pPr>
              <w:jc w:val="center"/>
              <w:rPr>
                <w:sz w:val="22"/>
                <w:szCs w:val="22"/>
              </w:rPr>
            </w:pPr>
            <w:r w:rsidRPr="007317A9">
              <w:rPr>
                <w:sz w:val="22"/>
                <w:szCs w:val="22"/>
              </w:rPr>
              <w:t>500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D08F5" w14:textId="77777777" w:rsidR="007317A9" w:rsidRPr="007317A9" w:rsidRDefault="007317A9" w:rsidP="000C73F0">
            <w:pPr>
              <w:jc w:val="right"/>
              <w:rPr>
                <w:sz w:val="22"/>
                <w:szCs w:val="22"/>
              </w:rPr>
            </w:pPr>
            <w:r w:rsidRPr="007317A9">
              <w:rPr>
                <w:sz w:val="22"/>
                <w:szCs w:val="22"/>
              </w:rPr>
              <w:t>162 136,00</w:t>
            </w:r>
          </w:p>
        </w:tc>
      </w:tr>
      <w:tr w:rsidR="007317A9" w:rsidRPr="007317A9" w14:paraId="1A2ADDB8"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3F74792" w14:textId="77777777" w:rsidR="007317A9" w:rsidRPr="007317A9" w:rsidRDefault="007317A9" w:rsidP="000C73F0">
            <w:pPr>
              <w:rPr>
                <w:sz w:val="22"/>
                <w:szCs w:val="22"/>
              </w:rPr>
            </w:pPr>
            <w:r w:rsidRPr="007317A9">
              <w:rPr>
                <w:sz w:val="22"/>
                <w:szCs w:val="22"/>
              </w:rPr>
              <w:t>Иные межбюджетные трансферты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081631D" w14:textId="77777777" w:rsidR="007317A9" w:rsidRPr="007317A9" w:rsidRDefault="007317A9" w:rsidP="000C73F0">
            <w:pPr>
              <w:jc w:val="center"/>
              <w:rPr>
                <w:sz w:val="22"/>
                <w:szCs w:val="22"/>
              </w:rPr>
            </w:pPr>
            <w:r w:rsidRPr="007317A9">
              <w:rPr>
                <w:sz w:val="22"/>
                <w:szCs w:val="22"/>
              </w:rPr>
              <w:t>03</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EC4166B" w14:textId="77777777" w:rsidR="007317A9" w:rsidRPr="007317A9" w:rsidRDefault="007317A9" w:rsidP="000C73F0">
            <w:pPr>
              <w:jc w:val="center"/>
              <w:rPr>
                <w:sz w:val="22"/>
                <w:szCs w:val="22"/>
              </w:rPr>
            </w:pPr>
            <w:r w:rsidRPr="007317A9">
              <w:rPr>
                <w:sz w:val="22"/>
                <w:szCs w:val="22"/>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39CDA45" w14:textId="77777777" w:rsidR="007317A9" w:rsidRPr="007317A9" w:rsidRDefault="007317A9" w:rsidP="000C73F0">
            <w:pPr>
              <w:jc w:val="center"/>
              <w:rPr>
                <w:sz w:val="22"/>
                <w:szCs w:val="22"/>
              </w:rPr>
            </w:pPr>
            <w:r w:rsidRPr="007317A9">
              <w:rPr>
                <w:sz w:val="22"/>
                <w:szCs w:val="22"/>
              </w:rPr>
              <w:t>88.0.00.03100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6E42EA" w14:textId="77777777" w:rsidR="007317A9" w:rsidRPr="007317A9" w:rsidRDefault="007317A9" w:rsidP="000C73F0">
            <w:pPr>
              <w:jc w:val="center"/>
              <w:rPr>
                <w:sz w:val="22"/>
                <w:szCs w:val="22"/>
              </w:rPr>
            </w:pPr>
            <w:r w:rsidRPr="007317A9">
              <w:rPr>
                <w:sz w:val="22"/>
                <w:szCs w:val="22"/>
              </w:rPr>
              <w:t>540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09C72D" w14:textId="77777777" w:rsidR="007317A9" w:rsidRPr="007317A9" w:rsidRDefault="007317A9" w:rsidP="000C73F0">
            <w:pPr>
              <w:jc w:val="right"/>
              <w:rPr>
                <w:sz w:val="22"/>
                <w:szCs w:val="22"/>
              </w:rPr>
            </w:pPr>
            <w:r w:rsidRPr="007317A9">
              <w:rPr>
                <w:sz w:val="22"/>
                <w:szCs w:val="22"/>
              </w:rPr>
              <w:t>162 136,00</w:t>
            </w:r>
          </w:p>
        </w:tc>
      </w:tr>
      <w:tr w:rsidR="007317A9" w:rsidRPr="007317A9" w14:paraId="1C1850F6"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988A38C" w14:textId="77777777" w:rsidR="007317A9" w:rsidRPr="007317A9" w:rsidRDefault="007317A9" w:rsidP="000C73F0">
            <w:pPr>
              <w:rPr>
                <w:bCs/>
                <w:sz w:val="22"/>
                <w:szCs w:val="22"/>
              </w:rPr>
            </w:pPr>
            <w:r w:rsidRPr="007317A9">
              <w:rPr>
                <w:bCs/>
                <w:sz w:val="22"/>
                <w:szCs w:val="22"/>
              </w:rPr>
              <w:t>НАЦИОНАЛЬНАЯ ЭКОНОМИКА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9F72B8C" w14:textId="77777777" w:rsidR="007317A9" w:rsidRPr="007317A9" w:rsidRDefault="007317A9" w:rsidP="000C73F0">
            <w:pPr>
              <w:jc w:val="center"/>
              <w:rPr>
                <w:bCs/>
                <w:sz w:val="22"/>
                <w:szCs w:val="22"/>
              </w:rPr>
            </w:pPr>
            <w:r w:rsidRPr="007317A9">
              <w:rPr>
                <w:bCs/>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A4E4CBC"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8E2AEF3"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E7447"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F6CA8" w14:textId="77777777" w:rsidR="007317A9" w:rsidRPr="007317A9" w:rsidRDefault="007317A9" w:rsidP="000C73F0">
            <w:pPr>
              <w:jc w:val="right"/>
              <w:rPr>
                <w:bCs/>
                <w:sz w:val="22"/>
                <w:szCs w:val="22"/>
              </w:rPr>
            </w:pPr>
            <w:r w:rsidRPr="007317A9">
              <w:rPr>
                <w:bCs/>
                <w:sz w:val="22"/>
                <w:szCs w:val="22"/>
              </w:rPr>
              <w:t>30 377 160,20</w:t>
            </w:r>
          </w:p>
        </w:tc>
      </w:tr>
      <w:tr w:rsidR="007317A9" w:rsidRPr="007317A9" w14:paraId="71344F9C"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BE69E5E" w14:textId="77777777" w:rsidR="007317A9" w:rsidRPr="007317A9" w:rsidRDefault="007317A9" w:rsidP="000C73F0">
            <w:pPr>
              <w:rPr>
                <w:bCs/>
                <w:sz w:val="22"/>
                <w:szCs w:val="22"/>
              </w:rPr>
            </w:pPr>
            <w:r w:rsidRPr="007317A9">
              <w:rPr>
                <w:bCs/>
                <w:sz w:val="22"/>
                <w:szCs w:val="22"/>
              </w:rPr>
              <w:t>Транспорт</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9567469" w14:textId="77777777" w:rsidR="007317A9" w:rsidRPr="007317A9" w:rsidRDefault="007317A9" w:rsidP="000C73F0">
            <w:pPr>
              <w:jc w:val="center"/>
              <w:rPr>
                <w:bCs/>
                <w:sz w:val="22"/>
                <w:szCs w:val="22"/>
              </w:rPr>
            </w:pPr>
            <w:r w:rsidRPr="007317A9">
              <w:rPr>
                <w:bCs/>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4BCA826" w14:textId="77777777" w:rsidR="007317A9" w:rsidRPr="007317A9" w:rsidRDefault="007317A9" w:rsidP="000C73F0">
            <w:pPr>
              <w:jc w:val="center"/>
              <w:rPr>
                <w:bCs/>
                <w:sz w:val="22"/>
                <w:szCs w:val="22"/>
              </w:rPr>
            </w:pPr>
            <w:r w:rsidRPr="007317A9">
              <w:rPr>
                <w:bCs/>
                <w:sz w:val="22"/>
                <w:szCs w:val="22"/>
              </w:rPr>
              <w:t>08</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48BA8FF"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DF2DC1"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B2D43" w14:textId="77777777" w:rsidR="007317A9" w:rsidRPr="007317A9" w:rsidRDefault="007317A9" w:rsidP="000C73F0">
            <w:pPr>
              <w:jc w:val="right"/>
              <w:rPr>
                <w:bCs/>
                <w:sz w:val="22"/>
                <w:szCs w:val="22"/>
              </w:rPr>
            </w:pPr>
            <w:r w:rsidRPr="007317A9">
              <w:rPr>
                <w:bCs/>
                <w:sz w:val="22"/>
                <w:szCs w:val="22"/>
              </w:rPr>
              <w:t>6 294 291,00</w:t>
            </w:r>
          </w:p>
        </w:tc>
      </w:tr>
      <w:tr w:rsidR="007317A9" w:rsidRPr="007317A9" w14:paraId="22494991"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EDEFFA4"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C022D0A" w14:textId="77777777" w:rsidR="007317A9" w:rsidRPr="007317A9" w:rsidRDefault="007317A9" w:rsidP="000C73F0">
            <w:pPr>
              <w:jc w:val="center"/>
              <w:rPr>
                <w:bCs/>
                <w:sz w:val="22"/>
                <w:szCs w:val="22"/>
              </w:rPr>
            </w:pPr>
            <w:r w:rsidRPr="007317A9">
              <w:rPr>
                <w:bCs/>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A86B938" w14:textId="77777777" w:rsidR="007317A9" w:rsidRPr="007317A9" w:rsidRDefault="007317A9" w:rsidP="000C73F0">
            <w:pPr>
              <w:jc w:val="center"/>
              <w:rPr>
                <w:bCs/>
                <w:sz w:val="22"/>
                <w:szCs w:val="22"/>
              </w:rPr>
            </w:pPr>
            <w:r w:rsidRPr="007317A9">
              <w:rPr>
                <w:bCs/>
                <w:sz w:val="22"/>
                <w:szCs w:val="22"/>
              </w:rPr>
              <w:t>08</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D7C51FD"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23D09"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C724A" w14:textId="77777777" w:rsidR="007317A9" w:rsidRPr="007317A9" w:rsidRDefault="007317A9" w:rsidP="000C73F0">
            <w:pPr>
              <w:jc w:val="right"/>
              <w:rPr>
                <w:bCs/>
                <w:sz w:val="22"/>
                <w:szCs w:val="22"/>
              </w:rPr>
            </w:pPr>
            <w:r w:rsidRPr="007317A9">
              <w:rPr>
                <w:bCs/>
                <w:sz w:val="22"/>
                <w:szCs w:val="22"/>
              </w:rPr>
              <w:t>6 294 291,00</w:t>
            </w:r>
          </w:p>
        </w:tc>
      </w:tr>
      <w:tr w:rsidR="007317A9" w:rsidRPr="007317A9" w14:paraId="256E0631"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097FA7E" w14:textId="77777777" w:rsidR="007317A9" w:rsidRPr="007317A9" w:rsidRDefault="007317A9" w:rsidP="000C73F0">
            <w:pPr>
              <w:rPr>
                <w:bCs/>
                <w:sz w:val="22"/>
                <w:szCs w:val="22"/>
              </w:rPr>
            </w:pPr>
            <w:r w:rsidRPr="007317A9">
              <w:rPr>
                <w:bCs/>
                <w:sz w:val="22"/>
                <w:szCs w:val="22"/>
              </w:rPr>
              <w:t>Отдельные мероприятия в области автомобильного транспорта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171A42B" w14:textId="77777777" w:rsidR="007317A9" w:rsidRPr="007317A9" w:rsidRDefault="007317A9" w:rsidP="000C73F0">
            <w:pPr>
              <w:jc w:val="center"/>
              <w:rPr>
                <w:bCs/>
                <w:sz w:val="22"/>
                <w:szCs w:val="22"/>
              </w:rPr>
            </w:pPr>
            <w:r w:rsidRPr="007317A9">
              <w:rPr>
                <w:bCs/>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FB3CAC7" w14:textId="77777777" w:rsidR="007317A9" w:rsidRPr="007317A9" w:rsidRDefault="007317A9" w:rsidP="000C73F0">
            <w:pPr>
              <w:jc w:val="center"/>
              <w:rPr>
                <w:bCs/>
                <w:sz w:val="22"/>
                <w:szCs w:val="22"/>
              </w:rPr>
            </w:pPr>
            <w:r w:rsidRPr="007317A9">
              <w:rPr>
                <w:bCs/>
                <w:sz w:val="22"/>
                <w:szCs w:val="22"/>
              </w:rPr>
              <w:t>08</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F77273C" w14:textId="77777777" w:rsidR="007317A9" w:rsidRPr="007317A9" w:rsidRDefault="007317A9" w:rsidP="000C73F0">
            <w:pPr>
              <w:jc w:val="center"/>
              <w:rPr>
                <w:bCs/>
                <w:sz w:val="22"/>
                <w:szCs w:val="22"/>
              </w:rPr>
            </w:pPr>
            <w:r w:rsidRPr="007317A9">
              <w:rPr>
                <w:bCs/>
                <w:sz w:val="22"/>
                <w:szCs w:val="22"/>
              </w:rPr>
              <w:t>88.0.00.04080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F4B3"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4050F2" w14:textId="77777777" w:rsidR="007317A9" w:rsidRPr="007317A9" w:rsidRDefault="007317A9" w:rsidP="000C73F0">
            <w:pPr>
              <w:jc w:val="right"/>
              <w:rPr>
                <w:bCs/>
                <w:sz w:val="22"/>
                <w:szCs w:val="22"/>
              </w:rPr>
            </w:pPr>
            <w:r w:rsidRPr="007317A9">
              <w:rPr>
                <w:bCs/>
                <w:sz w:val="22"/>
                <w:szCs w:val="22"/>
              </w:rPr>
              <w:t>6 294 291,00</w:t>
            </w:r>
          </w:p>
        </w:tc>
      </w:tr>
      <w:tr w:rsidR="007317A9" w:rsidRPr="007317A9" w14:paraId="6543D5D6"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8F05B13"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7E29025" w14:textId="77777777" w:rsidR="007317A9" w:rsidRPr="007317A9" w:rsidRDefault="007317A9" w:rsidP="000C73F0">
            <w:pPr>
              <w:jc w:val="center"/>
              <w:rPr>
                <w:sz w:val="22"/>
                <w:szCs w:val="22"/>
              </w:rPr>
            </w:pPr>
            <w:r w:rsidRPr="007317A9">
              <w:rPr>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9C07D50" w14:textId="77777777" w:rsidR="007317A9" w:rsidRPr="007317A9" w:rsidRDefault="007317A9" w:rsidP="000C73F0">
            <w:pPr>
              <w:jc w:val="center"/>
              <w:rPr>
                <w:sz w:val="22"/>
                <w:szCs w:val="22"/>
              </w:rPr>
            </w:pPr>
            <w:r w:rsidRPr="007317A9">
              <w:rPr>
                <w:sz w:val="22"/>
                <w:szCs w:val="22"/>
              </w:rPr>
              <w:t>08</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8941D70" w14:textId="77777777" w:rsidR="007317A9" w:rsidRPr="007317A9" w:rsidRDefault="007317A9" w:rsidP="000C73F0">
            <w:pPr>
              <w:jc w:val="center"/>
              <w:rPr>
                <w:sz w:val="22"/>
                <w:szCs w:val="22"/>
              </w:rPr>
            </w:pPr>
            <w:r w:rsidRPr="007317A9">
              <w:rPr>
                <w:sz w:val="22"/>
                <w:szCs w:val="22"/>
              </w:rPr>
              <w:t>88.0.00.04080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A0E15"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3AFE8B" w14:textId="77777777" w:rsidR="007317A9" w:rsidRPr="007317A9" w:rsidRDefault="007317A9" w:rsidP="000C73F0">
            <w:pPr>
              <w:jc w:val="right"/>
              <w:rPr>
                <w:sz w:val="22"/>
                <w:szCs w:val="22"/>
              </w:rPr>
            </w:pPr>
            <w:r w:rsidRPr="007317A9">
              <w:rPr>
                <w:sz w:val="22"/>
                <w:szCs w:val="22"/>
              </w:rPr>
              <w:t>6 294 291,00</w:t>
            </w:r>
          </w:p>
        </w:tc>
      </w:tr>
      <w:tr w:rsidR="007317A9" w:rsidRPr="007317A9" w14:paraId="493F857F"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66F6D8C" w14:textId="77777777" w:rsidR="007317A9" w:rsidRPr="007317A9" w:rsidRDefault="007317A9" w:rsidP="000C73F0">
            <w:pPr>
              <w:rPr>
                <w:sz w:val="22"/>
                <w:szCs w:val="22"/>
              </w:rPr>
            </w:pPr>
            <w:r w:rsidRPr="007317A9">
              <w:rPr>
                <w:sz w:val="22"/>
                <w:szCs w:val="22"/>
              </w:rPr>
              <w:lastRenderedPageBreak/>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BCA88E6" w14:textId="77777777" w:rsidR="007317A9" w:rsidRPr="007317A9" w:rsidRDefault="007317A9" w:rsidP="000C73F0">
            <w:pPr>
              <w:jc w:val="center"/>
              <w:rPr>
                <w:sz w:val="22"/>
                <w:szCs w:val="22"/>
              </w:rPr>
            </w:pPr>
            <w:r w:rsidRPr="007317A9">
              <w:rPr>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3F2AEE8" w14:textId="77777777" w:rsidR="007317A9" w:rsidRPr="007317A9" w:rsidRDefault="007317A9" w:rsidP="000C73F0">
            <w:pPr>
              <w:jc w:val="center"/>
              <w:rPr>
                <w:sz w:val="22"/>
                <w:szCs w:val="22"/>
              </w:rPr>
            </w:pPr>
            <w:r w:rsidRPr="007317A9">
              <w:rPr>
                <w:sz w:val="22"/>
                <w:szCs w:val="22"/>
              </w:rPr>
              <w:t>08</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02CBB78" w14:textId="77777777" w:rsidR="007317A9" w:rsidRPr="007317A9" w:rsidRDefault="007317A9" w:rsidP="000C73F0">
            <w:pPr>
              <w:jc w:val="center"/>
              <w:rPr>
                <w:sz w:val="22"/>
                <w:szCs w:val="22"/>
              </w:rPr>
            </w:pPr>
            <w:r w:rsidRPr="007317A9">
              <w:rPr>
                <w:sz w:val="22"/>
                <w:szCs w:val="22"/>
              </w:rPr>
              <w:t>88.0.00.04080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0C57C"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44E630" w14:textId="77777777" w:rsidR="007317A9" w:rsidRPr="007317A9" w:rsidRDefault="007317A9" w:rsidP="000C73F0">
            <w:pPr>
              <w:jc w:val="right"/>
              <w:rPr>
                <w:sz w:val="22"/>
                <w:szCs w:val="22"/>
              </w:rPr>
            </w:pPr>
            <w:r w:rsidRPr="007317A9">
              <w:rPr>
                <w:sz w:val="22"/>
                <w:szCs w:val="22"/>
              </w:rPr>
              <w:t>6 294 291,00</w:t>
            </w:r>
          </w:p>
        </w:tc>
      </w:tr>
      <w:tr w:rsidR="007317A9" w:rsidRPr="007317A9" w14:paraId="16CA559C"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4F12C9C" w14:textId="77777777" w:rsidR="007317A9" w:rsidRPr="007317A9" w:rsidRDefault="007317A9" w:rsidP="000C73F0">
            <w:pPr>
              <w:rPr>
                <w:bCs/>
                <w:sz w:val="22"/>
                <w:szCs w:val="22"/>
              </w:rPr>
            </w:pPr>
            <w:r w:rsidRPr="007317A9">
              <w:rPr>
                <w:bCs/>
                <w:sz w:val="22"/>
                <w:szCs w:val="22"/>
              </w:rPr>
              <w:t>Дорожное хозяйство (дорожные фонды)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3491D7C" w14:textId="77777777" w:rsidR="007317A9" w:rsidRPr="007317A9" w:rsidRDefault="007317A9" w:rsidP="000C73F0">
            <w:pPr>
              <w:jc w:val="center"/>
              <w:rPr>
                <w:bCs/>
                <w:sz w:val="22"/>
                <w:szCs w:val="22"/>
              </w:rPr>
            </w:pPr>
            <w:r w:rsidRPr="007317A9">
              <w:rPr>
                <w:bCs/>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6FCFC75" w14:textId="77777777" w:rsidR="007317A9" w:rsidRPr="007317A9" w:rsidRDefault="007317A9" w:rsidP="000C73F0">
            <w:pPr>
              <w:jc w:val="center"/>
              <w:rPr>
                <w:bCs/>
                <w:sz w:val="22"/>
                <w:szCs w:val="22"/>
              </w:rPr>
            </w:pPr>
            <w:r w:rsidRPr="007317A9">
              <w:rPr>
                <w:bCs/>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26DE940"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A006F"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0F8767" w14:textId="77777777" w:rsidR="007317A9" w:rsidRPr="007317A9" w:rsidRDefault="007317A9" w:rsidP="000C73F0">
            <w:pPr>
              <w:jc w:val="right"/>
              <w:rPr>
                <w:bCs/>
                <w:sz w:val="22"/>
                <w:szCs w:val="22"/>
              </w:rPr>
            </w:pPr>
            <w:r w:rsidRPr="007317A9">
              <w:rPr>
                <w:bCs/>
                <w:sz w:val="22"/>
                <w:szCs w:val="22"/>
              </w:rPr>
              <w:t>24 082 869,20</w:t>
            </w:r>
          </w:p>
        </w:tc>
      </w:tr>
      <w:tr w:rsidR="007317A9" w:rsidRPr="007317A9" w14:paraId="67B5713C"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B42F751"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316E0BB" w14:textId="77777777" w:rsidR="007317A9" w:rsidRPr="007317A9" w:rsidRDefault="007317A9" w:rsidP="000C73F0">
            <w:pPr>
              <w:jc w:val="center"/>
              <w:rPr>
                <w:bCs/>
                <w:sz w:val="22"/>
                <w:szCs w:val="22"/>
              </w:rPr>
            </w:pPr>
            <w:r w:rsidRPr="007317A9">
              <w:rPr>
                <w:bCs/>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FB8149E" w14:textId="77777777" w:rsidR="007317A9" w:rsidRPr="007317A9" w:rsidRDefault="007317A9" w:rsidP="000C73F0">
            <w:pPr>
              <w:jc w:val="center"/>
              <w:rPr>
                <w:bCs/>
                <w:sz w:val="22"/>
                <w:szCs w:val="22"/>
              </w:rPr>
            </w:pPr>
            <w:r w:rsidRPr="007317A9">
              <w:rPr>
                <w:bCs/>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3FBAB18"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DFA352"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92DF8" w14:textId="77777777" w:rsidR="007317A9" w:rsidRPr="007317A9" w:rsidRDefault="007317A9" w:rsidP="000C73F0">
            <w:pPr>
              <w:jc w:val="right"/>
              <w:rPr>
                <w:bCs/>
                <w:sz w:val="22"/>
                <w:szCs w:val="22"/>
              </w:rPr>
            </w:pPr>
            <w:r w:rsidRPr="007317A9">
              <w:rPr>
                <w:bCs/>
                <w:sz w:val="22"/>
                <w:szCs w:val="22"/>
              </w:rPr>
              <w:t>24 082 869,20</w:t>
            </w:r>
          </w:p>
        </w:tc>
      </w:tr>
      <w:tr w:rsidR="007317A9" w:rsidRPr="007317A9" w14:paraId="07969C2D"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6C60B73" w14:textId="77777777" w:rsidR="007317A9" w:rsidRPr="007317A9" w:rsidRDefault="007317A9" w:rsidP="000C73F0">
            <w:pPr>
              <w:rPr>
                <w:bCs/>
                <w:sz w:val="22"/>
                <w:szCs w:val="22"/>
              </w:rPr>
            </w:pPr>
            <w:r w:rsidRPr="007317A9">
              <w:rPr>
                <w:bCs/>
                <w:sz w:val="22"/>
                <w:szCs w:val="22"/>
              </w:rPr>
              <w:t>Текущее содержание дорог, находящихся в муниципальной собственности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6B20FE5" w14:textId="77777777" w:rsidR="007317A9" w:rsidRPr="007317A9" w:rsidRDefault="007317A9" w:rsidP="000C73F0">
            <w:pPr>
              <w:jc w:val="center"/>
              <w:rPr>
                <w:bCs/>
                <w:sz w:val="22"/>
                <w:szCs w:val="22"/>
              </w:rPr>
            </w:pPr>
            <w:r w:rsidRPr="007317A9">
              <w:rPr>
                <w:bCs/>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818AB37" w14:textId="77777777" w:rsidR="007317A9" w:rsidRPr="007317A9" w:rsidRDefault="007317A9" w:rsidP="000C73F0">
            <w:pPr>
              <w:jc w:val="center"/>
              <w:rPr>
                <w:bCs/>
                <w:sz w:val="22"/>
                <w:szCs w:val="22"/>
              </w:rPr>
            </w:pPr>
            <w:r w:rsidRPr="007317A9">
              <w:rPr>
                <w:bCs/>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56D53D1" w14:textId="77777777" w:rsidR="007317A9" w:rsidRPr="007317A9" w:rsidRDefault="007317A9" w:rsidP="000C73F0">
            <w:pPr>
              <w:jc w:val="center"/>
              <w:rPr>
                <w:bCs/>
                <w:sz w:val="22"/>
                <w:szCs w:val="22"/>
              </w:rPr>
            </w:pPr>
            <w:r w:rsidRPr="007317A9">
              <w:rPr>
                <w:bCs/>
                <w:sz w:val="22"/>
                <w:szCs w:val="22"/>
              </w:rPr>
              <w:t>88.0.00.04090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555EA"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DB572" w14:textId="77777777" w:rsidR="007317A9" w:rsidRPr="007317A9" w:rsidRDefault="007317A9" w:rsidP="000C73F0">
            <w:pPr>
              <w:jc w:val="right"/>
              <w:rPr>
                <w:bCs/>
                <w:sz w:val="22"/>
                <w:szCs w:val="22"/>
              </w:rPr>
            </w:pPr>
            <w:r w:rsidRPr="007317A9">
              <w:rPr>
                <w:bCs/>
                <w:sz w:val="22"/>
                <w:szCs w:val="22"/>
              </w:rPr>
              <w:t>10 330 869,20</w:t>
            </w:r>
          </w:p>
        </w:tc>
      </w:tr>
      <w:tr w:rsidR="007317A9" w:rsidRPr="007317A9" w14:paraId="6EC7AA58"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7F221F2"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F0D1236" w14:textId="77777777" w:rsidR="007317A9" w:rsidRPr="007317A9" w:rsidRDefault="007317A9" w:rsidP="000C73F0">
            <w:pPr>
              <w:jc w:val="center"/>
              <w:rPr>
                <w:sz w:val="22"/>
                <w:szCs w:val="22"/>
              </w:rPr>
            </w:pPr>
            <w:r w:rsidRPr="007317A9">
              <w:rPr>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3807E88" w14:textId="77777777" w:rsidR="007317A9" w:rsidRPr="007317A9" w:rsidRDefault="007317A9" w:rsidP="000C73F0">
            <w:pPr>
              <w:jc w:val="center"/>
              <w:rPr>
                <w:sz w:val="22"/>
                <w:szCs w:val="22"/>
              </w:rPr>
            </w:pPr>
            <w:r w:rsidRPr="007317A9">
              <w:rPr>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382E3E0" w14:textId="77777777" w:rsidR="007317A9" w:rsidRPr="007317A9" w:rsidRDefault="007317A9" w:rsidP="000C73F0">
            <w:pPr>
              <w:jc w:val="center"/>
              <w:rPr>
                <w:sz w:val="22"/>
                <w:szCs w:val="22"/>
              </w:rPr>
            </w:pPr>
            <w:r w:rsidRPr="007317A9">
              <w:rPr>
                <w:sz w:val="22"/>
                <w:szCs w:val="22"/>
              </w:rPr>
              <w:t>88.0.00.04090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CD242"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AE533" w14:textId="77777777" w:rsidR="007317A9" w:rsidRPr="007317A9" w:rsidRDefault="007317A9" w:rsidP="000C73F0">
            <w:pPr>
              <w:jc w:val="right"/>
              <w:rPr>
                <w:sz w:val="22"/>
                <w:szCs w:val="22"/>
              </w:rPr>
            </w:pPr>
            <w:r w:rsidRPr="007317A9">
              <w:rPr>
                <w:sz w:val="22"/>
                <w:szCs w:val="22"/>
              </w:rPr>
              <w:t>10 330 869,20</w:t>
            </w:r>
          </w:p>
        </w:tc>
      </w:tr>
      <w:tr w:rsidR="007317A9" w:rsidRPr="007317A9" w14:paraId="765C6A8B"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CDEE37B"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DC9ED15" w14:textId="77777777" w:rsidR="007317A9" w:rsidRPr="007317A9" w:rsidRDefault="007317A9" w:rsidP="000C73F0">
            <w:pPr>
              <w:jc w:val="center"/>
              <w:rPr>
                <w:sz w:val="22"/>
                <w:szCs w:val="22"/>
              </w:rPr>
            </w:pPr>
            <w:r w:rsidRPr="007317A9">
              <w:rPr>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698FACD" w14:textId="77777777" w:rsidR="007317A9" w:rsidRPr="007317A9" w:rsidRDefault="007317A9" w:rsidP="000C73F0">
            <w:pPr>
              <w:jc w:val="center"/>
              <w:rPr>
                <w:sz w:val="22"/>
                <w:szCs w:val="22"/>
              </w:rPr>
            </w:pPr>
            <w:r w:rsidRPr="007317A9">
              <w:rPr>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5DA387C" w14:textId="77777777" w:rsidR="007317A9" w:rsidRPr="007317A9" w:rsidRDefault="007317A9" w:rsidP="000C73F0">
            <w:pPr>
              <w:jc w:val="center"/>
              <w:rPr>
                <w:sz w:val="22"/>
                <w:szCs w:val="22"/>
              </w:rPr>
            </w:pPr>
            <w:r w:rsidRPr="007317A9">
              <w:rPr>
                <w:sz w:val="22"/>
                <w:szCs w:val="22"/>
              </w:rPr>
              <w:t>88.0.00.04090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B58E64"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465A7" w14:textId="77777777" w:rsidR="007317A9" w:rsidRPr="007317A9" w:rsidRDefault="007317A9" w:rsidP="000C73F0">
            <w:pPr>
              <w:jc w:val="right"/>
              <w:rPr>
                <w:sz w:val="22"/>
                <w:szCs w:val="22"/>
              </w:rPr>
            </w:pPr>
            <w:r w:rsidRPr="007317A9">
              <w:rPr>
                <w:sz w:val="22"/>
                <w:szCs w:val="22"/>
              </w:rPr>
              <w:t>10 330 869,20</w:t>
            </w:r>
          </w:p>
        </w:tc>
      </w:tr>
      <w:tr w:rsidR="007317A9" w:rsidRPr="007317A9" w14:paraId="4C6480DE" w14:textId="77777777" w:rsidTr="000C73F0">
        <w:trPr>
          <w:trHeight w:val="201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2703D26" w14:textId="77777777" w:rsidR="007317A9" w:rsidRPr="007317A9" w:rsidRDefault="007317A9" w:rsidP="000C73F0">
            <w:pPr>
              <w:rPr>
                <w:bCs/>
                <w:sz w:val="22"/>
                <w:szCs w:val="22"/>
              </w:rPr>
            </w:pPr>
            <w:r w:rsidRPr="007317A9">
              <w:rPr>
                <w:bCs/>
                <w:sz w:val="22"/>
                <w:szCs w:val="22"/>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6E6AEF3" w14:textId="77777777" w:rsidR="007317A9" w:rsidRPr="007317A9" w:rsidRDefault="007317A9" w:rsidP="000C73F0">
            <w:pPr>
              <w:jc w:val="center"/>
              <w:rPr>
                <w:bCs/>
                <w:sz w:val="22"/>
                <w:szCs w:val="22"/>
              </w:rPr>
            </w:pPr>
            <w:r w:rsidRPr="007317A9">
              <w:rPr>
                <w:bCs/>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AD27971" w14:textId="77777777" w:rsidR="007317A9" w:rsidRPr="007317A9" w:rsidRDefault="007317A9" w:rsidP="000C73F0">
            <w:pPr>
              <w:jc w:val="center"/>
              <w:rPr>
                <w:bCs/>
                <w:sz w:val="22"/>
                <w:szCs w:val="22"/>
              </w:rPr>
            </w:pPr>
            <w:r w:rsidRPr="007317A9">
              <w:rPr>
                <w:bCs/>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789C3BD" w14:textId="77777777" w:rsidR="007317A9" w:rsidRPr="007317A9" w:rsidRDefault="007317A9" w:rsidP="000C73F0">
            <w:pPr>
              <w:jc w:val="center"/>
              <w:rPr>
                <w:bCs/>
                <w:sz w:val="22"/>
                <w:szCs w:val="22"/>
              </w:rPr>
            </w:pPr>
            <w:r w:rsidRPr="007317A9">
              <w:rPr>
                <w:bCs/>
                <w:sz w:val="22"/>
                <w:szCs w:val="22"/>
              </w:rPr>
              <w:t>88.0.00.70760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6DB6A"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BC3C5D" w14:textId="77777777" w:rsidR="007317A9" w:rsidRPr="007317A9" w:rsidRDefault="007317A9" w:rsidP="000C73F0">
            <w:pPr>
              <w:jc w:val="right"/>
              <w:rPr>
                <w:bCs/>
                <w:sz w:val="22"/>
                <w:szCs w:val="22"/>
              </w:rPr>
            </w:pPr>
            <w:r w:rsidRPr="007317A9">
              <w:rPr>
                <w:bCs/>
                <w:sz w:val="22"/>
                <w:szCs w:val="22"/>
              </w:rPr>
              <w:t>13 752 000,00</w:t>
            </w:r>
          </w:p>
        </w:tc>
      </w:tr>
      <w:tr w:rsidR="007317A9" w:rsidRPr="007317A9" w14:paraId="6066B7D4"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6B0B09F"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37493CA" w14:textId="77777777" w:rsidR="007317A9" w:rsidRPr="007317A9" w:rsidRDefault="007317A9" w:rsidP="000C73F0">
            <w:pPr>
              <w:jc w:val="center"/>
              <w:rPr>
                <w:sz w:val="22"/>
                <w:szCs w:val="22"/>
              </w:rPr>
            </w:pPr>
            <w:r w:rsidRPr="007317A9">
              <w:rPr>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A565F8F" w14:textId="77777777" w:rsidR="007317A9" w:rsidRPr="007317A9" w:rsidRDefault="007317A9" w:rsidP="000C73F0">
            <w:pPr>
              <w:jc w:val="center"/>
              <w:rPr>
                <w:sz w:val="22"/>
                <w:szCs w:val="22"/>
              </w:rPr>
            </w:pPr>
            <w:r w:rsidRPr="007317A9">
              <w:rPr>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E9CCD1C" w14:textId="77777777" w:rsidR="007317A9" w:rsidRPr="007317A9" w:rsidRDefault="007317A9" w:rsidP="000C73F0">
            <w:pPr>
              <w:jc w:val="center"/>
              <w:rPr>
                <w:sz w:val="22"/>
                <w:szCs w:val="22"/>
              </w:rPr>
            </w:pPr>
            <w:r w:rsidRPr="007317A9">
              <w:rPr>
                <w:sz w:val="22"/>
                <w:szCs w:val="22"/>
              </w:rPr>
              <w:t>88.0.00.70760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5950B"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E3BA15" w14:textId="77777777" w:rsidR="007317A9" w:rsidRPr="007317A9" w:rsidRDefault="007317A9" w:rsidP="000C73F0">
            <w:pPr>
              <w:jc w:val="right"/>
              <w:rPr>
                <w:sz w:val="22"/>
                <w:szCs w:val="22"/>
              </w:rPr>
            </w:pPr>
            <w:r w:rsidRPr="007317A9">
              <w:rPr>
                <w:sz w:val="22"/>
                <w:szCs w:val="22"/>
              </w:rPr>
              <w:t>13 752 000,00</w:t>
            </w:r>
          </w:p>
        </w:tc>
      </w:tr>
      <w:tr w:rsidR="007317A9" w:rsidRPr="007317A9" w14:paraId="6ADE66C4"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FA7380D"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D1E241D" w14:textId="77777777" w:rsidR="007317A9" w:rsidRPr="007317A9" w:rsidRDefault="007317A9" w:rsidP="000C73F0">
            <w:pPr>
              <w:jc w:val="center"/>
              <w:rPr>
                <w:sz w:val="22"/>
                <w:szCs w:val="22"/>
              </w:rPr>
            </w:pPr>
            <w:r w:rsidRPr="007317A9">
              <w:rPr>
                <w:sz w:val="22"/>
                <w:szCs w:val="22"/>
              </w:rPr>
              <w:t>04</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85C3AC2" w14:textId="77777777" w:rsidR="007317A9" w:rsidRPr="007317A9" w:rsidRDefault="007317A9" w:rsidP="000C73F0">
            <w:pPr>
              <w:jc w:val="center"/>
              <w:rPr>
                <w:sz w:val="22"/>
                <w:szCs w:val="22"/>
              </w:rPr>
            </w:pPr>
            <w:r w:rsidRPr="007317A9">
              <w:rPr>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5471699" w14:textId="77777777" w:rsidR="007317A9" w:rsidRPr="007317A9" w:rsidRDefault="007317A9" w:rsidP="000C73F0">
            <w:pPr>
              <w:jc w:val="center"/>
              <w:rPr>
                <w:sz w:val="22"/>
                <w:szCs w:val="22"/>
              </w:rPr>
            </w:pPr>
            <w:r w:rsidRPr="007317A9">
              <w:rPr>
                <w:sz w:val="22"/>
                <w:szCs w:val="22"/>
              </w:rPr>
              <w:t>88.0.00.70760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A9146"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3EBEB" w14:textId="77777777" w:rsidR="007317A9" w:rsidRPr="007317A9" w:rsidRDefault="007317A9" w:rsidP="000C73F0">
            <w:pPr>
              <w:jc w:val="right"/>
              <w:rPr>
                <w:sz w:val="22"/>
                <w:szCs w:val="22"/>
              </w:rPr>
            </w:pPr>
            <w:r w:rsidRPr="007317A9">
              <w:rPr>
                <w:sz w:val="22"/>
                <w:szCs w:val="22"/>
              </w:rPr>
              <w:t>13 752 000,00</w:t>
            </w:r>
          </w:p>
        </w:tc>
      </w:tr>
      <w:tr w:rsidR="007317A9" w:rsidRPr="007317A9" w14:paraId="1C06172C"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1196995" w14:textId="77777777" w:rsidR="007317A9" w:rsidRPr="007317A9" w:rsidRDefault="007317A9" w:rsidP="000C73F0">
            <w:pPr>
              <w:rPr>
                <w:bCs/>
                <w:sz w:val="22"/>
                <w:szCs w:val="22"/>
              </w:rPr>
            </w:pPr>
            <w:r w:rsidRPr="007317A9">
              <w:rPr>
                <w:bCs/>
                <w:sz w:val="22"/>
                <w:szCs w:val="22"/>
              </w:rPr>
              <w:t>ЖИЛИЩНО-КОММУНАЛЬНОЕ ХОЗЯЙСТВО</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6F4670C"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922232F"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DAC843C"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9DA8B"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220428" w14:textId="77777777" w:rsidR="007317A9" w:rsidRPr="007317A9" w:rsidRDefault="007317A9" w:rsidP="000C73F0">
            <w:pPr>
              <w:jc w:val="right"/>
              <w:rPr>
                <w:bCs/>
                <w:sz w:val="22"/>
                <w:szCs w:val="22"/>
              </w:rPr>
            </w:pPr>
            <w:r w:rsidRPr="007317A9">
              <w:rPr>
                <w:bCs/>
                <w:sz w:val="22"/>
                <w:szCs w:val="22"/>
              </w:rPr>
              <w:t>197 776 726,22</w:t>
            </w:r>
          </w:p>
        </w:tc>
      </w:tr>
      <w:tr w:rsidR="007317A9" w:rsidRPr="007317A9" w14:paraId="57A4CB33"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0B3C602" w14:textId="77777777" w:rsidR="007317A9" w:rsidRPr="007317A9" w:rsidRDefault="007317A9" w:rsidP="000C73F0">
            <w:pPr>
              <w:rPr>
                <w:bCs/>
                <w:sz w:val="22"/>
                <w:szCs w:val="22"/>
              </w:rPr>
            </w:pPr>
            <w:r w:rsidRPr="007317A9">
              <w:rPr>
                <w:bCs/>
                <w:sz w:val="22"/>
                <w:szCs w:val="22"/>
              </w:rPr>
              <w:t>Жилищное хозяйство</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BBFF817"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E9D817F" w14:textId="77777777" w:rsidR="007317A9" w:rsidRPr="007317A9" w:rsidRDefault="007317A9" w:rsidP="000C73F0">
            <w:pPr>
              <w:jc w:val="center"/>
              <w:rPr>
                <w:bCs/>
                <w:sz w:val="22"/>
                <w:szCs w:val="22"/>
              </w:rPr>
            </w:pPr>
            <w:r w:rsidRPr="007317A9">
              <w:rPr>
                <w:bCs/>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B7D916B"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9D2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D893A3" w14:textId="77777777" w:rsidR="007317A9" w:rsidRPr="007317A9" w:rsidRDefault="007317A9" w:rsidP="000C73F0">
            <w:pPr>
              <w:jc w:val="right"/>
              <w:rPr>
                <w:bCs/>
                <w:sz w:val="22"/>
                <w:szCs w:val="22"/>
              </w:rPr>
            </w:pPr>
            <w:r w:rsidRPr="007317A9">
              <w:rPr>
                <w:bCs/>
                <w:sz w:val="22"/>
                <w:szCs w:val="22"/>
              </w:rPr>
              <w:t>1 168 972,50</w:t>
            </w:r>
          </w:p>
        </w:tc>
      </w:tr>
      <w:tr w:rsidR="007317A9" w:rsidRPr="007317A9" w14:paraId="3346D9D8"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8144E73"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E127355"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4DF70C0" w14:textId="77777777" w:rsidR="007317A9" w:rsidRPr="007317A9" w:rsidRDefault="007317A9" w:rsidP="000C73F0">
            <w:pPr>
              <w:jc w:val="center"/>
              <w:rPr>
                <w:bCs/>
                <w:sz w:val="22"/>
                <w:szCs w:val="22"/>
              </w:rPr>
            </w:pPr>
            <w:r w:rsidRPr="007317A9">
              <w:rPr>
                <w:bCs/>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AF54CBF"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8DEA71"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7CD97" w14:textId="77777777" w:rsidR="007317A9" w:rsidRPr="007317A9" w:rsidRDefault="007317A9" w:rsidP="000C73F0">
            <w:pPr>
              <w:jc w:val="right"/>
              <w:rPr>
                <w:bCs/>
                <w:sz w:val="22"/>
                <w:szCs w:val="22"/>
              </w:rPr>
            </w:pPr>
            <w:r w:rsidRPr="007317A9">
              <w:rPr>
                <w:bCs/>
                <w:sz w:val="22"/>
                <w:szCs w:val="22"/>
              </w:rPr>
              <w:t>1 168 972,50</w:t>
            </w:r>
          </w:p>
        </w:tc>
      </w:tr>
      <w:tr w:rsidR="007317A9" w:rsidRPr="007317A9" w14:paraId="26D60E8A"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02011F4" w14:textId="77777777" w:rsidR="007317A9" w:rsidRPr="007317A9" w:rsidRDefault="007317A9" w:rsidP="000C73F0">
            <w:pPr>
              <w:rPr>
                <w:bCs/>
                <w:sz w:val="22"/>
                <w:szCs w:val="22"/>
              </w:rPr>
            </w:pPr>
            <w:r w:rsidRPr="007317A9">
              <w:rPr>
                <w:bCs/>
                <w:sz w:val="22"/>
                <w:szCs w:val="22"/>
              </w:rPr>
              <w:t>Прочие мероприятия в области жилищного хозяйства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95D995B"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6D0F820" w14:textId="77777777" w:rsidR="007317A9" w:rsidRPr="007317A9" w:rsidRDefault="007317A9" w:rsidP="000C73F0">
            <w:pPr>
              <w:jc w:val="center"/>
              <w:rPr>
                <w:bCs/>
                <w:sz w:val="22"/>
                <w:szCs w:val="22"/>
              </w:rPr>
            </w:pPr>
            <w:r w:rsidRPr="007317A9">
              <w:rPr>
                <w:bCs/>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9CBA2B8" w14:textId="77777777" w:rsidR="007317A9" w:rsidRPr="007317A9" w:rsidRDefault="007317A9" w:rsidP="000C73F0">
            <w:pPr>
              <w:jc w:val="center"/>
              <w:rPr>
                <w:bCs/>
                <w:sz w:val="22"/>
                <w:szCs w:val="22"/>
              </w:rPr>
            </w:pPr>
            <w:r w:rsidRPr="007317A9">
              <w:rPr>
                <w:bCs/>
                <w:sz w:val="22"/>
                <w:szCs w:val="22"/>
              </w:rPr>
              <w:t>88.0.00.05110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E1E13"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47F57" w14:textId="77777777" w:rsidR="007317A9" w:rsidRPr="007317A9" w:rsidRDefault="007317A9" w:rsidP="000C73F0">
            <w:pPr>
              <w:jc w:val="right"/>
              <w:rPr>
                <w:bCs/>
                <w:sz w:val="22"/>
                <w:szCs w:val="22"/>
              </w:rPr>
            </w:pPr>
            <w:r w:rsidRPr="007317A9">
              <w:rPr>
                <w:bCs/>
                <w:sz w:val="22"/>
                <w:szCs w:val="22"/>
              </w:rPr>
              <w:t>1 168 972,50</w:t>
            </w:r>
          </w:p>
        </w:tc>
      </w:tr>
      <w:tr w:rsidR="007317A9" w:rsidRPr="007317A9" w14:paraId="41BC8DB1"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CF8871E"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5647292"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98C41CD" w14:textId="77777777" w:rsidR="007317A9" w:rsidRPr="007317A9" w:rsidRDefault="007317A9" w:rsidP="000C73F0">
            <w:pPr>
              <w:jc w:val="center"/>
              <w:rPr>
                <w:sz w:val="22"/>
                <w:szCs w:val="22"/>
              </w:rPr>
            </w:pPr>
            <w:r w:rsidRPr="007317A9">
              <w:rPr>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4C52B7D" w14:textId="77777777" w:rsidR="007317A9" w:rsidRPr="007317A9" w:rsidRDefault="007317A9" w:rsidP="000C73F0">
            <w:pPr>
              <w:jc w:val="center"/>
              <w:rPr>
                <w:sz w:val="22"/>
                <w:szCs w:val="22"/>
              </w:rPr>
            </w:pPr>
            <w:r w:rsidRPr="007317A9">
              <w:rPr>
                <w:sz w:val="22"/>
                <w:szCs w:val="22"/>
              </w:rPr>
              <w:t>88.0.00.05110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224854"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3DAA56" w14:textId="77777777" w:rsidR="007317A9" w:rsidRPr="007317A9" w:rsidRDefault="007317A9" w:rsidP="000C73F0">
            <w:pPr>
              <w:jc w:val="right"/>
              <w:rPr>
                <w:sz w:val="22"/>
                <w:szCs w:val="22"/>
              </w:rPr>
            </w:pPr>
            <w:r w:rsidRPr="007317A9">
              <w:rPr>
                <w:sz w:val="22"/>
                <w:szCs w:val="22"/>
              </w:rPr>
              <w:t>1 168 972,50</w:t>
            </w:r>
          </w:p>
        </w:tc>
      </w:tr>
      <w:tr w:rsidR="007317A9" w:rsidRPr="007317A9" w14:paraId="5E06D01C"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994A13B"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5FA3DC8"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C210A7A" w14:textId="77777777" w:rsidR="007317A9" w:rsidRPr="007317A9" w:rsidRDefault="007317A9" w:rsidP="000C73F0">
            <w:pPr>
              <w:jc w:val="center"/>
              <w:rPr>
                <w:sz w:val="22"/>
                <w:szCs w:val="22"/>
              </w:rPr>
            </w:pPr>
            <w:r w:rsidRPr="007317A9">
              <w:rPr>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A9BEEF2" w14:textId="77777777" w:rsidR="007317A9" w:rsidRPr="007317A9" w:rsidRDefault="007317A9" w:rsidP="000C73F0">
            <w:pPr>
              <w:jc w:val="center"/>
              <w:rPr>
                <w:sz w:val="22"/>
                <w:szCs w:val="22"/>
              </w:rPr>
            </w:pPr>
            <w:r w:rsidRPr="007317A9">
              <w:rPr>
                <w:sz w:val="22"/>
                <w:szCs w:val="22"/>
              </w:rPr>
              <w:t>88.0.00.05110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2A80DE"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9EC560" w14:textId="77777777" w:rsidR="007317A9" w:rsidRPr="007317A9" w:rsidRDefault="007317A9" w:rsidP="000C73F0">
            <w:pPr>
              <w:jc w:val="right"/>
              <w:rPr>
                <w:sz w:val="22"/>
                <w:szCs w:val="22"/>
              </w:rPr>
            </w:pPr>
            <w:r w:rsidRPr="007317A9">
              <w:rPr>
                <w:sz w:val="22"/>
                <w:szCs w:val="22"/>
              </w:rPr>
              <w:t>1 168 972,50</w:t>
            </w:r>
          </w:p>
        </w:tc>
      </w:tr>
      <w:tr w:rsidR="007317A9" w:rsidRPr="007317A9" w14:paraId="367023F5"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66AB304" w14:textId="77777777" w:rsidR="007317A9" w:rsidRPr="007317A9" w:rsidRDefault="007317A9" w:rsidP="000C73F0">
            <w:pPr>
              <w:rPr>
                <w:bCs/>
                <w:sz w:val="22"/>
                <w:szCs w:val="22"/>
              </w:rPr>
            </w:pPr>
            <w:r w:rsidRPr="007317A9">
              <w:rPr>
                <w:bCs/>
                <w:sz w:val="22"/>
                <w:szCs w:val="22"/>
              </w:rPr>
              <w:t>Коммунальное хозяйство</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6626910"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8653EAB"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F21CDE9"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E5286E"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4CD40E" w14:textId="77777777" w:rsidR="007317A9" w:rsidRPr="007317A9" w:rsidRDefault="007317A9" w:rsidP="000C73F0">
            <w:pPr>
              <w:jc w:val="right"/>
              <w:rPr>
                <w:bCs/>
                <w:sz w:val="22"/>
                <w:szCs w:val="22"/>
              </w:rPr>
            </w:pPr>
            <w:r w:rsidRPr="007317A9">
              <w:rPr>
                <w:bCs/>
                <w:sz w:val="22"/>
                <w:szCs w:val="22"/>
              </w:rPr>
              <w:t>151 229 180,00</w:t>
            </w:r>
          </w:p>
        </w:tc>
      </w:tr>
      <w:tr w:rsidR="007317A9" w:rsidRPr="007317A9" w14:paraId="04EBD8EA"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720460C" w14:textId="77777777" w:rsidR="007317A9" w:rsidRPr="007317A9" w:rsidRDefault="007317A9" w:rsidP="000C73F0">
            <w:pPr>
              <w:rPr>
                <w:bCs/>
                <w:sz w:val="22"/>
                <w:szCs w:val="22"/>
              </w:rPr>
            </w:pPr>
            <w:r w:rsidRPr="007317A9">
              <w:rPr>
                <w:bCs/>
                <w:sz w:val="22"/>
                <w:szCs w:val="22"/>
              </w:rPr>
              <w:t>Софинансирование на средства областного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C2BFE3E"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EC58018"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9CFDE07" w14:textId="77777777" w:rsidR="007317A9" w:rsidRPr="007317A9" w:rsidRDefault="007317A9" w:rsidP="000C73F0">
            <w:pPr>
              <w:jc w:val="center"/>
              <w:rPr>
                <w:bCs/>
                <w:sz w:val="22"/>
                <w:szCs w:val="22"/>
              </w:rPr>
            </w:pPr>
            <w:r w:rsidRPr="007317A9">
              <w:rPr>
                <w:bCs/>
                <w:sz w:val="22"/>
                <w:szCs w:val="22"/>
              </w:rPr>
              <w:t>77.0.00.00000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858D0E"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13C1B" w14:textId="77777777" w:rsidR="007317A9" w:rsidRPr="007317A9" w:rsidRDefault="007317A9" w:rsidP="000C73F0">
            <w:pPr>
              <w:jc w:val="right"/>
              <w:rPr>
                <w:bCs/>
                <w:sz w:val="22"/>
                <w:szCs w:val="22"/>
              </w:rPr>
            </w:pPr>
            <w:r w:rsidRPr="007317A9">
              <w:rPr>
                <w:bCs/>
                <w:sz w:val="22"/>
                <w:szCs w:val="22"/>
              </w:rPr>
              <w:t>200 000,00</w:t>
            </w:r>
          </w:p>
        </w:tc>
      </w:tr>
      <w:tr w:rsidR="007317A9" w:rsidRPr="007317A9" w14:paraId="0542ADE3" w14:textId="77777777" w:rsidTr="000C73F0">
        <w:trPr>
          <w:trHeight w:val="258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6ED3B48" w14:textId="77777777" w:rsidR="007317A9" w:rsidRPr="007317A9" w:rsidRDefault="007317A9" w:rsidP="000C73F0">
            <w:pPr>
              <w:rPr>
                <w:bCs/>
                <w:sz w:val="22"/>
                <w:szCs w:val="22"/>
              </w:rPr>
            </w:pPr>
            <w:r w:rsidRPr="007317A9">
              <w:rPr>
                <w:bCs/>
                <w:sz w:val="22"/>
                <w:szCs w:val="22"/>
              </w:rPr>
              <w:lastRenderedPageBreak/>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317A9">
              <w:rPr>
                <w:bCs/>
                <w:sz w:val="22"/>
                <w:szCs w:val="22"/>
              </w:rPr>
              <w:t>Жилищно</w:t>
            </w:r>
            <w:proofErr w:type="spellEnd"/>
            <w:r w:rsidRPr="007317A9">
              <w:rPr>
                <w:bCs/>
                <w:sz w:val="22"/>
                <w:szCs w:val="22"/>
              </w:rPr>
              <w:t xml:space="preserve"> </w:t>
            </w:r>
            <w:proofErr w:type="gramStart"/>
            <w:r w:rsidRPr="007317A9">
              <w:rPr>
                <w:bCs/>
                <w:sz w:val="22"/>
                <w:szCs w:val="22"/>
              </w:rPr>
              <w:t>-к</w:t>
            </w:r>
            <w:proofErr w:type="gramEnd"/>
            <w:r w:rsidRPr="007317A9">
              <w:rPr>
                <w:bCs/>
                <w:sz w:val="22"/>
                <w:szCs w:val="22"/>
              </w:rPr>
              <w:t>оммунальное хозяйство Новосибирской области"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60834CA"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3DDF7FB"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57F46C8" w14:textId="77777777" w:rsidR="007317A9" w:rsidRPr="007317A9" w:rsidRDefault="007317A9" w:rsidP="000C73F0">
            <w:pPr>
              <w:jc w:val="center"/>
              <w:rPr>
                <w:bCs/>
                <w:sz w:val="22"/>
                <w:szCs w:val="22"/>
              </w:rPr>
            </w:pPr>
            <w:r w:rsidRPr="007317A9">
              <w:rPr>
                <w:bCs/>
                <w:sz w:val="22"/>
                <w:szCs w:val="22"/>
              </w:rPr>
              <w:t>77.0.00.70490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1E08"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4BD54C" w14:textId="77777777" w:rsidR="007317A9" w:rsidRPr="007317A9" w:rsidRDefault="007317A9" w:rsidP="000C73F0">
            <w:pPr>
              <w:jc w:val="right"/>
              <w:rPr>
                <w:bCs/>
                <w:sz w:val="22"/>
                <w:szCs w:val="22"/>
              </w:rPr>
            </w:pPr>
            <w:r w:rsidRPr="007317A9">
              <w:rPr>
                <w:bCs/>
                <w:sz w:val="22"/>
                <w:szCs w:val="22"/>
              </w:rPr>
              <w:t>200 000,00</w:t>
            </w:r>
          </w:p>
        </w:tc>
      </w:tr>
      <w:tr w:rsidR="007317A9" w:rsidRPr="007317A9" w14:paraId="5D7E9027"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A1598E1" w14:textId="77777777" w:rsidR="007317A9" w:rsidRPr="007317A9" w:rsidRDefault="007317A9" w:rsidP="000C73F0">
            <w:pPr>
              <w:rPr>
                <w:sz w:val="22"/>
                <w:szCs w:val="22"/>
              </w:rPr>
            </w:pPr>
            <w:r w:rsidRPr="007317A9">
              <w:rPr>
                <w:sz w:val="22"/>
                <w:szCs w:val="22"/>
              </w:rPr>
              <w:t>Иные бюджетные ассигнования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996F183"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EBC1F83"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2118DCC" w14:textId="77777777" w:rsidR="007317A9" w:rsidRPr="007317A9" w:rsidRDefault="007317A9" w:rsidP="000C73F0">
            <w:pPr>
              <w:jc w:val="center"/>
              <w:rPr>
                <w:sz w:val="22"/>
                <w:szCs w:val="22"/>
              </w:rPr>
            </w:pPr>
            <w:r w:rsidRPr="007317A9">
              <w:rPr>
                <w:sz w:val="22"/>
                <w:szCs w:val="22"/>
              </w:rPr>
              <w:t>77.0.00.70490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9C790" w14:textId="77777777" w:rsidR="007317A9" w:rsidRPr="007317A9" w:rsidRDefault="007317A9" w:rsidP="000C73F0">
            <w:pPr>
              <w:jc w:val="center"/>
              <w:rPr>
                <w:sz w:val="22"/>
                <w:szCs w:val="22"/>
              </w:rPr>
            </w:pPr>
            <w:r w:rsidRPr="007317A9">
              <w:rPr>
                <w:sz w:val="22"/>
                <w:szCs w:val="22"/>
              </w:rPr>
              <w:t>800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D434" w14:textId="77777777" w:rsidR="007317A9" w:rsidRPr="007317A9" w:rsidRDefault="007317A9" w:rsidP="000C73F0">
            <w:pPr>
              <w:jc w:val="right"/>
              <w:rPr>
                <w:sz w:val="22"/>
                <w:szCs w:val="22"/>
              </w:rPr>
            </w:pPr>
            <w:r w:rsidRPr="007317A9">
              <w:rPr>
                <w:sz w:val="22"/>
                <w:szCs w:val="22"/>
              </w:rPr>
              <w:t>200 000,00</w:t>
            </w:r>
          </w:p>
        </w:tc>
      </w:tr>
      <w:tr w:rsidR="007317A9" w:rsidRPr="007317A9" w14:paraId="27E5743E" w14:textId="77777777" w:rsidTr="000C73F0">
        <w:trPr>
          <w:trHeight w:val="115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B6D0A06" w14:textId="77777777" w:rsidR="007317A9" w:rsidRPr="007317A9" w:rsidRDefault="007317A9" w:rsidP="000C73F0">
            <w:pPr>
              <w:rPr>
                <w:sz w:val="22"/>
                <w:szCs w:val="22"/>
              </w:rPr>
            </w:pPr>
            <w:r w:rsidRPr="007317A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1266A91"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9D2DCBF"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96B5B56" w14:textId="77777777" w:rsidR="007317A9" w:rsidRPr="007317A9" w:rsidRDefault="007317A9" w:rsidP="000C73F0">
            <w:pPr>
              <w:jc w:val="center"/>
              <w:rPr>
                <w:sz w:val="22"/>
                <w:szCs w:val="22"/>
              </w:rPr>
            </w:pPr>
            <w:r w:rsidRPr="007317A9">
              <w:rPr>
                <w:sz w:val="22"/>
                <w:szCs w:val="22"/>
              </w:rPr>
              <w:t>77.0.00.70490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9BD047" w14:textId="77777777" w:rsidR="007317A9" w:rsidRPr="007317A9" w:rsidRDefault="007317A9" w:rsidP="000C73F0">
            <w:pPr>
              <w:jc w:val="center"/>
              <w:rPr>
                <w:sz w:val="22"/>
                <w:szCs w:val="22"/>
              </w:rPr>
            </w:pPr>
            <w:r w:rsidRPr="007317A9">
              <w:rPr>
                <w:sz w:val="22"/>
                <w:szCs w:val="22"/>
              </w:rPr>
              <w:t>810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20C0F" w14:textId="77777777" w:rsidR="007317A9" w:rsidRPr="007317A9" w:rsidRDefault="007317A9" w:rsidP="000C73F0">
            <w:pPr>
              <w:jc w:val="right"/>
              <w:rPr>
                <w:sz w:val="22"/>
                <w:szCs w:val="22"/>
              </w:rPr>
            </w:pPr>
            <w:r w:rsidRPr="007317A9">
              <w:rPr>
                <w:sz w:val="22"/>
                <w:szCs w:val="22"/>
              </w:rPr>
              <w:t>200 000,00</w:t>
            </w:r>
          </w:p>
        </w:tc>
      </w:tr>
      <w:tr w:rsidR="007317A9" w:rsidRPr="007317A9" w14:paraId="59B1CDF5"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8A92B5E"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CF17B81"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71BF335"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64E0F18"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A5F99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3EE18" w14:textId="77777777" w:rsidR="007317A9" w:rsidRPr="007317A9" w:rsidRDefault="007317A9" w:rsidP="000C73F0">
            <w:pPr>
              <w:jc w:val="right"/>
              <w:rPr>
                <w:bCs/>
                <w:sz w:val="22"/>
                <w:szCs w:val="22"/>
              </w:rPr>
            </w:pPr>
            <w:r w:rsidRPr="007317A9">
              <w:rPr>
                <w:bCs/>
                <w:sz w:val="22"/>
                <w:szCs w:val="22"/>
              </w:rPr>
              <w:t>151 029 180,00</w:t>
            </w:r>
          </w:p>
        </w:tc>
      </w:tr>
      <w:tr w:rsidR="007317A9" w:rsidRPr="007317A9" w14:paraId="375BE6A3" w14:textId="77777777" w:rsidTr="000C73F0">
        <w:trPr>
          <w:trHeight w:val="172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5371589" w14:textId="77777777" w:rsidR="007317A9" w:rsidRPr="007317A9" w:rsidRDefault="007317A9" w:rsidP="000C73F0">
            <w:pPr>
              <w:rPr>
                <w:bCs/>
                <w:sz w:val="22"/>
                <w:szCs w:val="22"/>
              </w:rPr>
            </w:pPr>
            <w:r w:rsidRPr="007317A9">
              <w:rPr>
                <w:bCs/>
                <w:sz w:val="22"/>
                <w:szCs w:val="22"/>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317A9">
              <w:rPr>
                <w:bCs/>
                <w:sz w:val="22"/>
                <w:szCs w:val="22"/>
              </w:rPr>
              <w:t>Жилищно</w:t>
            </w:r>
            <w:proofErr w:type="spellEnd"/>
            <w:r w:rsidRPr="007317A9">
              <w:rPr>
                <w:bCs/>
                <w:sz w:val="22"/>
                <w:szCs w:val="22"/>
              </w:rPr>
              <w:t xml:space="preserve"> </w:t>
            </w:r>
            <w:proofErr w:type="gramStart"/>
            <w:r w:rsidRPr="007317A9">
              <w:rPr>
                <w:bCs/>
                <w:sz w:val="22"/>
                <w:szCs w:val="22"/>
              </w:rPr>
              <w:t>-к</w:t>
            </w:r>
            <w:proofErr w:type="gramEnd"/>
            <w:r w:rsidRPr="007317A9">
              <w:rPr>
                <w:bCs/>
                <w:sz w:val="22"/>
                <w:szCs w:val="22"/>
              </w:rPr>
              <w:t>оммунальное хозяйство Новосибирской области"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D41E0F6"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3604669"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F7A0C86" w14:textId="77777777" w:rsidR="007317A9" w:rsidRPr="007317A9" w:rsidRDefault="007317A9" w:rsidP="000C73F0">
            <w:pPr>
              <w:jc w:val="center"/>
              <w:rPr>
                <w:bCs/>
                <w:sz w:val="22"/>
                <w:szCs w:val="22"/>
              </w:rPr>
            </w:pPr>
            <w:r w:rsidRPr="007317A9">
              <w:rPr>
                <w:bCs/>
                <w:sz w:val="22"/>
                <w:szCs w:val="22"/>
              </w:rPr>
              <w:t>88.0.00.70490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3F5D7B"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1E146" w14:textId="77777777" w:rsidR="007317A9" w:rsidRPr="007317A9" w:rsidRDefault="007317A9" w:rsidP="000C73F0">
            <w:pPr>
              <w:jc w:val="right"/>
              <w:rPr>
                <w:bCs/>
                <w:sz w:val="22"/>
                <w:szCs w:val="22"/>
              </w:rPr>
            </w:pPr>
            <w:r w:rsidRPr="007317A9">
              <w:rPr>
                <w:bCs/>
                <w:sz w:val="22"/>
                <w:szCs w:val="22"/>
              </w:rPr>
              <w:t>19 017 580,00</w:t>
            </w:r>
          </w:p>
        </w:tc>
      </w:tr>
      <w:tr w:rsidR="007317A9" w:rsidRPr="007317A9" w14:paraId="3578EA57"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BABDB80" w14:textId="77777777" w:rsidR="007317A9" w:rsidRPr="007317A9" w:rsidRDefault="007317A9" w:rsidP="000C73F0">
            <w:pPr>
              <w:rPr>
                <w:sz w:val="22"/>
                <w:szCs w:val="22"/>
              </w:rPr>
            </w:pPr>
            <w:r w:rsidRPr="007317A9">
              <w:rPr>
                <w:sz w:val="22"/>
                <w:szCs w:val="22"/>
              </w:rPr>
              <w:t>Иные бюджетные ассигнования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B1097A3"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69635C2"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B9942E4" w14:textId="77777777" w:rsidR="007317A9" w:rsidRPr="007317A9" w:rsidRDefault="007317A9" w:rsidP="000C73F0">
            <w:pPr>
              <w:jc w:val="center"/>
              <w:rPr>
                <w:sz w:val="22"/>
                <w:szCs w:val="22"/>
              </w:rPr>
            </w:pPr>
            <w:r w:rsidRPr="007317A9">
              <w:rPr>
                <w:sz w:val="22"/>
                <w:szCs w:val="22"/>
              </w:rPr>
              <w:t>88.0.00.70490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828ED" w14:textId="77777777" w:rsidR="007317A9" w:rsidRPr="007317A9" w:rsidRDefault="007317A9" w:rsidP="000C73F0">
            <w:pPr>
              <w:jc w:val="center"/>
              <w:rPr>
                <w:sz w:val="22"/>
                <w:szCs w:val="22"/>
              </w:rPr>
            </w:pPr>
            <w:r w:rsidRPr="007317A9">
              <w:rPr>
                <w:sz w:val="22"/>
                <w:szCs w:val="22"/>
              </w:rPr>
              <w:t>800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6EEED" w14:textId="77777777" w:rsidR="007317A9" w:rsidRPr="007317A9" w:rsidRDefault="007317A9" w:rsidP="000C73F0">
            <w:pPr>
              <w:jc w:val="right"/>
              <w:rPr>
                <w:sz w:val="22"/>
                <w:szCs w:val="22"/>
              </w:rPr>
            </w:pPr>
            <w:r w:rsidRPr="007317A9">
              <w:rPr>
                <w:sz w:val="22"/>
                <w:szCs w:val="22"/>
              </w:rPr>
              <w:t>19 017 580,00</w:t>
            </w:r>
          </w:p>
        </w:tc>
      </w:tr>
      <w:tr w:rsidR="007317A9" w:rsidRPr="007317A9" w14:paraId="79879AED" w14:textId="77777777" w:rsidTr="000C73F0">
        <w:trPr>
          <w:trHeight w:val="115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AC2E956" w14:textId="77777777" w:rsidR="007317A9" w:rsidRPr="007317A9" w:rsidRDefault="007317A9" w:rsidP="000C73F0">
            <w:pPr>
              <w:rPr>
                <w:sz w:val="22"/>
                <w:szCs w:val="22"/>
              </w:rPr>
            </w:pPr>
            <w:r w:rsidRPr="007317A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27E915D"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C9B5FD8"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FB8D11D" w14:textId="77777777" w:rsidR="007317A9" w:rsidRPr="007317A9" w:rsidRDefault="007317A9" w:rsidP="000C73F0">
            <w:pPr>
              <w:jc w:val="center"/>
              <w:rPr>
                <w:sz w:val="22"/>
                <w:szCs w:val="22"/>
              </w:rPr>
            </w:pPr>
            <w:r w:rsidRPr="007317A9">
              <w:rPr>
                <w:sz w:val="22"/>
                <w:szCs w:val="22"/>
              </w:rPr>
              <w:t>88.0.00.70490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B11E4" w14:textId="77777777" w:rsidR="007317A9" w:rsidRPr="007317A9" w:rsidRDefault="007317A9" w:rsidP="000C73F0">
            <w:pPr>
              <w:jc w:val="center"/>
              <w:rPr>
                <w:sz w:val="22"/>
                <w:szCs w:val="22"/>
              </w:rPr>
            </w:pPr>
            <w:r w:rsidRPr="007317A9">
              <w:rPr>
                <w:sz w:val="22"/>
                <w:szCs w:val="22"/>
              </w:rPr>
              <w:t>810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2A0ED3" w14:textId="77777777" w:rsidR="007317A9" w:rsidRPr="007317A9" w:rsidRDefault="007317A9" w:rsidP="000C73F0">
            <w:pPr>
              <w:jc w:val="right"/>
              <w:rPr>
                <w:sz w:val="22"/>
                <w:szCs w:val="22"/>
              </w:rPr>
            </w:pPr>
            <w:r w:rsidRPr="007317A9">
              <w:rPr>
                <w:sz w:val="22"/>
                <w:szCs w:val="22"/>
              </w:rPr>
              <w:t>19 017 580,00</w:t>
            </w:r>
          </w:p>
        </w:tc>
      </w:tr>
      <w:tr w:rsidR="007317A9" w:rsidRPr="007317A9" w14:paraId="4031E0FA"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24F73FA" w14:textId="77777777" w:rsidR="007317A9" w:rsidRPr="007317A9" w:rsidRDefault="007317A9" w:rsidP="000C73F0">
            <w:pPr>
              <w:rPr>
                <w:bCs/>
                <w:sz w:val="22"/>
                <w:szCs w:val="22"/>
              </w:rPr>
            </w:pPr>
            <w:r w:rsidRPr="007317A9">
              <w:rPr>
                <w:bCs/>
                <w:sz w:val="22"/>
                <w:szCs w:val="22"/>
              </w:rPr>
              <w:t>880F500000</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D211DA8"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A7B75B9"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D5FFCD2" w14:textId="77777777" w:rsidR="007317A9" w:rsidRPr="007317A9" w:rsidRDefault="007317A9" w:rsidP="000C73F0">
            <w:pPr>
              <w:jc w:val="center"/>
              <w:rPr>
                <w:bCs/>
                <w:sz w:val="22"/>
                <w:szCs w:val="22"/>
              </w:rPr>
            </w:pPr>
            <w:r w:rsidRPr="007317A9">
              <w:rPr>
                <w:bCs/>
                <w:sz w:val="22"/>
                <w:szCs w:val="22"/>
              </w:rPr>
              <w:t>88.0.F5.00000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72CA2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0EC30" w14:textId="77777777" w:rsidR="007317A9" w:rsidRPr="007317A9" w:rsidRDefault="007317A9" w:rsidP="000C73F0">
            <w:pPr>
              <w:jc w:val="right"/>
              <w:rPr>
                <w:bCs/>
                <w:sz w:val="22"/>
                <w:szCs w:val="22"/>
              </w:rPr>
            </w:pPr>
            <w:r w:rsidRPr="007317A9">
              <w:rPr>
                <w:bCs/>
                <w:sz w:val="22"/>
                <w:szCs w:val="22"/>
              </w:rPr>
              <w:t>132 011 600,00</w:t>
            </w:r>
          </w:p>
        </w:tc>
      </w:tr>
      <w:tr w:rsidR="007317A9" w:rsidRPr="007317A9" w14:paraId="052EA02B"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490B441" w14:textId="77777777" w:rsidR="007317A9" w:rsidRPr="007317A9" w:rsidRDefault="007317A9" w:rsidP="000C73F0">
            <w:pPr>
              <w:rPr>
                <w:bCs/>
                <w:sz w:val="22"/>
                <w:szCs w:val="22"/>
              </w:rPr>
            </w:pPr>
            <w:r w:rsidRPr="007317A9">
              <w:rPr>
                <w:bCs/>
                <w:sz w:val="22"/>
                <w:szCs w:val="22"/>
              </w:rPr>
              <w:t>Реализация мероприятий на строительство и реконструкцию (модернизацию) объектов питьевого водоснабжения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E600EDC"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626E151"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C9EC0A3" w14:textId="77777777" w:rsidR="007317A9" w:rsidRPr="007317A9" w:rsidRDefault="007317A9" w:rsidP="000C73F0">
            <w:pPr>
              <w:jc w:val="center"/>
              <w:rPr>
                <w:bCs/>
                <w:sz w:val="22"/>
                <w:szCs w:val="22"/>
              </w:rPr>
            </w:pPr>
            <w:r w:rsidRPr="007317A9">
              <w:rPr>
                <w:bCs/>
                <w:sz w:val="22"/>
                <w:szCs w:val="22"/>
              </w:rPr>
              <w:t>88.0.F5.52432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50E961"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1628F8" w14:textId="77777777" w:rsidR="007317A9" w:rsidRPr="007317A9" w:rsidRDefault="007317A9" w:rsidP="000C73F0">
            <w:pPr>
              <w:jc w:val="right"/>
              <w:rPr>
                <w:bCs/>
                <w:sz w:val="22"/>
                <w:szCs w:val="22"/>
              </w:rPr>
            </w:pPr>
            <w:r w:rsidRPr="007317A9">
              <w:rPr>
                <w:bCs/>
                <w:sz w:val="22"/>
                <w:szCs w:val="22"/>
              </w:rPr>
              <w:t>132 011 600,00</w:t>
            </w:r>
          </w:p>
        </w:tc>
      </w:tr>
      <w:tr w:rsidR="007317A9" w:rsidRPr="007317A9" w14:paraId="08106A47"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8C33EA7" w14:textId="77777777" w:rsidR="007317A9" w:rsidRPr="007317A9" w:rsidRDefault="007317A9" w:rsidP="000C73F0">
            <w:pPr>
              <w:rPr>
                <w:sz w:val="22"/>
                <w:szCs w:val="22"/>
              </w:rPr>
            </w:pPr>
            <w:r w:rsidRPr="007317A9">
              <w:rPr>
                <w:sz w:val="22"/>
                <w:szCs w:val="22"/>
              </w:rPr>
              <w:t>Капитальные вложения в объекты государственной (муниципальной) собственности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5476CE1"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028AFE8"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3F12BA6" w14:textId="77777777" w:rsidR="007317A9" w:rsidRPr="007317A9" w:rsidRDefault="007317A9" w:rsidP="000C73F0">
            <w:pPr>
              <w:jc w:val="center"/>
              <w:rPr>
                <w:sz w:val="22"/>
                <w:szCs w:val="22"/>
              </w:rPr>
            </w:pPr>
            <w:r w:rsidRPr="007317A9">
              <w:rPr>
                <w:sz w:val="22"/>
                <w:szCs w:val="22"/>
              </w:rPr>
              <w:t>88.0.F5.52432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46D61" w14:textId="77777777" w:rsidR="007317A9" w:rsidRPr="007317A9" w:rsidRDefault="007317A9" w:rsidP="000C73F0">
            <w:pPr>
              <w:jc w:val="center"/>
              <w:rPr>
                <w:sz w:val="22"/>
                <w:szCs w:val="22"/>
              </w:rPr>
            </w:pPr>
            <w:r w:rsidRPr="007317A9">
              <w:rPr>
                <w:sz w:val="22"/>
                <w:szCs w:val="22"/>
              </w:rPr>
              <w:t>400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4CF45" w14:textId="77777777" w:rsidR="007317A9" w:rsidRPr="007317A9" w:rsidRDefault="007317A9" w:rsidP="000C73F0">
            <w:pPr>
              <w:jc w:val="right"/>
              <w:rPr>
                <w:sz w:val="22"/>
                <w:szCs w:val="22"/>
              </w:rPr>
            </w:pPr>
            <w:r w:rsidRPr="007317A9">
              <w:rPr>
                <w:sz w:val="22"/>
                <w:szCs w:val="22"/>
              </w:rPr>
              <w:t>132 011 600,00</w:t>
            </w:r>
          </w:p>
        </w:tc>
      </w:tr>
      <w:tr w:rsidR="007317A9" w:rsidRPr="007317A9" w14:paraId="2ADF60D8"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8C9E1F5" w14:textId="77777777" w:rsidR="007317A9" w:rsidRPr="007317A9" w:rsidRDefault="007317A9" w:rsidP="000C73F0">
            <w:pPr>
              <w:rPr>
                <w:sz w:val="22"/>
                <w:szCs w:val="22"/>
              </w:rPr>
            </w:pPr>
            <w:r w:rsidRPr="007317A9">
              <w:rPr>
                <w:sz w:val="22"/>
                <w:szCs w:val="22"/>
              </w:rPr>
              <w:t>Бюджетные инвестиции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3EE6EBC"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D1B1085"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2557949" w14:textId="77777777" w:rsidR="007317A9" w:rsidRPr="007317A9" w:rsidRDefault="007317A9" w:rsidP="000C73F0">
            <w:pPr>
              <w:jc w:val="center"/>
              <w:rPr>
                <w:sz w:val="22"/>
                <w:szCs w:val="22"/>
              </w:rPr>
            </w:pPr>
            <w:r w:rsidRPr="007317A9">
              <w:rPr>
                <w:sz w:val="22"/>
                <w:szCs w:val="22"/>
              </w:rPr>
              <w:t>88.0.F5.52432</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ABD7D" w14:textId="77777777" w:rsidR="007317A9" w:rsidRPr="007317A9" w:rsidRDefault="007317A9" w:rsidP="000C73F0">
            <w:pPr>
              <w:jc w:val="center"/>
              <w:rPr>
                <w:sz w:val="22"/>
                <w:szCs w:val="22"/>
              </w:rPr>
            </w:pPr>
            <w:r w:rsidRPr="007317A9">
              <w:rPr>
                <w:sz w:val="22"/>
                <w:szCs w:val="22"/>
              </w:rPr>
              <w:t>410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E42153" w14:textId="77777777" w:rsidR="007317A9" w:rsidRPr="007317A9" w:rsidRDefault="007317A9" w:rsidP="000C73F0">
            <w:pPr>
              <w:jc w:val="right"/>
              <w:rPr>
                <w:sz w:val="22"/>
                <w:szCs w:val="22"/>
              </w:rPr>
            </w:pPr>
            <w:r w:rsidRPr="007317A9">
              <w:rPr>
                <w:sz w:val="22"/>
                <w:szCs w:val="22"/>
              </w:rPr>
              <w:t>132 011 600,00</w:t>
            </w:r>
          </w:p>
        </w:tc>
      </w:tr>
      <w:tr w:rsidR="007317A9" w:rsidRPr="007317A9" w14:paraId="1A496CB7"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6930354" w14:textId="77777777" w:rsidR="007317A9" w:rsidRPr="007317A9" w:rsidRDefault="007317A9" w:rsidP="000C73F0">
            <w:pPr>
              <w:rPr>
                <w:bCs/>
                <w:sz w:val="22"/>
                <w:szCs w:val="22"/>
              </w:rPr>
            </w:pPr>
            <w:r w:rsidRPr="007317A9">
              <w:rPr>
                <w:bCs/>
                <w:sz w:val="22"/>
                <w:szCs w:val="22"/>
              </w:rPr>
              <w:t>Благоустройство</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0F38495"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9322483" w14:textId="77777777" w:rsidR="007317A9" w:rsidRPr="007317A9" w:rsidRDefault="007317A9" w:rsidP="000C73F0">
            <w:pPr>
              <w:jc w:val="center"/>
              <w:rPr>
                <w:bCs/>
                <w:sz w:val="22"/>
                <w:szCs w:val="22"/>
              </w:rPr>
            </w:pPr>
            <w:r w:rsidRPr="007317A9">
              <w:rPr>
                <w:bCs/>
                <w:sz w:val="22"/>
                <w:szCs w:val="22"/>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3AFB45F"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760E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3C4C56" w14:textId="77777777" w:rsidR="007317A9" w:rsidRPr="007317A9" w:rsidRDefault="007317A9" w:rsidP="000C73F0">
            <w:pPr>
              <w:jc w:val="right"/>
              <w:rPr>
                <w:bCs/>
                <w:sz w:val="22"/>
                <w:szCs w:val="22"/>
              </w:rPr>
            </w:pPr>
            <w:r w:rsidRPr="007317A9">
              <w:rPr>
                <w:bCs/>
                <w:sz w:val="22"/>
                <w:szCs w:val="22"/>
              </w:rPr>
              <w:t>1 000 000,00</w:t>
            </w:r>
          </w:p>
        </w:tc>
      </w:tr>
      <w:tr w:rsidR="007317A9" w:rsidRPr="007317A9" w14:paraId="5911B123"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DDC6A7F"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BEE3E96"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DE3E006" w14:textId="77777777" w:rsidR="007317A9" w:rsidRPr="007317A9" w:rsidRDefault="007317A9" w:rsidP="000C73F0">
            <w:pPr>
              <w:jc w:val="center"/>
              <w:rPr>
                <w:bCs/>
                <w:sz w:val="22"/>
                <w:szCs w:val="22"/>
              </w:rPr>
            </w:pPr>
            <w:r w:rsidRPr="007317A9">
              <w:rPr>
                <w:bCs/>
                <w:sz w:val="22"/>
                <w:szCs w:val="22"/>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A1636BA"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E2A4E"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9B6AC" w14:textId="77777777" w:rsidR="007317A9" w:rsidRPr="007317A9" w:rsidRDefault="007317A9" w:rsidP="000C73F0">
            <w:pPr>
              <w:jc w:val="right"/>
              <w:rPr>
                <w:bCs/>
                <w:sz w:val="22"/>
                <w:szCs w:val="22"/>
              </w:rPr>
            </w:pPr>
            <w:r w:rsidRPr="007317A9">
              <w:rPr>
                <w:bCs/>
                <w:sz w:val="22"/>
                <w:szCs w:val="22"/>
              </w:rPr>
              <w:t>1 000 000,00</w:t>
            </w:r>
          </w:p>
        </w:tc>
      </w:tr>
      <w:tr w:rsidR="007317A9" w:rsidRPr="007317A9" w14:paraId="6A1FEEA3"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6C55E97" w14:textId="77777777" w:rsidR="007317A9" w:rsidRPr="007317A9" w:rsidRDefault="007317A9" w:rsidP="000C73F0">
            <w:pPr>
              <w:rPr>
                <w:bCs/>
                <w:sz w:val="22"/>
                <w:szCs w:val="22"/>
              </w:rPr>
            </w:pPr>
            <w:r w:rsidRPr="007317A9">
              <w:rPr>
                <w:bCs/>
                <w:sz w:val="22"/>
                <w:szCs w:val="22"/>
              </w:rPr>
              <w:t>Уличное освещение</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CCA7649"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E28A788" w14:textId="77777777" w:rsidR="007317A9" w:rsidRPr="007317A9" w:rsidRDefault="007317A9" w:rsidP="000C73F0">
            <w:pPr>
              <w:jc w:val="center"/>
              <w:rPr>
                <w:bCs/>
                <w:sz w:val="22"/>
                <w:szCs w:val="22"/>
              </w:rPr>
            </w:pPr>
            <w:r w:rsidRPr="007317A9">
              <w:rPr>
                <w:bCs/>
                <w:sz w:val="22"/>
                <w:szCs w:val="22"/>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8B00485" w14:textId="77777777" w:rsidR="007317A9" w:rsidRPr="007317A9" w:rsidRDefault="007317A9" w:rsidP="000C73F0">
            <w:pPr>
              <w:jc w:val="center"/>
              <w:rPr>
                <w:bCs/>
                <w:sz w:val="22"/>
                <w:szCs w:val="22"/>
              </w:rPr>
            </w:pPr>
            <w:r w:rsidRPr="007317A9">
              <w:rPr>
                <w:bCs/>
                <w:sz w:val="22"/>
                <w:szCs w:val="22"/>
              </w:rPr>
              <w:t>88.0.00.05030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A1C64"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FD30A" w14:textId="77777777" w:rsidR="007317A9" w:rsidRPr="007317A9" w:rsidRDefault="007317A9" w:rsidP="000C73F0">
            <w:pPr>
              <w:jc w:val="right"/>
              <w:rPr>
                <w:bCs/>
                <w:sz w:val="22"/>
                <w:szCs w:val="22"/>
              </w:rPr>
            </w:pPr>
            <w:r w:rsidRPr="007317A9">
              <w:rPr>
                <w:bCs/>
                <w:sz w:val="22"/>
                <w:szCs w:val="22"/>
              </w:rPr>
              <w:t>1 000 000,00</w:t>
            </w:r>
          </w:p>
        </w:tc>
      </w:tr>
      <w:tr w:rsidR="007317A9" w:rsidRPr="007317A9" w14:paraId="4A3B6B0A"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612D268"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B1ECEE6"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7F435B4" w14:textId="77777777" w:rsidR="007317A9" w:rsidRPr="007317A9" w:rsidRDefault="007317A9" w:rsidP="000C73F0">
            <w:pPr>
              <w:jc w:val="center"/>
              <w:rPr>
                <w:sz w:val="22"/>
                <w:szCs w:val="22"/>
              </w:rPr>
            </w:pPr>
            <w:r w:rsidRPr="007317A9">
              <w:rPr>
                <w:sz w:val="22"/>
                <w:szCs w:val="22"/>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EBD26D0" w14:textId="77777777" w:rsidR="007317A9" w:rsidRPr="007317A9" w:rsidRDefault="007317A9" w:rsidP="000C73F0">
            <w:pPr>
              <w:jc w:val="center"/>
              <w:rPr>
                <w:sz w:val="22"/>
                <w:szCs w:val="22"/>
              </w:rPr>
            </w:pPr>
            <w:r w:rsidRPr="007317A9">
              <w:rPr>
                <w:sz w:val="22"/>
                <w:szCs w:val="22"/>
              </w:rPr>
              <w:t>88.0.00.05030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CD08"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9316" w14:textId="77777777" w:rsidR="007317A9" w:rsidRPr="007317A9" w:rsidRDefault="007317A9" w:rsidP="000C73F0">
            <w:pPr>
              <w:jc w:val="right"/>
              <w:rPr>
                <w:sz w:val="22"/>
                <w:szCs w:val="22"/>
              </w:rPr>
            </w:pPr>
            <w:r w:rsidRPr="007317A9">
              <w:rPr>
                <w:sz w:val="22"/>
                <w:szCs w:val="22"/>
              </w:rPr>
              <w:t>1 000 000,00</w:t>
            </w:r>
          </w:p>
        </w:tc>
      </w:tr>
      <w:tr w:rsidR="007317A9" w:rsidRPr="007317A9" w14:paraId="1C2ADFEE"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4863360" w14:textId="77777777" w:rsidR="007317A9" w:rsidRPr="007317A9" w:rsidRDefault="007317A9" w:rsidP="000C73F0">
            <w:pPr>
              <w:rPr>
                <w:sz w:val="22"/>
                <w:szCs w:val="22"/>
              </w:rPr>
            </w:pPr>
            <w:r w:rsidRPr="007317A9">
              <w:rPr>
                <w:sz w:val="22"/>
                <w:szCs w:val="22"/>
              </w:rPr>
              <w:lastRenderedPageBreak/>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B6DD46D"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F7B1851" w14:textId="77777777" w:rsidR="007317A9" w:rsidRPr="007317A9" w:rsidRDefault="007317A9" w:rsidP="000C73F0">
            <w:pPr>
              <w:jc w:val="center"/>
              <w:rPr>
                <w:sz w:val="22"/>
                <w:szCs w:val="22"/>
              </w:rPr>
            </w:pPr>
            <w:r w:rsidRPr="007317A9">
              <w:rPr>
                <w:sz w:val="22"/>
                <w:szCs w:val="22"/>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060902E" w14:textId="77777777" w:rsidR="007317A9" w:rsidRPr="007317A9" w:rsidRDefault="007317A9" w:rsidP="000C73F0">
            <w:pPr>
              <w:jc w:val="center"/>
              <w:rPr>
                <w:sz w:val="22"/>
                <w:szCs w:val="22"/>
              </w:rPr>
            </w:pPr>
            <w:r w:rsidRPr="007317A9">
              <w:rPr>
                <w:sz w:val="22"/>
                <w:szCs w:val="22"/>
              </w:rPr>
              <w:t>88.0.00.05030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7E365"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B5363" w14:textId="77777777" w:rsidR="007317A9" w:rsidRPr="007317A9" w:rsidRDefault="007317A9" w:rsidP="000C73F0">
            <w:pPr>
              <w:jc w:val="right"/>
              <w:rPr>
                <w:sz w:val="22"/>
                <w:szCs w:val="22"/>
              </w:rPr>
            </w:pPr>
            <w:r w:rsidRPr="007317A9">
              <w:rPr>
                <w:sz w:val="22"/>
                <w:szCs w:val="22"/>
              </w:rPr>
              <w:t>1 000 000,00</w:t>
            </w:r>
          </w:p>
        </w:tc>
      </w:tr>
      <w:tr w:rsidR="007317A9" w:rsidRPr="007317A9" w14:paraId="3839EB9A"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3DD66C8" w14:textId="77777777" w:rsidR="007317A9" w:rsidRPr="007317A9" w:rsidRDefault="007317A9" w:rsidP="000C73F0">
            <w:pPr>
              <w:rPr>
                <w:bCs/>
                <w:sz w:val="22"/>
                <w:szCs w:val="22"/>
              </w:rPr>
            </w:pPr>
            <w:r w:rsidRPr="007317A9">
              <w:rPr>
                <w:bCs/>
                <w:sz w:val="22"/>
                <w:szCs w:val="22"/>
              </w:rPr>
              <w:t>Другие вопросы в области жилищно-коммунального хозяйства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FBCDEC5"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BBB1CC9"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44C101A"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2A16B"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C755F8" w14:textId="77777777" w:rsidR="007317A9" w:rsidRPr="007317A9" w:rsidRDefault="007317A9" w:rsidP="000C73F0">
            <w:pPr>
              <w:jc w:val="right"/>
              <w:rPr>
                <w:bCs/>
                <w:sz w:val="22"/>
                <w:szCs w:val="22"/>
              </w:rPr>
            </w:pPr>
            <w:r w:rsidRPr="007317A9">
              <w:rPr>
                <w:bCs/>
                <w:sz w:val="22"/>
                <w:szCs w:val="22"/>
              </w:rPr>
              <w:t>44 378 573,72</w:t>
            </w:r>
          </w:p>
        </w:tc>
      </w:tr>
      <w:tr w:rsidR="007317A9" w:rsidRPr="007317A9" w14:paraId="2B48D42B"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1104AFD"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9198FCD"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4AE4E51"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DFF3EA9"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3ACF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E6155" w14:textId="77777777" w:rsidR="007317A9" w:rsidRPr="007317A9" w:rsidRDefault="007317A9" w:rsidP="000C73F0">
            <w:pPr>
              <w:jc w:val="right"/>
              <w:rPr>
                <w:bCs/>
                <w:sz w:val="22"/>
                <w:szCs w:val="22"/>
              </w:rPr>
            </w:pPr>
            <w:r w:rsidRPr="007317A9">
              <w:rPr>
                <w:bCs/>
                <w:sz w:val="22"/>
                <w:szCs w:val="22"/>
              </w:rPr>
              <w:t>44 378 573,72</w:t>
            </w:r>
          </w:p>
        </w:tc>
      </w:tr>
      <w:tr w:rsidR="007317A9" w:rsidRPr="007317A9" w14:paraId="769D6109"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4004ABE" w14:textId="77777777" w:rsidR="007317A9" w:rsidRPr="007317A9" w:rsidRDefault="007317A9" w:rsidP="000C73F0">
            <w:pPr>
              <w:rPr>
                <w:bCs/>
                <w:sz w:val="22"/>
                <w:szCs w:val="22"/>
              </w:rPr>
            </w:pPr>
            <w:r w:rsidRPr="007317A9">
              <w:rPr>
                <w:bCs/>
                <w:sz w:val="22"/>
                <w:szCs w:val="22"/>
              </w:rPr>
              <w:t>Услуги благоустройства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A401BB0"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872FF69"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EBD3C21" w14:textId="77777777" w:rsidR="007317A9" w:rsidRPr="007317A9" w:rsidRDefault="007317A9" w:rsidP="000C73F0">
            <w:pPr>
              <w:jc w:val="center"/>
              <w:rPr>
                <w:bCs/>
                <w:sz w:val="22"/>
                <w:szCs w:val="22"/>
              </w:rPr>
            </w:pPr>
            <w:r w:rsidRPr="007317A9">
              <w:rPr>
                <w:bCs/>
                <w:sz w:val="22"/>
                <w:szCs w:val="22"/>
              </w:rPr>
              <w:t>88.0.00.05050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B8A7CA"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9B625" w14:textId="77777777" w:rsidR="007317A9" w:rsidRPr="007317A9" w:rsidRDefault="007317A9" w:rsidP="000C73F0">
            <w:pPr>
              <w:jc w:val="right"/>
              <w:rPr>
                <w:bCs/>
                <w:sz w:val="22"/>
                <w:szCs w:val="22"/>
              </w:rPr>
            </w:pPr>
            <w:r w:rsidRPr="007317A9">
              <w:rPr>
                <w:bCs/>
                <w:sz w:val="22"/>
                <w:szCs w:val="22"/>
              </w:rPr>
              <w:t>28 394 502,50</w:t>
            </w:r>
          </w:p>
        </w:tc>
      </w:tr>
      <w:tr w:rsidR="007317A9" w:rsidRPr="007317A9" w14:paraId="25C9BB5D"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EA08DEF"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071C072"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6F0BF36"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CE466BD" w14:textId="77777777" w:rsidR="007317A9" w:rsidRPr="007317A9" w:rsidRDefault="007317A9" w:rsidP="000C73F0">
            <w:pPr>
              <w:jc w:val="center"/>
              <w:rPr>
                <w:sz w:val="22"/>
                <w:szCs w:val="22"/>
              </w:rPr>
            </w:pPr>
            <w:r w:rsidRPr="007317A9">
              <w:rPr>
                <w:sz w:val="22"/>
                <w:szCs w:val="22"/>
              </w:rPr>
              <w:t>88.0.00.05050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463E9F" w14:textId="77777777" w:rsidR="007317A9" w:rsidRPr="007317A9" w:rsidRDefault="007317A9" w:rsidP="000C73F0">
            <w:pPr>
              <w:jc w:val="center"/>
              <w:rPr>
                <w:sz w:val="22"/>
                <w:szCs w:val="22"/>
              </w:rPr>
            </w:pPr>
            <w:r w:rsidRPr="007317A9">
              <w:rPr>
                <w:sz w:val="22"/>
                <w:szCs w:val="22"/>
              </w:rPr>
              <w:t>100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D2B10" w14:textId="77777777" w:rsidR="007317A9" w:rsidRPr="007317A9" w:rsidRDefault="007317A9" w:rsidP="000C73F0">
            <w:pPr>
              <w:jc w:val="right"/>
              <w:rPr>
                <w:sz w:val="22"/>
                <w:szCs w:val="22"/>
              </w:rPr>
            </w:pPr>
            <w:r w:rsidRPr="007317A9">
              <w:rPr>
                <w:sz w:val="22"/>
                <w:szCs w:val="22"/>
              </w:rPr>
              <w:t>16 766 502,50</w:t>
            </w:r>
          </w:p>
        </w:tc>
      </w:tr>
      <w:tr w:rsidR="007317A9" w:rsidRPr="007317A9" w14:paraId="37DDD353"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7259B41"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8C1D67F"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F4E7D5D"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12C073D" w14:textId="77777777" w:rsidR="007317A9" w:rsidRPr="007317A9" w:rsidRDefault="007317A9" w:rsidP="000C73F0">
            <w:pPr>
              <w:jc w:val="center"/>
              <w:rPr>
                <w:sz w:val="22"/>
                <w:szCs w:val="22"/>
              </w:rPr>
            </w:pPr>
            <w:r w:rsidRPr="007317A9">
              <w:rPr>
                <w:sz w:val="22"/>
                <w:szCs w:val="22"/>
              </w:rPr>
              <w:t>88.0.00.05050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1EA0AE" w14:textId="77777777" w:rsidR="007317A9" w:rsidRPr="007317A9" w:rsidRDefault="007317A9" w:rsidP="000C73F0">
            <w:pPr>
              <w:jc w:val="center"/>
              <w:rPr>
                <w:sz w:val="22"/>
                <w:szCs w:val="22"/>
              </w:rPr>
            </w:pPr>
            <w:r w:rsidRPr="007317A9">
              <w:rPr>
                <w:sz w:val="22"/>
                <w:szCs w:val="22"/>
              </w:rPr>
              <w:t>110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6EDCE" w14:textId="77777777" w:rsidR="007317A9" w:rsidRPr="007317A9" w:rsidRDefault="007317A9" w:rsidP="000C73F0">
            <w:pPr>
              <w:jc w:val="right"/>
              <w:rPr>
                <w:sz w:val="22"/>
                <w:szCs w:val="22"/>
              </w:rPr>
            </w:pPr>
            <w:r w:rsidRPr="007317A9">
              <w:rPr>
                <w:sz w:val="22"/>
                <w:szCs w:val="22"/>
              </w:rPr>
              <w:t>16 766 502,50</w:t>
            </w:r>
          </w:p>
        </w:tc>
      </w:tr>
      <w:tr w:rsidR="007317A9" w:rsidRPr="007317A9" w14:paraId="4FF609CC"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400E8AC"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1EB004D"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F776070"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1BB9A0E" w14:textId="77777777" w:rsidR="007317A9" w:rsidRPr="007317A9" w:rsidRDefault="007317A9" w:rsidP="000C73F0">
            <w:pPr>
              <w:jc w:val="center"/>
              <w:rPr>
                <w:sz w:val="22"/>
                <w:szCs w:val="22"/>
              </w:rPr>
            </w:pPr>
            <w:r w:rsidRPr="007317A9">
              <w:rPr>
                <w:sz w:val="22"/>
                <w:szCs w:val="22"/>
              </w:rPr>
              <w:t>88.0.00.05050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11DE2F"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857569" w14:textId="77777777" w:rsidR="007317A9" w:rsidRPr="007317A9" w:rsidRDefault="007317A9" w:rsidP="000C73F0">
            <w:pPr>
              <w:jc w:val="right"/>
              <w:rPr>
                <w:sz w:val="22"/>
                <w:szCs w:val="22"/>
              </w:rPr>
            </w:pPr>
            <w:r w:rsidRPr="007317A9">
              <w:rPr>
                <w:sz w:val="22"/>
                <w:szCs w:val="22"/>
              </w:rPr>
              <w:t>11 288 000,00</w:t>
            </w:r>
          </w:p>
        </w:tc>
      </w:tr>
      <w:tr w:rsidR="007317A9" w:rsidRPr="007317A9" w14:paraId="1970F1B0"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CE2A9FB"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E9FD7FB"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52D6AD6"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A68657D" w14:textId="77777777" w:rsidR="007317A9" w:rsidRPr="007317A9" w:rsidRDefault="007317A9" w:rsidP="000C73F0">
            <w:pPr>
              <w:jc w:val="center"/>
              <w:rPr>
                <w:sz w:val="22"/>
                <w:szCs w:val="22"/>
              </w:rPr>
            </w:pPr>
            <w:r w:rsidRPr="007317A9">
              <w:rPr>
                <w:sz w:val="22"/>
                <w:szCs w:val="22"/>
              </w:rPr>
              <w:t>88.0.00.05050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0A4CC4"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2FEBAC" w14:textId="77777777" w:rsidR="007317A9" w:rsidRPr="007317A9" w:rsidRDefault="007317A9" w:rsidP="000C73F0">
            <w:pPr>
              <w:jc w:val="right"/>
              <w:rPr>
                <w:sz w:val="22"/>
                <w:szCs w:val="22"/>
              </w:rPr>
            </w:pPr>
            <w:r w:rsidRPr="007317A9">
              <w:rPr>
                <w:sz w:val="22"/>
                <w:szCs w:val="22"/>
              </w:rPr>
              <w:t>11 288 000,00</w:t>
            </w:r>
          </w:p>
        </w:tc>
      </w:tr>
      <w:tr w:rsidR="007317A9" w:rsidRPr="007317A9" w14:paraId="6CF3839B"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CF4BC5D" w14:textId="77777777" w:rsidR="007317A9" w:rsidRPr="007317A9" w:rsidRDefault="007317A9" w:rsidP="000C73F0">
            <w:pPr>
              <w:rPr>
                <w:sz w:val="22"/>
                <w:szCs w:val="22"/>
              </w:rPr>
            </w:pPr>
            <w:r w:rsidRPr="007317A9">
              <w:rPr>
                <w:sz w:val="22"/>
                <w:szCs w:val="22"/>
              </w:rPr>
              <w:t>Иные бюджетные ассигнования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3EB03F0"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A030B52"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1D60975" w14:textId="77777777" w:rsidR="007317A9" w:rsidRPr="007317A9" w:rsidRDefault="007317A9" w:rsidP="000C73F0">
            <w:pPr>
              <w:jc w:val="center"/>
              <w:rPr>
                <w:sz w:val="22"/>
                <w:szCs w:val="22"/>
              </w:rPr>
            </w:pPr>
            <w:r w:rsidRPr="007317A9">
              <w:rPr>
                <w:sz w:val="22"/>
                <w:szCs w:val="22"/>
              </w:rPr>
              <w:t>88.0.00.05050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35779E" w14:textId="77777777" w:rsidR="007317A9" w:rsidRPr="007317A9" w:rsidRDefault="007317A9" w:rsidP="000C73F0">
            <w:pPr>
              <w:jc w:val="center"/>
              <w:rPr>
                <w:sz w:val="22"/>
                <w:szCs w:val="22"/>
              </w:rPr>
            </w:pPr>
            <w:r w:rsidRPr="007317A9">
              <w:rPr>
                <w:sz w:val="22"/>
                <w:szCs w:val="22"/>
              </w:rPr>
              <w:t>800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3A9F07" w14:textId="77777777" w:rsidR="007317A9" w:rsidRPr="007317A9" w:rsidRDefault="007317A9" w:rsidP="000C73F0">
            <w:pPr>
              <w:jc w:val="right"/>
              <w:rPr>
                <w:sz w:val="22"/>
                <w:szCs w:val="22"/>
              </w:rPr>
            </w:pPr>
            <w:r w:rsidRPr="007317A9">
              <w:rPr>
                <w:sz w:val="22"/>
                <w:szCs w:val="22"/>
              </w:rPr>
              <w:t>340 000,00</w:t>
            </w:r>
          </w:p>
        </w:tc>
      </w:tr>
      <w:tr w:rsidR="007317A9" w:rsidRPr="007317A9" w14:paraId="59EFE5F7"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50CCB7A"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6E6FAC8"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62FC756"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1FF11AC" w14:textId="77777777" w:rsidR="007317A9" w:rsidRPr="007317A9" w:rsidRDefault="007317A9" w:rsidP="000C73F0">
            <w:pPr>
              <w:jc w:val="center"/>
              <w:rPr>
                <w:sz w:val="22"/>
                <w:szCs w:val="22"/>
              </w:rPr>
            </w:pPr>
            <w:r w:rsidRPr="007317A9">
              <w:rPr>
                <w:sz w:val="22"/>
                <w:szCs w:val="22"/>
              </w:rPr>
              <w:t>88.0.00.05050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5CEC0" w14:textId="77777777" w:rsidR="007317A9" w:rsidRPr="007317A9" w:rsidRDefault="007317A9" w:rsidP="000C73F0">
            <w:pPr>
              <w:jc w:val="center"/>
              <w:rPr>
                <w:sz w:val="22"/>
                <w:szCs w:val="22"/>
              </w:rPr>
            </w:pPr>
            <w:r w:rsidRPr="007317A9">
              <w:rPr>
                <w:sz w:val="22"/>
                <w:szCs w:val="22"/>
              </w:rPr>
              <w:t>850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9585D" w14:textId="77777777" w:rsidR="007317A9" w:rsidRPr="007317A9" w:rsidRDefault="007317A9" w:rsidP="000C73F0">
            <w:pPr>
              <w:jc w:val="right"/>
              <w:rPr>
                <w:sz w:val="22"/>
                <w:szCs w:val="22"/>
              </w:rPr>
            </w:pPr>
            <w:r w:rsidRPr="007317A9">
              <w:rPr>
                <w:sz w:val="22"/>
                <w:szCs w:val="22"/>
              </w:rPr>
              <w:t>340 000,00</w:t>
            </w:r>
          </w:p>
        </w:tc>
      </w:tr>
      <w:tr w:rsidR="007317A9" w:rsidRPr="007317A9" w14:paraId="5F5A5B70"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3560A12" w14:textId="77777777" w:rsidR="007317A9" w:rsidRPr="007317A9" w:rsidRDefault="007317A9" w:rsidP="000C73F0">
            <w:pPr>
              <w:rPr>
                <w:bCs/>
                <w:sz w:val="22"/>
                <w:szCs w:val="22"/>
              </w:rPr>
            </w:pPr>
            <w:r w:rsidRPr="007317A9">
              <w:rPr>
                <w:bCs/>
                <w:sz w:val="22"/>
                <w:szCs w:val="22"/>
              </w:rPr>
              <w:t>Парк отдыха города Каргата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6CD5078"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D94F611"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6B0C85D" w14:textId="77777777" w:rsidR="007317A9" w:rsidRPr="007317A9" w:rsidRDefault="007317A9" w:rsidP="000C73F0">
            <w:pPr>
              <w:jc w:val="center"/>
              <w:rPr>
                <w:bCs/>
                <w:sz w:val="22"/>
                <w:szCs w:val="22"/>
              </w:rPr>
            </w:pPr>
            <w:r w:rsidRPr="007317A9">
              <w:rPr>
                <w:bCs/>
                <w:sz w:val="22"/>
                <w:szCs w:val="22"/>
              </w:rPr>
              <w:t>88.0.00.05150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0357A0"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4565AC" w14:textId="77777777" w:rsidR="007317A9" w:rsidRPr="007317A9" w:rsidRDefault="007317A9" w:rsidP="000C73F0">
            <w:pPr>
              <w:jc w:val="right"/>
              <w:rPr>
                <w:bCs/>
                <w:sz w:val="22"/>
                <w:szCs w:val="22"/>
              </w:rPr>
            </w:pPr>
            <w:r w:rsidRPr="007317A9">
              <w:rPr>
                <w:bCs/>
                <w:sz w:val="22"/>
                <w:szCs w:val="22"/>
              </w:rPr>
              <w:t>6 121 134,22</w:t>
            </w:r>
          </w:p>
        </w:tc>
      </w:tr>
      <w:tr w:rsidR="007317A9" w:rsidRPr="007317A9" w14:paraId="0B620704"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872BD84"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4DD4506"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7ADC960"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1134BAD" w14:textId="77777777" w:rsidR="007317A9" w:rsidRPr="007317A9" w:rsidRDefault="007317A9" w:rsidP="000C73F0">
            <w:pPr>
              <w:jc w:val="center"/>
              <w:rPr>
                <w:sz w:val="22"/>
                <w:szCs w:val="22"/>
              </w:rPr>
            </w:pPr>
            <w:r w:rsidRPr="007317A9">
              <w:rPr>
                <w:sz w:val="22"/>
                <w:szCs w:val="22"/>
              </w:rPr>
              <w:t>88.0.00.05150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B29F5" w14:textId="77777777" w:rsidR="007317A9" w:rsidRPr="007317A9" w:rsidRDefault="007317A9" w:rsidP="000C73F0">
            <w:pPr>
              <w:jc w:val="center"/>
              <w:rPr>
                <w:sz w:val="22"/>
                <w:szCs w:val="22"/>
              </w:rPr>
            </w:pPr>
            <w:r w:rsidRPr="007317A9">
              <w:rPr>
                <w:sz w:val="22"/>
                <w:szCs w:val="22"/>
              </w:rPr>
              <w:t>100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54417" w14:textId="77777777" w:rsidR="007317A9" w:rsidRPr="007317A9" w:rsidRDefault="007317A9" w:rsidP="000C73F0">
            <w:pPr>
              <w:jc w:val="right"/>
              <w:rPr>
                <w:sz w:val="22"/>
                <w:szCs w:val="22"/>
              </w:rPr>
            </w:pPr>
            <w:r w:rsidRPr="007317A9">
              <w:rPr>
                <w:sz w:val="22"/>
                <w:szCs w:val="22"/>
              </w:rPr>
              <w:t>4 198 667,42</w:t>
            </w:r>
          </w:p>
        </w:tc>
      </w:tr>
      <w:tr w:rsidR="007317A9" w:rsidRPr="007317A9" w14:paraId="53E867C9"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AB3E411"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241422E"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4C94CF07"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3D7242D" w14:textId="77777777" w:rsidR="007317A9" w:rsidRPr="007317A9" w:rsidRDefault="007317A9" w:rsidP="000C73F0">
            <w:pPr>
              <w:jc w:val="center"/>
              <w:rPr>
                <w:sz w:val="22"/>
                <w:szCs w:val="22"/>
              </w:rPr>
            </w:pPr>
            <w:r w:rsidRPr="007317A9">
              <w:rPr>
                <w:sz w:val="22"/>
                <w:szCs w:val="22"/>
              </w:rPr>
              <w:t>88.0.00.05150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9383A6" w14:textId="77777777" w:rsidR="007317A9" w:rsidRPr="007317A9" w:rsidRDefault="007317A9" w:rsidP="000C73F0">
            <w:pPr>
              <w:jc w:val="center"/>
              <w:rPr>
                <w:sz w:val="22"/>
                <w:szCs w:val="22"/>
              </w:rPr>
            </w:pPr>
            <w:r w:rsidRPr="007317A9">
              <w:rPr>
                <w:sz w:val="22"/>
                <w:szCs w:val="22"/>
              </w:rPr>
              <w:t>110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E6514" w14:textId="77777777" w:rsidR="007317A9" w:rsidRPr="007317A9" w:rsidRDefault="007317A9" w:rsidP="000C73F0">
            <w:pPr>
              <w:jc w:val="right"/>
              <w:rPr>
                <w:sz w:val="22"/>
                <w:szCs w:val="22"/>
              </w:rPr>
            </w:pPr>
            <w:r w:rsidRPr="007317A9">
              <w:rPr>
                <w:sz w:val="22"/>
                <w:szCs w:val="22"/>
              </w:rPr>
              <w:t>4 198 667,42</w:t>
            </w:r>
          </w:p>
        </w:tc>
      </w:tr>
      <w:tr w:rsidR="007317A9" w:rsidRPr="007317A9" w14:paraId="151677D8"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5E27AB7"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2C8A7927"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7568942"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DDC9CBE" w14:textId="77777777" w:rsidR="007317A9" w:rsidRPr="007317A9" w:rsidRDefault="007317A9" w:rsidP="000C73F0">
            <w:pPr>
              <w:jc w:val="center"/>
              <w:rPr>
                <w:sz w:val="22"/>
                <w:szCs w:val="22"/>
              </w:rPr>
            </w:pPr>
            <w:r w:rsidRPr="007317A9">
              <w:rPr>
                <w:sz w:val="22"/>
                <w:szCs w:val="22"/>
              </w:rPr>
              <w:t>88.0.00.05150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75F0DB"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A5AE24" w14:textId="77777777" w:rsidR="007317A9" w:rsidRPr="007317A9" w:rsidRDefault="007317A9" w:rsidP="000C73F0">
            <w:pPr>
              <w:jc w:val="right"/>
              <w:rPr>
                <w:sz w:val="22"/>
                <w:szCs w:val="22"/>
              </w:rPr>
            </w:pPr>
            <w:r w:rsidRPr="007317A9">
              <w:rPr>
                <w:sz w:val="22"/>
                <w:szCs w:val="22"/>
              </w:rPr>
              <w:t>1 697 466,80</w:t>
            </w:r>
          </w:p>
        </w:tc>
      </w:tr>
      <w:tr w:rsidR="007317A9" w:rsidRPr="007317A9" w14:paraId="0AC2818F"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A004800"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7D6FA20"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D465419"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E151EF1" w14:textId="77777777" w:rsidR="007317A9" w:rsidRPr="007317A9" w:rsidRDefault="007317A9" w:rsidP="000C73F0">
            <w:pPr>
              <w:jc w:val="center"/>
              <w:rPr>
                <w:sz w:val="22"/>
                <w:szCs w:val="22"/>
              </w:rPr>
            </w:pPr>
            <w:r w:rsidRPr="007317A9">
              <w:rPr>
                <w:sz w:val="22"/>
                <w:szCs w:val="22"/>
              </w:rPr>
              <w:t>88.0.00.05150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0F7EB"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43A94B" w14:textId="77777777" w:rsidR="007317A9" w:rsidRPr="007317A9" w:rsidRDefault="007317A9" w:rsidP="000C73F0">
            <w:pPr>
              <w:jc w:val="right"/>
              <w:rPr>
                <w:sz w:val="22"/>
                <w:szCs w:val="22"/>
              </w:rPr>
            </w:pPr>
            <w:r w:rsidRPr="007317A9">
              <w:rPr>
                <w:sz w:val="22"/>
                <w:szCs w:val="22"/>
              </w:rPr>
              <w:t>1 697 466,80</w:t>
            </w:r>
          </w:p>
        </w:tc>
      </w:tr>
      <w:tr w:rsidR="007317A9" w:rsidRPr="007317A9" w14:paraId="38A77499"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2F10039" w14:textId="77777777" w:rsidR="007317A9" w:rsidRPr="007317A9" w:rsidRDefault="007317A9" w:rsidP="000C73F0">
            <w:pPr>
              <w:rPr>
                <w:sz w:val="22"/>
                <w:szCs w:val="22"/>
              </w:rPr>
            </w:pPr>
            <w:r w:rsidRPr="007317A9">
              <w:rPr>
                <w:sz w:val="22"/>
                <w:szCs w:val="22"/>
              </w:rPr>
              <w:t>Иные бюджетные ассигнования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52A26A2A"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BCFB6D5"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AA5E099" w14:textId="77777777" w:rsidR="007317A9" w:rsidRPr="007317A9" w:rsidRDefault="007317A9" w:rsidP="000C73F0">
            <w:pPr>
              <w:jc w:val="center"/>
              <w:rPr>
                <w:sz w:val="22"/>
                <w:szCs w:val="22"/>
              </w:rPr>
            </w:pPr>
            <w:r w:rsidRPr="007317A9">
              <w:rPr>
                <w:sz w:val="22"/>
                <w:szCs w:val="22"/>
              </w:rPr>
              <w:t>88.0.00.05150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A6118B" w14:textId="77777777" w:rsidR="007317A9" w:rsidRPr="007317A9" w:rsidRDefault="007317A9" w:rsidP="000C73F0">
            <w:pPr>
              <w:jc w:val="center"/>
              <w:rPr>
                <w:sz w:val="22"/>
                <w:szCs w:val="22"/>
              </w:rPr>
            </w:pPr>
            <w:r w:rsidRPr="007317A9">
              <w:rPr>
                <w:sz w:val="22"/>
                <w:szCs w:val="22"/>
              </w:rPr>
              <w:t>800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FBD1AB" w14:textId="77777777" w:rsidR="007317A9" w:rsidRPr="007317A9" w:rsidRDefault="007317A9" w:rsidP="000C73F0">
            <w:pPr>
              <w:jc w:val="right"/>
              <w:rPr>
                <w:sz w:val="22"/>
                <w:szCs w:val="22"/>
              </w:rPr>
            </w:pPr>
            <w:r w:rsidRPr="007317A9">
              <w:rPr>
                <w:sz w:val="22"/>
                <w:szCs w:val="22"/>
              </w:rPr>
              <w:t>225 000,00</w:t>
            </w:r>
          </w:p>
        </w:tc>
      </w:tr>
      <w:tr w:rsidR="007317A9" w:rsidRPr="007317A9" w14:paraId="5B7583E3"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B30E581"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DE14A1F"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6E5734E"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B8574D7" w14:textId="77777777" w:rsidR="007317A9" w:rsidRPr="007317A9" w:rsidRDefault="007317A9" w:rsidP="000C73F0">
            <w:pPr>
              <w:jc w:val="center"/>
              <w:rPr>
                <w:sz w:val="22"/>
                <w:szCs w:val="22"/>
              </w:rPr>
            </w:pPr>
            <w:r w:rsidRPr="007317A9">
              <w:rPr>
                <w:sz w:val="22"/>
                <w:szCs w:val="22"/>
              </w:rPr>
              <w:t>88.0.00.05150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03F89" w14:textId="77777777" w:rsidR="007317A9" w:rsidRPr="007317A9" w:rsidRDefault="007317A9" w:rsidP="000C73F0">
            <w:pPr>
              <w:jc w:val="center"/>
              <w:rPr>
                <w:sz w:val="22"/>
                <w:szCs w:val="22"/>
              </w:rPr>
            </w:pPr>
            <w:r w:rsidRPr="007317A9">
              <w:rPr>
                <w:sz w:val="22"/>
                <w:szCs w:val="22"/>
              </w:rPr>
              <w:t>850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24609" w14:textId="77777777" w:rsidR="007317A9" w:rsidRPr="007317A9" w:rsidRDefault="007317A9" w:rsidP="000C73F0">
            <w:pPr>
              <w:jc w:val="right"/>
              <w:rPr>
                <w:sz w:val="22"/>
                <w:szCs w:val="22"/>
              </w:rPr>
            </w:pPr>
            <w:r w:rsidRPr="007317A9">
              <w:rPr>
                <w:sz w:val="22"/>
                <w:szCs w:val="22"/>
              </w:rPr>
              <w:t>225 000,00</w:t>
            </w:r>
          </w:p>
        </w:tc>
      </w:tr>
      <w:tr w:rsidR="007317A9" w:rsidRPr="007317A9" w14:paraId="576C98B1"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6517348"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DC06680"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9291212"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7A700A6" w14:textId="77777777" w:rsidR="007317A9" w:rsidRPr="007317A9" w:rsidRDefault="007317A9" w:rsidP="000C73F0">
            <w:pPr>
              <w:jc w:val="center"/>
              <w:rPr>
                <w:bCs/>
                <w:sz w:val="22"/>
                <w:szCs w:val="22"/>
              </w:rPr>
            </w:pPr>
            <w:r w:rsidRPr="007317A9">
              <w:rPr>
                <w:bCs/>
                <w:sz w:val="22"/>
                <w:szCs w:val="22"/>
              </w:rPr>
              <w:t>88.0.01.00000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D0BE6A"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25C7BE" w14:textId="77777777" w:rsidR="007317A9" w:rsidRPr="007317A9" w:rsidRDefault="007317A9" w:rsidP="000C73F0">
            <w:pPr>
              <w:jc w:val="right"/>
              <w:rPr>
                <w:bCs/>
                <w:sz w:val="22"/>
                <w:szCs w:val="22"/>
              </w:rPr>
            </w:pPr>
            <w:r w:rsidRPr="007317A9">
              <w:rPr>
                <w:bCs/>
                <w:sz w:val="22"/>
                <w:szCs w:val="22"/>
              </w:rPr>
              <w:t>9 862 937,00</w:t>
            </w:r>
          </w:p>
        </w:tc>
      </w:tr>
      <w:tr w:rsidR="007317A9" w:rsidRPr="007317A9" w14:paraId="7F638BC5"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C2AA1E1" w14:textId="77777777" w:rsidR="007317A9" w:rsidRPr="007317A9" w:rsidRDefault="007317A9" w:rsidP="000C73F0">
            <w:pPr>
              <w:rPr>
                <w:bCs/>
                <w:sz w:val="22"/>
                <w:szCs w:val="22"/>
              </w:rPr>
            </w:pPr>
            <w:r w:rsidRPr="007317A9">
              <w:rPr>
                <w:bCs/>
                <w:sz w:val="22"/>
                <w:szCs w:val="22"/>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A911DF1" w14:textId="77777777" w:rsidR="007317A9" w:rsidRPr="007317A9" w:rsidRDefault="007317A9" w:rsidP="000C73F0">
            <w:pPr>
              <w:jc w:val="center"/>
              <w:rPr>
                <w:bCs/>
                <w:sz w:val="22"/>
                <w:szCs w:val="22"/>
              </w:rPr>
            </w:pPr>
            <w:r w:rsidRPr="007317A9">
              <w:rPr>
                <w:bCs/>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C365AEC"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C4B0EAA" w14:textId="77777777" w:rsidR="007317A9" w:rsidRPr="007317A9" w:rsidRDefault="007317A9" w:rsidP="000C73F0">
            <w:pPr>
              <w:jc w:val="center"/>
              <w:rPr>
                <w:bCs/>
                <w:sz w:val="22"/>
                <w:szCs w:val="22"/>
              </w:rPr>
            </w:pPr>
            <w:r w:rsidRPr="007317A9">
              <w:rPr>
                <w:bCs/>
                <w:sz w:val="22"/>
                <w:szCs w:val="22"/>
              </w:rPr>
              <w:t>88.0.01.70510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7E5E34"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F0F7E9" w14:textId="77777777" w:rsidR="007317A9" w:rsidRPr="007317A9" w:rsidRDefault="007317A9" w:rsidP="000C73F0">
            <w:pPr>
              <w:jc w:val="right"/>
              <w:rPr>
                <w:bCs/>
                <w:sz w:val="22"/>
                <w:szCs w:val="22"/>
              </w:rPr>
            </w:pPr>
            <w:r w:rsidRPr="007317A9">
              <w:rPr>
                <w:bCs/>
                <w:sz w:val="22"/>
                <w:szCs w:val="22"/>
              </w:rPr>
              <w:t>9 862 937,00</w:t>
            </w:r>
          </w:p>
        </w:tc>
      </w:tr>
      <w:tr w:rsidR="007317A9" w:rsidRPr="007317A9" w14:paraId="48E0D42F"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8F5F483"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EB20773"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ED4BA05"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1F11362" w14:textId="77777777" w:rsidR="007317A9" w:rsidRPr="007317A9" w:rsidRDefault="007317A9" w:rsidP="000C73F0">
            <w:pPr>
              <w:jc w:val="center"/>
              <w:rPr>
                <w:sz w:val="22"/>
                <w:szCs w:val="22"/>
              </w:rPr>
            </w:pPr>
            <w:r w:rsidRPr="007317A9">
              <w:rPr>
                <w:sz w:val="22"/>
                <w:szCs w:val="22"/>
              </w:rPr>
              <w:t>88.0.01.70510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1479A" w14:textId="77777777" w:rsidR="007317A9" w:rsidRPr="007317A9" w:rsidRDefault="007317A9" w:rsidP="000C73F0">
            <w:pPr>
              <w:jc w:val="center"/>
              <w:rPr>
                <w:sz w:val="22"/>
                <w:szCs w:val="22"/>
              </w:rPr>
            </w:pPr>
            <w:r w:rsidRPr="007317A9">
              <w:rPr>
                <w:sz w:val="22"/>
                <w:szCs w:val="22"/>
              </w:rPr>
              <w:t>100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A4D735" w14:textId="77777777" w:rsidR="007317A9" w:rsidRPr="007317A9" w:rsidRDefault="007317A9" w:rsidP="000C73F0">
            <w:pPr>
              <w:jc w:val="right"/>
              <w:rPr>
                <w:sz w:val="22"/>
                <w:szCs w:val="22"/>
              </w:rPr>
            </w:pPr>
            <w:r w:rsidRPr="007317A9">
              <w:rPr>
                <w:sz w:val="22"/>
                <w:szCs w:val="22"/>
              </w:rPr>
              <w:t>9 862 937,00</w:t>
            </w:r>
          </w:p>
        </w:tc>
      </w:tr>
      <w:tr w:rsidR="007317A9" w:rsidRPr="007317A9" w14:paraId="1906935D"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438F74C"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87411D9" w14:textId="77777777" w:rsidR="007317A9" w:rsidRPr="007317A9" w:rsidRDefault="007317A9" w:rsidP="000C73F0">
            <w:pPr>
              <w:jc w:val="center"/>
              <w:rPr>
                <w:sz w:val="22"/>
                <w:szCs w:val="22"/>
              </w:rPr>
            </w:pPr>
            <w:r w:rsidRPr="007317A9">
              <w:rPr>
                <w:sz w:val="22"/>
                <w:szCs w:val="22"/>
              </w:rPr>
              <w:t>05</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7DD99C2"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B607ED7" w14:textId="77777777" w:rsidR="007317A9" w:rsidRPr="007317A9" w:rsidRDefault="007317A9" w:rsidP="000C73F0">
            <w:pPr>
              <w:jc w:val="center"/>
              <w:rPr>
                <w:sz w:val="22"/>
                <w:szCs w:val="22"/>
              </w:rPr>
            </w:pPr>
            <w:r w:rsidRPr="007317A9">
              <w:rPr>
                <w:sz w:val="22"/>
                <w:szCs w:val="22"/>
              </w:rPr>
              <w:t>88.0.01.70510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EF65E" w14:textId="77777777" w:rsidR="007317A9" w:rsidRPr="007317A9" w:rsidRDefault="007317A9" w:rsidP="000C73F0">
            <w:pPr>
              <w:jc w:val="center"/>
              <w:rPr>
                <w:sz w:val="22"/>
                <w:szCs w:val="22"/>
              </w:rPr>
            </w:pPr>
            <w:r w:rsidRPr="007317A9">
              <w:rPr>
                <w:sz w:val="22"/>
                <w:szCs w:val="22"/>
              </w:rPr>
              <w:t>110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6E3C27" w14:textId="77777777" w:rsidR="007317A9" w:rsidRPr="007317A9" w:rsidRDefault="007317A9" w:rsidP="000C73F0">
            <w:pPr>
              <w:jc w:val="right"/>
              <w:rPr>
                <w:sz w:val="22"/>
                <w:szCs w:val="22"/>
              </w:rPr>
            </w:pPr>
            <w:r w:rsidRPr="007317A9">
              <w:rPr>
                <w:sz w:val="22"/>
                <w:szCs w:val="22"/>
              </w:rPr>
              <w:t>9 862 937,00</w:t>
            </w:r>
          </w:p>
        </w:tc>
      </w:tr>
      <w:tr w:rsidR="007317A9" w:rsidRPr="007317A9" w14:paraId="4BD18486"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C501F8B" w14:textId="77777777" w:rsidR="007317A9" w:rsidRPr="007317A9" w:rsidRDefault="007317A9" w:rsidP="000C73F0">
            <w:pPr>
              <w:rPr>
                <w:bCs/>
                <w:sz w:val="22"/>
                <w:szCs w:val="22"/>
              </w:rPr>
            </w:pPr>
            <w:r w:rsidRPr="007317A9">
              <w:rPr>
                <w:bCs/>
                <w:sz w:val="22"/>
                <w:szCs w:val="22"/>
              </w:rPr>
              <w:t>ОБРАЗОВАНИЕ</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8D6D949" w14:textId="77777777" w:rsidR="007317A9" w:rsidRPr="007317A9" w:rsidRDefault="007317A9" w:rsidP="000C73F0">
            <w:pPr>
              <w:jc w:val="center"/>
              <w:rPr>
                <w:bCs/>
                <w:sz w:val="22"/>
                <w:szCs w:val="22"/>
              </w:rPr>
            </w:pPr>
            <w:r w:rsidRPr="007317A9">
              <w:rPr>
                <w:bCs/>
                <w:sz w:val="22"/>
                <w:szCs w:val="22"/>
              </w:rPr>
              <w:t>07</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55A8B6E"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DA3C07E"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1C9132"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FAE288" w14:textId="77777777" w:rsidR="007317A9" w:rsidRPr="007317A9" w:rsidRDefault="007317A9" w:rsidP="000C73F0">
            <w:pPr>
              <w:jc w:val="right"/>
              <w:rPr>
                <w:bCs/>
                <w:sz w:val="22"/>
                <w:szCs w:val="22"/>
              </w:rPr>
            </w:pPr>
            <w:r w:rsidRPr="007317A9">
              <w:rPr>
                <w:bCs/>
                <w:sz w:val="22"/>
                <w:szCs w:val="22"/>
              </w:rPr>
              <w:t>160 000,00</w:t>
            </w:r>
          </w:p>
        </w:tc>
      </w:tr>
      <w:tr w:rsidR="007317A9" w:rsidRPr="007317A9" w14:paraId="5BB7575C"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FD5F21B" w14:textId="77777777" w:rsidR="007317A9" w:rsidRPr="007317A9" w:rsidRDefault="007317A9" w:rsidP="000C73F0">
            <w:pPr>
              <w:rPr>
                <w:bCs/>
                <w:sz w:val="22"/>
                <w:szCs w:val="22"/>
              </w:rPr>
            </w:pPr>
            <w:r w:rsidRPr="007317A9">
              <w:rPr>
                <w:bCs/>
                <w:sz w:val="22"/>
                <w:szCs w:val="22"/>
              </w:rPr>
              <w:t>Профессиональная подготовка, переподготовка и повышение квалификации</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DB5BF18" w14:textId="77777777" w:rsidR="007317A9" w:rsidRPr="007317A9" w:rsidRDefault="007317A9" w:rsidP="000C73F0">
            <w:pPr>
              <w:jc w:val="center"/>
              <w:rPr>
                <w:bCs/>
                <w:sz w:val="22"/>
                <w:szCs w:val="22"/>
              </w:rPr>
            </w:pPr>
            <w:r w:rsidRPr="007317A9">
              <w:rPr>
                <w:bCs/>
                <w:sz w:val="22"/>
                <w:szCs w:val="22"/>
              </w:rPr>
              <w:t>07</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070A190"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BF2BA5F"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E4BD08"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34B2AD" w14:textId="77777777" w:rsidR="007317A9" w:rsidRPr="007317A9" w:rsidRDefault="007317A9" w:rsidP="000C73F0">
            <w:pPr>
              <w:jc w:val="right"/>
              <w:rPr>
                <w:bCs/>
                <w:sz w:val="22"/>
                <w:szCs w:val="22"/>
              </w:rPr>
            </w:pPr>
            <w:r w:rsidRPr="007317A9">
              <w:rPr>
                <w:bCs/>
                <w:sz w:val="22"/>
                <w:szCs w:val="22"/>
              </w:rPr>
              <w:t>160 000,00</w:t>
            </w:r>
          </w:p>
        </w:tc>
      </w:tr>
      <w:tr w:rsidR="007317A9" w:rsidRPr="007317A9" w14:paraId="69106BD5"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39F4D53"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1662805" w14:textId="77777777" w:rsidR="007317A9" w:rsidRPr="007317A9" w:rsidRDefault="007317A9" w:rsidP="000C73F0">
            <w:pPr>
              <w:jc w:val="center"/>
              <w:rPr>
                <w:bCs/>
                <w:sz w:val="22"/>
                <w:szCs w:val="22"/>
              </w:rPr>
            </w:pPr>
            <w:r w:rsidRPr="007317A9">
              <w:rPr>
                <w:bCs/>
                <w:sz w:val="22"/>
                <w:szCs w:val="22"/>
              </w:rPr>
              <w:t>07</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71A0A81"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D11C3A9"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8C3191"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565539" w14:textId="77777777" w:rsidR="007317A9" w:rsidRPr="007317A9" w:rsidRDefault="007317A9" w:rsidP="000C73F0">
            <w:pPr>
              <w:jc w:val="right"/>
              <w:rPr>
                <w:bCs/>
                <w:sz w:val="22"/>
                <w:szCs w:val="22"/>
              </w:rPr>
            </w:pPr>
            <w:r w:rsidRPr="007317A9">
              <w:rPr>
                <w:bCs/>
                <w:sz w:val="22"/>
                <w:szCs w:val="22"/>
              </w:rPr>
              <w:t>160 000,00</w:t>
            </w:r>
          </w:p>
        </w:tc>
      </w:tr>
      <w:tr w:rsidR="007317A9" w:rsidRPr="007317A9" w14:paraId="7A2FC20D"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605BB99" w14:textId="77777777" w:rsidR="007317A9" w:rsidRPr="007317A9" w:rsidRDefault="007317A9" w:rsidP="000C73F0">
            <w:pPr>
              <w:rPr>
                <w:bCs/>
                <w:sz w:val="22"/>
                <w:szCs w:val="22"/>
              </w:rPr>
            </w:pPr>
            <w:r w:rsidRPr="007317A9">
              <w:rPr>
                <w:bCs/>
                <w:sz w:val="22"/>
                <w:szCs w:val="22"/>
              </w:rPr>
              <w:t>Мероприятия по повышению квалификации и профессиональной переподготовке</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4FAA1AB" w14:textId="77777777" w:rsidR="007317A9" w:rsidRPr="007317A9" w:rsidRDefault="007317A9" w:rsidP="000C73F0">
            <w:pPr>
              <w:jc w:val="center"/>
              <w:rPr>
                <w:bCs/>
                <w:sz w:val="22"/>
                <w:szCs w:val="22"/>
              </w:rPr>
            </w:pPr>
            <w:r w:rsidRPr="007317A9">
              <w:rPr>
                <w:bCs/>
                <w:sz w:val="22"/>
                <w:szCs w:val="22"/>
              </w:rPr>
              <w:t>07</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E18E2BA"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BBEEFF5" w14:textId="77777777" w:rsidR="007317A9" w:rsidRPr="007317A9" w:rsidRDefault="007317A9" w:rsidP="000C73F0">
            <w:pPr>
              <w:jc w:val="center"/>
              <w:rPr>
                <w:bCs/>
                <w:sz w:val="22"/>
                <w:szCs w:val="22"/>
              </w:rPr>
            </w:pPr>
            <w:r w:rsidRPr="007317A9">
              <w:rPr>
                <w:bCs/>
                <w:sz w:val="22"/>
                <w:szCs w:val="22"/>
              </w:rPr>
              <w:t>88.0.00.07050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638A"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A7A9" w14:textId="77777777" w:rsidR="007317A9" w:rsidRPr="007317A9" w:rsidRDefault="007317A9" w:rsidP="000C73F0">
            <w:pPr>
              <w:jc w:val="right"/>
              <w:rPr>
                <w:bCs/>
                <w:sz w:val="22"/>
                <w:szCs w:val="22"/>
              </w:rPr>
            </w:pPr>
            <w:r w:rsidRPr="007317A9">
              <w:rPr>
                <w:bCs/>
                <w:sz w:val="22"/>
                <w:szCs w:val="22"/>
              </w:rPr>
              <w:t>160 000,00</w:t>
            </w:r>
          </w:p>
        </w:tc>
      </w:tr>
      <w:tr w:rsidR="007317A9" w:rsidRPr="007317A9" w14:paraId="244402E7"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5346DC1"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7633080" w14:textId="77777777" w:rsidR="007317A9" w:rsidRPr="007317A9" w:rsidRDefault="007317A9" w:rsidP="000C73F0">
            <w:pPr>
              <w:jc w:val="center"/>
              <w:rPr>
                <w:sz w:val="22"/>
                <w:szCs w:val="22"/>
              </w:rPr>
            </w:pPr>
            <w:r w:rsidRPr="007317A9">
              <w:rPr>
                <w:sz w:val="22"/>
                <w:szCs w:val="22"/>
              </w:rPr>
              <w:t>07</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348587E"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977CA3E" w14:textId="77777777" w:rsidR="007317A9" w:rsidRPr="007317A9" w:rsidRDefault="007317A9" w:rsidP="000C73F0">
            <w:pPr>
              <w:jc w:val="center"/>
              <w:rPr>
                <w:sz w:val="22"/>
                <w:szCs w:val="22"/>
              </w:rPr>
            </w:pPr>
            <w:r w:rsidRPr="007317A9">
              <w:rPr>
                <w:sz w:val="22"/>
                <w:szCs w:val="22"/>
              </w:rPr>
              <w:t>88.0.00.07050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678A7" w14:textId="77777777" w:rsidR="007317A9" w:rsidRPr="007317A9" w:rsidRDefault="007317A9" w:rsidP="000C73F0">
            <w:pPr>
              <w:jc w:val="center"/>
              <w:rPr>
                <w:sz w:val="22"/>
                <w:szCs w:val="22"/>
              </w:rPr>
            </w:pPr>
            <w:r w:rsidRPr="007317A9">
              <w:rPr>
                <w:sz w:val="22"/>
                <w:szCs w:val="22"/>
              </w:rPr>
              <w:t>200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9F671F" w14:textId="77777777" w:rsidR="007317A9" w:rsidRPr="007317A9" w:rsidRDefault="007317A9" w:rsidP="000C73F0">
            <w:pPr>
              <w:jc w:val="right"/>
              <w:rPr>
                <w:sz w:val="22"/>
                <w:szCs w:val="22"/>
              </w:rPr>
            </w:pPr>
            <w:r w:rsidRPr="007317A9">
              <w:rPr>
                <w:sz w:val="22"/>
                <w:szCs w:val="22"/>
              </w:rPr>
              <w:t>160 000,00</w:t>
            </w:r>
          </w:p>
        </w:tc>
      </w:tr>
      <w:tr w:rsidR="007317A9" w:rsidRPr="007317A9" w14:paraId="0D04FD17"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0302E4F"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36D7719" w14:textId="77777777" w:rsidR="007317A9" w:rsidRPr="007317A9" w:rsidRDefault="007317A9" w:rsidP="000C73F0">
            <w:pPr>
              <w:jc w:val="center"/>
              <w:rPr>
                <w:sz w:val="22"/>
                <w:szCs w:val="22"/>
              </w:rPr>
            </w:pPr>
            <w:r w:rsidRPr="007317A9">
              <w:rPr>
                <w:sz w:val="22"/>
                <w:szCs w:val="22"/>
              </w:rPr>
              <w:t>07</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97ED13A"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12D5B0F" w14:textId="77777777" w:rsidR="007317A9" w:rsidRPr="007317A9" w:rsidRDefault="007317A9" w:rsidP="000C73F0">
            <w:pPr>
              <w:jc w:val="center"/>
              <w:rPr>
                <w:sz w:val="22"/>
                <w:szCs w:val="22"/>
              </w:rPr>
            </w:pPr>
            <w:r w:rsidRPr="007317A9">
              <w:rPr>
                <w:sz w:val="22"/>
                <w:szCs w:val="22"/>
              </w:rPr>
              <w:t>88.0.00.07050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B491C" w14:textId="77777777" w:rsidR="007317A9" w:rsidRPr="007317A9" w:rsidRDefault="007317A9" w:rsidP="000C73F0">
            <w:pPr>
              <w:jc w:val="center"/>
              <w:rPr>
                <w:sz w:val="22"/>
                <w:szCs w:val="22"/>
              </w:rPr>
            </w:pPr>
            <w:r w:rsidRPr="007317A9">
              <w:rPr>
                <w:sz w:val="22"/>
                <w:szCs w:val="22"/>
              </w:rPr>
              <w:t>240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0077E9" w14:textId="77777777" w:rsidR="007317A9" w:rsidRPr="007317A9" w:rsidRDefault="007317A9" w:rsidP="000C73F0">
            <w:pPr>
              <w:jc w:val="right"/>
              <w:rPr>
                <w:sz w:val="22"/>
                <w:szCs w:val="22"/>
              </w:rPr>
            </w:pPr>
            <w:r w:rsidRPr="007317A9">
              <w:rPr>
                <w:sz w:val="22"/>
                <w:szCs w:val="22"/>
              </w:rPr>
              <w:t>160 000,00</w:t>
            </w:r>
          </w:p>
        </w:tc>
      </w:tr>
      <w:tr w:rsidR="007317A9" w:rsidRPr="007317A9" w14:paraId="02907B09"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36E0DDC" w14:textId="77777777" w:rsidR="007317A9" w:rsidRPr="007317A9" w:rsidRDefault="007317A9" w:rsidP="000C73F0">
            <w:pPr>
              <w:rPr>
                <w:bCs/>
                <w:sz w:val="22"/>
                <w:szCs w:val="22"/>
              </w:rPr>
            </w:pPr>
            <w:r w:rsidRPr="007317A9">
              <w:rPr>
                <w:bCs/>
                <w:sz w:val="22"/>
                <w:szCs w:val="22"/>
              </w:rPr>
              <w:t>СОЦИАЛЬНАЯ ПОЛИТИКА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01674BC" w14:textId="77777777" w:rsidR="007317A9" w:rsidRPr="007317A9" w:rsidRDefault="007317A9" w:rsidP="000C73F0">
            <w:pPr>
              <w:jc w:val="center"/>
              <w:rPr>
                <w:bCs/>
                <w:sz w:val="22"/>
                <w:szCs w:val="22"/>
              </w:rPr>
            </w:pPr>
            <w:r w:rsidRPr="007317A9">
              <w:rPr>
                <w:bCs/>
                <w:sz w:val="22"/>
                <w:szCs w:val="22"/>
              </w:rPr>
              <w:t>10</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8891288"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D98DB20"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1B3B82"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6BEBF"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18CE4608"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BCCACFB" w14:textId="77777777" w:rsidR="007317A9" w:rsidRPr="007317A9" w:rsidRDefault="007317A9" w:rsidP="000C73F0">
            <w:pPr>
              <w:rPr>
                <w:bCs/>
                <w:sz w:val="22"/>
                <w:szCs w:val="22"/>
              </w:rPr>
            </w:pPr>
            <w:r w:rsidRPr="007317A9">
              <w:rPr>
                <w:bCs/>
                <w:sz w:val="22"/>
                <w:szCs w:val="22"/>
              </w:rPr>
              <w:t>Пенсионное обеспечение</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6151989" w14:textId="77777777" w:rsidR="007317A9" w:rsidRPr="007317A9" w:rsidRDefault="007317A9" w:rsidP="000C73F0">
            <w:pPr>
              <w:jc w:val="center"/>
              <w:rPr>
                <w:bCs/>
                <w:sz w:val="22"/>
                <w:szCs w:val="22"/>
              </w:rPr>
            </w:pPr>
            <w:r w:rsidRPr="007317A9">
              <w:rPr>
                <w:bCs/>
                <w:sz w:val="22"/>
                <w:szCs w:val="22"/>
              </w:rPr>
              <w:t>10</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2819362" w14:textId="77777777" w:rsidR="007317A9" w:rsidRPr="007317A9" w:rsidRDefault="007317A9" w:rsidP="000C73F0">
            <w:pPr>
              <w:jc w:val="center"/>
              <w:rPr>
                <w:bCs/>
                <w:sz w:val="22"/>
                <w:szCs w:val="22"/>
              </w:rPr>
            </w:pPr>
            <w:r w:rsidRPr="007317A9">
              <w:rPr>
                <w:bCs/>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FFFDEC2"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18F3E"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12467"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69B4E45C"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C6166BD"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FAF4596" w14:textId="77777777" w:rsidR="007317A9" w:rsidRPr="007317A9" w:rsidRDefault="007317A9" w:rsidP="000C73F0">
            <w:pPr>
              <w:jc w:val="center"/>
              <w:rPr>
                <w:bCs/>
                <w:sz w:val="22"/>
                <w:szCs w:val="22"/>
              </w:rPr>
            </w:pPr>
            <w:r w:rsidRPr="007317A9">
              <w:rPr>
                <w:bCs/>
                <w:sz w:val="22"/>
                <w:szCs w:val="22"/>
              </w:rPr>
              <w:t>10</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020D7F09" w14:textId="77777777" w:rsidR="007317A9" w:rsidRPr="007317A9" w:rsidRDefault="007317A9" w:rsidP="000C73F0">
            <w:pPr>
              <w:jc w:val="center"/>
              <w:rPr>
                <w:bCs/>
                <w:sz w:val="22"/>
                <w:szCs w:val="22"/>
              </w:rPr>
            </w:pPr>
            <w:r w:rsidRPr="007317A9">
              <w:rPr>
                <w:bCs/>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ACF3357"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17DDA"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5FE99"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39607168"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BA980C7" w14:textId="77777777" w:rsidR="007317A9" w:rsidRPr="007317A9" w:rsidRDefault="007317A9" w:rsidP="000C73F0">
            <w:pPr>
              <w:rPr>
                <w:bCs/>
                <w:sz w:val="22"/>
                <w:szCs w:val="22"/>
              </w:rPr>
            </w:pPr>
            <w:r w:rsidRPr="007317A9">
              <w:rPr>
                <w:bCs/>
                <w:sz w:val="22"/>
                <w:szCs w:val="22"/>
              </w:rPr>
              <w:t>Публичные нормативные обязательства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10BE2697" w14:textId="77777777" w:rsidR="007317A9" w:rsidRPr="007317A9" w:rsidRDefault="007317A9" w:rsidP="000C73F0">
            <w:pPr>
              <w:jc w:val="center"/>
              <w:rPr>
                <w:bCs/>
                <w:sz w:val="22"/>
                <w:szCs w:val="22"/>
              </w:rPr>
            </w:pPr>
            <w:r w:rsidRPr="007317A9">
              <w:rPr>
                <w:bCs/>
                <w:sz w:val="22"/>
                <w:szCs w:val="22"/>
              </w:rPr>
              <w:t>10</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9DB2F97" w14:textId="77777777" w:rsidR="007317A9" w:rsidRPr="007317A9" w:rsidRDefault="007317A9" w:rsidP="000C73F0">
            <w:pPr>
              <w:jc w:val="center"/>
              <w:rPr>
                <w:bCs/>
                <w:sz w:val="22"/>
                <w:szCs w:val="22"/>
              </w:rPr>
            </w:pPr>
            <w:r w:rsidRPr="007317A9">
              <w:rPr>
                <w:bCs/>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8BDB1AA" w14:textId="77777777" w:rsidR="007317A9" w:rsidRPr="007317A9" w:rsidRDefault="007317A9" w:rsidP="000C73F0">
            <w:pPr>
              <w:jc w:val="center"/>
              <w:rPr>
                <w:bCs/>
                <w:sz w:val="22"/>
                <w:szCs w:val="22"/>
              </w:rPr>
            </w:pPr>
            <w:r w:rsidRPr="007317A9">
              <w:rPr>
                <w:bCs/>
                <w:sz w:val="22"/>
                <w:szCs w:val="22"/>
              </w:rPr>
              <w:t>88.0.02.00000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57943"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19C327"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4FDC21BD"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3EB6C23" w14:textId="77777777" w:rsidR="007317A9" w:rsidRPr="007317A9" w:rsidRDefault="007317A9" w:rsidP="000C73F0">
            <w:pPr>
              <w:rPr>
                <w:bCs/>
                <w:sz w:val="22"/>
                <w:szCs w:val="22"/>
              </w:rPr>
            </w:pPr>
            <w:r w:rsidRPr="007317A9">
              <w:rPr>
                <w:bCs/>
                <w:sz w:val="22"/>
                <w:szCs w:val="22"/>
              </w:rPr>
              <w:t>Доплаты к пенсиям муниципальных служащих</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9A04DE3" w14:textId="77777777" w:rsidR="007317A9" w:rsidRPr="007317A9" w:rsidRDefault="007317A9" w:rsidP="000C73F0">
            <w:pPr>
              <w:jc w:val="center"/>
              <w:rPr>
                <w:bCs/>
                <w:sz w:val="22"/>
                <w:szCs w:val="22"/>
              </w:rPr>
            </w:pPr>
            <w:r w:rsidRPr="007317A9">
              <w:rPr>
                <w:bCs/>
                <w:sz w:val="22"/>
                <w:szCs w:val="22"/>
              </w:rPr>
              <w:t>10</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55D8C8C4" w14:textId="77777777" w:rsidR="007317A9" w:rsidRPr="007317A9" w:rsidRDefault="007317A9" w:rsidP="000C73F0">
            <w:pPr>
              <w:jc w:val="center"/>
              <w:rPr>
                <w:bCs/>
                <w:sz w:val="22"/>
                <w:szCs w:val="22"/>
              </w:rPr>
            </w:pPr>
            <w:r w:rsidRPr="007317A9">
              <w:rPr>
                <w:bCs/>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89AF618" w14:textId="77777777" w:rsidR="007317A9" w:rsidRPr="007317A9" w:rsidRDefault="007317A9" w:rsidP="000C73F0">
            <w:pPr>
              <w:jc w:val="center"/>
              <w:rPr>
                <w:bCs/>
                <w:sz w:val="22"/>
                <w:szCs w:val="22"/>
              </w:rPr>
            </w:pPr>
            <w:r w:rsidRPr="007317A9">
              <w:rPr>
                <w:bCs/>
                <w:sz w:val="22"/>
                <w:szCs w:val="22"/>
              </w:rPr>
              <w:t>88.0.02.10010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DFF053"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398DE"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3E184ECC"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B072621" w14:textId="77777777" w:rsidR="007317A9" w:rsidRPr="007317A9" w:rsidRDefault="007317A9" w:rsidP="000C73F0">
            <w:pPr>
              <w:rPr>
                <w:sz w:val="22"/>
                <w:szCs w:val="22"/>
              </w:rPr>
            </w:pPr>
            <w:r w:rsidRPr="007317A9">
              <w:rPr>
                <w:sz w:val="22"/>
                <w:szCs w:val="22"/>
              </w:rPr>
              <w:t>Социальное обеспечение и иные выплаты населению</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C4E8AFD" w14:textId="77777777" w:rsidR="007317A9" w:rsidRPr="007317A9" w:rsidRDefault="007317A9" w:rsidP="000C73F0">
            <w:pPr>
              <w:jc w:val="center"/>
              <w:rPr>
                <w:sz w:val="22"/>
                <w:szCs w:val="22"/>
              </w:rPr>
            </w:pPr>
            <w:r w:rsidRPr="007317A9">
              <w:rPr>
                <w:sz w:val="22"/>
                <w:szCs w:val="22"/>
              </w:rPr>
              <w:t>10</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C37054C" w14:textId="77777777" w:rsidR="007317A9" w:rsidRPr="007317A9" w:rsidRDefault="007317A9" w:rsidP="000C73F0">
            <w:pPr>
              <w:jc w:val="center"/>
              <w:rPr>
                <w:sz w:val="22"/>
                <w:szCs w:val="22"/>
              </w:rPr>
            </w:pPr>
            <w:r w:rsidRPr="007317A9">
              <w:rPr>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5D2F1FB" w14:textId="77777777" w:rsidR="007317A9" w:rsidRPr="007317A9" w:rsidRDefault="007317A9" w:rsidP="000C73F0">
            <w:pPr>
              <w:jc w:val="center"/>
              <w:rPr>
                <w:sz w:val="22"/>
                <w:szCs w:val="22"/>
              </w:rPr>
            </w:pPr>
            <w:r w:rsidRPr="007317A9">
              <w:rPr>
                <w:sz w:val="22"/>
                <w:szCs w:val="22"/>
              </w:rPr>
              <w:t>88.0.02.10010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9D499" w14:textId="77777777" w:rsidR="007317A9" w:rsidRPr="007317A9" w:rsidRDefault="007317A9" w:rsidP="000C73F0">
            <w:pPr>
              <w:jc w:val="center"/>
              <w:rPr>
                <w:sz w:val="22"/>
                <w:szCs w:val="22"/>
              </w:rPr>
            </w:pPr>
            <w:r w:rsidRPr="007317A9">
              <w:rPr>
                <w:sz w:val="22"/>
                <w:szCs w:val="22"/>
              </w:rPr>
              <w:t>300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7D9DB8" w14:textId="77777777" w:rsidR="007317A9" w:rsidRPr="007317A9" w:rsidRDefault="007317A9" w:rsidP="000C73F0">
            <w:pPr>
              <w:jc w:val="right"/>
              <w:rPr>
                <w:sz w:val="22"/>
                <w:szCs w:val="22"/>
              </w:rPr>
            </w:pPr>
            <w:r w:rsidRPr="007317A9">
              <w:rPr>
                <w:sz w:val="22"/>
                <w:szCs w:val="22"/>
              </w:rPr>
              <w:t>710 000,00</w:t>
            </w:r>
          </w:p>
        </w:tc>
      </w:tr>
      <w:tr w:rsidR="007317A9" w:rsidRPr="007317A9" w14:paraId="2FFB42D2"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593AF5E" w14:textId="77777777" w:rsidR="007317A9" w:rsidRPr="007317A9" w:rsidRDefault="007317A9" w:rsidP="000C73F0">
            <w:pPr>
              <w:rPr>
                <w:sz w:val="22"/>
                <w:szCs w:val="22"/>
              </w:rPr>
            </w:pPr>
            <w:r w:rsidRPr="007317A9">
              <w:rPr>
                <w:sz w:val="22"/>
                <w:szCs w:val="22"/>
              </w:rPr>
              <w:t>Публичные нормативные социальные выплаты гражданам</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DBB7906" w14:textId="77777777" w:rsidR="007317A9" w:rsidRPr="007317A9" w:rsidRDefault="007317A9" w:rsidP="000C73F0">
            <w:pPr>
              <w:jc w:val="center"/>
              <w:rPr>
                <w:sz w:val="22"/>
                <w:szCs w:val="22"/>
              </w:rPr>
            </w:pPr>
            <w:r w:rsidRPr="007317A9">
              <w:rPr>
                <w:sz w:val="22"/>
                <w:szCs w:val="22"/>
              </w:rPr>
              <w:t>10</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2C1EA6C9" w14:textId="77777777" w:rsidR="007317A9" w:rsidRPr="007317A9" w:rsidRDefault="007317A9" w:rsidP="000C73F0">
            <w:pPr>
              <w:jc w:val="center"/>
              <w:rPr>
                <w:sz w:val="22"/>
                <w:szCs w:val="22"/>
              </w:rPr>
            </w:pPr>
            <w:r w:rsidRPr="007317A9">
              <w:rPr>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EF12B10" w14:textId="77777777" w:rsidR="007317A9" w:rsidRPr="007317A9" w:rsidRDefault="007317A9" w:rsidP="000C73F0">
            <w:pPr>
              <w:jc w:val="center"/>
              <w:rPr>
                <w:sz w:val="22"/>
                <w:szCs w:val="22"/>
              </w:rPr>
            </w:pPr>
            <w:r w:rsidRPr="007317A9">
              <w:rPr>
                <w:sz w:val="22"/>
                <w:szCs w:val="22"/>
              </w:rPr>
              <w:t>88.0.02.10010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0DC792" w14:textId="77777777" w:rsidR="007317A9" w:rsidRPr="007317A9" w:rsidRDefault="007317A9" w:rsidP="000C73F0">
            <w:pPr>
              <w:jc w:val="center"/>
              <w:rPr>
                <w:sz w:val="22"/>
                <w:szCs w:val="22"/>
              </w:rPr>
            </w:pPr>
            <w:r w:rsidRPr="007317A9">
              <w:rPr>
                <w:sz w:val="22"/>
                <w:szCs w:val="22"/>
              </w:rPr>
              <w:t>310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E262C" w14:textId="77777777" w:rsidR="007317A9" w:rsidRPr="007317A9" w:rsidRDefault="007317A9" w:rsidP="000C73F0">
            <w:pPr>
              <w:jc w:val="right"/>
              <w:rPr>
                <w:sz w:val="22"/>
                <w:szCs w:val="22"/>
              </w:rPr>
            </w:pPr>
            <w:r w:rsidRPr="007317A9">
              <w:rPr>
                <w:sz w:val="22"/>
                <w:szCs w:val="22"/>
              </w:rPr>
              <w:t>710 000,00</w:t>
            </w:r>
          </w:p>
        </w:tc>
      </w:tr>
      <w:tr w:rsidR="007317A9" w:rsidRPr="007317A9" w14:paraId="41318BA4"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53F4E26" w14:textId="77777777" w:rsidR="007317A9" w:rsidRPr="007317A9" w:rsidRDefault="007317A9" w:rsidP="000C73F0">
            <w:pPr>
              <w:rPr>
                <w:bCs/>
                <w:sz w:val="22"/>
                <w:szCs w:val="22"/>
              </w:rPr>
            </w:pPr>
            <w:r w:rsidRPr="007317A9">
              <w:rPr>
                <w:bCs/>
                <w:sz w:val="22"/>
                <w:szCs w:val="22"/>
              </w:rPr>
              <w:t>8800</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8A5FC2A" w14:textId="77777777" w:rsidR="007317A9" w:rsidRPr="007317A9" w:rsidRDefault="007317A9" w:rsidP="000C73F0">
            <w:pPr>
              <w:jc w:val="center"/>
              <w:rPr>
                <w:bCs/>
                <w:sz w:val="22"/>
                <w:szCs w:val="22"/>
              </w:rPr>
            </w:pPr>
            <w:r w:rsidRPr="007317A9">
              <w:rPr>
                <w:bCs/>
                <w:sz w:val="22"/>
                <w:szCs w:val="22"/>
              </w:rPr>
              <w:t>99</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2C7DAD6"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822F5B9"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9739B"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14BA08" w14:textId="77777777" w:rsidR="007317A9" w:rsidRPr="007317A9" w:rsidRDefault="007317A9" w:rsidP="000C73F0">
            <w:pPr>
              <w:jc w:val="right"/>
              <w:rPr>
                <w:bCs/>
                <w:sz w:val="22"/>
                <w:szCs w:val="22"/>
              </w:rPr>
            </w:pPr>
            <w:r w:rsidRPr="007317A9">
              <w:rPr>
                <w:bCs/>
                <w:sz w:val="22"/>
                <w:szCs w:val="22"/>
              </w:rPr>
              <w:t>0,00</w:t>
            </w:r>
          </w:p>
        </w:tc>
      </w:tr>
      <w:tr w:rsidR="007317A9" w:rsidRPr="007317A9" w14:paraId="382E34F6"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4C6D80A" w14:textId="77777777" w:rsidR="007317A9" w:rsidRPr="007317A9" w:rsidRDefault="007317A9" w:rsidP="000C73F0">
            <w:pPr>
              <w:rPr>
                <w:bCs/>
                <w:sz w:val="22"/>
                <w:szCs w:val="22"/>
              </w:rPr>
            </w:pPr>
            <w:r w:rsidRPr="007317A9">
              <w:rPr>
                <w:bCs/>
                <w:sz w:val="22"/>
                <w:szCs w:val="22"/>
              </w:rPr>
              <w:t>Условно утвержденные расходы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B5AB9B7" w14:textId="77777777" w:rsidR="007317A9" w:rsidRPr="007317A9" w:rsidRDefault="007317A9" w:rsidP="000C73F0">
            <w:pPr>
              <w:jc w:val="center"/>
              <w:rPr>
                <w:bCs/>
                <w:sz w:val="22"/>
                <w:szCs w:val="22"/>
              </w:rPr>
            </w:pPr>
            <w:r w:rsidRPr="007317A9">
              <w:rPr>
                <w:bCs/>
                <w:sz w:val="22"/>
                <w:szCs w:val="22"/>
              </w:rPr>
              <w:t>99</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293A9A0" w14:textId="77777777" w:rsidR="007317A9" w:rsidRPr="007317A9" w:rsidRDefault="007317A9" w:rsidP="000C73F0">
            <w:pPr>
              <w:jc w:val="center"/>
              <w:rPr>
                <w:bCs/>
                <w:sz w:val="22"/>
                <w:szCs w:val="22"/>
              </w:rPr>
            </w:pPr>
            <w:r w:rsidRPr="007317A9">
              <w:rPr>
                <w:bCs/>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5DF3A9D" w14:textId="77777777" w:rsidR="007317A9" w:rsidRPr="007317A9" w:rsidRDefault="007317A9" w:rsidP="000C73F0">
            <w:pPr>
              <w:jc w:val="center"/>
              <w:rPr>
                <w:bCs/>
                <w:sz w:val="22"/>
                <w:szCs w:val="22"/>
              </w:rPr>
            </w:pPr>
            <w:r w:rsidRPr="007317A9">
              <w:rPr>
                <w:bCs/>
                <w:sz w:val="22"/>
                <w:szCs w:val="22"/>
              </w:rPr>
              <w:t> </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D86A8E"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7CBB67" w14:textId="77777777" w:rsidR="007317A9" w:rsidRPr="007317A9" w:rsidRDefault="007317A9" w:rsidP="000C73F0">
            <w:pPr>
              <w:jc w:val="right"/>
              <w:rPr>
                <w:bCs/>
                <w:sz w:val="22"/>
                <w:szCs w:val="22"/>
              </w:rPr>
            </w:pPr>
            <w:r w:rsidRPr="007317A9">
              <w:rPr>
                <w:bCs/>
                <w:sz w:val="22"/>
                <w:szCs w:val="22"/>
              </w:rPr>
              <w:t>0,00</w:t>
            </w:r>
          </w:p>
        </w:tc>
      </w:tr>
      <w:tr w:rsidR="007317A9" w:rsidRPr="007317A9" w14:paraId="73ABDA17"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FB29356"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60CB3F81" w14:textId="77777777" w:rsidR="007317A9" w:rsidRPr="007317A9" w:rsidRDefault="007317A9" w:rsidP="000C73F0">
            <w:pPr>
              <w:jc w:val="center"/>
              <w:rPr>
                <w:bCs/>
                <w:sz w:val="22"/>
                <w:szCs w:val="22"/>
              </w:rPr>
            </w:pPr>
            <w:r w:rsidRPr="007317A9">
              <w:rPr>
                <w:bCs/>
                <w:sz w:val="22"/>
                <w:szCs w:val="22"/>
              </w:rPr>
              <w:t>99</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0501BF7" w14:textId="77777777" w:rsidR="007317A9" w:rsidRPr="007317A9" w:rsidRDefault="007317A9" w:rsidP="000C73F0">
            <w:pPr>
              <w:jc w:val="center"/>
              <w:rPr>
                <w:bCs/>
                <w:sz w:val="22"/>
                <w:szCs w:val="22"/>
              </w:rPr>
            </w:pPr>
            <w:r w:rsidRPr="007317A9">
              <w:rPr>
                <w:bCs/>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C4DC658" w14:textId="77777777" w:rsidR="007317A9" w:rsidRPr="007317A9" w:rsidRDefault="007317A9" w:rsidP="000C73F0">
            <w:pPr>
              <w:jc w:val="center"/>
              <w:rPr>
                <w:bCs/>
                <w:sz w:val="22"/>
                <w:szCs w:val="22"/>
              </w:rPr>
            </w:pPr>
            <w:r w:rsidRPr="007317A9">
              <w:rPr>
                <w:bCs/>
                <w:sz w:val="22"/>
                <w:szCs w:val="22"/>
              </w:rPr>
              <w:t>88.0.00.00000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F024C"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C7FFC4" w14:textId="77777777" w:rsidR="007317A9" w:rsidRPr="007317A9" w:rsidRDefault="007317A9" w:rsidP="000C73F0">
            <w:pPr>
              <w:jc w:val="right"/>
              <w:rPr>
                <w:bCs/>
                <w:sz w:val="22"/>
                <w:szCs w:val="22"/>
              </w:rPr>
            </w:pPr>
            <w:r w:rsidRPr="007317A9">
              <w:rPr>
                <w:bCs/>
                <w:sz w:val="22"/>
                <w:szCs w:val="22"/>
              </w:rPr>
              <w:t>0,00</w:t>
            </w:r>
          </w:p>
        </w:tc>
      </w:tr>
      <w:tr w:rsidR="007317A9" w:rsidRPr="007317A9" w14:paraId="08D90F50"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2DAA708" w14:textId="77777777" w:rsidR="007317A9" w:rsidRPr="007317A9" w:rsidRDefault="007317A9" w:rsidP="000C73F0">
            <w:pPr>
              <w:rPr>
                <w:bCs/>
                <w:sz w:val="22"/>
                <w:szCs w:val="22"/>
              </w:rPr>
            </w:pPr>
            <w:r w:rsidRPr="007317A9">
              <w:rPr>
                <w:bCs/>
                <w:sz w:val="22"/>
                <w:szCs w:val="22"/>
              </w:rPr>
              <w:t>8800088800</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3946AF5B" w14:textId="77777777" w:rsidR="007317A9" w:rsidRPr="007317A9" w:rsidRDefault="007317A9" w:rsidP="000C73F0">
            <w:pPr>
              <w:jc w:val="center"/>
              <w:rPr>
                <w:bCs/>
                <w:sz w:val="22"/>
                <w:szCs w:val="22"/>
              </w:rPr>
            </w:pPr>
            <w:r w:rsidRPr="007317A9">
              <w:rPr>
                <w:bCs/>
                <w:sz w:val="22"/>
                <w:szCs w:val="22"/>
              </w:rPr>
              <w:t>99</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67C1FA8A" w14:textId="77777777" w:rsidR="007317A9" w:rsidRPr="007317A9" w:rsidRDefault="007317A9" w:rsidP="000C73F0">
            <w:pPr>
              <w:jc w:val="center"/>
              <w:rPr>
                <w:bCs/>
                <w:sz w:val="22"/>
                <w:szCs w:val="22"/>
              </w:rPr>
            </w:pPr>
            <w:r w:rsidRPr="007317A9">
              <w:rPr>
                <w:bCs/>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7B58116" w14:textId="77777777" w:rsidR="007317A9" w:rsidRPr="007317A9" w:rsidRDefault="007317A9" w:rsidP="000C73F0">
            <w:pPr>
              <w:jc w:val="center"/>
              <w:rPr>
                <w:bCs/>
                <w:sz w:val="22"/>
                <w:szCs w:val="22"/>
              </w:rPr>
            </w:pPr>
            <w:r w:rsidRPr="007317A9">
              <w:rPr>
                <w:bCs/>
                <w:sz w:val="22"/>
                <w:szCs w:val="22"/>
              </w:rPr>
              <w:t>88.0.00.99900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25F39F"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FF14E" w14:textId="77777777" w:rsidR="007317A9" w:rsidRPr="007317A9" w:rsidRDefault="007317A9" w:rsidP="000C73F0">
            <w:pPr>
              <w:jc w:val="right"/>
              <w:rPr>
                <w:bCs/>
                <w:sz w:val="22"/>
                <w:szCs w:val="22"/>
              </w:rPr>
            </w:pPr>
            <w:r w:rsidRPr="007317A9">
              <w:rPr>
                <w:bCs/>
                <w:sz w:val="22"/>
                <w:szCs w:val="22"/>
              </w:rPr>
              <w:t>0,00</w:t>
            </w:r>
          </w:p>
        </w:tc>
      </w:tr>
      <w:tr w:rsidR="007317A9" w:rsidRPr="007317A9" w14:paraId="058AC46B"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A2D189A" w14:textId="77777777" w:rsidR="007317A9" w:rsidRPr="007317A9" w:rsidRDefault="007317A9" w:rsidP="000C73F0">
            <w:pPr>
              <w:rPr>
                <w:bCs/>
                <w:sz w:val="22"/>
                <w:szCs w:val="22"/>
              </w:rPr>
            </w:pPr>
            <w:r w:rsidRPr="007317A9">
              <w:rPr>
                <w:bCs/>
                <w:sz w:val="22"/>
                <w:szCs w:val="22"/>
              </w:rPr>
              <w:lastRenderedPageBreak/>
              <w:t>Условно утвержденные расходы районного бюджета</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7F1589AF" w14:textId="77777777" w:rsidR="007317A9" w:rsidRPr="007317A9" w:rsidRDefault="007317A9" w:rsidP="000C73F0">
            <w:pPr>
              <w:jc w:val="center"/>
              <w:rPr>
                <w:bCs/>
                <w:sz w:val="22"/>
                <w:szCs w:val="22"/>
              </w:rPr>
            </w:pPr>
            <w:r w:rsidRPr="007317A9">
              <w:rPr>
                <w:bCs/>
                <w:sz w:val="22"/>
                <w:szCs w:val="22"/>
              </w:rPr>
              <w:t>99</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784FF22F" w14:textId="77777777" w:rsidR="007317A9" w:rsidRPr="007317A9" w:rsidRDefault="007317A9" w:rsidP="000C73F0">
            <w:pPr>
              <w:jc w:val="center"/>
              <w:rPr>
                <w:bCs/>
                <w:sz w:val="22"/>
                <w:szCs w:val="22"/>
              </w:rPr>
            </w:pPr>
            <w:r w:rsidRPr="007317A9">
              <w:rPr>
                <w:bCs/>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E0AFFC5" w14:textId="77777777" w:rsidR="007317A9" w:rsidRPr="007317A9" w:rsidRDefault="007317A9" w:rsidP="000C73F0">
            <w:pPr>
              <w:jc w:val="center"/>
              <w:rPr>
                <w:bCs/>
                <w:sz w:val="22"/>
                <w:szCs w:val="22"/>
              </w:rPr>
            </w:pPr>
            <w:r w:rsidRPr="007317A9">
              <w:rPr>
                <w:bCs/>
                <w:sz w:val="22"/>
                <w:szCs w:val="22"/>
              </w:rPr>
              <w:t>88.0.00.99990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2E46E" w14:textId="77777777" w:rsidR="007317A9" w:rsidRPr="007317A9" w:rsidRDefault="007317A9" w:rsidP="000C73F0">
            <w:pPr>
              <w:jc w:val="cente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02552F" w14:textId="77777777" w:rsidR="007317A9" w:rsidRPr="007317A9" w:rsidRDefault="007317A9" w:rsidP="000C73F0">
            <w:pPr>
              <w:jc w:val="right"/>
              <w:rPr>
                <w:bCs/>
                <w:sz w:val="22"/>
                <w:szCs w:val="22"/>
              </w:rPr>
            </w:pPr>
            <w:r w:rsidRPr="007317A9">
              <w:rPr>
                <w:bCs/>
                <w:sz w:val="22"/>
                <w:szCs w:val="22"/>
              </w:rPr>
              <w:t>0,00</w:t>
            </w:r>
          </w:p>
        </w:tc>
      </w:tr>
      <w:tr w:rsidR="007317A9" w:rsidRPr="007317A9" w14:paraId="332C1D24"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79DF644" w14:textId="77777777" w:rsidR="007317A9" w:rsidRPr="007317A9" w:rsidRDefault="007317A9" w:rsidP="000C73F0">
            <w:pPr>
              <w:rPr>
                <w:sz w:val="22"/>
                <w:szCs w:val="22"/>
              </w:rPr>
            </w:pPr>
            <w:r w:rsidRPr="007317A9">
              <w:rPr>
                <w:sz w:val="22"/>
                <w:szCs w:val="22"/>
              </w:rPr>
              <w:t>Иные бюджетные ассигнования</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41FD6DCA" w14:textId="77777777" w:rsidR="007317A9" w:rsidRPr="007317A9" w:rsidRDefault="007317A9" w:rsidP="000C73F0">
            <w:pPr>
              <w:jc w:val="center"/>
              <w:rPr>
                <w:sz w:val="22"/>
                <w:szCs w:val="22"/>
              </w:rPr>
            </w:pPr>
            <w:r w:rsidRPr="007317A9">
              <w:rPr>
                <w:sz w:val="22"/>
                <w:szCs w:val="22"/>
              </w:rPr>
              <w:t>99</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3269A51E" w14:textId="77777777" w:rsidR="007317A9" w:rsidRPr="007317A9" w:rsidRDefault="007317A9" w:rsidP="000C73F0">
            <w:pPr>
              <w:jc w:val="center"/>
              <w:rPr>
                <w:sz w:val="22"/>
                <w:szCs w:val="22"/>
              </w:rPr>
            </w:pPr>
            <w:r w:rsidRPr="007317A9">
              <w:rPr>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9F0355C" w14:textId="77777777" w:rsidR="007317A9" w:rsidRPr="007317A9" w:rsidRDefault="007317A9" w:rsidP="000C73F0">
            <w:pPr>
              <w:jc w:val="center"/>
              <w:rPr>
                <w:sz w:val="22"/>
                <w:szCs w:val="22"/>
              </w:rPr>
            </w:pPr>
            <w:r w:rsidRPr="007317A9">
              <w:rPr>
                <w:sz w:val="22"/>
                <w:szCs w:val="22"/>
              </w:rPr>
              <w:t>88.0.00.99990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BCC83" w14:textId="77777777" w:rsidR="007317A9" w:rsidRPr="007317A9" w:rsidRDefault="007317A9" w:rsidP="000C73F0">
            <w:pPr>
              <w:rPr>
                <w:sz w:val="22"/>
                <w:szCs w:val="22"/>
              </w:rPr>
            </w:pPr>
            <w:r w:rsidRPr="007317A9">
              <w:rPr>
                <w:sz w:val="22"/>
                <w:szCs w:val="22"/>
              </w:rPr>
              <w:t>000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217903" w14:textId="77777777" w:rsidR="007317A9" w:rsidRPr="007317A9" w:rsidRDefault="007317A9" w:rsidP="000C73F0">
            <w:pPr>
              <w:jc w:val="right"/>
              <w:rPr>
                <w:sz w:val="22"/>
                <w:szCs w:val="22"/>
              </w:rPr>
            </w:pPr>
            <w:r w:rsidRPr="007317A9">
              <w:rPr>
                <w:sz w:val="22"/>
                <w:szCs w:val="22"/>
              </w:rPr>
              <w:t>0,00</w:t>
            </w:r>
          </w:p>
        </w:tc>
      </w:tr>
      <w:tr w:rsidR="007317A9" w:rsidRPr="007317A9" w14:paraId="52D95EAF" w14:textId="77777777" w:rsidTr="000C73F0">
        <w:trPr>
          <w:trHeight w:val="33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E66B8A2" w14:textId="77777777" w:rsidR="007317A9" w:rsidRPr="007317A9" w:rsidRDefault="007317A9" w:rsidP="000C73F0">
            <w:pPr>
              <w:rPr>
                <w:sz w:val="22"/>
                <w:szCs w:val="22"/>
              </w:rPr>
            </w:pPr>
            <w:r w:rsidRPr="007317A9">
              <w:rPr>
                <w:sz w:val="22"/>
                <w:szCs w:val="22"/>
              </w:rPr>
              <w:t>Специальные расходы</w:t>
            </w:r>
          </w:p>
        </w:tc>
        <w:tc>
          <w:tcPr>
            <w:tcW w:w="696" w:type="dxa"/>
            <w:tcBorders>
              <w:top w:val="single" w:sz="4" w:space="0" w:color="auto"/>
              <w:left w:val="single" w:sz="4" w:space="0" w:color="auto"/>
              <w:bottom w:val="single" w:sz="4" w:space="0" w:color="auto"/>
              <w:right w:val="nil"/>
            </w:tcBorders>
            <w:shd w:val="clear" w:color="auto" w:fill="auto"/>
            <w:noWrap/>
            <w:vAlign w:val="center"/>
            <w:hideMark/>
          </w:tcPr>
          <w:p w14:paraId="05C5EE6E" w14:textId="77777777" w:rsidR="007317A9" w:rsidRPr="007317A9" w:rsidRDefault="007317A9" w:rsidP="000C73F0">
            <w:pPr>
              <w:jc w:val="center"/>
              <w:rPr>
                <w:sz w:val="22"/>
                <w:szCs w:val="22"/>
              </w:rPr>
            </w:pPr>
            <w:r w:rsidRPr="007317A9">
              <w:rPr>
                <w:sz w:val="22"/>
                <w:szCs w:val="22"/>
              </w:rPr>
              <w:t>99</w:t>
            </w:r>
          </w:p>
        </w:tc>
        <w:tc>
          <w:tcPr>
            <w:tcW w:w="582" w:type="dxa"/>
            <w:tcBorders>
              <w:top w:val="single" w:sz="4" w:space="0" w:color="auto"/>
              <w:left w:val="single" w:sz="4" w:space="0" w:color="auto"/>
              <w:bottom w:val="single" w:sz="4" w:space="0" w:color="auto"/>
              <w:right w:val="nil"/>
            </w:tcBorders>
            <w:shd w:val="clear" w:color="auto" w:fill="auto"/>
            <w:noWrap/>
            <w:vAlign w:val="center"/>
            <w:hideMark/>
          </w:tcPr>
          <w:p w14:paraId="1558A1B1" w14:textId="77777777" w:rsidR="007317A9" w:rsidRPr="007317A9" w:rsidRDefault="007317A9" w:rsidP="000C73F0">
            <w:pPr>
              <w:jc w:val="center"/>
              <w:rPr>
                <w:sz w:val="22"/>
                <w:szCs w:val="22"/>
              </w:rPr>
            </w:pPr>
            <w:r w:rsidRPr="007317A9">
              <w:rPr>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43FD1D4" w14:textId="77777777" w:rsidR="007317A9" w:rsidRPr="007317A9" w:rsidRDefault="007317A9" w:rsidP="000C73F0">
            <w:pPr>
              <w:jc w:val="center"/>
              <w:rPr>
                <w:sz w:val="22"/>
                <w:szCs w:val="22"/>
              </w:rPr>
            </w:pPr>
            <w:r w:rsidRPr="007317A9">
              <w:rPr>
                <w:sz w:val="22"/>
                <w:szCs w:val="22"/>
              </w:rPr>
              <w:t>88.0.00.99990</w:t>
            </w:r>
          </w:p>
        </w:tc>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617348" w14:textId="77777777" w:rsidR="007317A9" w:rsidRPr="007317A9" w:rsidRDefault="007317A9" w:rsidP="000C73F0">
            <w:pPr>
              <w:jc w:val="center"/>
              <w:rPr>
                <w:sz w:val="22"/>
                <w:szCs w:val="22"/>
              </w:rPr>
            </w:pPr>
            <w:r w:rsidRPr="007317A9">
              <w:rPr>
                <w:sz w:val="22"/>
                <w:szCs w:val="22"/>
              </w:rPr>
              <w:t>000</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904CA5" w14:textId="77777777" w:rsidR="007317A9" w:rsidRPr="007317A9" w:rsidRDefault="007317A9" w:rsidP="000C73F0">
            <w:pPr>
              <w:jc w:val="right"/>
              <w:rPr>
                <w:sz w:val="22"/>
                <w:szCs w:val="22"/>
              </w:rPr>
            </w:pPr>
            <w:r w:rsidRPr="007317A9">
              <w:rPr>
                <w:sz w:val="22"/>
                <w:szCs w:val="22"/>
              </w:rPr>
              <w:t>0,00</w:t>
            </w:r>
          </w:p>
        </w:tc>
      </w:tr>
      <w:tr w:rsidR="007317A9" w:rsidRPr="007317A9" w14:paraId="223B7AC7" w14:textId="77777777" w:rsidTr="000C73F0">
        <w:trPr>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14:paraId="78124C71" w14:textId="77777777" w:rsidR="007317A9" w:rsidRPr="007317A9" w:rsidRDefault="007317A9" w:rsidP="000C73F0">
            <w:pPr>
              <w:rPr>
                <w:bCs/>
                <w:sz w:val="22"/>
                <w:szCs w:val="22"/>
              </w:rPr>
            </w:pPr>
            <w:r w:rsidRPr="007317A9">
              <w:rPr>
                <w:bCs/>
                <w:sz w:val="22"/>
                <w:szCs w:val="22"/>
              </w:rPr>
              <w:t>Итого расходов</w:t>
            </w:r>
          </w:p>
        </w:tc>
        <w:tc>
          <w:tcPr>
            <w:tcW w:w="696" w:type="dxa"/>
            <w:tcBorders>
              <w:top w:val="single" w:sz="4" w:space="0" w:color="auto"/>
              <w:left w:val="nil"/>
              <w:bottom w:val="single" w:sz="4" w:space="0" w:color="auto"/>
              <w:right w:val="nil"/>
            </w:tcBorders>
            <w:shd w:val="clear" w:color="auto" w:fill="auto"/>
            <w:noWrap/>
            <w:vAlign w:val="center"/>
            <w:hideMark/>
          </w:tcPr>
          <w:p w14:paraId="710B8854" w14:textId="77777777" w:rsidR="007317A9" w:rsidRPr="007317A9" w:rsidRDefault="007317A9" w:rsidP="000C73F0">
            <w:pPr>
              <w:rPr>
                <w:bCs/>
                <w:sz w:val="22"/>
                <w:szCs w:val="22"/>
              </w:rPr>
            </w:pPr>
            <w:r w:rsidRPr="007317A9">
              <w:rPr>
                <w:bCs/>
                <w:sz w:val="22"/>
                <w:szCs w:val="22"/>
              </w:rPr>
              <w:t> </w:t>
            </w:r>
          </w:p>
        </w:tc>
        <w:tc>
          <w:tcPr>
            <w:tcW w:w="582" w:type="dxa"/>
            <w:tcBorders>
              <w:top w:val="single" w:sz="4" w:space="0" w:color="auto"/>
              <w:left w:val="nil"/>
              <w:bottom w:val="single" w:sz="4" w:space="0" w:color="auto"/>
              <w:right w:val="nil"/>
            </w:tcBorders>
            <w:shd w:val="clear" w:color="auto" w:fill="auto"/>
            <w:noWrap/>
            <w:vAlign w:val="center"/>
            <w:hideMark/>
          </w:tcPr>
          <w:p w14:paraId="6279F354" w14:textId="77777777" w:rsidR="007317A9" w:rsidRPr="007317A9" w:rsidRDefault="007317A9" w:rsidP="000C73F0">
            <w:pPr>
              <w:rPr>
                <w:bCs/>
                <w:sz w:val="22"/>
                <w:szCs w:val="22"/>
              </w:rPr>
            </w:pPr>
            <w:r w:rsidRPr="007317A9">
              <w:rPr>
                <w:bCs/>
                <w:sz w:val="22"/>
                <w:szCs w:val="22"/>
              </w:rPr>
              <w:t> </w:t>
            </w:r>
          </w:p>
        </w:tc>
        <w:tc>
          <w:tcPr>
            <w:tcW w:w="1623" w:type="dxa"/>
            <w:tcBorders>
              <w:top w:val="single" w:sz="4" w:space="0" w:color="auto"/>
              <w:left w:val="nil"/>
              <w:bottom w:val="single" w:sz="4" w:space="0" w:color="auto"/>
              <w:right w:val="nil"/>
            </w:tcBorders>
            <w:shd w:val="clear" w:color="auto" w:fill="auto"/>
            <w:noWrap/>
            <w:vAlign w:val="center"/>
            <w:hideMark/>
          </w:tcPr>
          <w:p w14:paraId="7B78BE3F" w14:textId="77777777" w:rsidR="007317A9" w:rsidRPr="007317A9" w:rsidRDefault="007317A9" w:rsidP="000C73F0">
            <w:pPr>
              <w:rPr>
                <w:bCs/>
                <w:sz w:val="22"/>
                <w:szCs w:val="22"/>
              </w:rPr>
            </w:pPr>
            <w:r w:rsidRPr="007317A9">
              <w:rPr>
                <w:bCs/>
                <w:sz w:val="22"/>
                <w:szCs w:val="22"/>
              </w:rPr>
              <w:t> </w:t>
            </w:r>
          </w:p>
        </w:tc>
        <w:tc>
          <w:tcPr>
            <w:tcW w:w="620" w:type="dxa"/>
            <w:tcBorders>
              <w:top w:val="single" w:sz="4" w:space="0" w:color="auto"/>
              <w:left w:val="nil"/>
              <w:bottom w:val="single" w:sz="4" w:space="0" w:color="auto"/>
              <w:right w:val="nil"/>
            </w:tcBorders>
            <w:shd w:val="clear" w:color="auto" w:fill="auto"/>
            <w:noWrap/>
            <w:vAlign w:val="center"/>
            <w:hideMark/>
          </w:tcPr>
          <w:p w14:paraId="622763D5" w14:textId="77777777" w:rsidR="007317A9" w:rsidRPr="007317A9" w:rsidRDefault="007317A9" w:rsidP="000C73F0">
            <w:pPr>
              <w:rPr>
                <w:bCs/>
                <w:sz w:val="22"/>
                <w:szCs w:val="22"/>
              </w:rPr>
            </w:pPr>
            <w:r w:rsidRPr="007317A9">
              <w:rPr>
                <w:bCs/>
                <w:sz w:val="22"/>
                <w:szCs w:val="22"/>
              </w:rPr>
              <w:t> </w:t>
            </w:r>
          </w:p>
        </w:tc>
        <w:tc>
          <w:tcPr>
            <w:tcW w:w="267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2DC06B" w14:textId="77777777" w:rsidR="007317A9" w:rsidRPr="007317A9" w:rsidRDefault="007317A9" w:rsidP="000C73F0">
            <w:pPr>
              <w:jc w:val="right"/>
              <w:rPr>
                <w:bCs/>
                <w:sz w:val="22"/>
                <w:szCs w:val="22"/>
              </w:rPr>
            </w:pPr>
            <w:r w:rsidRPr="007317A9">
              <w:rPr>
                <w:bCs/>
                <w:sz w:val="22"/>
                <w:szCs w:val="22"/>
              </w:rPr>
              <w:t>252 302 050,20</w:t>
            </w:r>
          </w:p>
        </w:tc>
      </w:tr>
    </w:tbl>
    <w:p w14:paraId="5EE1D6B8" w14:textId="77777777" w:rsidR="007317A9" w:rsidRPr="007317A9" w:rsidRDefault="007317A9" w:rsidP="007317A9">
      <w:pPr>
        <w:rPr>
          <w:sz w:val="22"/>
          <w:szCs w:val="22"/>
        </w:rPr>
      </w:pPr>
    </w:p>
    <w:p w14:paraId="18F7340D" w14:textId="77777777" w:rsidR="007317A9" w:rsidRPr="007317A9" w:rsidRDefault="007317A9" w:rsidP="007317A9">
      <w:pPr>
        <w:rPr>
          <w:sz w:val="22"/>
          <w:szCs w:val="22"/>
        </w:rPr>
      </w:pPr>
    </w:p>
    <w:p w14:paraId="5E949D14" w14:textId="77777777" w:rsidR="007317A9" w:rsidRPr="007317A9" w:rsidRDefault="007317A9" w:rsidP="007317A9">
      <w:pPr>
        <w:rPr>
          <w:sz w:val="22"/>
          <w:szCs w:val="22"/>
        </w:rPr>
      </w:pPr>
      <w:r w:rsidRPr="007317A9">
        <w:rPr>
          <w:sz w:val="22"/>
          <w:szCs w:val="22"/>
        </w:rPr>
        <w:t xml:space="preserve">                                                                                                                                                 Приложение 2</w:t>
      </w:r>
    </w:p>
    <w:p w14:paraId="065AF79D"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 </w:t>
      </w:r>
    </w:p>
    <w:p w14:paraId="6AD9F25D" w14:textId="77777777" w:rsidR="007317A9" w:rsidRPr="007317A9" w:rsidRDefault="007317A9" w:rsidP="007317A9">
      <w:pPr>
        <w:jc w:val="right"/>
        <w:rPr>
          <w:sz w:val="22"/>
          <w:szCs w:val="22"/>
        </w:rPr>
      </w:pPr>
      <w:r w:rsidRPr="007317A9">
        <w:rPr>
          <w:sz w:val="22"/>
          <w:szCs w:val="22"/>
        </w:rPr>
        <w:t>города Каргата</w:t>
      </w:r>
    </w:p>
    <w:p w14:paraId="4633B9B1" w14:textId="77777777" w:rsidR="007317A9" w:rsidRPr="007317A9" w:rsidRDefault="007317A9" w:rsidP="007317A9">
      <w:pPr>
        <w:jc w:val="right"/>
        <w:rPr>
          <w:sz w:val="22"/>
          <w:szCs w:val="22"/>
        </w:rPr>
      </w:pPr>
      <w:r w:rsidRPr="007317A9">
        <w:rPr>
          <w:sz w:val="22"/>
          <w:szCs w:val="22"/>
        </w:rPr>
        <w:t xml:space="preserve">                                                                                                                                       </w:t>
      </w:r>
    </w:p>
    <w:p w14:paraId="4967A852" w14:textId="77777777" w:rsidR="007317A9" w:rsidRPr="007317A9" w:rsidRDefault="007317A9" w:rsidP="007317A9">
      <w:pPr>
        <w:ind w:left="-284" w:firstLine="284"/>
        <w:jc w:val="center"/>
        <w:rPr>
          <w:sz w:val="22"/>
          <w:szCs w:val="22"/>
        </w:rPr>
      </w:pPr>
      <w:r w:rsidRPr="007317A9">
        <w:rPr>
          <w:sz w:val="22"/>
          <w:szCs w:val="22"/>
        </w:rPr>
        <w:t xml:space="preserve">                                                                                                                        №         от   «        »               </w:t>
      </w:r>
      <w:proofErr w:type="gramStart"/>
      <w:r w:rsidRPr="007317A9">
        <w:rPr>
          <w:sz w:val="22"/>
          <w:szCs w:val="22"/>
        </w:rPr>
        <w:t>г</w:t>
      </w:r>
      <w:proofErr w:type="gramEnd"/>
    </w:p>
    <w:p w14:paraId="28B136A5" w14:textId="77777777" w:rsidR="007317A9" w:rsidRPr="007317A9" w:rsidRDefault="007317A9" w:rsidP="007317A9">
      <w:pPr>
        <w:tabs>
          <w:tab w:val="left" w:pos="9150"/>
        </w:tabs>
        <w:rPr>
          <w:rFonts w:eastAsia="Calibri"/>
          <w:sz w:val="22"/>
          <w:szCs w:val="22"/>
        </w:rPr>
      </w:pPr>
      <w:r w:rsidRPr="007317A9">
        <w:rPr>
          <w:rFonts w:eastAsia="Calibri"/>
          <w:sz w:val="22"/>
          <w:szCs w:val="22"/>
        </w:rPr>
        <w:t xml:space="preserve">                                                                                                                                                                                        Таблица 1</w:t>
      </w:r>
    </w:p>
    <w:tbl>
      <w:tblPr>
        <w:tblW w:w="9923" w:type="dxa"/>
        <w:tblLook w:val="04A0" w:firstRow="1" w:lastRow="0" w:firstColumn="1" w:lastColumn="0" w:noHBand="0" w:noVBand="1"/>
      </w:tblPr>
      <w:tblGrid>
        <w:gridCol w:w="9923"/>
      </w:tblGrid>
      <w:tr w:rsidR="007317A9" w:rsidRPr="007317A9" w14:paraId="1AB37937" w14:textId="77777777" w:rsidTr="000C73F0">
        <w:trPr>
          <w:trHeight w:val="116"/>
        </w:trPr>
        <w:tc>
          <w:tcPr>
            <w:tcW w:w="9923" w:type="dxa"/>
            <w:tcBorders>
              <w:top w:val="nil"/>
              <w:left w:val="nil"/>
              <w:bottom w:val="nil"/>
              <w:right w:val="nil"/>
            </w:tcBorders>
            <w:shd w:val="clear" w:color="auto" w:fill="auto"/>
            <w:hideMark/>
          </w:tcPr>
          <w:p w14:paraId="318A1E27" w14:textId="77777777" w:rsidR="007317A9" w:rsidRPr="007317A9" w:rsidRDefault="007317A9" w:rsidP="000C73F0">
            <w:pPr>
              <w:rPr>
                <w:sz w:val="22"/>
                <w:szCs w:val="22"/>
              </w:rPr>
            </w:pPr>
          </w:p>
        </w:tc>
      </w:tr>
      <w:tr w:rsidR="007317A9" w:rsidRPr="007317A9" w14:paraId="4C825F62" w14:textId="77777777" w:rsidTr="000C73F0">
        <w:trPr>
          <w:trHeight w:val="116"/>
        </w:trPr>
        <w:tc>
          <w:tcPr>
            <w:tcW w:w="9923" w:type="dxa"/>
            <w:tcBorders>
              <w:top w:val="nil"/>
              <w:left w:val="nil"/>
              <w:bottom w:val="nil"/>
              <w:right w:val="nil"/>
            </w:tcBorders>
            <w:shd w:val="clear" w:color="auto" w:fill="auto"/>
          </w:tcPr>
          <w:p w14:paraId="723DEB8C" w14:textId="77777777" w:rsidR="007317A9" w:rsidRPr="007317A9" w:rsidRDefault="007317A9" w:rsidP="000C73F0">
            <w:pPr>
              <w:rPr>
                <w:sz w:val="22"/>
                <w:szCs w:val="22"/>
              </w:rPr>
            </w:pPr>
          </w:p>
        </w:tc>
      </w:tr>
    </w:tbl>
    <w:p w14:paraId="40920074" w14:textId="77777777" w:rsidR="007317A9" w:rsidRPr="007317A9" w:rsidRDefault="007317A9" w:rsidP="007317A9">
      <w:pPr>
        <w:jc w:val="center"/>
        <w:rPr>
          <w:sz w:val="22"/>
          <w:szCs w:val="22"/>
        </w:rPr>
      </w:pPr>
      <w:r w:rsidRPr="007317A9">
        <w:rPr>
          <w:sz w:val="22"/>
          <w:szCs w:val="22"/>
        </w:rPr>
        <w:t xml:space="preserve">Ведомственная структура расходов бюджета города Каргата Каргатского района  </w:t>
      </w:r>
      <w:proofErr w:type="gramStart"/>
      <w:r w:rsidRPr="007317A9">
        <w:rPr>
          <w:sz w:val="22"/>
          <w:szCs w:val="22"/>
        </w:rPr>
        <w:t>Новосибирской</w:t>
      </w:r>
      <w:proofErr w:type="gramEnd"/>
      <w:r w:rsidRPr="007317A9">
        <w:rPr>
          <w:sz w:val="22"/>
          <w:szCs w:val="22"/>
        </w:rPr>
        <w:t xml:space="preserve"> </w:t>
      </w:r>
    </w:p>
    <w:p w14:paraId="3C28316A" w14:textId="77777777" w:rsidR="007317A9" w:rsidRPr="007317A9" w:rsidRDefault="007317A9" w:rsidP="007317A9">
      <w:pPr>
        <w:jc w:val="center"/>
        <w:rPr>
          <w:sz w:val="22"/>
          <w:szCs w:val="22"/>
        </w:rPr>
      </w:pPr>
      <w:r w:rsidRPr="007317A9">
        <w:rPr>
          <w:sz w:val="22"/>
          <w:szCs w:val="22"/>
        </w:rPr>
        <w:t xml:space="preserve">области на 2025год.  </w:t>
      </w:r>
    </w:p>
    <w:tbl>
      <w:tblPr>
        <w:tblW w:w="9960" w:type="dxa"/>
        <w:tblLook w:val="04A0" w:firstRow="1" w:lastRow="0" w:firstColumn="1" w:lastColumn="0" w:noHBand="0" w:noVBand="1"/>
      </w:tblPr>
      <w:tblGrid>
        <w:gridCol w:w="3447"/>
        <w:gridCol w:w="853"/>
        <w:gridCol w:w="700"/>
        <w:gridCol w:w="585"/>
        <w:gridCol w:w="1923"/>
        <w:gridCol w:w="562"/>
        <w:gridCol w:w="1890"/>
      </w:tblGrid>
      <w:tr w:rsidR="007317A9" w:rsidRPr="007317A9" w14:paraId="0A0CB3CA" w14:textId="77777777" w:rsidTr="000C73F0">
        <w:trPr>
          <w:trHeight w:val="375"/>
        </w:trPr>
        <w:tc>
          <w:tcPr>
            <w:tcW w:w="3447"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6CFC9017" w14:textId="77777777" w:rsidR="007317A9" w:rsidRPr="007317A9" w:rsidRDefault="007317A9" w:rsidP="000C73F0">
            <w:pPr>
              <w:jc w:val="center"/>
              <w:rPr>
                <w:sz w:val="22"/>
                <w:szCs w:val="22"/>
              </w:rPr>
            </w:pPr>
            <w:r w:rsidRPr="007317A9">
              <w:rPr>
                <w:sz w:val="22"/>
                <w:szCs w:val="22"/>
              </w:rPr>
              <w:t>Наименование</w:t>
            </w:r>
          </w:p>
        </w:tc>
        <w:tc>
          <w:tcPr>
            <w:tcW w:w="85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030A15E" w14:textId="77777777" w:rsidR="007317A9" w:rsidRPr="007317A9" w:rsidRDefault="007317A9" w:rsidP="000C73F0">
            <w:pPr>
              <w:jc w:val="center"/>
              <w:rPr>
                <w:sz w:val="22"/>
                <w:szCs w:val="22"/>
              </w:rPr>
            </w:pPr>
            <w:r w:rsidRPr="007317A9">
              <w:rPr>
                <w:sz w:val="22"/>
                <w:szCs w:val="22"/>
              </w:rPr>
              <w:t>ГРБС</w:t>
            </w:r>
          </w:p>
        </w:tc>
        <w:tc>
          <w:tcPr>
            <w:tcW w:w="70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54AB52E9" w14:textId="77777777" w:rsidR="007317A9" w:rsidRPr="007317A9" w:rsidRDefault="007317A9" w:rsidP="000C73F0">
            <w:pPr>
              <w:jc w:val="center"/>
              <w:rPr>
                <w:sz w:val="22"/>
                <w:szCs w:val="22"/>
              </w:rPr>
            </w:pPr>
            <w:r w:rsidRPr="007317A9">
              <w:rPr>
                <w:sz w:val="22"/>
                <w:szCs w:val="22"/>
              </w:rPr>
              <w:t>РЗ</w:t>
            </w:r>
          </w:p>
        </w:tc>
        <w:tc>
          <w:tcPr>
            <w:tcW w:w="585"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4B98A496" w14:textId="77777777" w:rsidR="007317A9" w:rsidRPr="007317A9" w:rsidRDefault="007317A9" w:rsidP="000C73F0">
            <w:pPr>
              <w:jc w:val="center"/>
              <w:rPr>
                <w:sz w:val="22"/>
                <w:szCs w:val="22"/>
              </w:rPr>
            </w:pPr>
            <w:proofErr w:type="gramStart"/>
            <w:r w:rsidRPr="007317A9">
              <w:rPr>
                <w:sz w:val="22"/>
                <w:szCs w:val="22"/>
              </w:rPr>
              <w:t>ПР</w:t>
            </w:r>
            <w:proofErr w:type="gramEnd"/>
          </w:p>
        </w:tc>
        <w:tc>
          <w:tcPr>
            <w:tcW w:w="1923"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9EEF691" w14:textId="77777777" w:rsidR="007317A9" w:rsidRPr="007317A9" w:rsidRDefault="007317A9" w:rsidP="000C73F0">
            <w:pPr>
              <w:jc w:val="center"/>
              <w:rPr>
                <w:sz w:val="22"/>
                <w:szCs w:val="22"/>
              </w:rPr>
            </w:pPr>
            <w:r w:rsidRPr="007317A9">
              <w:rPr>
                <w:sz w:val="22"/>
                <w:szCs w:val="22"/>
              </w:rPr>
              <w:t>ЦСР</w:t>
            </w:r>
          </w:p>
        </w:tc>
        <w:tc>
          <w:tcPr>
            <w:tcW w:w="56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5FDFB" w14:textId="77777777" w:rsidR="007317A9" w:rsidRPr="007317A9" w:rsidRDefault="007317A9" w:rsidP="000C73F0">
            <w:pPr>
              <w:jc w:val="center"/>
              <w:rPr>
                <w:sz w:val="22"/>
                <w:szCs w:val="22"/>
              </w:rPr>
            </w:pPr>
            <w:r w:rsidRPr="007317A9">
              <w:rPr>
                <w:sz w:val="22"/>
                <w:szCs w:val="22"/>
              </w:rPr>
              <w:t>ВР</w:t>
            </w:r>
          </w:p>
        </w:tc>
        <w:tc>
          <w:tcPr>
            <w:tcW w:w="1890" w:type="dxa"/>
            <w:tcBorders>
              <w:top w:val="single" w:sz="4" w:space="0" w:color="auto"/>
              <w:left w:val="nil"/>
              <w:bottom w:val="single" w:sz="4" w:space="0" w:color="auto"/>
              <w:right w:val="single" w:sz="4" w:space="0" w:color="auto"/>
            </w:tcBorders>
            <w:shd w:val="clear" w:color="auto" w:fill="auto"/>
            <w:noWrap/>
            <w:vAlign w:val="center"/>
            <w:hideMark/>
          </w:tcPr>
          <w:p w14:paraId="0C9D4FD7" w14:textId="77777777" w:rsidR="007317A9" w:rsidRPr="007317A9" w:rsidRDefault="007317A9" w:rsidP="000C73F0">
            <w:pPr>
              <w:jc w:val="center"/>
              <w:rPr>
                <w:sz w:val="22"/>
                <w:szCs w:val="22"/>
              </w:rPr>
            </w:pPr>
            <w:r w:rsidRPr="007317A9">
              <w:rPr>
                <w:sz w:val="22"/>
                <w:szCs w:val="22"/>
              </w:rPr>
              <w:t>Сумма</w:t>
            </w:r>
          </w:p>
        </w:tc>
      </w:tr>
      <w:tr w:rsidR="007317A9" w:rsidRPr="007317A9" w14:paraId="014740EC" w14:textId="77777777" w:rsidTr="000C73F0">
        <w:trPr>
          <w:trHeight w:val="509"/>
        </w:trPr>
        <w:tc>
          <w:tcPr>
            <w:tcW w:w="3447" w:type="dxa"/>
            <w:vMerge/>
            <w:tcBorders>
              <w:top w:val="single" w:sz="4" w:space="0" w:color="auto"/>
              <w:left w:val="single" w:sz="4" w:space="0" w:color="auto"/>
              <w:bottom w:val="single" w:sz="4" w:space="0" w:color="auto"/>
              <w:right w:val="nil"/>
            </w:tcBorders>
            <w:vAlign w:val="center"/>
            <w:hideMark/>
          </w:tcPr>
          <w:p w14:paraId="245A0734" w14:textId="77777777" w:rsidR="007317A9" w:rsidRPr="007317A9" w:rsidRDefault="007317A9" w:rsidP="000C73F0">
            <w:pPr>
              <w:rPr>
                <w:sz w:val="22"/>
                <w:szCs w:val="22"/>
              </w:rPr>
            </w:pPr>
          </w:p>
        </w:tc>
        <w:tc>
          <w:tcPr>
            <w:tcW w:w="853" w:type="dxa"/>
            <w:vMerge/>
            <w:tcBorders>
              <w:top w:val="single" w:sz="4" w:space="0" w:color="auto"/>
              <w:left w:val="single" w:sz="4" w:space="0" w:color="auto"/>
              <w:bottom w:val="single" w:sz="4" w:space="0" w:color="auto"/>
              <w:right w:val="nil"/>
            </w:tcBorders>
            <w:vAlign w:val="center"/>
            <w:hideMark/>
          </w:tcPr>
          <w:p w14:paraId="2CD31FEC" w14:textId="77777777" w:rsidR="007317A9" w:rsidRPr="007317A9" w:rsidRDefault="007317A9" w:rsidP="000C73F0">
            <w:pPr>
              <w:rPr>
                <w:sz w:val="22"/>
                <w:szCs w:val="22"/>
              </w:rPr>
            </w:pPr>
          </w:p>
        </w:tc>
        <w:tc>
          <w:tcPr>
            <w:tcW w:w="700" w:type="dxa"/>
            <w:vMerge/>
            <w:tcBorders>
              <w:top w:val="single" w:sz="4" w:space="0" w:color="auto"/>
              <w:left w:val="single" w:sz="4" w:space="0" w:color="auto"/>
              <w:bottom w:val="single" w:sz="4" w:space="0" w:color="auto"/>
              <w:right w:val="nil"/>
            </w:tcBorders>
            <w:vAlign w:val="center"/>
            <w:hideMark/>
          </w:tcPr>
          <w:p w14:paraId="3A7C65E5" w14:textId="77777777" w:rsidR="007317A9" w:rsidRPr="007317A9" w:rsidRDefault="007317A9" w:rsidP="000C73F0">
            <w:pPr>
              <w:rPr>
                <w:sz w:val="22"/>
                <w:szCs w:val="22"/>
              </w:rPr>
            </w:pPr>
          </w:p>
        </w:tc>
        <w:tc>
          <w:tcPr>
            <w:tcW w:w="585" w:type="dxa"/>
            <w:vMerge/>
            <w:tcBorders>
              <w:top w:val="single" w:sz="4" w:space="0" w:color="auto"/>
              <w:left w:val="single" w:sz="4" w:space="0" w:color="auto"/>
              <w:bottom w:val="single" w:sz="4" w:space="0" w:color="auto"/>
              <w:right w:val="nil"/>
            </w:tcBorders>
            <w:vAlign w:val="center"/>
            <w:hideMark/>
          </w:tcPr>
          <w:p w14:paraId="515DCEC4" w14:textId="77777777" w:rsidR="007317A9" w:rsidRPr="007317A9" w:rsidRDefault="007317A9" w:rsidP="000C73F0">
            <w:pPr>
              <w:rPr>
                <w:sz w:val="22"/>
                <w:szCs w:val="22"/>
              </w:rPr>
            </w:pPr>
          </w:p>
        </w:tc>
        <w:tc>
          <w:tcPr>
            <w:tcW w:w="1923" w:type="dxa"/>
            <w:vMerge/>
            <w:tcBorders>
              <w:top w:val="single" w:sz="4" w:space="0" w:color="auto"/>
              <w:left w:val="single" w:sz="4" w:space="0" w:color="auto"/>
              <w:bottom w:val="single" w:sz="4" w:space="0" w:color="auto"/>
              <w:right w:val="nil"/>
            </w:tcBorders>
            <w:vAlign w:val="center"/>
            <w:hideMark/>
          </w:tcPr>
          <w:p w14:paraId="16D22779" w14:textId="77777777" w:rsidR="007317A9" w:rsidRPr="007317A9" w:rsidRDefault="007317A9" w:rsidP="000C73F0">
            <w:pPr>
              <w:rPr>
                <w:sz w:val="22"/>
                <w:szCs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17410083" w14:textId="77777777" w:rsidR="007317A9" w:rsidRPr="007317A9" w:rsidRDefault="007317A9" w:rsidP="000C73F0">
            <w:pPr>
              <w:rPr>
                <w:sz w:val="22"/>
                <w:szCs w:val="22"/>
              </w:rPr>
            </w:pPr>
          </w:p>
        </w:tc>
        <w:tc>
          <w:tcPr>
            <w:tcW w:w="189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D53DE" w14:textId="77777777" w:rsidR="007317A9" w:rsidRPr="007317A9" w:rsidRDefault="007317A9" w:rsidP="000C73F0">
            <w:pPr>
              <w:jc w:val="center"/>
              <w:rPr>
                <w:sz w:val="22"/>
                <w:szCs w:val="22"/>
              </w:rPr>
            </w:pPr>
            <w:r w:rsidRPr="007317A9">
              <w:rPr>
                <w:sz w:val="22"/>
                <w:szCs w:val="22"/>
              </w:rPr>
              <w:t>2024 год</w:t>
            </w:r>
          </w:p>
        </w:tc>
      </w:tr>
      <w:tr w:rsidR="007317A9" w:rsidRPr="007317A9" w14:paraId="2BA0637F" w14:textId="77777777" w:rsidTr="000C73F0">
        <w:trPr>
          <w:trHeight w:val="509"/>
        </w:trPr>
        <w:tc>
          <w:tcPr>
            <w:tcW w:w="3447" w:type="dxa"/>
            <w:vMerge/>
            <w:tcBorders>
              <w:top w:val="single" w:sz="4" w:space="0" w:color="auto"/>
              <w:left w:val="single" w:sz="4" w:space="0" w:color="auto"/>
              <w:bottom w:val="single" w:sz="4" w:space="0" w:color="auto"/>
              <w:right w:val="nil"/>
            </w:tcBorders>
            <w:vAlign w:val="center"/>
            <w:hideMark/>
          </w:tcPr>
          <w:p w14:paraId="259245F9" w14:textId="77777777" w:rsidR="007317A9" w:rsidRPr="007317A9" w:rsidRDefault="007317A9" w:rsidP="000C73F0">
            <w:pPr>
              <w:rPr>
                <w:sz w:val="22"/>
                <w:szCs w:val="22"/>
              </w:rPr>
            </w:pPr>
          </w:p>
        </w:tc>
        <w:tc>
          <w:tcPr>
            <w:tcW w:w="853" w:type="dxa"/>
            <w:vMerge/>
            <w:tcBorders>
              <w:top w:val="single" w:sz="4" w:space="0" w:color="auto"/>
              <w:left w:val="single" w:sz="4" w:space="0" w:color="auto"/>
              <w:bottom w:val="single" w:sz="4" w:space="0" w:color="auto"/>
              <w:right w:val="nil"/>
            </w:tcBorders>
            <w:vAlign w:val="center"/>
            <w:hideMark/>
          </w:tcPr>
          <w:p w14:paraId="779329B0" w14:textId="77777777" w:rsidR="007317A9" w:rsidRPr="007317A9" w:rsidRDefault="007317A9" w:rsidP="000C73F0">
            <w:pPr>
              <w:rPr>
                <w:sz w:val="22"/>
                <w:szCs w:val="22"/>
              </w:rPr>
            </w:pPr>
          </w:p>
        </w:tc>
        <w:tc>
          <w:tcPr>
            <w:tcW w:w="700" w:type="dxa"/>
            <w:vMerge/>
            <w:tcBorders>
              <w:top w:val="single" w:sz="4" w:space="0" w:color="auto"/>
              <w:left w:val="single" w:sz="4" w:space="0" w:color="auto"/>
              <w:bottom w:val="single" w:sz="4" w:space="0" w:color="auto"/>
              <w:right w:val="nil"/>
            </w:tcBorders>
            <w:vAlign w:val="center"/>
            <w:hideMark/>
          </w:tcPr>
          <w:p w14:paraId="63B32E2C" w14:textId="77777777" w:rsidR="007317A9" w:rsidRPr="007317A9" w:rsidRDefault="007317A9" w:rsidP="000C73F0">
            <w:pPr>
              <w:rPr>
                <w:sz w:val="22"/>
                <w:szCs w:val="22"/>
              </w:rPr>
            </w:pPr>
          </w:p>
        </w:tc>
        <w:tc>
          <w:tcPr>
            <w:tcW w:w="585" w:type="dxa"/>
            <w:vMerge/>
            <w:tcBorders>
              <w:top w:val="single" w:sz="4" w:space="0" w:color="auto"/>
              <w:left w:val="single" w:sz="4" w:space="0" w:color="auto"/>
              <w:bottom w:val="single" w:sz="4" w:space="0" w:color="auto"/>
              <w:right w:val="nil"/>
            </w:tcBorders>
            <w:vAlign w:val="center"/>
            <w:hideMark/>
          </w:tcPr>
          <w:p w14:paraId="6BFF3F80" w14:textId="77777777" w:rsidR="007317A9" w:rsidRPr="007317A9" w:rsidRDefault="007317A9" w:rsidP="000C73F0">
            <w:pPr>
              <w:rPr>
                <w:sz w:val="22"/>
                <w:szCs w:val="22"/>
              </w:rPr>
            </w:pPr>
          </w:p>
        </w:tc>
        <w:tc>
          <w:tcPr>
            <w:tcW w:w="1923" w:type="dxa"/>
            <w:vMerge/>
            <w:tcBorders>
              <w:top w:val="single" w:sz="4" w:space="0" w:color="auto"/>
              <w:left w:val="single" w:sz="4" w:space="0" w:color="auto"/>
              <w:bottom w:val="single" w:sz="4" w:space="0" w:color="auto"/>
              <w:right w:val="nil"/>
            </w:tcBorders>
            <w:vAlign w:val="center"/>
            <w:hideMark/>
          </w:tcPr>
          <w:p w14:paraId="3A33F275" w14:textId="77777777" w:rsidR="007317A9" w:rsidRPr="007317A9" w:rsidRDefault="007317A9" w:rsidP="000C73F0">
            <w:pPr>
              <w:rPr>
                <w:sz w:val="22"/>
                <w:szCs w:val="22"/>
              </w:rPr>
            </w:pPr>
          </w:p>
        </w:tc>
        <w:tc>
          <w:tcPr>
            <w:tcW w:w="562" w:type="dxa"/>
            <w:vMerge/>
            <w:tcBorders>
              <w:top w:val="single" w:sz="4" w:space="0" w:color="auto"/>
              <w:left w:val="single" w:sz="4" w:space="0" w:color="auto"/>
              <w:bottom w:val="single" w:sz="4" w:space="0" w:color="auto"/>
              <w:right w:val="single" w:sz="4" w:space="0" w:color="auto"/>
            </w:tcBorders>
            <w:vAlign w:val="center"/>
            <w:hideMark/>
          </w:tcPr>
          <w:p w14:paraId="75E94E23" w14:textId="77777777" w:rsidR="007317A9" w:rsidRPr="007317A9" w:rsidRDefault="007317A9" w:rsidP="000C73F0">
            <w:pPr>
              <w:rPr>
                <w:sz w:val="22"/>
                <w:szCs w:val="22"/>
              </w:rPr>
            </w:pPr>
          </w:p>
        </w:tc>
        <w:tc>
          <w:tcPr>
            <w:tcW w:w="1890" w:type="dxa"/>
            <w:vMerge/>
            <w:tcBorders>
              <w:top w:val="single" w:sz="4" w:space="0" w:color="auto"/>
              <w:left w:val="single" w:sz="4" w:space="0" w:color="auto"/>
              <w:bottom w:val="single" w:sz="4" w:space="0" w:color="auto"/>
              <w:right w:val="single" w:sz="4" w:space="0" w:color="auto"/>
            </w:tcBorders>
            <w:vAlign w:val="center"/>
            <w:hideMark/>
          </w:tcPr>
          <w:p w14:paraId="12679A8A" w14:textId="77777777" w:rsidR="007317A9" w:rsidRPr="007317A9" w:rsidRDefault="007317A9" w:rsidP="000C73F0">
            <w:pPr>
              <w:rPr>
                <w:sz w:val="22"/>
                <w:szCs w:val="22"/>
              </w:rPr>
            </w:pPr>
          </w:p>
        </w:tc>
      </w:tr>
      <w:tr w:rsidR="007317A9" w:rsidRPr="007317A9" w14:paraId="469546AC"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315BDED" w14:textId="77777777" w:rsidR="007317A9" w:rsidRPr="007317A9" w:rsidRDefault="007317A9" w:rsidP="000C73F0">
            <w:pPr>
              <w:rPr>
                <w:bCs/>
                <w:sz w:val="22"/>
                <w:szCs w:val="22"/>
              </w:rPr>
            </w:pPr>
            <w:r w:rsidRPr="007317A9">
              <w:rPr>
                <w:bCs/>
                <w:sz w:val="22"/>
                <w:szCs w:val="22"/>
              </w:rPr>
              <w:t>Администрация города Каргата Каргатского района Новосибирской области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4240F2E"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66728A2" w14:textId="77777777" w:rsidR="007317A9" w:rsidRPr="007317A9" w:rsidRDefault="007317A9" w:rsidP="000C73F0">
            <w:pPr>
              <w:jc w:val="center"/>
              <w:rPr>
                <w:bCs/>
                <w:sz w:val="22"/>
                <w:szCs w:val="22"/>
              </w:rPr>
            </w:pPr>
            <w:r w:rsidRPr="007317A9">
              <w:rPr>
                <w:bCs/>
                <w:sz w:val="22"/>
                <w:szCs w:val="22"/>
              </w:rPr>
              <w:t> </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E8EAF49" w14:textId="77777777" w:rsidR="007317A9" w:rsidRPr="007317A9" w:rsidRDefault="007317A9" w:rsidP="000C73F0">
            <w:pPr>
              <w:jc w:val="center"/>
              <w:rPr>
                <w:bCs/>
                <w:sz w:val="22"/>
                <w:szCs w:val="22"/>
              </w:rPr>
            </w:pPr>
            <w:r w:rsidRPr="007317A9">
              <w:rPr>
                <w:bCs/>
                <w:sz w:val="22"/>
                <w:szCs w:val="22"/>
              </w:rPr>
              <w:t> </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2E75497"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51339"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DF60E6" w14:textId="77777777" w:rsidR="007317A9" w:rsidRPr="007317A9" w:rsidRDefault="007317A9" w:rsidP="000C73F0">
            <w:pPr>
              <w:jc w:val="right"/>
              <w:rPr>
                <w:bCs/>
                <w:sz w:val="22"/>
                <w:szCs w:val="22"/>
              </w:rPr>
            </w:pPr>
            <w:r w:rsidRPr="007317A9">
              <w:rPr>
                <w:bCs/>
                <w:sz w:val="22"/>
                <w:szCs w:val="22"/>
              </w:rPr>
              <w:t>252 302 050,20</w:t>
            </w:r>
          </w:p>
        </w:tc>
      </w:tr>
      <w:tr w:rsidR="007317A9" w:rsidRPr="007317A9" w14:paraId="7E44CF74"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7C51CA2" w14:textId="77777777" w:rsidR="007317A9" w:rsidRPr="007317A9" w:rsidRDefault="007317A9" w:rsidP="000C73F0">
            <w:pPr>
              <w:rPr>
                <w:bCs/>
                <w:sz w:val="22"/>
                <w:szCs w:val="22"/>
              </w:rPr>
            </w:pPr>
            <w:r w:rsidRPr="007317A9">
              <w:rPr>
                <w:bCs/>
                <w:sz w:val="22"/>
                <w:szCs w:val="22"/>
              </w:rPr>
              <w:t>ОБЩЕГОСУДАРСТВЕННЫЕ ВОПРОСЫ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FE85F20"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0961428"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89031F2" w14:textId="77777777" w:rsidR="007317A9" w:rsidRPr="007317A9" w:rsidRDefault="007317A9" w:rsidP="000C73F0">
            <w:pPr>
              <w:jc w:val="center"/>
              <w:rPr>
                <w:bCs/>
                <w:sz w:val="22"/>
                <w:szCs w:val="22"/>
              </w:rPr>
            </w:pPr>
            <w:r w:rsidRPr="007317A9">
              <w:rPr>
                <w:bCs/>
                <w:sz w:val="22"/>
                <w:szCs w:val="22"/>
              </w:rPr>
              <w:t> </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ED914F0"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5171F"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54FB98" w14:textId="77777777" w:rsidR="007317A9" w:rsidRPr="007317A9" w:rsidRDefault="007317A9" w:rsidP="000C73F0">
            <w:pPr>
              <w:jc w:val="right"/>
              <w:rPr>
                <w:bCs/>
                <w:sz w:val="22"/>
                <w:szCs w:val="22"/>
              </w:rPr>
            </w:pPr>
            <w:r w:rsidRPr="007317A9">
              <w:rPr>
                <w:bCs/>
                <w:sz w:val="22"/>
                <w:szCs w:val="22"/>
              </w:rPr>
              <w:t>23 116 027,78</w:t>
            </w:r>
          </w:p>
        </w:tc>
      </w:tr>
      <w:tr w:rsidR="007317A9" w:rsidRPr="007317A9" w14:paraId="405797C9"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0D7A228" w14:textId="77777777" w:rsidR="007317A9" w:rsidRPr="007317A9" w:rsidRDefault="007317A9" w:rsidP="000C73F0">
            <w:pPr>
              <w:rPr>
                <w:bCs/>
                <w:sz w:val="22"/>
                <w:szCs w:val="22"/>
              </w:rPr>
            </w:pPr>
            <w:r w:rsidRPr="007317A9">
              <w:rPr>
                <w:bCs/>
                <w:sz w:val="22"/>
                <w:szCs w:val="22"/>
              </w:rPr>
              <w:t>Функционирование высшего должностного лица субъекта Российской Федерации и муниципального образования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B74ACAD"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6114204"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F1E4CC5"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874200C"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E3737"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98FE11" w14:textId="77777777" w:rsidR="007317A9" w:rsidRPr="007317A9" w:rsidRDefault="007317A9" w:rsidP="000C73F0">
            <w:pPr>
              <w:jc w:val="right"/>
              <w:rPr>
                <w:bCs/>
                <w:sz w:val="22"/>
                <w:szCs w:val="22"/>
              </w:rPr>
            </w:pPr>
            <w:r w:rsidRPr="007317A9">
              <w:rPr>
                <w:bCs/>
                <w:sz w:val="22"/>
                <w:szCs w:val="22"/>
              </w:rPr>
              <w:t>1 951 821,28</w:t>
            </w:r>
          </w:p>
        </w:tc>
      </w:tr>
      <w:tr w:rsidR="007317A9" w:rsidRPr="007317A9" w14:paraId="3E213882"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B66CA0A"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161E189"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3162102"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2FD1434"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1FCFDDC"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3BB22"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4EFBDE" w14:textId="77777777" w:rsidR="007317A9" w:rsidRPr="007317A9" w:rsidRDefault="007317A9" w:rsidP="000C73F0">
            <w:pPr>
              <w:jc w:val="right"/>
              <w:rPr>
                <w:bCs/>
                <w:sz w:val="22"/>
                <w:szCs w:val="22"/>
              </w:rPr>
            </w:pPr>
            <w:r w:rsidRPr="007317A9">
              <w:rPr>
                <w:bCs/>
                <w:sz w:val="22"/>
                <w:szCs w:val="22"/>
              </w:rPr>
              <w:t>1 951 821,28</w:t>
            </w:r>
          </w:p>
        </w:tc>
      </w:tr>
      <w:tr w:rsidR="007317A9" w:rsidRPr="007317A9" w14:paraId="0837A0A6"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B81AA4C"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86EDBA2"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FECAE45"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5E64D6F"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F354FED" w14:textId="77777777" w:rsidR="007317A9" w:rsidRPr="007317A9" w:rsidRDefault="007317A9" w:rsidP="000C73F0">
            <w:pPr>
              <w:jc w:val="center"/>
              <w:rPr>
                <w:bCs/>
                <w:sz w:val="22"/>
                <w:szCs w:val="22"/>
              </w:rPr>
            </w:pPr>
            <w:r w:rsidRPr="007317A9">
              <w:rPr>
                <w:bCs/>
                <w:sz w:val="22"/>
                <w:szCs w:val="22"/>
              </w:rPr>
              <w:t>88.0.01.00000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FE35"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EFF930" w14:textId="77777777" w:rsidR="007317A9" w:rsidRPr="007317A9" w:rsidRDefault="007317A9" w:rsidP="000C73F0">
            <w:pPr>
              <w:jc w:val="right"/>
              <w:rPr>
                <w:bCs/>
                <w:sz w:val="22"/>
                <w:szCs w:val="22"/>
              </w:rPr>
            </w:pPr>
            <w:r w:rsidRPr="007317A9">
              <w:rPr>
                <w:bCs/>
                <w:sz w:val="22"/>
                <w:szCs w:val="22"/>
              </w:rPr>
              <w:t>1 951 821,28</w:t>
            </w:r>
          </w:p>
        </w:tc>
      </w:tr>
      <w:tr w:rsidR="007317A9" w:rsidRPr="007317A9" w14:paraId="3EED7204"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91ABD98" w14:textId="77777777" w:rsidR="007317A9" w:rsidRPr="007317A9" w:rsidRDefault="007317A9" w:rsidP="000C73F0">
            <w:pPr>
              <w:rPr>
                <w:bCs/>
                <w:sz w:val="22"/>
                <w:szCs w:val="22"/>
              </w:rPr>
            </w:pPr>
            <w:r w:rsidRPr="007317A9">
              <w:rPr>
                <w:bCs/>
                <w:sz w:val="22"/>
                <w:szCs w:val="22"/>
              </w:rPr>
              <w:t>Глава муниципального образования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1E86062"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AC68C94"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E0C0912"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EC4C265" w14:textId="77777777" w:rsidR="007317A9" w:rsidRPr="007317A9" w:rsidRDefault="007317A9" w:rsidP="000C73F0">
            <w:pPr>
              <w:jc w:val="center"/>
              <w:rPr>
                <w:bCs/>
                <w:sz w:val="22"/>
                <w:szCs w:val="22"/>
              </w:rPr>
            </w:pPr>
            <w:r w:rsidRPr="007317A9">
              <w:rPr>
                <w:bCs/>
                <w:sz w:val="22"/>
                <w:szCs w:val="22"/>
              </w:rPr>
              <w:t>88.0.01.01020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261C6"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4DD4E7" w14:textId="77777777" w:rsidR="007317A9" w:rsidRPr="007317A9" w:rsidRDefault="007317A9" w:rsidP="000C73F0">
            <w:pPr>
              <w:jc w:val="right"/>
              <w:rPr>
                <w:bCs/>
                <w:sz w:val="22"/>
                <w:szCs w:val="22"/>
              </w:rPr>
            </w:pPr>
            <w:r w:rsidRPr="007317A9">
              <w:rPr>
                <w:bCs/>
                <w:sz w:val="22"/>
                <w:szCs w:val="22"/>
              </w:rPr>
              <w:t>940 958,28</w:t>
            </w:r>
          </w:p>
        </w:tc>
      </w:tr>
      <w:tr w:rsidR="007317A9" w:rsidRPr="007317A9" w14:paraId="071697B8"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63BE3F6"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2A52C69"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5A57C09"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894081D"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20805C5" w14:textId="77777777" w:rsidR="007317A9" w:rsidRPr="007317A9" w:rsidRDefault="007317A9" w:rsidP="000C73F0">
            <w:pPr>
              <w:jc w:val="center"/>
              <w:rPr>
                <w:sz w:val="22"/>
                <w:szCs w:val="22"/>
              </w:rPr>
            </w:pPr>
            <w:r w:rsidRPr="007317A9">
              <w:rPr>
                <w:sz w:val="22"/>
                <w:szCs w:val="22"/>
              </w:rPr>
              <w:t>88.0.01.01020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D22A1D" w14:textId="77777777" w:rsidR="007317A9" w:rsidRPr="007317A9" w:rsidRDefault="007317A9" w:rsidP="000C73F0">
            <w:pPr>
              <w:jc w:val="center"/>
              <w:rPr>
                <w:sz w:val="22"/>
                <w:szCs w:val="22"/>
              </w:rPr>
            </w:pPr>
            <w:r w:rsidRPr="007317A9">
              <w:rPr>
                <w:sz w:val="22"/>
                <w:szCs w:val="22"/>
              </w:rPr>
              <w:t>100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A66252" w14:textId="77777777" w:rsidR="007317A9" w:rsidRPr="007317A9" w:rsidRDefault="007317A9" w:rsidP="000C73F0">
            <w:pPr>
              <w:jc w:val="right"/>
              <w:rPr>
                <w:sz w:val="22"/>
                <w:szCs w:val="22"/>
              </w:rPr>
            </w:pPr>
            <w:r w:rsidRPr="007317A9">
              <w:rPr>
                <w:sz w:val="22"/>
                <w:szCs w:val="22"/>
              </w:rPr>
              <w:t>940 958,28</w:t>
            </w:r>
          </w:p>
        </w:tc>
      </w:tr>
      <w:tr w:rsidR="007317A9" w:rsidRPr="007317A9" w14:paraId="57B2A8FA"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8C71C9A"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9A1009B"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0A13126"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2E7356E"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AF98065" w14:textId="77777777" w:rsidR="007317A9" w:rsidRPr="007317A9" w:rsidRDefault="007317A9" w:rsidP="000C73F0">
            <w:pPr>
              <w:jc w:val="center"/>
              <w:rPr>
                <w:sz w:val="22"/>
                <w:szCs w:val="22"/>
              </w:rPr>
            </w:pPr>
            <w:r w:rsidRPr="007317A9">
              <w:rPr>
                <w:sz w:val="22"/>
                <w:szCs w:val="22"/>
              </w:rPr>
              <w:t>88.0.01.01020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F8ED0" w14:textId="77777777" w:rsidR="007317A9" w:rsidRPr="007317A9" w:rsidRDefault="007317A9" w:rsidP="000C73F0">
            <w:pPr>
              <w:jc w:val="center"/>
              <w:rPr>
                <w:sz w:val="22"/>
                <w:szCs w:val="22"/>
              </w:rPr>
            </w:pPr>
            <w:r w:rsidRPr="007317A9">
              <w:rPr>
                <w:sz w:val="22"/>
                <w:szCs w:val="22"/>
              </w:rPr>
              <w:t>120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D69F86" w14:textId="77777777" w:rsidR="007317A9" w:rsidRPr="007317A9" w:rsidRDefault="007317A9" w:rsidP="000C73F0">
            <w:pPr>
              <w:jc w:val="right"/>
              <w:rPr>
                <w:sz w:val="22"/>
                <w:szCs w:val="22"/>
              </w:rPr>
            </w:pPr>
            <w:r w:rsidRPr="007317A9">
              <w:rPr>
                <w:sz w:val="22"/>
                <w:szCs w:val="22"/>
              </w:rPr>
              <w:t>940 958,28</w:t>
            </w:r>
          </w:p>
        </w:tc>
      </w:tr>
      <w:tr w:rsidR="007317A9" w:rsidRPr="007317A9" w14:paraId="1C798F06"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C095BBA" w14:textId="77777777" w:rsidR="007317A9" w:rsidRPr="007317A9" w:rsidRDefault="007317A9" w:rsidP="000C73F0">
            <w:pPr>
              <w:rPr>
                <w:bCs/>
                <w:sz w:val="22"/>
                <w:szCs w:val="22"/>
              </w:rPr>
            </w:pPr>
            <w:r w:rsidRPr="007317A9">
              <w:rPr>
                <w:bCs/>
                <w:sz w:val="22"/>
                <w:szCs w:val="22"/>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E10F7C4"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BFDE428"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626B717"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64A97B0" w14:textId="77777777" w:rsidR="007317A9" w:rsidRPr="007317A9" w:rsidRDefault="007317A9" w:rsidP="000C73F0">
            <w:pPr>
              <w:jc w:val="center"/>
              <w:rPr>
                <w:bCs/>
                <w:sz w:val="22"/>
                <w:szCs w:val="22"/>
              </w:rPr>
            </w:pPr>
            <w:r w:rsidRPr="007317A9">
              <w:rPr>
                <w:bCs/>
                <w:sz w:val="22"/>
                <w:szCs w:val="22"/>
              </w:rPr>
              <w:t>88.0.01.70510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A2CD4"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869E73" w14:textId="77777777" w:rsidR="007317A9" w:rsidRPr="007317A9" w:rsidRDefault="007317A9" w:rsidP="000C73F0">
            <w:pPr>
              <w:jc w:val="right"/>
              <w:rPr>
                <w:bCs/>
                <w:sz w:val="22"/>
                <w:szCs w:val="22"/>
              </w:rPr>
            </w:pPr>
            <w:r w:rsidRPr="007317A9">
              <w:rPr>
                <w:bCs/>
                <w:sz w:val="22"/>
                <w:szCs w:val="22"/>
              </w:rPr>
              <w:t>1 010 863,00</w:t>
            </w:r>
          </w:p>
        </w:tc>
      </w:tr>
      <w:tr w:rsidR="007317A9" w:rsidRPr="007317A9" w14:paraId="1F41F0D6"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E70AC92"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399639C"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E8F3A33"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7B8B143"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3751F32" w14:textId="77777777" w:rsidR="007317A9" w:rsidRPr="007317A9" w:rsidRDefault="007317A9" w:rsidP="000C73F0">
            <w:pPr>
              <w:jc w:val="center"/>
              <w:rPr>
                <w:sz w:val="22"/>
                <w:szCs w:val="22"/>
              </w:rPr>
            </w:pPr>
            <w:r w:rsidRPr="007317A9">
              <w:rPr>
                <w:sz w:val="22"/>
                <w:szCs w:val="22"/>
              </w:rPr>
              <w:t>88.0.01.70510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3AA26C" w14:textId="77777777" w:rsidR="007317A9" w:rsidRPr="007317A9" w:rsidRDefault="007317A9" w:rsidP="000C73F0">
            <w:pPr>
              <w:jc w:val="center"/>
              <w:rPr>
                <w:sz w:val="22"/>
                <w:szCs w:val="22"/>
              </w:rPr>
            </w:pPr>
            <w:r w:rsidRPr="007317A9">
              <w:rPr>
                <w:sz w:val="22"/>
                <w:szCs w:val="22"/>
              </w:rPr>
              <w:t>100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75DA3C" w14:textId="77777777" w:rsidR="007317A9" w:rsidRPr="007317A9" w:rsidRDefault="007317A9" w:rsidP="000C73F0">
            <w:pPr>
              <w:jc w:val="right"/>
              <w:rPr>
                <w:sz w:val="22"/>
                <w:szCs w:val="22"/>
              </w:rPr>
            </w:pPr>
            <w:r w:rsidRPr="007317A9">
              <w:rPr>
                <w:sz w:val="22"/>
                <w:szCs w:val="22"/>
              </w:rPr>
              <w:t>1 010 863,00</w:t>
            </w:r>
          </w:p>
        </w:tc>
      </w:tr>
      <w:tr w:rsidR="007317A9" w:rsidRPr="007317A9" w14:paraId="6BE31439"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FC10EB2"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C5D8B0B"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BAC10AB"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3084AB5"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026F2BF" w14:textId="77777777" w:rsidR="007317A9" w:rsidRPr="007317A9" w:rsidRDefault="007317A9" w:rsidP="000C73F0">
            <w:pPr>
              <w:jc w:val="center"/>
              <w:rPr>
                <w:sz w:val="22"/>
                <w:szCs w:val="22"/>
              </w:rPr>
            </w:pPr>
            <w:r w:rsidRPr="007317A9">
              <w:rPr>
                <w:sz w:val="22"/>
                <w:szCs w:val="22"/>
              </w:rPr>
              <w:t>88.0.01.70510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B5FEF" w14:textId="77777777" w:rsidR="007317A9" w:rsidRPr="007317A9" w:rsidRDefault="007317A9" w:rsidP="000C73F0">
            <w:pPr>
              <w:jc w:val="center"/>
              <w:rPr>
                <w:sz w:val="22"/>
                <w:szCs w:val="22"/>
              </w:rPr>
            </w:pPr>
            <w:r w:rsidRPr="007317A9">
              <w:rPr>
                <w:sz w:val="22"/>
                <w:szCs w:val="22"/>
              </w:rPr>
              <w:t>120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BFF6F" w14:textId="77777777" w:rsidR="007317A9" w:rsidRPr="007317A9" w:rsidRDefault="007317A9" w:rsidP="000C73F0">
            <w:pPr>
              <w:jc w:val="right"/>
              <w:rPr>
                <w:sz w:val="22"/>
                <w:szCs w:val="22"/>
              </w:rPr>
            </w:pPr>
            <w:r w:rsidRPr="007317A9">
              <w:rPr>
                <w:sz w:val="22"/>
                <w:szCs w:val="22"/>
              </w:rPr>
              <w:t>1 010 863,00</w:t>
            </w:r>
          </w:p>
        </w:tc>
      </w:tr>
      <w:tr w:rsidR="007317A9" w:rsidRPr="007317A9" w14:paraId="66EC76CF"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18BB2D1" w14:textId="77777777" w:rsidR="007317A9" w:rsidRPr="007317A9" w:rsidRDefault="007317A9" w:rsidP="000C73F0">
            <w:pPr>
              <w:rPr>
                <w:bCs/>
                <w:sz w:val="22"/>
                <w:szCs w:val="22"/>
              </w:rPr>
            </w:pPr>
            <w:r w:rsidRPr="007317A9">
              <w:rPr>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757A2D0"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80DE9D2"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8CFDD94" w14:textId="77777777" w:rsidR="007317A9" w:rsidRPr="007317A9" w:rsidRDefault="007317A9" w:rsidP="000C73F0">
            <w:pPr>
              <w:jc w:val="center"/>
              <w:rPr>
                <w:bCs/>
                <w:sz w:val="22"/>
                <w:szCs w:val="22"/>
              </w:rPr>
            </w:pPr>
            <w:r w:rsidRPr="007317A9">
              <w:rPr>
                <w:bCs/>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9744AC3"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64E612"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B021A" w14:textId="77777777" w:rsidR="007317A9" w:rsidRPr="007317A9" w:rsidRDefault="007317A9" w:rsidP="000C73F0">
            <w:pPr>
              <w:jc w:val="right"/>
              <w:rPr>
                <w:bCs/>
                <w:sz w:val="22"/>
                <w:szCs w:val="22"/>
              </w:rPr>
            </w:pPr>
            <w:r w:rsidRPr="007317A9">
              <w:rPr>
                <w:bCs/>
                <w:sz w:val="22"/>
                <w:szCs w:val="22"/>
              </w:rPr>
              <w:t>14 752 796,50</w:t>
            </w:r>
          </w:p>
        </w:tc>
      </w:tr>
      <w:tr w:rsidR="007317A9" w:rsidRPr="007317A9" w14:paraId="1323BB40"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896DB76"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E6E05CC"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DE14B57"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713EF32" w14:textId="77777777" w:rsidR="007317A9" w:rsidRPr="007317A9" w:rsidRDefault="007317A9" w:rsidP="000C73F0">
            <w:pPr>
              <w:jc w:val="center"/>
              <w:rPr>
                <w:bCs/>
                <w:sz w:val="22"/>
                <w:szCs w:val="22"/>
              </w:rPr>
            </w:pPr>
            <w:r w:rsidRPr="007317A9">
              <w:rPr>
                <w:bCs/>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2CC198B"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FCD52C"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AAD35" w14:textId="77777777" w:rsidR="007317A9" w:rsidRPr="007317A9" w:rsidRDefault="007317A9" w:rsidP="000C73F0">
            <w:pPr>
              <w:jc w:val="right"/>
              <w:rPr>
                <w:bCs/>
                <w:sz w:val="22"/>
                <w:szCs w:val="22"/>
              </w:rPr>
            </w:pPr>
            <w:r w:rsidRPr="007317A9">
              <w:rPr>
                <w:bCs/>
                <w:sz w:val="22"/>
                <w:szCs w:val="22"/>
              </w:rPr>
              <w:t>14 752 806,50</w:t>
            </w:r>
          </w:p>
        </w:tc>
      </w:tr>
      <w:tr w:rsidR="007317A9" w:rsidRPr="007317A9" w14:paraId="6662971F"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CD3366D"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DDBEBEF"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8F6FEB9"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696E34F" w14:textId="77777777" w:rsidR="007317A9" w:rsidRPr="007317A9" w:rsidRDefault="007317A9" w:rsidP="000C73F0">
            <w:pPr>
              <w:jc w:val="center"/>
              <w:rPr>
                <w:bCs/>
                <w:sz w:val="22"/>
                <w:szCs w:val="22"/>
              </w:rPr>
            </w:pPr>
            <w:r w:rsidRPr="007317A9">
              <w:rPr>
                <w:bCs/>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59B4150" w14:textId="77777777" w:rsidR="007317A9" w:rsidRPr="007317A9" w:rsidRDefault="007317A9" w:rsidP="000C73F0">
            <w:pPr>
              <w:jc w:val="center"/>
              <w:rPr>
                <w:bCs/>
                <w:sz w:val="22"/>
                <w:szCs w:val="22"/>
              </w:rPr>
            </w:pPr>
            <w:r w:rsidRPr="007317A9">
              <w:rPr>
                <w:bCs/>
                <w:sz w:val="22"/>
                <w:szCs w:val="22"/>
              </w:rPr>
              <w:t>88.0.01.00000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257E50"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BC49C" w14:textId="77777777" w:rsidR="007317A9" w:rsidRPr="007317A9" w:rsidRDefault="007317A9" w:rsidP="000C73F0">
            <w:pPr>
              <w:jc w:val="right"/>
              <w:rPr>
                <w:bCs/>
                <w:sz w:val="22"/>
                <w:szCs w:val="22"/>
              </w:rPr>
            </w:pPr>
            <w:r w:rsidRPr="007317A9">
              <w:rPr>
                <w:bCs/>
                <w:sz w:val="22"/>
                <w:szCs w:val="22"/>
              </w:rPr>
              <w:t>14 752 806,50</w:t>
            </w:r>
          </w:p>
        </w:tc>
      </w:tr>
      <w:tr w:rsidR="007317A9" w:rsidRPr="007317A9" w14:paraId="0B69368D"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F4C632A" w14:textId="77777777" w:rsidR="007317A9" w:rsidRPr="007317A9" w:rsidRDefault="007317A9" w:rsidP="000C73F0">
            <w:pPr>
              <w:rPr>
                <w:bCs/>
                <w:sz w:val="22"/>
                <w:szCs w:val="22"/>
              </w:rPr>
            </w:pPr>
            <w:r w:rsidRPr="007317A9">
              <w:rPr>
                <w:bCs/>
                <w:sz w:val="22"/>
                <w:szCs w:val="22"/>
              </w:rPr>
              <w:t xml:space="preserve">Исполнительно-распорядительный орган муниципального образования </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0853978"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1FA8A21"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3921684" w14:textId="77777777" w:rsidR="007317A9" w:rsidRPr="007317A9" w:rsidRDefault="007317A9" w:rsidP="000C73F0">
            <w:pPr>
              <w:jc w:val="center"/>
              <w:rPr>
                <w:bCs/>
                <w:sz w:val="22"/>
                <w:szCs w:val="22"/>
              </w:rPr>
            </w:pPr>
            <w:r w:rsidRPr="007317A9">
              <w:rPr>
                <w:bCs/>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676899E" w14:textId="77777777" w:rsidR="007317A9" w:rsidRPr="007317A9" w:rsidRDefault="007317A9" w:rsidP="000C73F0">
            <w:pPr>
              <w:jc w:val="center"/>
              <w:rPr>
                <w:bCs/>
                <w:sz w:val="22"/>
                <w:szCs w:val="22"/>
              </w:rPr>
            </w:pPr>
            <w:r w:rsidRPr="007317A9">
              <w:rPr>
                <w:bCs/>
                <w:sz w:val="22"/>
                <w:szCs w:val="22"/>
              </w:rPr>
              <w:t>88.0.01.01040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A26B4"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B72A0" w14:textId="77777777" w:rsidR="007317A9" w:rsidRPr="007317A9" w:rsidRDefault="007317A9" w:rsidP="000C73F0">
            <w:pPr>
              <w:jc w:val="right"/>
              <w:rPr>
                <w:bCs/>
                <w:sz w:val="22"/>
                <w:szCs w:val="22"/>
              </w:rPr>
            </w:pPr>
            <w:r w:rsidRPr="007317A9">
              <w:rPr>
                <w:bCs/>
                <w:sz w:val="22"/>
                <w:szCs w:val="22"/>
              </w:rPr>
              <w:t>10 846 696,50</w:t>
            </w:r>
          </w:p>
        </w:tc>
      </w:tr>
      <w:tr w:rsidR="007317A9" w:rsidRPr="007317A9" w14:paraId="6F7546C7"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E5E6B34"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7439BA1"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7B6655A"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B5AFCD2"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CA1D6F0" w14:textId="77777777" w:rsidR="007317A9" w:rsidRPr="007317A9" w:rsidRDefault="007317A9" w:rsidP="000C73F0">
            <w:pPr>
              <w:jc w:val="center"/>
              <w:rPr>
                <w:sz w:val="22"/>
                <w:szCs w:val="22"/>
              </w:rPr>
            </w:pPr>
            <w:r w:rsidRPr="007317A9">
              <w:rPr>
                <w:sz w:val="22"/>
                <w:szCs w:val="22"/>
              </w:rPr>
              <w:t>88.0.01.01040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BF7614" w14:textId="77777777" w:rsidR="007317A9" w:rsidRPr="007317A9" w:rsidRDefault="007317A9" w:rsidP="000C73F0">
            <w:pPr>
              <w:jc w:val="center"/>
              <w:rPr>
                <w:sz w:val="22"/>
                <w:szCs w:val="22"/>
              </w:rPr>
            </w:pPr>
            <w:r w:rsidRPr="007317A9">
              <w:rPr>
                <w:sz w:val="22"/>
                <w:szCs w:val="22"/>
              </w:rPr>
              <w:t>100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19C48" w14:textId="77777777" w:rsidR="007317A9" w:rsidRPr="007317A9" w:rsidRDefault="007317A9" w:rsidP="000C73F0">
            <w:pPr>
              <w:jc w:val="right"/>
              <w:rPr>
                <w:sz w:val="22"/>
                <w:szCs w:val="22"/>
              </w:rPr>
            </w:pPr>
            <w:r w:rsidRPr="007317A9">
              <w:rPr>
                <w:sz w:val="22"/>
                <w:szCs w:val="22"/>
              </w:rPr>
              <w:t>9 195 196,50</w:t>
            </w:r>
          </w:p>
        </w:tc>
      </w:tr>
      <w:tr w:rsidR="007317A9" w:rsidRPr="007317A9" w14:paraId="26149828"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1292B38"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36BBE9D"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77C5A82"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8A931E2"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DEBAF0E" w14:textId="77777777" w:rsidR="007317A9" w:rsidRPr="007317A9" w:rsidRDefault="007317A9" w:rsidP="000C73F0">
            <w:pPr>
              <w:jc w:val="center"/>
              <w:rPr>
                <w:sz w:val="22"/>
                <w:szCs w:val="22"/>
              </w:rPr>
            </w:pPr>
            <w:r w:rsidRPr="007317A9">
              <w:rPr>
                <w:sz w:val="22"/>
                <w:szCs w:val="22"/>
              </w:rPr>
              <w:t>88.0.01.01040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75A9E" w14:textId="77777777" w:rsidR="007317A9" w:rsidRPr="007317A9" w:rsidRDefault="007317A9" w:rsidP="000C73F0">
            <w:pPr>
              <w:jc w:val="center"/>
              <w:rPr>
                <w:sz w:val="22"/>
                <w:szCs w:val="22"/>
              </w:rPr>
            </w:pPr>
            <w:r w:rsidRPr="007317A9">
              <w:rPr>
                <w:sz w:val="22"/>
                <w:szCs w:val="22"/>
              </w:rPr>
              <w:t>120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C3186" w14:textId="77777777" w:rsidR="007317A9" w:rsidRPr="007317A9" w:rsidRDefault="007317A9" w:rsidP="000C73F0">
            <w:pPr>
              <w:jc w:val="right"/>
              <w:rPr>
                <w:sz w:val="22"/>
                <w:szCs w:val="22"/>
              </w:rPr>
            </w:pPr>
            <w:r w:rsidRPr="007317A9">
              <w:rPr>
                <w:sz w:val="22"/>
                <w:szCs w:val="22"/>
              </w:rPr>
              <w:t>9 195 196,50</w:t>
            </w:r>
          </w:p>
        </w:tc>
      </w:tr>
      <w:tr w:rsidR="007317A9" w:rsidRPr="007317A9" w14:paraId="0A618B95"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F1DEC07"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9F4BCE8"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CFFED90"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149B2FD"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3644930" w14:textId="77777777" w:rsidR="007317A9" w:rsidRPr="007317A9" w:rsidRDefault="007317A9" w:rsidP="000C73F0">
            <w:pPr>
              <w:jc w:val="center"/>
              <w:rPr>
                <w:sz w:val="22"/>
                <w:szCs w:val="22"/>
              </w:rPr>
            </w:pPr>
            <w:r w:rsidRPr="007317A9">
              <w:rPr>
                <w:sz w:val="22"/>
                <w:szCs w:val="22"/>
              </w:rPr>
              <w:t>88.0.01.01040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586F89"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BA97B" w14:textId="77777777" w:rsidR="007317A9" w:rsidRPr="007317A9" w:rsidRDefault="007317A9" w:rsidP="000C73F0">
            <w:pPr>
              <w:jc w:val="right"/>
              <w:rPr>
                <w:sz w:val="22"/>
                <w:szCs w:val="22"/>
              </w:rPr>
            </w:pPr>
            <w:r w:rsidRPr="007317A9">
              <w:rPr>
                <w:sz w:val="22"/>
                <w:szCs w:val="22"/>
              </w:rPr>
              <w:t>1 620 500,00</w:t>
            </w:r>
          </w:p>
        </w:tc>
      </w:tr>
      <w:tr w:rsidR="007317A9" w:rsidRPr="007317A9" w14:paraId="51155348"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B3499EF"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C02589E"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10E635D"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006C8F1"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F579D72" w14:textId="77777777" w:rsidR="007317A9" w:rsidRPr="007317A9" w:rsidRDefault="007317A9" w:rsidP="000C73F0">
            <w:pPr>
              <w:jc w:val="center"/>
              <w:rPr>
                <w:sz w:val="22"/>
                <w:szCs w:val="22"/>
              </w:rPr>
            </w:pPr>
            <w:r w:rsidRPr="007317A9">
              <w:rPr>
                <w:sz w:val="22"/>
                <w:szCs w:val="22"/>
              </w:rPr>
              <w:t>88.0.01.01040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3FD45D"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2C53C" w14:textId="77777777" w:rsidR="007317A9" w:rsidRPr="007317A9" w:rsidRDefault="007317A9" w:rsidP="000C73F0">
            <w:pPr>
              <w:jc w:val="right"/>
              <w:rPr>
                <w:sz w:val="22"/>
                <w:szCs w:val="22"/>
              </w:rPr>
            </w:pPr>
            <w:r w:rsidRPr="007317A9">
              <w:rPr>
                <w:sz w:val="22"/>
                <w:szCs w:val="22"/>
              </w:rPr>
              <w:t>1 620 500,00</w:t>
            </w:r>
          </w:p>
        </w:tc>
      </w:tr>
      <w:tr w:rsidR="007317A9" w:rsidRPr="007317A9" w14:paraId="7B0A468D"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A28CBBF" w14:textId="77777777" w:rsidR="007317A9" w:rsidRPr="007317A9" w:rsidRDefault="007317A9" w:rsidP="000C73F0">
            <w:pPr>
              <w:rPr>
                <w:sz w:val="22"/>
                <w:szCs w:val="22"/>
              </w:rPr>
            </w:pPr>
            <w:r w:rsidRPr="007317A9">
              <w:rPr>
                <w:sz w:val="22"/>
                <w:szCs w:val="22"/>
              </w:rPr>
              <w:t>Иные бюджетные ассигнования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A1D2904"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BBB54FE"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CB88C9C"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EF70B93" w14:textId="77777777" w:rsidR="007317A9" w:rsidRPr="007317A9" w:rsidRDefault="007317A9" w:rsidP="000C73F0">
            <w:pPr>
              <w:jc w:val="center"/>
              <w:rPr>
                <w:sz w:val="22"/>
                <w:szCs w:val="22"/>
              </w:rPr>
            </w:pPr>
            <w:r w:rsidRPr="007317A9">
              <w:rPr>
                <w:sz w:val="22"/>
                <w:szCs w:val="22"/>
              </w:rPr>
              <w:t>88.0.01.01040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83C425" w14:textId="77777777" w:rsidR="007317A9" w:rsidRPr="007317A9" w:rsidRDefault="007317A9" w:rsidP="000C73F0">
            <w:pPr>
              <w:jc w:val="center"/>
              <w:rPr>
                <w:sz w:val="22"/>
                <w:szCs w:val="22"/>
              </w:rPr>
            </w:pPr>
            <w:r w:rsidRPr="007317A9">
              <w:rPr>
                <w:sz w:val="22"/>
                <w:szCs w:val="22"/>
              </w:rPr>
              <w:t>800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088CB0" w14:textId="77777777" w:rsidR="007317A9" w:rsidRPr="007317A9" w:rsidRDefault="007317A9" w:rsidP="000C73F0">
            <w:pPr>
              <w:jc w:val="right"/>
              <w:rPr>
                <w:sz w:val="22"/>
                <w:szCs w:val="22"/>
              </w:rPr>
            </w:pPr>
            <w:r w:rsidRPr="007317A9">
              <w:rPr>
                <w:sz w:val="22"/>
                <w:szCs w:val="22"/>
              </w:rPr>
              <w:t>31 000,00</w:t>
            </w:r>
          </w:p>
        </w:tc>
      </w:tr>
      <w:tr w:rsidR="007317A9" w:rsidRPr="007317A9" w14:paraId="0FA385B4"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44190EC"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26197C1"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507C824"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695DED3"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E922503" w14:textId="77777777" w:rsidR="007317A9" w:rsidRPr="007317A9" w:rsidRDefault="007317A9" w:rsidP="000C73F0">
            <w:pPr>
              <w:jc w:val="center"/>
              <w:rPr>
                <w:sz w:val="22"/>
                <w:szCs w:val="22"/>
              </w:rPr>
            </w:pPr>
            <w:r w:rsidRPr="007317A9">
              <w:rPr>
                <w:sz w:val="22"/>
                <w:szCs w:val="22"/>
              </w:rPr>
              <w:t>88.0.01.01040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2AE32" w14:textId="77777777" w:rsidR="007317A9" w:rsidRPr="007317A9" w:rsidRDefault="007317A9" w:rsidP="000C73F0">
            <w:pPr>
              <w:jc w:val="center"/>
              <w:rPr>
                <w:sz w:val="22"/>
                <w:szCs w:val="22"/>
              </w:rPr>
            </w:pPr>
            <w:r w:rsidRPr="007317A9">
              <w:rPr>
                <w:sz w:val="22"/>
                <w:szCs w:val="22"/>
              </w:rPr>
              <w:t>850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1804A" w14:textId="77777777" w:rsidR="007317A9" w:rsidRPr="007317A9" w:rsidRDefault="007317A9" w:rsidP="000C73F0">
            <w:pPr>
              <w:jc w:val="right"/>
              <w:rPr>
                <w:sz w:val="22"/>
                <w:szCs w:val="22"/>
              </w:rPr>
            </w:pPr>
            <w:r w:rsidRPr="007317A9">
              <w:rPr>
                <w:sz w:val="22"/>
                <w:szCs w:val="22"/>
              </w:rPr>
              <w:t>31 000,00</w:t>
            </w:r>
          </w:p>
        </w:tc>
      </w:tr>
      <w:tr w:rsidR="007317A9" w:rsidRPr="007317A9" w14:paraId="32ECC517" w14:textId="77777777" w:rsidTr="000C73F0">
        <w:trPr>
          <w:trHeight w:val="115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F4D16BF" w14:textId="77777777" w:rsidR="007317A9" w:rsidRPr="007317A9" w:rsidRDefault="007317A9" w:rsidP="000C73F0">
            <w:pPr>
              <w:rPr>
                <w:bCs/>
                <w:sz w:val="22"/>
                <w:szCs w:val="22"/>
              </w:rPr>
            </w:pPr>
            <w:r w:rsidRPr="007317A9">
              <w:rPr>
                <w:bCs/>
                <w:sz w:val="22"/>
                <w:szCs w:val="22"/>
              </w:rPr>
              <w:lastRenderedPageBreak/>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B6E5463"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2A819E0"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5F5A441" w14:textId="77777777" w:rsidR="007317A9" w:rsidRPr="007317A9" w:rsidRDefault="007317A9" w:rsidP="000C73F0">
            <w:pPr>
              <w:jc w:val="center"/>
              <w:rPr>
                <w:bCs/>
                <w:sz w:val="22"/>
                <w:szCs w:val="22"/>
              </w:rPr>
            </w:pPr>
            <w:r w:rsidRPr="007317A9">
              <w:rPr>
                <w:bCs/>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BAB3173" w14:textId="77777777" w:rsidR="007317A9" w:rsidRPr="007317A9" w:rsidRDefault="007317A9" w:rsidP="000C73F0">
            <w:pPr>
              <w:jc w:val="center"/>
              <w:rPr>
                <w:bCs/>
                <w:sz w:val="22"/>
                <w:szCs w:val="22"/>
              </w:rPr>
            </w:pPr>
            <w:r w:rsidRPr="007317A9">
              <w:rPr>
                <w:bCs/>
                <w:sz w:val="22"/>
                <w:szCs w:val="22"/>
              </w:rPr>
              <w:t>88.0.01.70190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94C877"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B6635" w14:textId="77777777" w:rsidR="007317A9" w:rsidRPr="007317A9" w:rsidRDefault="007317A9" w:rsidP="000C73F0">
            <w:pPr>
              <w:jc w:val="right"/>
              <w:rPr>
                <w:bCs/>
                <w:sz w:val="22"/>
                <w:szCs w:val="22"/>
              </w:rPr>
            </w:pPr>
            <w:r w:rsidRPr="007317A9">
              <w:rPr>
                <w:bCs/>
                <w:sz w:val="22"/>
                <w:szCs w:val="22"/>
              </w:rPr>
              <w:t>110,00</w:t>
            </w:r>
          </w:p>
        </w:tc>
      </w:tr>
      <w:tr w:rsidR="007317A9" w:rsidRPr="007317A9" w14:paraId="449FE07F"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051C1EC"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B8947EA"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C9892ED"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44993C6"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5B6C835" w14:textId="77777777" w:rsidR="007317A9" w:rsidRPr="007317A9" w:rsidRDefault="007317A9" w:rsidP="000C73F0">
            <w:pPr>
              <w:jc w:val="center"/>
              <w:rPr>
                <w:sz w:val="22"/>
                <w:szCs w:val="22"/>
              </w:rPr>
            </w:pPr>
            <w:r w:rsidRPr="007317A9">
              <w:rPr>
                <w:sz w:val="22"/>
                <w:szCs w:val="22"/>
              </w:rPr>
              <w:t>88.0.01.70190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2B525A"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309E8" w14:textId="77777777" w:rsidR="007317A9" w:rsidRPr="007317A9" w:rsidRDefault="007317A9" w:rsidP="000C73F0">
            <w:pPr>
              <w:jc w:val="right"/>
              <w:rPr>
                <w:sz w:val="22"/>
                <w:szCs w:val="22"/>
              </w:rPr>
            </w:pPr>
            <w:r w:rsidRPr="007317A9">
              <w:rPr>
                <w:sz w:val="22"/>
                <w:szCs w:val="22"/>
              </w:rPr>
              <w:t>110,00</w:t>
            </w:r>
          </w:p>
        </w:tc>
      </w:tr>
      <w:tr w:rsidR="007317A9" w:rsidRPr="007317A9" w14:paraId="4E94C1E3"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4745276"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D8C490A"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9DAEC1C"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EA0C217"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842D6FB" w14:textId="77777777" w:rsidR="007317A9" w:rsidRPr="007317A9" w:rsidRDefault="007317A9" w:rsidP="000C73F0">
            <w:pPr>
              <w:jc w:val="center"/>
              <w:rPr>
                <w:sz w:val="22"/>
                <w:szCs w:val="22"/>
              </w:rPr>
            </w:pPr>
            <w:r w:rsidRPr="007317A9">
              <w:rPr>
                <w:sz w:val="22"/>
                <w:szCs w:val="22"/>
              </w:rPr>
              <w:t>88.0.01.70190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3E20F2"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29B84" w14:textId="77777777" w:rsidR="007317A9" w:rsidRPr="007317A9" w:rsidRDefault="007317A9" w:rsidP="000C73F0">
            <w:pPr>
              <w:jc w:val="right"/>
              <w:rPr>
                <w:sz w:val="22"/>
                <w:szCs w:val="22"/>
              </w:rPr>
            </w:pPr>
            <w:r w:rsidRPr="007317A9">
              <w:rPr>
                <w:sz w:val="22"/>
                <w:szCs w:val="22"/>
              </w:rPr>
              <w:t>110,00</w:t>
            </w:r>
          </w:p>
        </w:tc>
      </w:tr>
      <w:tr w:rsidR="007317A9" w:rsidRPr="007317A9" w14:paraId="4A8C3D64"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BDEFE60" w14:textId="77777777" w:rsidR="007317A9" w:rsidRPr="007317A9" w:rsidRDefault="007317A9" w:rsidP="000C73F0">
            <w:pPr>
              <w:rPr>
                <w:bCs/>
                <w:sz w:val="22"/>
                <w:szCs w:val="22"/>
              </w:rPr>
            </w:pPr>
            <w:r w:rsidRPr="007317A9">
              <w:rPr>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4D18BB4"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5E968A3"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65FEC97" w14:textId="77777777" w:rsidR="007317A9" w:rsidRPr="007317A9" w:rsidRDefault="007317A9" w:rsidP="000C73F0">
            <w:pPr>
              <w:jc w:val="center"/>
              <w:rPr>
                <w:bCs/>
                <w:sz w:val="22"/>
                <w:szCs w:val="22"/>
              </w:rPr>
            </w:pPr>
            <w:r w:rsidRPr="007317A9">
              <w:rPr>
                <w:bCs/>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9041940" w14:textId="77777777" w:rsidR="007317A9" w:rsidRPr="007317A9" w:rsidRDefault="007317A9" w:rsidP="000C73F0">
            <w:pPr>
              <w:jc w:val="center"/>
              <w:rPr>
                <w:bCs/>
                <w:sz w:val="22"/>
                <w:szCs w:val="22"/>
              </w:rPr>
            </w:pPr>
            <w:r w:rsidRPr="007317A9">
              <w:rPr>
                <w:bCs/>
                <w:sz w:val="22"/>
                <w:szCs w:val="22"/>
              </w:rPr>
              <w:t>88.0.01.70510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96F2A"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3A599A" w14:textId="77777777" w:rsidR="007317A9" w:rsidRPr="007317A9" w:rsidRDefault="007317A9" w:rsidP="000C73F0">
            <w:pPr>
              <w:jc w:val="right"/>
              <w:rPr>
                <w:bCs/>
                <w:sz w:val="22"/>
                <w:szCs w:val="22"/>
              </w:rPr>
            </w:pPr>
            <w:r w:rsidRPr="007317A9">
              <w:rPr>
                <w:bCs/>
                <w:sz w:val="22"/>
                <w:szCs w:val="22"/>
              </w:rPr>
              <w:t>3 906 000,00</w:t>
            </w:r>
          </w:p>
        </w:tc>
      </w:tr>
      <w:tr w:rsidR="007317A9" w:rsidRPr="007317A9" w14:paraId="1874E682"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11BF402"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86C9990"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94C02ED"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4192CBB"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4D5D002" w14:textId="77777777" w:rsidR="007317A9" w:rsidRPr="007317A9" w:rsidRDefault="007317A9" w:rsidP="000C73F0">
            <w:pPr>
              <w:jc w:val="center"/>
              <w:rPr>
                <w:sz w:val="22"/>
                <w:szCs w:val="22"/>
              </w:rPr>
            </w:pPr>
            <w:r w:rsidRPr="007317A9">
              <w:rPr>
                <w:sz w:val="22"/>
                <w:szCs w:val="22"/>
              </w:rPr>
              <w:t>88.0.01.70510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99C0E8" w14:textId="77777777" w:rsidR="007317A9" w:rsidRPr="007317A9" w:rsidRDefault="007317A9" w:rsidP="000C73F0">
            <w:pPr>
              <w:jc w:val="center"/>
              <w:rPr>
                <w:sz w:val="22"/>
                <w:szCs w:val="22"/>
              </w:rPr>
            </w:pPr>
            <w:r w:rsidRPr="007317A9">
              <w:rPr>
                <w:sz w:val="22"/>
                <w:szCs w:val="22"/>
              </w:rPr>
              <w:t>100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A5894" w14:textId="77777777" w:rsidR="007317A9" w:rsidRPr="007317A9" w:rsidRDefault="007317A9" w:rsidP="000C73F0">
            <w:pPr>
              <w:jc w:val="right"/>
              <w:rPr>
                <w:sz w:val="22"/>
                <w:szCs w:val="22"/>
              </w:rPr>
            </w:pPr>
            <w:r w:rsidRPr="007317A9">
              <w:rPr>
                <w:sz w:val="22"/>
                <w:szCs w:val="22"/>
              </w:rPr>
              <w:t>3 906 000,00</w:t>
            </w:r>
          </w:p>
        </w:tc>
      </w:tr>
      <w:tr w:rsidR="007317A9" w:rsidRPr="007317A9" w14:paraId="479C96A2"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7BBBA4E"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7E71B33"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80B5DB3"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71684A1" w14:textId="77777777" w:rsidR="007317A9" w:rsidRPr="007317A9" w:rsidRDefault="007317A9" w:rsidP="000C73F0">
            <w:pPr>
              <w:jc w:val="center"/>
              <w:rPr>
                <w:sz w:val="22"/>
                <w:szCs w:val="22"/>
              </w:rPr>
            </w:pPr>
            <w:r w:rsidRPr="007317A9">
              <w:rPr>
                <w:sz w:val="22"/>
                <w:szCs w:val="22"/>
              </w:rPr>
              <w:t>04</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5EADDD8" w14:textId="77777777" w:rsidR="007317A9" w:rsidRPr="007317A9" w:rsidRDefault="007317A9" w:rsidP="000C73F0">
            <w:pPr>
              <w:jc w:val="center"/>
              <w:rPr>
                <w:sz w:val="22"/>
                <w:szCs w:val="22"/>
              </w:rPr>
            </w:pPr>
            <w:r w:rsidRPr="007317A9">
              <w:rPr>
                <w:sz w:val="22"/>
                <w:szCs w:val="22"/>
              </w:rPr>
              <w:t>88.0.01.70510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4D7AA3" w14:textId="77777777" w:rsidR="007317A9" w:rsidRPr="007317A9" w:rsidRDefault="007317A9" w:rsidP="000C73F0">
            <w:pPr>
              <w:jc w:val="center"/>
              <w:rPr>
                <w:sz w:val="22"/>
                <w:szCs w:val="22"/>
              </w:rPr>
            </w:pPr>
            <w:r w:rsidRPr="007317A9">
              <w:rPr>
                <w:sz w:val="22"/>
                <w:szCs w:val="22"/>
              </w:rPr>
              <w:t>120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66B0E1" w14:textId="77777777" w:rsidR="007317A9" w:rsidRPr="007317A9" w:rsidRDefault="007317A9" w:rsidP="000C73F0">
            <w:pPr>
              <w:jc w:val="right"/>
              <w:rPr>
                <w:sz w:val="22"/>
                <w:szCs w:val="22"/>
              </w:rPr>
            </w:pPr>
            <w:r w:rsidRPr="007317A9">
              <w:rPr>
                <w:sz w:val="22"/>
                <w:szCs w:val="22"/>
              </w:rPr>
              <w:t>3 906 000,00</w:t>
            </w:r>
          </w:p>
        </w:tc>
      </w:tr>
      <w:tr w:rsidR="007317A9" w:rsidRPr="007317A9" w14:paraId="3B395FB1"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D4B9818" w14:textId="77777777" w:rsidR="007317A9" w:rsidRPr="007317A9" w:rsidRDefault="007317A9" w:rsidP="000C73F0">
            <w:pPr>
              <w:rPr>
                <w:bCs/>
                <w:sz w:val="22"/>
                <w:szCs w:val="22"/>
              </w:rPr>
            </w:pPr>
            <w:r w:rsidRPr="007317A9">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816C95B"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D376C77"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2490B37" w14:textId="77777777" w:rsidR="007317A9" w:rsidRPr="007317A9" w:rsidRDefault="007317A9" w:rsidP="000C73F0">
            <w:pPr>
              <w:jc w:val="center"/>
              <w:rPr>
                <w:bCs/>
                <w:sz w:val="22"/>
                <w:szCs w:val="22"/>
              </w:rPr>
            </w:pPr>
            <w:r w:rsidRPr="007317A9">
              <w:rPr>
                <w:bCs/>
                <w:sz w:val="22"/>
                <w:szCs w:val="22"/>
              </w:rPr>
              <w:t>06</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7400BBB"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0EDB1A"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F849F0" w14:textId="77777777" w:rsidR="007317A9" w:rsidRPr="007317A9" w:rsidRDefault="007317A9" w:rsidP="000C73F0">
            <w:pPr>
              <w:jc w:val="right"/>
              <w:rPr>
                <w:bCs/>
                <w:sz w:val="22"/>
                <w:szCs w:val="22"/>
              </w:rPr>
            </w:pPr>
            <w:r w:rsidRPr="007317A9">
              <w:rPr>
                <w:bCs/>
                <w:sz w:val="22"/>
                <w:szCs w:val="22"/>
              </w:rPr>
              <w:t>253 900,00</w:t>
            </w:r>
          </w:p>
        </w:tc>
      </w:tr>
      <w:tr w:rsidR="007317A9" w:rsidRPr="007317A9" w14:paraId="15EE92C0"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318EB89"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E109F45"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EBACBE5"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F2CE203" w14:textId="77777777" w:rsidR="007317A9" w:rsidRPr="007317A9" w:rsidRDefault="007317A9" w:rsidP="000C73F0">
            <w:pPr>
              <w:jc w:val="center"/>
              <w:rPr>
                <w:bCs/>
                <w:sz w:val="22"/>
                <w:szCs w:val="22"/>
              </w:rPr>
            </w:pPr>
            <w:r w:rsidRPr="007317A9">
              <w:rPr>
                <w:bCs/>
                <w:sz w:val="22"/>
                <w:szCs w:val="22"/>
              </w:rPr>
              <w:t>06</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7E7746B"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9F2DA"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96880F" w14:textId="77777777" w:rsidR="007317A9" w:rsidRPr="007317A9" w:rsidRDefault="007317A9" w:rsidP="000C73F0">
            <w:pPr>
              <w:jc w:val="right"/>
              <w:rPr>
                <w:bCs/>
                <w:sz w:val="22"/>
                <w:szCs w:val="22"/>
              </w:rPr>
            </w:pPr>
            <w:r w:rsidRPr="007317A9">
              <w:rPr>
                <w:bCs/>
                <w:sz w:val="22"/>
                <w:szCs w:val="22"/>
              </w:rPr>
              <w:t>253 900,00</w:t>
            </w:r>
          </w:p>
        </w:tc>
      </w:tr>
      <w:tr w:rsidR="007317A9" w:rsidRPr="007317A9" w14:paraId="1C3430AC"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C80876B"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9D8127F"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14A9171"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4BA66D4" w14:textId="77777777" w:rsidR="007317A9" w:rsidRPr="007317A9" w:rsidRDefault="007317A9" w:rsidP="000C73F0">
            <w:pPr>
              <w:jc w:val="center"/>
              <w:rPr>
                <w:bCs/>
                <w:sz w:val="22"/>
                <w:szCs w:val="22"/>
              </w:rPr>
            </w:pPr>
            <w:r w:rsidRPr="007317A9">
              <w:rPr>
                <w:bCs/>
                <w:sz w:val="22"/>
                <w:szCs w:val="22"/>
              </w:rPr>
              <w:t>06</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E07B77F" w14:textId="77777777" w:rsidR="007317A9" w:rsidRPr="007317A9" w:rsidRDefault="007317A9" w:rsidP="000C73F0">
            <w:pPr>
              <w:jc w:val="center"/>
              <w:rPr>
                <w:bCs/>
                <w:sz w:val="22"/>
                <w:szCs w:val="22"/>
              </w:rPr>
            </w:pPr>
            <w:r w:rsidRPr="007317A9">
              <w:rPr>
                <w:bCs/>
                <w:sz w:val="22"/>
                <w:szCs w:val="22"/>
              </w:rPr>
              <w:t>88.0.01.00000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174CDE"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CB04D" w14:textId="77777777" w:rsidR="007317A9" w:rsidRPr="007317A9" w:rsidRDefault="007317A9" w:rsidP="000C73F0">
            <w:pPr>
              <w:jc w:val="right"/>
              <w:rPr>
                <w:bCs/>
                <w:sz w:val="22"/>
                <w:szCs w:val="22"/>
              </w:rPr>
            </w:pPr>
            <w:r w:rsidRPr="007317A9">
              <w:rPr>
                <w:bCs/>
                <w:sz w:val="22"/>
                <w:szCs w:val="22"/>
              </w:rPr>
              <w:t>253 900,00</w:t>
            </w:r>
          </w:p>
        </w:tc>
      </w:tr>
      <w:tr w:rsidR="007317A9" w:rsidRPr="007317A9" w14:paraId="711064F1"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93C00E4" w14:textId="77777777" w:rsidR="007317A9" w:rsidRPr="007317A9" w:rsidRDefault="007317A9" w:rsidP="000C73F0">
            <w:pPr>
              <w:rPr>
                <w:bCs/>
                <w:sz w:val="22"/>
                <w:szCs w:val="22"/>
              </w:rPr>
            </w:pPr>
            <w:r w:rsidRPr="007317A9">
              <w:rPr>
                <w:bCs/>
                <w:sz w:val="22"/>
                <w:szCs w:val="22"/>
              </w:rPr>
              <w:t xml:space="preserve">Контрольно-счетный орган муниципального образования </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DFAEC77"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E4E6F92"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21ADB73" w14:textId="77777777" w:rsidR="007317A9" w:rsidRPr="007317A9" w:rsidRDefault="007317A9" w:rsidP="000C73F0">
            <w:pPr>
              <w:jc w:val="center"/>
              <w:rPr>
                <w:bCs/>
                <w:sz w:val="22"/>
                <w:szCs w:val="22"/>
              </w:rPr>
            </w:pPr>
            <w:r w:rsidRPr="007317A9">
              <w:rPr>
                <w:bCs/>
                <w:sz w:val="22"/>
                <w:szCs w:val="22"/>
              </w:rPr>
              <w:t>06</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B61B973" w14:textId="77777777" w:rsidR="007317A9" w:rsidRPr="007317A9" w:rsidRDefault="007317A9" w:rsidP="000C73F0">
            <w:pPr>
              <w:jc w:val="center"/>
              <w:rPr>
                <w:bCs/>
                <w:sz w:val="22"/>
                <w:szCs w:val="22"/>
              </w:rPr>
            </w:pPr>
            <w:r w:rsidRPr="007317A9">
              <w:rPr>
                <w:bCs/>
                <w:sz w:val="22"/>
                <w:szCs w:val="22"/>
              </w:rPr>
              <w:t>88.0.01.01060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42F31"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635068" w14:textId="77777777" w:rsidR="007317A9" w:rsidRPr="007317A9" w:rsidRDefault="007317A9" w:rsidP="000C73F0">
            <w:pPr>
              <w:jc w:val="right"/>
              <w:rPr>
                <w:bCs/>
                <w:sz w:val="22"/>
                <w:szCs w:val="22"/>
              </w:rPr>
            </w:pPr>
            <w:r w:rsidRPr="007317A9">
              <w:rPr>
                <w:bCs/>
                <w:sz w:val="22"/>
                <w:szCs w:val="22"/>
              </w:rPr>
              <w:t>253 900,00</w:t>
            </w:r>
          </w:p>
        </w:tc>
      </w:tr>
      <w:tr w:rsidR="007317A9" w:rsidRPr="007317A9" w14:paraId="2CA66FE8"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CFD767A" w14:textId="77777777" w:rsidR="007317A9" w:rsidRPr="007317A9" w:rsidRDefault="007317A9" w:rsidP="000C73F0">
            <w:pPr>
              <w:rPr>
                <w:sz w:val="22"/>
                <w:szCs w:val="22"/>
              </w:rPr>
            </w:pPr>
            <w:r w:rsidRPr="007317A9">
              <w:rPr>
                <w:sz w:val="22"/>
                <w:szCs w:val="22"/>
              </w:rPr>
              <w:t>Межбюджетные трансферты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2B6E2CA"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D272942"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266CCEC" w14:textId="77777777" w:rsidR="007317A9" w:rsidRPr="007317A9" w:rsidRDefault="007317A9" w:rsidP="000C73F0">
            <w:pPr>
              <w:jc w:val="center"/>
              <w:rPr>
                <w:sz w:val="22"/>
                <w:szCs w:val="22"/>
              </w:rPr>
            </w:pPr>
            <w:r w:rsidRPr="007317A9">
              <w:rPr>
                <w:sz w:val="22"/>
                <w:szCs w:val="22"/>
              </w:rPr>
              <w:t>06</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CD074FE" w14:textId="77777777" w:rsidR="007317A9" w:rsidRPr="007317A9" w:rsidRDefault="007317A9" w:rsidP="000C73F0">
            <w:pPr>
              <w:jc w:val="center"/>
              <w:rPr>
                <w:sz w:val="22"/>
                <w:szCs w:val="22"/>
              </w:rPr>
            </w:pPr>
            <w:r w:rsidRPr="007317A9">
              <w:rPr>
                <w:sz w:val="22"/>
                <w:szCs w:val="22"/>
              </w:rPr>
              <w:t>88.0.01.01060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50666" w14:textId="77777777" w:rsidR="007317A9" w:rsidRPr="007317A9" w:rsidRDefault="007317A9" w:rsidP="000C73F0">
            <w:pPr>
              <w:jc w:val="center"/>
              <w:rPr>
                <w:sz w:val="22"/>
                <w:szCs w:val="22"/>
              </w:rPr>
            </w:pPr>
            <w:r w:rsidRPr="007317A9">
              <w:rPr>
                <w:sz w:val="22"/>
                <w:szCs w:val="22"/>
              </w:rPr>
              <w:t>500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32D88" w14:textId="77777777" w:rsidR="007317A9" w:rsidRPr="007317A9" w:rsidRDefault="007317A9" w:rsidP="000C73F0">
            <w:pPr>
              <w:jc w:val="right"/>
              <w:rPr>
                <w:sz w:val="22"/>
                <w:szCs w:val="22"/>
              </w:rPr>
            </w:pPr>
            <w:r w:rsidRPr="007317A9">
              <w:rPr>
                <w:sz w:val="22"/>
                <w:szCs w:val="22"/>
              </w:rPr>
              <w:t>253 900,00</w:t>
            </w:r>
          </w:p>
        </w:tc>
      </w:tr>
      <w:tr w:rsidR="007317A9" w:rsidRPr="007317A9" w14:paraId="12CACC2D"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81FE549" w14:textId="77777777" w:rsidR="007317A9" w:rsidRPr="007317A9" w:rsidRDefault="007317A9" w:rsidP="000C73F0">
            <w:pPr>
              <w:rPr>
                <w:sz w:val="22"/>
                <w:szCs w:val="22"/>
              </w:rPr>
            </w:pPr>
            <w:r w:rsidRPr="007317A9">
              <w:rPr>
                <w:sz w:val="22"/>
                <w:szCs w:val="22"/>
              </w:rPr>
              <w:t>Иные межбюджетные трансферты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AABD85E"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D98667D"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AA0A92C" w14:textId="77777777" w:rsidR="007317A9" w:rsidRPr="007317A9" w:rsidRDefault="007317A9" w:rsidP="000C73F0">
            <w:pPr>
              <w:jc w:val="center"/>
              <w:rPr>
                <w:sz w:val="22"/>
                <w:szCs w:val="22"/>
              </w:rPr>
            </w:pPr>
            <w:r w:rsidRPr="007317A9">
              <w:rPr>
                <w:sz w:val="22"/>
                <w:szCs w:val="22"/>
              </w:rPr>
              <w:t>06</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086B5B5" w14:textId="77777777" w:rsidR="007317A9" w:rsidRPr="007317A9" w:rsidRDefault="007317A9" w:rsidP="000C73F0">
            <w:pPr>
              <w:jc w:val="center"/>
              <w:rPr>
                <w:sz w:val="22"/>
                <w:szCs w:val="22"/>
              </w:rPr>
            </w:pPr>
            <w:r w:rsidRPr="007317A9">
              <w:rPr>
                <w:sz w:val="22"/>
                <w:szCs w:val="22"/>
              </w:rPr>
              <w:t>88.0.01.01060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F5A77C" w14:textId="77777777" w:rsidR="007317A9" w:rsidRPr="007317A9" w:rsidRDefault="007317A9" w:rsidP="000C73F0">
            <w:pPr>
              <w:jc w:val="center"/>
              <w:rPr>
                <w:sz w:val="22"/>
                <w:szCs w:val="22"/>
              </w:rPr>
            </w:pPr>
            <w:r w:rsidRPr="007317A9">
              <w:rPr>
                <w:sz w:val="22"/>
                <w:szCs w:val="22"/>
              </w:rPr>
              <w:t>540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72BDE" w14:textId="77777777" w:rsidR="007317A9" w:rsidRPr="007317A9" w:rsidRDefault="007317A9" w:rsidP="000C73F0">
            <w:pPr>
              <w:jc w:val="right"/>
              <w:rPr>
                <w:sz w:val="22"/>
                <w:szCs w:val="22"/>
              </w:rPr>
            </w:pPr>
            <w:r w:rsidRPr="007317A9">
              <w:rPr>
                <w:sz w:val="22"/>
                <w:szCs w:val="22"/>
              </w:rPr>
              <w:t>253 900,00</w:t>
            </w:r>
          </w:p>
        </w:tc>
      </w:tr>
      <w:tr w:rsidR="007317A9" w:rsidRPr="007317A9" w14:paraId="45120556"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9079CD0" w14:textId="77777777" w:rsidR="007317A9" w:rsidRPr="007317A9" w:rsidRDefault="007317A9" w:rsidP="000C73F0">
            <w:pPr>
              <w:rPr>
                <w:bCs/>
                <w:sz w:val="22"/>
                <w:szCs w:val="22"/>
              </w:rPr>
            </w:pPr>
            <w:r w:rsidRPr="007317A9">
              <w:rPr>
                <w:bCs/>
                <w:sz w:val="22"/>
                <w:szCs w:val="22"/>
              </w:rPr>
              <w:t>Обеспечение проведения выборов и референдумов</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4178F77"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6E768AD"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6A78146" w14:textId="77777777" w:rsidR="007317A9" w:rsidRPr="007317A9" w:rsidRDefault="007317A9" w:rsidP="000C73F0">
            <w:pPr>
              <w:jc w:val="center"/>
              <w:rPr>
                <w:bCs/>
                <w:sz w:val="22"/>
                <w:szCs w:val="22"/>
              </w:rPr>
            </w:pPr>
            <w:r w:rsidRPr="007317A9">
              <w:rPr>
                <w:bCs/>
                <w:sz w:val="22"/>
                <w:szCs w:val="22"/>
              </w:rPr>
              <w:t>07</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3173EC3"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CF7AA2"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070BE" w14:textId="77777777" w:rsidR="007317A9" w:rsidRPr="007317A9" w:rsidRDefault="007317A9" w:rsidP="000C73F0">
            <w:pPr>
              <w:jc w:val="right"/>
              <w:rPr>
                <w:bCs/>
                <w:sz w:val="22"/>
                <w:szCs w:val="22"/>
              </w:rPr>
            </w:pPr>
            <w:r w:rsidRPr="007317A9">
              <w:rPr>
                <w:bCs/>
                <w:sz w:val="22"/>
                <w:szCs w:val="22"/>
              </w:rPr>
              <w:t>865 000,00</w:t>
            </w:r>
          </w:p>
        </w:tc>
      </w:tr>
      <w:tr w:rsidR="007317A9" w:rsidRPr="007317A9" w14:paraId="769D687B"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F6385B0"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80C9BCA"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6C1489B"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00B534D" w14:textId="77777777" w:rsidR="007317A9" w:rsidRPr="007317A9" w:rsidRDefault="007317A9" w:rsidP="000C73F0">
            <w:pPr>
              <w:jc w:val="center"/>
              <w:rPr>
                <w:bCs/>
                <w:sz w:val="22"/>
                <w:szCs w:val="22"/>
              </w:rPr>
            </w:pPr>
            <w:r w:rsidRPr="007317A9">
              <w:rPr>
                <w:bCs/>
                <w:sz w:val="22"/>
                <w:szCs w:val="22"/>
              </w:rPr>
              <w:t>07</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D878783"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66A4EE"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D1E726" w14:textId="77777777" w:rsidR="007317A9" w:rsidRPr="007317A9" w:rsidRDefault="007317A9" w:rsidP="000C73F0">
            <w:pPr>
              <w:jc w:val="right"/>
              <w:rPr>
                <w:bCs/>
                <w:sz w:val="22"/>
                <w:szCs w:val="22"/>
              </w:rPr>
            </w:pPr>
            <w:r w:rsidRPr="007317A9">
              <w:rPr>
                <w:bCs/>
                <w:sz w:val="22"/>
                <w:szCs w:val="22"/>
              </w:rPr>
              <w:t>865 000,00</w:t>
            </w:r>
          </w:p>
        </w:tc>
      </w:tr>
      <w:tr w:rsidR="007317A9" w:rsidRPr="007317A9" w14:paraId="7896867D"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FBE220F" w14:textId="77777777" w:rsidR="007317A9" w:rsidRPr="007317A9" w:rsidRDefault="007317A9" w:rsidP="000C73F0">
            <w:pPr>
              <w:rPr>
                <w:bCs/>
                <w:sz w:val="22"/>
                <w:szCs w:val="22"/>
              </w:rPr>
            </w:pPr>
            <w:r w:rsidRPr="007317A9">
              <w:rPr>
                <w:bCs/>
                <w:sz w:val="22"/>
                <w:szCs w:val="22"/>
              </w:rPr>
              <w:t>Проведение выборов и референдумов</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C2D582B"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29C1E5F"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A45F78D" w14:textId="77777777" w:rsidR="007317A9" w:rsidRPr="007317A9" w:rsidRDefault="007317A9" w:rsidP="000C73F0">
            <w:pPr>
              <w:jc w:val="center"/>
              <w:rPr>
                <w:bCs/>
                <w:sz w:val="22"/>
                <w:szCs w:val="22"/>
              </w:rPr>
            </w:pPr>
            <w:r w:rsidRPr="007317A9">
              <w:rPr>
                <w:bCs/>
                <w:sz w:val="22"/>
                <w:szCs w:val="22"/>
              </w:rPr>
              <w:t>07</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936E2A4" w14:textId="77777777" w:rsidR="007317A9" w:rsidRPr="007317A9" w:rsidRDefault="007317A9" w:rsidP="000C73F0">
            <w:pPr>
              <w:jc w:val="center"/>
              <w:rPr>
                <w:bCs/>
                <w:sz w:val="22"/>
                <w:szCs w:val="22"/>
              </w:rPr>
            </w:pPr>
            <w:r w:rsidRPr="007317A9">
              <w:rPr>
                <w:bCs/>
                <w:sz w:val="22"/>
                <w:szCs w:val="22"/>
              </w:rPr>
              <w:t>88.0.00.01070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A1A8AF"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D12C1F" w14:textId="77777777" w:rsidR="007317A9" w:rsidRPr="007317A9" w:rsidRDefault="007317A9" w:rsidP="000C73F0">
            <w:pPr>
              <w:jc w:val="right"/>
              <w:rPr>
                <w:bCs/>
                <w:sz w:val="22"/>
                <w:szCs w:val="22"/>
              </w:rPr>
            </w:pPr>
            <w:r w:rsidRPr="007317A9">
              <w:rPr>
                <w:bCs/>
                <w:sz w:val="22"/>
                <w:szCs w:val="22"/>
              </w:rPr>
              <w:t>865 000,00</w:t>
            </w:r>
          </w:p>
        </w:tc>
      </w:tr>
      <w:tr w:rsidR="007317A9" w:rsidRPr="007317A9" w14:paraId="2929C018"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1B25276" w14:textId="77777777" w:rsidR="007317A9" w:rsidRPr="007317A9" w:rsidRDefault="007317A9" w:rsidP="000C73F0">
            <w:pPr>
              <w:rPr>
                <w:sz w:val="22"/>
                <w:szCs w:val="22"/>
              </w:rPr>
            </w:pPr>
            <w:r w:rsidRPr="007317A9">
              <w:rPr>
                <w:sz w:val="22"/>
                <w:szCs w:val="22"/>
              </w:rPr>
              <w:t>Иные бюджетные ассигнования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11245D1"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50D51AB"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B02F8F1" w14:textId="77777777" w:rsidR="007317A9" w:rsidRPr="007317A9" w:rsidRDefault="007317A9" w:rsidP="000C73F0">
            <w:pPr>
              <w:jc w:val="center"/>
              <w:rPr>
                <w:sz w:val="22"/>
                <w:szCs w:val="22"/>
              </w:rPr>
            </w:pPr>
            <w:r w:rsidRPr="007317A9">
              <w:rPr>
                <w:sz w:val="22"/>
                <w:szCs w:val="22"/>
              </w:rPr>
              <w:t>07</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C151E00" w14:textId="77777777" w:rsidR="007317A9" w:rsidRPr="007317A9" w:rsidRDefault="007317A9" w:rsidP="000C73F0">
            <w:pPr>
              <w:jc w:val="center"/>
              <w:rPr>
                <w:sz w:val="22"/>
                <w:szCs w:val="22"/>
              </w:rPr>
            </w:pPr>
            <w:r w:rsidRPr="007317A9">
              <w:rPr>
                <w:sz w:val="22"/>
                <w:szCs w:val="22"/>
              </w:rPr>
              <w:t>88.0.00.01070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CC7C8" w14:textId="77777777" w:rsidR="007317A9" w:rsidRPr="007317A9" w:rsidRDefault="007317A9" w:rsidP="000C73F0">
            <w:pPr>
              <w:jc w:val="center"/>
              <w:rPr>
                <w:sz w:val="22"/>
                <w:szCs w:val="22"/>
              </w:rPr>
            </w:pPr>
            <w:r w:rsidRPr="007317A9">
              <w:rPr>
                <w:sz w:val="22"/>
                <w:szCs w:val="22"/>
              </w:rPr>
              <w:t>800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F91F12" w14:textId="77777777" w:rsidR="007317A9" w:rsidRPr="007317A9" w:rsidRDefault="007317A9" w:rsidP="000C73F0">
            <w:pPr>
              <w:jc w:val="right"/>
              <w:rPr>
                <w:sz w:val="22"/>
                <w:szCs w:val="22"/>
              </w:rPr>
            </w:pPr>
            <w:r w:rsidRPr="007317A9">
              <w:rPr>
                <w:sz w:val="22"/>
                <w:szCs w:val="22"/>
              </w:rPr>
              <w:t>865 000,00</w:t>
            </w:r>
          </w:p>
        </w:tc>
      </w:tr>
      <w:tr w:rsidR="007317A9" w:rsidRPr="007317A9" w14:paraId="628EBD73"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1BB284B" w14:textId="77777777" w:rsidR="007317A9" w:rsidRPr="007317A9" w:rsidRDefault="007317A9" w:rsidP="000C73F0">
            <w:pPr>
              <w:rPr>
                <w:sz w:val="22"/>
                <w:szCs w:val="22"/>
              </w:rPr>
            </w:pPr>
            <w:r w:rsidRPr="007317A9">
              <w:rPr>
                <w:sz w:val="22"/>
                <w:szCs w:val="22"/>
              </w:rPr>
              <w:t>Специальные расходы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4059B57"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6252722"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A5B049C" w14:textId="77777777" w:rsidR="007317A9" w:rsidRPr="007317A9" w:rsidRDefault="007317A9" w:rsidP="000C73F0">
            <w:pPr>
              <w:jc w:val="center"/>
              <w:rPr>
                <w:sz w:val="22"/>
                <w:szCs w:val="22"/>
              </w:rPr>
            </w:pPr>
            <w:r w:rsidRPr="007317A9">
              <w:rPr>
                <w:sz w:val="22"/>
                <w:szCs w:val="22"/>
              </w:rPr>
              <w:t>07</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0CCDCE5" w14:textId="77777777" w:rsidR="007317A9" w:rsidRPr="007317A9" w:rsidRDefault="007317A9" w:rsidP="000C73F0">
            <w:pPr>
              <w:jc w:val="center"/>
              <w:rPr>
                <w:sz w:val="22"/>
                <w:szCs w:val="22"/>
              </w:rPr>
            </w:pPr>
            <w:r w:rsidRPr="007317A9">
              <w:rPr>
                <w:sz w:val="22"/>
                <w:szCs w:val="22"/>
              </w:rPr>
              <w:t>88.0.00.01070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2F95C" w14:textId="77777777" w:rsidR="007317A9" w:rsidRPr="007317A9" w:rsidRDefault="007317A9" w:rsidP="000C73F0">
            <w:pPr>
              <w:jc w:val="center"/>
              <w:rPr>
                <w:sz w:val="22"/>
                <w:szCs w:val="22"/>
              </w:rPr>
            </w:pPr>
            <w:r w:rsidRPr="007317A9">
              <w:rPr>
                <w:sz w:val="22"/>
                <w:szCs w:val="22"/>
              </w:rPr>
              <w:t>880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6512CB" w14:textId="77777777" w:rsidR="007317A9" w:rsidRPr="007317A9" w:rsidRDefault="007317A9" w:rsidP="000C73F0">
            <w:pPr>
              <w:jc w:val="right"/>
              <w:rPr>
                <w:sz w:val="22"/>
                <w:szCs w:val="22"/>
              </w:rPr>
            </w:pPr>
            <w:r w:rsidRPr="007317A9">
              <w:rPr>
                <w:sz w:val="22"/>
                <w:szCs w:val="22"/>
              </w:rPr>
              <w:t>865 000,00</w:t>
            </w:r>
          </w:p>
        </w:tc>
      </w:tr>
      <w:tr w:rsidR="007317A9" w:rsidRPr="007317A9" w14:paraId="3656A6B0"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906DE77" w14:textId="77777777" w:rsidR="007317A9" w:rsidRPr="007317A9" w:rsidRDefault="007317A9" w:rsidP="000C73F0">
            <w:pPr>
              <w:rPr>
                <w:bCs/>
                <w:sz w:val="22"/>
                <w:szCs w:val="22"/>
              </w:rPr>
            </w:pPr>
            <w:r w:rsidRPr="007317A9">
              <w:rPr>
                <w:bCs/>
                <w:sz w:val="22"/>
                <w:szCs w:val="22"/>
              </w:rPr>
              <w:lastRenderedPageBreak/>
              <w:t>Резервные фонды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7912E1C"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7A2A876"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6258ADD" w14:textId="77777777" w:rsidR="007317A9" w:rsidRPr="007317A9" w:rsidRDefault="007317A9" w:rsidP="000C73F0">
            <w:pPr>
              <w:jc w:val="center"/>
              <w:rPr>
                <w:bCs/>
                <w:sz w:val="22"/>
                <w:szCs w:val="22"/>
              </w:rPr>
            </w:pPr>
            <w:r w:rsidRPr="007317A9">
              <w:rPr>
                <w:bCs/>
                <w:sz w:val="22"/>
                <w:szCs w:val="22"/>
              </w:rPr>
              <w:t>11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94D0B84"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BF8884"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E50751" w14:textId="77777777" w:rsidR="007317A9" w:rsidRPr="007317A9" w:rsidRDefault="007317A9" w:rsidP="000C73F0">
            <w:pPr>
              <w:jc w:val="right"/>
              <w:rPr>
                <w:bCs/>
                <w:sz w:val="22"/>
                <w:szCs w:val="22"/>
              </w:rPr>
            </w:pPr>
            <w:r w:rsidRPr="007317A9">
              <w:rPr>
                <w:bCs/>
                <w:sz w:val="22"/>
                <w:szCs w:val="22"/>
              </w:rPr>
              <w:t>50 000,00</w:t>
            </w:r>
          </w:p>
        </w:tc>
      </w:tr>
      <w:tr w:rsidR="007317A9" w:rsidRPr="007317A9" w14:paraId="5C6B290D"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54575DF"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4C7ADE0"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B663741"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B627A06" w14:textId="77777777" w:rsidR="007317A9" w:rsidRPr="007317A9" w:rsidRDefault="007317A9" w:rsidP="000C73F0">
            <w:pPr>
              <w:jc w:val="center"/>
              <w:rPr>
                <w:bCs/>
                <w:sz w:val="22"/>
                <w:szCs w:val="22"/>
              </w:rPr>
            </w:pPr>
            <w:r w:rsidRPr="007317A9">
              <w:rPr>
                <w:bCs/>
                <w:sz w:val="22"/>
                <w:szCs w:val="22"/>
              </w:rPr>
              <w:t>11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BF027F8"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3A5598"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F295D8" w14:textId="77777777" w:rsidR="007317A9" w:rsidRPr="007317A9" w:rsidRDefault="007317A9" w:rsidP="000C73F0">
            <w:pPr>
              <w:jc w:val="right"/>
              <w:rPr>
                <w:bCs/>
                <w:sz w:val="22"/>
                <w:szCs w:val="22"/>
              </w:rPr>
            </w:pPr>
            <w:r w:rsidRPr="007317A9">
              <w:rPr>
                <w:bCs/>
                <w:sz w:val="22"/>
                <w:szCs w:val="22"/>
              </w:rPr>
              <w:t>50 000,00</w:t>
            </w:r>
          </w:p>
        </w:tc>
      </w:tr>
      <w:tr w:rsidR="007317A9" w:rsidRPr="007317A9" w14:paraId="74AD814E"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612D0A9" w14:textId="77777777" w:rsidR="007317A9" w:rsidRPr="007317A9" w:rsidRDefault="007317A9" w:rsidP="000C73F0">
            <w:pPr>
              <w:rPr>
                <w:bCs/>
                <w:sz w:val="22"/>
                <w:szCs w:val="22"/>
              </w:rPr>
            </w:pPr>
            <w:r w:rsidRPr="007317A9">
              <w:rPr>
                <w:bCs/>
                <w:sz w:val="22"/>
                <w:szCs w:val="22"/>
              </w:rPr>
              <w:t>Резервные фонды местных администраций</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ADB9D50"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62EEF91"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1A9378F" w14:textId="77777777" w:rsidR="007317A9" w:rsidRPr="007317A9" w:rsidRDefault="007317A9" w:rsidP="000C73F0">
            <w:pPr>
              <w:jc w:val="center"/>
              <w:rPr>
                <w:bCs/>
                <w:sz w:val="22"/>
                <w:szCs w:val="22"/>
              </w:rPr>
            </w:pPr>
            <w:r w:rsidRPr="007317A9">
              <w:rPr>
                <w:bCs/>
                <w:sz w:val="22"/>
                <w:szCs w:val="22"/>
              </w:rPr>
              <w:t>11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3C55764" w14:textId="77777777" w:rsidR="007317A9" w:rsidRPr="007317A9" w:rsidRDefault="007317A9" w:rsidP="000C73F0">
            <w:pPr>
              <w:jc w:val="center"/>
              <w:rPr>
                <w:bCs/>
                <w:sz w:val="22"/>
                <w:szCs w:val="22"/>
              </w:rPr>
            </w:pPr>
            <w:r w:rsidRPr="007317A9">
              <w:rPr>
                <w:bCs/>
                <w:sz w:val="22"/>
                <w:szCs w:val="22"/>
              </w:rPr>
              <w:t>88.0.00.01110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68D7E"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EDF69" w14:textId="77777777" w:rsidR="007317A9" w:rsidRPr="007317A9" w:rsidRDefault="007317A9" w:rsidP="000C73F0">
            <w:pPr>
              <w:jc w:val="right"/>
              <w:rPr>
                <w:bCs/>
                <w:sz w:val="22"/>
                <w:szCs w:val="22"/>
              </w:rPr>
            </w:pPr>
            <w:r w:rsidRPr="007317A9">
              <w:rPr>
                <w:bCs/>
                <w:sz w:val="22"/>
                <w:szCs w:val="22"/>
              </w:rPr>
              <w:t>50 000,00</w:t>
            </w:r>
          </w:p>
        </w:tc>
      </w:tr>
      <w:tr w:rsidR="007317A9" w:rsidRPr="007317A9" w14:paraId="5F6952F9"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F467616" w14:textId="77777777" w:rsidR="007317A9" w:rsidRPr="007317A9" w:rsidRDefault="007317A9" w:rsidP="000C73F0">
            <w:pPr>
              <w:rPr>
                <w:sz w:val="22"/>
                <w:szCs w:val="22"/>
              </w:rPr>
            </w:pPr>
            <w:r w:rsidRPr="007317A9">
              <w:rPr>
                <w:sz w:val="22"/>
                <w:szCs w:val="22"/>
              </w:rPr>
              <w:t>Иные бюджетные ассигнования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D2D0170"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29CD831"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61E939D" w14:textId="77777777" w:rsidR="007317A9" w:rsidRPr="007317A9" w:rsidRDefault="007317A9" w:rsidP="000C73F0">
            <w:pPr>
              <w:jc w:val="center"/>
              <w:rPr>
                <w:sz w:val="22"/>
                <w:szCs w:val="22"/>
              </w:rPr>
            </w:pPr>
            <w:r w:rsidRPr="007317A9">
              <w:rPr>
                <w:sz w:val="22"/>
                <w:szCs w:val="22"/>
              </w:rPr>
              <w:t>11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E11B045" w14:textId="77777777" w:rsidR="007317A9" w:rsidRPr="007317A9" w:rsidRDefault="007317A9" w:rsidP="000C73F0">
            <w:pPr>
              <w:jc w:val="center"/>
              <w:rPr>
                <w:sz w:val="22"/>
                <w:szCs w:val="22"/>
              </w:rPr>
            </w:pPr>
            <w:r w:rsidRPr="007317A9">
              <w:rPr>
                <w:sz w:val="22"/>
                <w:szCs w:val="22"/>
              </w:rPr>
              <w:t>88.0.00.01110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436CA" w14:textId="77777777" w:rsidR="007317A9" w:rsidRPr="007317A9" w:rsidRDefault="007317A9" w:rsidP="000C73F0">
            <w:pPr>
              <w:jc w:val="center"/>
              <w:rPr>
                <w:sz w:val="22"/>
                <w:szCs w:val="22"/>
              </w:rPr>
            </w:pPr>
            <w:r w:rsidRPr="007317A9">
              <w:rPr>
                <w:sz w:val="22"/>
                <w:szCs w:val="22"/>
              </w:rPr>
              <w:t>800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69044" w14:textId="77777777" w:rsidR="007317A9" w:rsidRPr="007317A9" w:rsidRDefault="007317A9" w:rsidP="000C73F0">
            <w:pPr>
              <w:jc w:val="right"/>
              <w:rPr>
                <w:sz w:val="22"/>
                <w:szCs w:val="22"/>
              </w:rPr>
            </w:pPr>
            <w:r w:rsidRPr="007317A9">
              <w:rPr>
                <w:sz w:val="22"/>
                <w:szCs w:val="22"/>
              </w:rPr>
              <w:t>50 000,00</w:t>
            </w:r>
          </w:p>
        </w:tc>
      </w:tr>
      <w:tr w:rsidR="007317A9" w:rsidRPr="007317A9" w14:paraId="065E5444"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6A1053A" w14:textId="77777777" w:rsidR="007317A9" w:rsidRPr="007317A9" w:rsidRDefault="007317A9" w:rsidP="000C73F0">
            <w:pPr>
              <w:rPr>
                <w:sz w:val="22"/>
                <w:szCs w:val="22"/>
              </w:rPr>
            </w:pPr>
            <w:r w:rsidRPr="007317A9">
              <w:rPr>
                <w:sz w:val="22"/>
                <w:szCs w:val="22"/>
              </w:rPr>
              <w:t>Резервные средства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A527C0E"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96DF3D6"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A302EE8" w14:textId="77777777" w:rsidR="007317A9" w:rsidRPr="007317A9" w:rsidRDefault="007317A9" w:rsidP="000C73F0">
            <w:pPr>
              <w:jc w:val="center"/>
              <w:rPr>
                <w:sz w:val="22"/>
                <w:szCs w:val="22"/>
              </w:rPr>
            </w:pPr>
            <w:r w:rsidRPr="007317A9">
              <w:rPr>
                <w:sz w:val="22"/>
                <w:szCs w:val="22"/>
              </w:rPr>
              <w:t>11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5847623" w14:textId="77777777" w:rsidR="007317A9" w:rsidRPr="007317A9" w:rsidRDefault="007317A9" w:rsidP="000C73F0">
            <w:pPr>
              <w:jc w:val="center"/>
              <w:rPr>
                <w:sz w:val="22"/>
                <w:szCs w:val="22"/>
              </w:rPr>
            </w:pPr>
            <w:r w:rsidRPr="007317A9">
              <w:rPr>
                <w:sz w:val="22"/>
                <w:szCs w:val="22"/>
              </w:rPr>
              <w:t>88.0.00.01110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B50038" w14:textId="77777777" w:rsidR="007317A9" w:rsidRPr="007317A9" w:rsidRDefault="007317A9" w:rsidP="000C73F0">
            <w:pPr>
              <w:jc w:val="center"/>
              <w:rPr>
                <w:sz w:val="22"/>
                <w:szCs w:val="22"/>
              </w:rPr>
            </w:pPr>
            <w:r w:rsidRPr="007317A9">
              <w:rPr>
                <w:sz w:val="22"/>
                <w:szCs w:val="22"/>
              </w:rPr>
              <w:t>870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64694" w14:textId="77777777" w:rsidR="007317A9" w:rsidRPr="007317A9" w:rsidRDefault="007317A9" w:rsidP="000C73F0">
            <w:pPr>
              <w:jc w:val="right"/>
              <w:rPr>
                <w:sz w:val="22"/>
                <w:szCs w:val="22"/>
              </w:rPr>
            </w:pPr>
            <w:r w:rsidRPr="007317A9">
              <w:rPr>
                <w:sz w:val="22"/>
                <w:szCs w:val="22"/>
              </w:rPr>
              <w:t>50 000,00</w:t>
            </w:r>
          </w:p>
        </w:tc>
      </w:tr>
      <w:tr w:rsidR="007317A9" w:rsidRPr="007317A9" w14:paraId="71150EDE"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BD36687" w14:textId="77777777" w:rsidR="007317A9" w:rsidRPr="007317A9" w:rsidRDefault="007317A9" w:rsidP="000C73F0">
            <w:pPr>
              <w:rPr>
                <w:bCs/>
                <w:sz w:val="22"/>
                <w:szCs w:val="22"/>
              </w:rPr>
            </w:pPr>
            <w:r w:rsidRPr="007317A9">
              <w:rPr>
                <w:bCs/>
                <w:sz w:val="22"/>
                <w:szCs w:val="22"/>
              </w:rPr>
              <w:t>Другие общегосударственные вопросы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811413B"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9003566"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80D5009" w14:textId="77777777" w:rsidR="007317A9" w:rsidRPr="007317A9" w:rsidRDefault="007317A9" w:rsidP="000C73F0">
            <w:pPr>
              <w:jc w:val="center"/>
              <w:rPr>
                <w:bCs/>
                <w:sz w:val="22"/>
                <w:szCs w:val="22"/>
              </w:rPr>
            </w:pPr>
            <w:r w:rsidRPr="007317A9">
              <w:rPr>
                <w:bCs/>
                <w:sz w:val="22"/>
                <w:szCs w:val="22"/>
              </w:rPr>
              <w:t>13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1C45C23"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0F6FA6"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3B1157" w14:textId="77777777" w:rsidR="007317A9" w:rsidRPr="007317A9" w:rsidRDefault="007317A9" w:rsidP="000C73F0">
            <w:pPr>
              <w:jc w:val="right"/>
              <w:rPr>
                <w:bCs/>
                <w:sz w:val="22"/>
                <w:szCs w:val="22"/>
              </w:rPr>
            </w:pPr>
            <w:r w:rsidRPr="007317A9">
              <w:rPr>
                <w:bCs/>
                <w:sz w:val="22"/>
                <w:szCs w:val="22"/>
              </w:rPr>
              <w:t>5 242 500,00</w:t>
            </w:r>
          </w:p>
        </w:tc>
      </w:tr>
      <w:tr w:rsidR="007317A9" w:rsidRPr="007317A9" w14:paraId="53423285"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FE859CD"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FC9F0C1"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125E971"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67958E9" w14:textId="77777777" w:rsidR="007317A9" w:rsidRPr="007317A9" w:rsidRDefault="007317A9" w:rsidP="000C73F0">
            <w:pPr>
              <w:jc w:val="center"/>
              <w:rPr>
                <w:bCs/>
                <w:sz w:val="22"/>
                <w:szCs w:val="22"/>
              </w:rPr>
            </w:pPr>
            <w:r w:rsidRPr="007317A9">
              <w:rPr>
                <w:bCs/>
                <w:sz w:val="22"/>
                <w:szCs w:val="22"/>
              </w:rPr>
              <w:t>13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854B9B6"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655781"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AC847" w14:textId="77777777" w:rsidR="007317A9" w:rsidRPr="007317A9" w:rsidRDefault="007317A9" w:rsidP="000C73F0">
            <w:pPr>
              <w:jc w:val="right"/>
              <w:rPr>
                <w:bCs/>
                <w:sz w:val="22"/>
                <w:szCs w:val="22"/>
              </w:rPr>
            </w:pPr>
            <w:r w:rsidRPr="007317A9">
              <w:rPr>
                <w:bCs/>
                <w:sz w:val="22"/>
                <w:szCs w:val="22"/>
              </w:rPr>
              <w:t>5 242 500,00</w:t>
            </w:r>
          </w:p>
        </w:tc>
      </w:tr>
      <w:tr w:rsidR="007317A9" w:rsidRPr="007317A9" w14:paraId="2F6DD4BD"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D98F348" w14:textId="77777777" w:rsidR="007317A9" w:rsidRPr="007317A9" w:rsidRDefault="007317A9" w:rsidP="000C73F0">
            <w:pPr>
              <w:rPr>
                <w:bCs/>
                <w:sz w:val="22"/>
                <w:szCs w:val="22"/>
              </w:rPr>
            </w:pPr>
            <w:r w:rsidRPr="007317A9">
              <w:rPr>
                <w:bCs/>
                <w:sz w:val="22"/>
                <w:szCs w:val="22"/>
              </w:rPr>
              <w:t>Прочие мероприятия, осуществляемые органами местного самоуправления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FB9D843"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7AA6AA3" w14:textId="77777777" w:rsidR="007317A9" w:rsidRPr="007317A9" w:rsidRDefault="007317A9" w:rsidP="000C73F0">
            <w:pPr>
              <w:jc w:val="center"/>
              <w:rPr>
                <w:bCs/>
                <w:sz w:val="22"/>
                <w:szCs w:val="22"/>
              </w:rPr>
            </w:pPr>
            <w:r w:rsidRPr="007317A9">
              <w:rPr>
                <w:bCs/>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FC9E96C" w14:textId="77777777" w:rsidR="007317A9" w:rsidRPr="007317A9" w:rsidRDefault="007317A9" w:rsidP="000C73F0">
            <w:pPr>
              <w:jc w:val="center"/>
              <w:rPr>
                <w:bCs/>
                <w:sz w:val="22"/>
                <w:szCs w:val="22"/>
              </w:rPr>
            </w:pPr>
            <w:r w:rsidRPr="007317A9">
              <w:rPr>
                <w:bCs/>
                <w:sz w:val="22"/>
                <w:szCs w:val="22"/>
              </w:rPr>
              <w:t>13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00CB7F6" w14:textId="77777777" w:rsidR="007317A9" w:rsidRPr="007317A9" w:rsidRDefault="007317A9" w:rsidP="000C73F0">
            <w:pPr>
              <w:jc w:val="center"/>
              <w:rPr>
                <w:bCs/>
                <w:sz w:val="22"/>
                <w:szCs w:val="22"/>
              </w:rPr>
            </w:pPr>
            <w:r w:rsidRPr="007317A9">
              <w:rPr>
                <w:bCs/>
                <w:sz w:val="22"/>
                <w:szCs w:val="22"/>
              </w:rPr>
              <w:t>88.0.00.01170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A4F80"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C8DA5C" w14:textId="77777777" w:rsidR="007317A9" w:rsidRPr="007317A9" w:rsidRDefault="007317A9" w:rsidP="000C73F0">
            <w:pPr>
              <w:jc w:val="right"/>
              <w:rPr>
                <w:bCs/>
                <w:sz w:val="22"/>
                <w:szCs w:val="22"/>
              </w:rPr>
            </w:pPr>
            <w:r w:rsidRPr="007317A9">
              <w:rPr>
                <w:bCs/>
                <w:sz w:val="22"/>
                <w:szCs w:val="22"/>
              </w:rPr>
              <w:t>5 242 500,00</w:t>
            </w:r>
          </w:p>
        </w:tc>
      </w:tr>
      <w:tr w:rsidR="007317A9" w:rsidRPr="007317A9" w14:paraId="73158CDD"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3871DEB"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193903F"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5118C7D"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D477BD0" w14:textId="77777777" w:rsidR="007317A9" w:rsidRPr="007317A9" w:rsidRDefault="007317A9" w:rsidP="000C73F0">
            <w:pPr>
              <w:jc w:val="center"/>
              <w:rPr>
                <w:sz w:val="22"/>
                <w:szCs w:val="22"/>
              </w:rPr>
            </w:pPr>
            <w:r w:rsidRPr="007317A9">
              <w:rPr>
                <w:sz w:val="22"/>
                <w:szCs w:val="22"/>
              </w:rPr>
              <w:t>13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A65C3AF" w14:textId="77777777" w:rsidR="007317A9" w:rsidRPr="007317A9" w:rsidRDefault="007317A9" w:rsidP="000C73F0">
            <w:pPr>
              <w:jc w:val="center"/>
              <w:rPr>
                <w:sz w:val="22"/>
                <w:szCs w:val="22"/>
              </w:rPr>
            </w:pPr>
            <w:r w:rsidRPr="007317A9">
              <w:rPr>
                <w:sz w:val="22"/>
                <w:szCs w:val="22"/>
              </w:rPr>
              <w:t>88.0.00.01170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10AC8"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D77E4F" w14:textId="77777777" w:rsidR="007317A9" w:rsidRPr="007317A9" w:rsidRDefault="007317A9" w:rsidP="000C73F0">
            <w:pPr>
              <w:jc w:val="right"/>
              <w:rPr>
                <w:sz w:val="22"/>
                <w:szCs w:val="22"/>
              </w:rPr>
            </w:pPr>
            <w:r w:rsidRPr="007317A9">
              <w:rPr>
                <w:sz w:val="22"/>
                <w:szCs w:val="22"/>
              </w:rPr>
              <w:t>5 077 500,00</w:t>
            </w:r>
          </w:p>
        </w:tc>
      </w:tr>
      <w:tr w:rsidR="007317A9" w:rsidRPr="007317A9" w14:paraId="78D0AE0A"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CC9F758"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B22A498"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B11027B"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699096A" w14:textId="77777777" w:rsidR="007317A9" w:rsidRPr="007317A9" w:rsidRDefault="007317A9" w:rsidP="000C73F0">
            <w:pPr>
              <w:jc w:val="center"/>
              <w:rPr>
                <w:sz w:val="22"/>
                <w:szCs w:val="22"/>
              </w:rPr>
            </w:pPr>
            <w:r w:rsidRPr="007317A9">
              <w:rPr>
                <w:sz w:val="22"/>
                <w:szCs w:val="22"/>
              </w:rPr>
              <w:t>13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80B1475" w14:textId="77777777" w:rsidR="007317A9" w:rsidRPr="007317A9" w:rsidRDefault="007317A9" w:rsidP="000C73F0">
            <w:pPr>
              <w:jc w:val="center"/>
              <w:rPr>
                <w:sz w:val="22"/>
                <w:szCs w:val="22"/>
              </w:rPr>
            </w:pPr>
            <w:r w:rsidRPr="007317A9">
              <w:rPr>
                <w:sz w:val="22"/>
                <w:szCs w:val="22"/>
              </w:rPr>
              <w:t>88.0.00.01170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C8406"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01CADF" w14:textId="77777777" w:rsidR="007317A9" w:rsidRPr="007317A9" w:rsidRDefault="007317A9" w:rsidP="000C73F0">
            <w:pPr>
              <w:jc w:val="right"/>
              <w:rPr>
                <w:sz w:val="22"/>
                <w:szCs w:val="22"/>
              </w:rPr>
            </w:pPr>
            <w:r w:rsidRPr="007317A9">
              <w:rPr>
                <w:sz w:val="22"/>
                <w:szCs w:val="22"/>
              </w:rPr>
              <w:t>5 077 500,00</w:t>
            </w:r>
          </w:p>
        </w:tc>
      </w:tr>
      <w:tr w:rsidR="007317A9" w:rsidRPr="007317A9" w14:paraId="0F36801B"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8B1BE86" w14:textId="77777777" w:rsidR="007317A9" w:rsidRPr="007317A9" w:rsidRDefault="007317A9" w:rsidP="000C73F0">
            <w:pPr>
              <w:rPr>
                <w:sz w:val="22"/>
                <w:szCs w:val="22"/>
              </w:rPr>
            </w:pPr>
            <w:r w:rsidRPr="007317A9">
              <w:rPr>
                <w:sz w:val="22"/>
                <w:szCs w:val="22"/>
              </w:rPr>
              <w:t>Иные бюджетные ассигнования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5E7157C"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D302B2A"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BF49A10" w14:textId="77777777" w:rsidR="007317A9" w:rsidRPr="007317A9" w:rsidRDefault="007317A9" w:rsidP="000C73F0">
            <w:pPr>
              <w:jc w:val="center"/>
              <w:rPr>
                <w:sz w:val="22"/>
                <w:szCs w:val="22"/>
              </w:rPr>
            </w:pPr>
            <w:r w:rsidRPr="007317A9">
              <w:rPr>
                <w:sz w:val="22"/>
                <w:szCs w:val="22"/>
              </w:rPr>
              <w:t>13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1C72D4E" w14:textId="77777777" w:rsidR="007317A9" w:rsidRPr="007317A9" w:rsidRDefault="007317A9" w:rsidP="000C73F0">
            <w:pPr>
              <w:jc w:val="center"/>
              <w:rPr>
                <w:sz w:val="22"/>
                <w:szCs w:val="22"/>
              </w:rPr>
            </w:pPr>
            <w:r w:rsidRPr="007317A9">
              <w:rPr>
                <w:sz w:val="22"/>
                <w:szCs w:val="22"/>
              </w:rPr>
              <w:t>88.0.00.01170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1ECD7" w14:textId="77777777" w:rsidR="007317A9" w:rsidRPr="007317A9" w:rsidRDefault="007317A9" w:rsidP="000C73F0">
            <w:pPr>
              <w:jc w:val="center"/>
              <w:rPr>
                <w:sz w:val="22"/>
                <w:szCs w:val="22"/>
              </w:rPr>
            </w:pPr>
            <w:r w:rsidRPr="007317A9">
              <w:rPr>
                <w:sz w:val="22"/>
                <w:szCs w:val="22"/>
              </w:rPr>
              <w:t>800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7D656" w14:textId="77777777" w:rsidR="007317A9" w:rsidRPr="007317A9" w:rsidRDefault="007317A9" w:rsidP="000C73F0">
            <w:pPr>
              <w:jc w:val="right"/>
              <w:rPr>
                <w:sz w:val="22"/>
                <w:szCs w:val="22"/>
              </w:rPr>
            </w:pPr>
            <w:r w:rsidRPr="007317A9">
              <w:rPr>
                <w:sz w:val="22"/>
                <w:szCs w:val="22"/>
              </w:rPr>
              <w:t>165 000,00</w:t>
            </w:r>
          </w:p>
        </w:tc>
      </w:tr>
      <w:tr w:rsidR="007317A9" w:rsidRPr="007317A9" w14:paraId="42EA22AC"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8DD3DC9"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A9827C8"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A3ADC60" w14:textId="77777777" w:rsidR="007317A9" w:rsidRPr="007317A9" w:rsidRDefault="007317A9" w:rsidP="000C73F0">
            <w:pPr>
              <w:jc w:val="center"/>
              <w:rPr>
                <w:sz w:val="22"/>
                <w:szCs w:val="22"/>
              </w:rPr>
            </w:pPr>
            <w:r w:rsidRPr="007317A9">
              <w:rPr>
                <w:sz w:val="22"/>
                <w:szCs w:val="22"/>
              </w:rPr>
              <w:t>01</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F253BF9" w14:textId="77777777" w:rsidR="007317A9" w:rsidRPr="007317A9" w:rsidRDefault="007317A9" w:rsidP="000C73F0">
            <w:pPr>
              <w:jc w:val="center"/>
              <w:rPr>
                <w:sz w:val="22"/>
                <w:szCs w:val="22"/>
              </w:rPr>
            </w:pPr>
            <w:r w:rsidRPr="007317A9">
              <w:rPr>
                <w:sz w:val="22"/>
                <w:szCs w:val="22"/>
              </w:rPr>
              <w:t>13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27A84EA" w14:textId="77777777" w:rsidR="007317A9" w:rsidRPr="007317A9" w:rsidRDefault="007317A9" w:rsidP="000C73F0">
            <w:pPr>
              <w:jc w:val="center"/>
              <w:rPr>
                <w:sz w:val="22"/>
                <w:szCs w:val="22"/>
              </w:rPr>
            </w:pPr>
            <w:r w:rsidRPr="007317A9">
              <w:rPr>
                <w:sz w:val="22"/>
                <w:szCs w:val="22"/>
              </w:rPr>
              <w:t>88.0.00.01170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9ED75" w14:textId="77777777" w:rsidR="007317A9" w:rsidRPr="007317A9" w:rsidRDefault="007317A9" w:rsidP="000C73F0">
            <w:pPr>
              <w:jc w:val="center"/>
              <w:rPr>
                <w:sz w:val="22"/>
                <w:szCs w:val="22"/>
              </w:rPr>
            </w:pPr>
            <w:r w:rsidRPr="007317A9">
              <w:rPr>
                <w:sz w:val="22"/>
                <w:szCs w:val="22"/>
              </w:rPr>
              <w:t>850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7836F" w14:textId="77777777" w:rsidR="007317A9" w:rsidRPr="007317A9" w:rsidRDefault="007317A9" w:rsidP="000C73F0">
            <w:pPr>
              <w:jc w:val="right"/>
              <w:rPr>
                <w:sz w:val="22"/>
                <w:szCs w:val="22"/>
              </w:rPr>
            </w:pPr>
            <w:r w:rsidRPr="007317A9">
              <w:rPr>
                <w:sz w:val="22"/>
                <w:szCs w:val="22"/>
              </w:rPr>
              <w:t>165 000,00</w:t>
            </w:r>
          </w:p>
        </w:tc>
      </w:tr>
      <w:tr w:rsidR="007317A9" w:rsidRPr="007317A9" w14:paraId="12E72314"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B410950" w14:textId="77777777" w:rsidR="007317A9" w:rsidRPr="007317A9" w:rsidRDefault="007317A9" w:rsidP="000C73F0">
            <w:pPr>
              <w:rPr>
                <w:bCs/>
                <w:sz w:val="22"/>
                <w:szCs w:val="22"/>
              </w:rPr>
            </w:pPr>
            <w:r w:rsidRPr="007317A9">
              <w:rPr>
                <w:bCs/>
                <w:sz w:val="22"/>
                <w:szCs w:val="22"/>
              </w:rPr>
              <w:t>НАЦИОНАЛЬНАЯ БЕЗОПАСНОСТЬ И ПРАВООХРАНИТЕЛЬНАЯ ДЕЯТЕЛЬНОСТЬ</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90EF9F5"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E98192D" w14:textId="77777777" w:rsidR="007317A9" w:rsidRPr="007317A9" w:rsidRDefault="007317A9" w:rsidP="000C73F0">
            <w:pPr>
              <w:jc w:val="center"/>
              <w:rPr>
                <w:bCs/>
                <w:sz w:val="22"/>
                <w:szCs w:val="22"/>
              </w:rPr>
            </w:pPr>
            <w:r w:rsidRPr="007317A9">
              <w:rPr>
                <w:bCs/>
                <w:sz w:val="22"/>
                <w:szCs w:val="22"/>
              </w:rPr>
              <w:t>03</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C0A9FDA" w14:textId="77777777" w:rsidR="007317A9" w:rsidRPr="007317A9" w:rsidRDefault="007317A9" w:rsidP="000C73F0">
            <w:pPr>
              <w:jc w:val="center"/>
              <w:rPr>
                <w:bCs/>
                <w:sz w:val="22"/>
                <w:szCs w:val="22"/>
              </w:rPr>
            </w:pPr>
            <w:r w:rsidRPr="007317A9">
              <w:rPr>
                <w:bCs/>
                <w:sz w:val="22"/>
                <w:szCs w:val="22"/>
              </w:rPr>
              <w:t> </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EA33320"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D5706"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05986" w14:textId="77777777" w:rsidR="007317A9" w:rsidRPr="007317A9" w:rsidRDefault="007317A9" w:rsidP="000C73F0">
            <w:pPr>
              <w:jc w:val="right"/>
              <w:rPr>
                <w:bCs/>
                <w:sz w:val="22"/>
                <w:szCs w:val="22"/>
              </w:rPr>
            </w:pPr>
            <w:r w:rsidRPr="007317A9">
              <w:rPr>
                <w:bCs/>
                <w:sz w:val="22"/>
                <w:szCs w:val="22"/>
              </w:rPr>
              <w:t>162 136,00</w:t>
            </w:r>
          </w:p>
        </w:tc>
      </w:tr>
      <w:tr w:rsidR="007317A9" w:rsidRPr="007317A9" w14:paraId="5190C49C" w14:textId="77777777" w:rsidTr="000C73F0">
        <w:trPr>
          <w:trHeight w:val="115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8396EFC" w14:textId="77777777" w:rsidR="007317A9" w:rsidRPr="007317A9" w:rsidRDefault="007317A9" w:rsidP="000C73F0">
            <w:pPr>
              <w:rPr>
                <w:bCs/>
                <w:sz w:val="22"/>
                <w:szCs w:val="22"/>
              </w:rPr>
            </w:pPr>
            <w:r w:rsidRPr="007317A9">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E63A6A4"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FFCCD67" w14:textId="77777777" w:rsidR="007317A9" w:rsidRPr="007317A9" w:rsidRDefault="007317A9" w:rsidP="000C73F0">
            <w:pPr>
              <w:jc w:val="center"/>
              <w:rPr>
                <w:bCs/>
                <w:sz w:val="22"/>
                <w:szCs w:val="22"/>
              </w:rPr>
            </w:pPr>
            <w:r w:rsidRPr="007317A9">
              <w:rPr>
                <w:bCs/>
                <w:sz w:val="22"/>
                <w:szCs w:val="22"/>
              </w:rPr>
              <w:t>03</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060AA82" w14:textId="77777777" w:rsidR="007317A9" w:rsidRPr="007317A9" w:rsidRDefault="007317A9" w:rsidP="000C73F0">
            <w:pPr>
              <w:jc w:val="center"/>
              <w:rPr>
                <w:bCs/>
                <w:sz w:val="22"/>
                <w:szCs w:val="22"/>
              </w:rPr>
            </w:pPr>
            <w:r w:rsidRPr="007317A9">
              <w:rPr>
                <w:bCs/>
                <w:sz w:val="22"/>
                <w:szCs w:val="22"/>
              </w:rPr>
              <w:t>10</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779F8A5"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AD5A"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BB469C" w14:textId="77777777" w:rsidR="007317A9" w:rsidRPr="007317A9" w:rsidRDefault="007317A9" w:rsidP="000C73F0">
            <w:pPr>
              <w:jc w:val="right"/>
              <w:rPr>
                <w:bCs/>
                <w:sz w:val="22"/>
                <w:szCs w:val="22"/>
              </w:rPr>
            </w:pPr>
            <w:r w:rsidRPr="007317A9">
              <w:rPr>
                <w:bCs/>
                <w:sz w:val="22"/>
                <w:szCs w:val="22"/>
              </w:rPr>
              <w:t>162 136,00</w:t>
            </w:r>
          </w:p>
        </w:tc>
      </w:tr>
      <w:tr w:rsidR="007317A9" w:rsidRPr="007317A9" w14:paraId="71769C3C"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9D36AC4"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EB3AFB9"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E695A32" w14:textId="77777777" w:rsidR="007317A9" w:rsidRPr="007317A9" w:rsidRDefault="007317A9" w:rsidP="000C73F0">
            <w:pPr>
              <w:jc w:val="center"/>
              <w:rPr>
                <w:bCs/>
                <w:sz w:val="22"/>
                <w:szCs w:val="22"/>
              </w:rPr>
            </w:pPr>
            <w:r w:rsidRPr="007317A9">
              <w:rPr>
                <w:bCs/>
                <w:sz w:val="22"/>
                <w:szCs w:val="22"/>
              </w:rPr>
              <w:t>03</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AB61219" w14:textId="77777777" w:rsidR="007317A9" w:rsidRPr="007317A9" w:rsidRDefault="007317A9" w:rsidP="000C73F0">
            <w:pPr>
              <w:jc w:val="center"/>
              <w:rPr>
                <w:bCs/>
                <w:sz w:val="22"/>
                <w:szCs w:val="22"/>
              </w:rPr>
            </w:pPr>
            <w:r w:rsidRPr="007317A9">
              <w:rPr>
                <w:bCs/>
                <w:sz w:val="22"/>
                <w:szCs w:val="22"/>
              </w:rPr>
              <w:t>10</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5E10C11"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8D0DA"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910B97" w14:textId="77777777" w:rsidR="007317A9" w:rsidRPr="007317A9" w:rsidRDefault="007317A9" w:rsidP="000C73F0">
            <w:pPr>
              <w:jc w:val="right"/>
              <w:rPr>
                <w:bCs/>
                <w:sz w:val="22"/>
                <w:szCs w:val="22"/>
              </w:rPr>
            </w:pPr>
            <w:r w:rsidRPr="007317A9">
              <w:rPr>
                <w:bCs/>
                <w:sz w:val="22"/>
                <w:szCs w:val="22"/>
              </w:rPr>
              <w:t>162 136,00</w:t>
            </w:r>
          </w:p>
        </w:tc>
      </w:tr>
      <w:tr w:rsidR="007317A9" w:rsidRPr="007317A9" w14:paraId="3FE2513B"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E5497B7" w14:textId="77777777" w:rsidR="007317A9" w:rsidRPr="007317A9" w:rsidRDefault="007317A9" w:rsidP="000C73F0">
            <w:pPr>
              <w:rPr>
                <w:bCs/>
                <w:sz w:val="22"/>
                <w:szCs w:val="22"/>
              </w:rPr>
            </w:pPr>
            <w:r w:rsidRPr="007317A9">
              <w:rPr>
                <w:bCs/>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E4D334D"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2B5F980" w14:textId="77777777" w:rsidR="007317A9" w:rsidRPr="007317A9" w:rsidRDefault="007317A9" w:rsidP="000C73F0">
            <w:pPr>
              <w:jc w:val="center"/>
              <w:rPr>
                <w:bCs/>
                <w:sz w:val="22"/>
                <w:szCs w:val="22"/>
              </w:rPr>
            </w:pPr>
            <w:r w:rsidRPr="007317A9">
              <w:rPr>
                <w:bCs/>
                <w:sz w:val="22"/>
                <w:szCs w:val="22"/>
              </w:rPr>
              <w:t>03</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A3165E4" w14:textId="77777777" w:rsidR="007317A9" w:rsidRPr="007317A9" w:rsidRDefault="007317A9" w:rsidP="000C73F0">
            <w:pPr>
              <w:jc w:val="center"/>
              <w:rPr>
                <w:bCs/>
                <w:sz w:val="22"/>
                <w:szCs w:val="22"/>
              </w:rPr>
            </w:pPr>
            <w:r w:rsidRPr="007317A9">
              <w:rPr>
                <w:bCs/>
                <w:sz w:val="22"/>
                <w:szCs w:val="22"/>
              </w:rPr>
              <w:t>10</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41E8CC2" w14:textId="77777777" w:rsidR="007317A9" w:rsidRPr="007317A9" w:rsidRDefault="007317A9" w:rsidP="000C73F0">
            <w:pPr>
              <w:jc w:val="center"/>
              <w:rPr>
                <w:bCs/>
                <w:sz w:val="22"/>
                <w:szCs w:val="22"/>
              </w:rPr>
            </w:pPr>
            <w:r w:rsidRPr="007317A9">
              <w:rPr>
                <w:bCs/>
                <w:sz w:val="22"/>
                <w:szCs w:val="22"/>
              </w:rPr>
              <w:t>88.0.00.03100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AB968"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796D6" w14:textId="77777777" w:rsidR="007317A9" w:rsidRPr="007317A9" w:rsidRDefault="007317A9" w:rsidP="000C73F0">
            <w:pPr>
              <w:jc w:val="right"/>
              <w:rPr>
                <w:bCs/>
                <w:sz w:val="22"/>
                <w:szCs w:val="22"/>
              </w:rPr>
            </w:pPr>
            <w:r w:rsidRPr="007317A9">
              <w:rPr>
                <w:bCs/>
                <w:sz w:val="22"/>
                <w:szCs w:val="22"/>
              </w:rPr>
              <w:t>162 136,00</w:t>
            </w:r>
          </w:p>
        </w:tc>
      </w:tr>
      <w:tr w:rsidR="007317A9" w:rsidRPr="007317A9" w14:paraId="64AB7099"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85314D4" w14:textId="77777777" w:rsidR="007317A9" w:rsidRPr="007317A9" w:rsidRDefault="007317A9" w:rsidP="000C73F0">
            <w:pPr>
              <w:rPr>
                <w:sz w:val="22"/>
                <w:szCs w:val="22"/>
              </w:rPr>
            </w:pPr>
            <w:r w:rsidRPr="007317A9">
              <w:rPr>
                <w:sz w:val="22"/>
                <w:szCs w:val="22"/>
              </w:rPr>
              <w:t>Межбюджетные трансферты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6530565"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A02E19C" w14:textId="77777777" w:rsidR="007317A9" w:rsidRPr="007317A9" w:rsidRDefault="007317A9" w:rsidP="000C73F0">
            <w:pPr>
              <w:jc w:val="center"/>
              <w:rPr>
                <w:sz w:val="22"/>
                <w:szCs w:val="22"/>
              </w:rPr>
            </w:pPr>
            <w:r w:rsidRPr="007317A9">
              <w:rPr>
                <w:sz w:val="22"/>
                <w:szCs w:val="22"/>
              </w:rPr>
              <w:t>03</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B96096B" w14:textId="77777777" w:rsidR="007317A9" w:rsidRPr="007317A9" w:rsidRDefault="007317A9" w:rsidP="000C73F0">
            <w:pPr>
              <w:jc w:val="center"/>
              <w:rPr>
                <w:sz w:val="22"/>
                <w:szCs w:val="22"/>
              </w:rPr>
            </w:pPr>
            <w:r w:rsidRPr="007317A9">
              <w:rPr>
                <w:sz w:val="22"/>
                <w:szCs w:val="22"/>
              </w:rPr>
              <w:t>10</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5F42F5A" w14:textId="77777777" w:rsidR="007317A9" w:rsidRPr="007317A9" w:rsidRDefault="007317A9" w:rsidP="000C73F0">
            <w:pPr>
              <w:jc w:val="center"/>
              <w:rPr>
                <w:sz w:val="22"/>
                <w:szCs w:val="22"/>
              </w:rPr>
            </w:pPr>
            <w:r w:rsidRPr="007317A9">
              <w:rPr>
                <w:sz w:val="22"/>
                <w:szCs w:val="22"/>
              </w:rPr>
              <w:t>88.0.00.03100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C975AC" w14:textId="77777777" w:rsidR="007317A9" w:rsidRPr="007317A9" w:rsidRDefault="007317A9" w:rsidP="000C73F0">
            <w:pPr>
              <w:jc w:val="center"/>
              <w:rPr>
                <w:sz w:val="22"/>
                <w:szCs w:val="22"/>
              </w:rPr>
            </w:pPr>
            <w:r w:rsidRPr="007317A9">
              <w:rPr>
                <w:sz w:val="22"/>
                <w:szCs w:val="22"/>
              </w:rPr>
              <w:t>500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42991" w14:textId="77777777" w:rsidR="007317A9" w:rsidRPr="007317A9" w:rsidRDefault="007317A9" w:rsidP="000C73F0">
            <w:pPr>
              <w:jc w:val="right"/>
              <w:rPr>
                <w:sz w:val="22"/>
                <w:szCs w:val="22"/>
              </w:rPr>
            </w:pPr>
            <w:r w:rsidRPr="007317A9">
              <w:rPr>
                <w:sz w:val="22"/>
                <w:szCs w:val="22"/>
              </w:rPr>
              <w:t>162 136,00</w:t>
            </w:r>
          </w:p>
        </w:tc>
      </w:tr>
      <w:tr w:rsidR="007317A9" w:rsidRPr="007317A9" w14:paraId="5AC275BD"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00B7E04" w14:textId="77777777" w:rsidR="007317A9" w:rsidRPr="007317A9" w:rsidRDefault="007317A9" w:rsidP="000C73F0">
            <w:pPr>
              <w:rPr>
                <w:sz w:val="22"/>
                <w:szCs w:val="22"/>
              </w:rPr>
            </w:pPr>
            <w:r w:rsidRPr="007317A9">
              <w:rPr>
                <w:sz w:val="22"/>
                <w:szCs w:val="22"/>
              </w:rPr>
              <w:t>Иные межбюджетные трансферты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3EE3086"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3C8730D" w14:textId="77777777" w:rsidR="007317A9" w:rsidRPr="007317A9" w:rsidRDefault="007317A9" w:rsidP="000C73F0">
            <w:pPr>
              <w:jc w:val="center"/>
              <w:rPr>
                <w:sz w:val="22"/>
                <w:szCs w:val="22"/>
              </w:rPr>
            </w:pPr>
            <w:r w:rsidRPr="007317A9">
              <w:rPr>
                <w:sz w:val="22"/>
                <w:szCs w:val="22"/>
              </w:rPr>
              <w:t>03</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BF282A2" w14:textId="77777777" w:rsidR="007317A9" w:rsidRPr="007317A9" w:rsidRDefault="007317A9" w:rsidP="000C73F0">
            <w:pPr>
              <w:jc w:val="center"/>
              <w:rPr>
                <w:sz w:val="22"/>
                <w:szCs w:val="22"/>
              </w:rPr>
            </w:pPr>
            <w:r w:rsidRPr="007317A9">
              <w:rPr>
                <w:sz w:val="22"/>
                <w:szCs w:val="22"/>
              </w:rPr>
              <w:t>10</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18A2A36" w14:textId="77777777" w:rsidR="007317A9" w:rsidRPr="007317A9" w:rsidRDefault="007317A9" w:rsidP="000C73F0">
            <w:pPr>
              <w:jc w:val="center"/>
              <w:rPr>
                <w:sz w:val="22"/>
                <w:szCs w:val="22"/>
              </w:rPr>
            </w:pPr>
            <w:r w:rsidRPr="007317A9">
              <w:rPr>
                <w:sz w:val="22"/>
                <w:szCs w:val="22"/>
              </w:rPr>
              <w:t>88.0.00.03100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823DA5" w14:textId="77777777" w:rsidR="007317A9" w:rsidRPr="007317A9" w:rsidRDefault="007317A9" w:rsidP="000C73F0">
            <w:pPr>
              <w:jc w:val="center"/>
              <w:rPr>
                <w:sz w:val="22"/>
                <w:szCs w:val="22"/>
              </w:rPr>
            </w:pPr>
            <w:r w:rsidRPr="007317A9">
              <w:rPr>
                <w:sz w:val="22"/>
                <w:szCs w:val="22"/>
              </w:rPr>
              <w:t>540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83CFAA" w14:textId="77777777" w:rsidR="007317A9" w:rsidRPr="007317A9" w:rsidRDefault="007317A9" w:rsidP="000C73F0">
            <w:pPr>
              <w:jc w:val="right"/>
              <w:rPr>
                <w:sz w:val="22"/>
                <w:szCs w:val="22"/>
              </w:rPr>
            </w:pPr>
            <w:r w:rsidRPr="007317A9">
              <w:rPr>
                <w:sz w:val="22"/>
                <w:szCs w:val="22"/>
              </w:rPr>
              <w:t>162 136,00</w:t>
            </w:r>
          </w:p>
        </w:tc>
      </w:tr>
      <w:tr w:rsidR="007317A9" w:rsidRPr="007317A9" w14:paraId="0C7D8A24"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12BAA59" w14:textId="77777777" w:rsidR="007317A9" w:rsidRPr="007317A9" w:rsidRDefault="007317A9" w:rsidP="000C73F0">
            <w:pPr>
              <w:rPr>
                <w:bCs/>
                <w:sz w:val="22"/>
                <w:szCs w:val="22"/>
              </w:rPr>
            </w:pPr>
            <w:r w:rsidRPr="007317A9">
              <w:rPr>
                <w:bCs/>
                <w:sz w:val="22"/>
                <w:szCs w:val="22"/>
              </w:rPr>
              <w:t>НАЦИОНАЛЬНАЯ ЭКОНОМИКА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3331E9B"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B29E6F7" w14:textId="77777777" w:rsidR="007317A9" w:rsidRPr="007317A9" w:rsidRDefault="007317A9" w:rsidP="000C73F0">
            <w:pPr>
              <w:jc w:val="center"/>
              <w:rPr>
                <w:bCs/>
                <w:sz w:val="22"/>
                <w:szCs w:val="22"/>
              </w:rPr>
            </w:pPr>
            <w:r w:rsidRPr="007317A9">
              <w:rPr>
                <w:bCs/>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18E7696" w14:textId="77777777" w:rsidR="007317A9" w:rsidRPr="007317A9" w:rsidRDefault="007317A9" w:rsidP="000C73F0">
            <w:pPr>
              <w:jc w:val="center"/>
              <w:rPr>
                <w:bCs/>
                <w:sz w:val="22"/>
                <w:szCs w:val="22"/>
              </w:rPr>
            </w:pPr>
            <w:r w:rsidRPr="007317A9">
              <w:rPr>
                <w:bCs/>
                <w:sz w:val="22"/>
                <w:szCs w:val="22"/>
              </w:rPr>
              <w:t> </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1681EB3"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6E9A6F"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277343" w14:textId="77777777" w:rsidR="007317A9" w:rsidRPr="007317A9" w:rsidRDefault="007317A9" w:rsidP="000C73F0">
            <w:pPr>
              <w:jc w:val="right"/>
              <w:rPr>
                <w:bCs/>
                <w:sz w:val="22"/>
                <w:szCs w:val="22"/>
              </w:rPr>
            </w:pPr>
            <w:r w:rsidRPr="007317A9">
              <w:rPr>
                <w:bCs/>
                <w:sz w:val="22"/>
                <w:szCs w:val="22"/>
              </w:rPr>
              <w:t>30 377 160,20</w:t>
            </w:r>
          </w:p>
        </w:tc>
      </w:tr>
      <w:tr w:rsidR="007317A9" w:rsidRPr="007317A9" w14:paraId="6E785F82"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7292E6A" w14:textId="77777777" w:rsidR="007317A9" w:rsidRPr="007317A9" w:rsidRDefault="007317A9" w:rsidP="000C73F0">
            <w:pPr>
              <w:rPr>
                <w:bCs/>
                <w:sz w:val="22"/>
                <w:szCs w:val="22"/>
              </w:rPr>
            </w:pPr>
            <w:r w:rsidRPr="007317A9">
              <w:rPr>
                <w:bCs/>
                <w:sz w:val="22"/>
                <w:szCs w:val="22"/>
              </w:rPr>
              <w:t>Транспорт</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1E68036"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2D15A14" w14:textId="77777777" w:rsidR="007317A9" w:rsidRPr="007317A9" w:rsidRDefault="007317A9" w:rsidP="000C73F0">
            <w:pPr>
              <w:jc w:val="center"/>
              <w:rPr>
                <w:bCs/>
                <w:sz w:val="22"/>
                <w:szCs w:val="22"/>
              </w:rPr>
            </w:pPr>
            <w:r w:rsidRPr="007317A9">
              <w:rPr>
                <w:bCs/>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4798F87" w14:textId="77777777" w:rsidR="007317A9" w:rsidRPr="007317A9" w:rsidRDefault="007317A9" w:rsidP="000C73F0">
            <w:pPr>
              <w:jc w:val="center"/>
              <w:rPr>
                <w:bCs/>
                <w:sz w:val="22"/>
                <w:szCs w:val="22"/>
              </w:rPr>
            </w:pPr>
            <w:r w:rsidRPr="007317A9">
              <w:rPr>
                <w:bCs/>
                <w:sz w:val="22"/>
                <w:szCs w:val="22"/>
              </w:rPr>
              <w:t>08</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683F4DB"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551BA0"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18717" w14:textId="77777777" w:rsidR="007317A9" w:rsidRPr="007317A9" w:rsidRDefault="007317A9" w:rsidP="000C73F0">
            <w:pPr>
              <w:jc w:val="right"/>
              <w:rPr>
                <w:bCs/>
                <w:sz w:val="22"/>
                <w:szCs w:val="22"/>
              </w:rPr>
            </w:pPr>
            <w:r w:rsidRPr="007317A9">
              <w:rPr>
                <w:bCs/>
                <w:sz w:val="22"/>
                <w:szCs w:val="22"/>
              </w:rPr>
              <w:t>6 294 291,00</w:t>
            </w:r>
          </w:p>
        </w:tc>
      </w:tr>
      <w:tr w:rsidR="007317A9" w:rsidRPr="007317A9" w14:paraId="5B0A2E95"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AF4FC7C"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386D712"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6F5A5F5" w14:textId="77777777" w:rsidR="007317A9" w:rsidRPr="007317A9" w:rsidRDefault="007317A9" w:rsidP="000C73F0">
            <w:pPr>
              <w:jc w:val="center"/>
              <w:rPr>
                <w:bCs/>
                <w:sz w:val="22"/>
                <w:szCs w:val="22"/>
              </w:rPr>
            </w:pPr>
            <w:r w:rsidRPr="007317A9">
              <w:rPr>
                <w:bCs/>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8EC685E" w14:textId="77777777" w:rsidR="007317A9" w:rsidRPr="007317A9" w:rsidRDefault="007317A9" w:rsidP="000C73F0">
            <w:pPr>
              <w:jc w:val="center"/>
              <w:rPr>
                <w:bCs/>
                <w:sz w:val="22"/>
                <w:szCs w:val="22"/>
              </w:rPr>
            </w:pPr>
            <w:r w:rsidRPr="007317A9">
              <w:rPr>
                <w:bCs/>
                <w:sz w:val="22"/>
                <w:szCs w:val="22"/>
              </w:rPr>
              <w:t>08</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06CB91C"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654A4"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E9FFE0" w14:textId="77777777" w:rsidR="007317A9" w:rsidRPr="007317A9" w:rsidRDefault="007317A9" w:rsidP="000C73F0">
            <w:pPr>
              <w:jc w:val="right"/>
              <w:rPr>
                <w:bCs/>
                <w:sz w:val="22"/>
                <w:szCs w:val="22"/>
              </w:rPr>
            </w:pPr>
            <w:r w:rsidRPr="007317A9">
              <w:rPr>
                <w:bCs/>
                <w:sz w:val="22"/>
                <w:szCs w:val="22"/>
              </w:rPr>
              <w:t>6 294 291,00</w:t>
            </w:r>
          </w:p>
        </w:tc>
      </w:tr>
      <w:tr w:rsidR="007317A9" w:rsidRPr="007317A9" w14:paraId="21D2C0DA"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0A9EDDC" w14:textId="77777777" w:rsidR="007317A9" w:rsidRPr="007317A9" w:rsidRDefault="007317A9" w:rsidP="000C73F0">
            <w:pPr>
              <w:rPr>
                <w:bCs/>
                <w:sz w:val="22"/>
                <w:szCs w:val="22"/>
              </w:rPr>
            </w:pPr>
            <w:r w:rsidRPr="007317A9">
              <w:rPr>
                <w:bCs/>
                <w:sz w:val="22"/>
                <w:szCs w:val="22"/>
              </w:rPr>
              <w:t>Отдельные мероприятия в области автомобильного транспорта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216E1B3"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2DD3C29" w14:textId="77777777" w:rsidR="007317A9" w:rsidRPr="007317A9" w:rsidRDefault="007317A9" w:rsidP="000C73F0">
            <w:pPr>
              <w:jc w:val="center"/>
              <w:rPr>
                <w:bCs/>
                <w:sz w:val="22"/>
                <w:szCs w:val="22"/>
              </w:rPr>
            </w:pPr>
            <w:r w:rsidRPr="007317A9">
              <w:rPr>
                <w:bCs/>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C59CA36" w14:textId="77777777" w:rsidR="007317A9" w:rsidRPr="007317A9" w:rsidRDefault="007317A9" w:rsidP="000C73F0">
            <w:pPr>
              <w:jc w:val="center"/>
              <w:rPr>
                <w:bCs/>
                <w:sz w:val="22"/>
                <w:szCs w:val="22"/>
              </w:rPr>
            </w:pPr>
            <w:r w:rsidRPr="007317A9">
              <w:rPr>
                <w:bCs/>
                <w:sz w:val="22"/>
                <w:szCs w:val="22"/>
              </w:rPr>
              <w:t>08</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BAF57E0" w14:textId="77777777" w:rsidR="007317A9" w:rsidRPr="007317A9" w:rsidRDefault="007317A9" w:rsidP="000C73F0">
            <w:pPr>
              <w:jc w:val="center"/>
              <w:rPr>
                <w:bCs/>
                <w:sz w:val="22"/>
                <w:szCs w:val="22"/>
              </w:rPr>
            </w:pPr>
            <w:r w:rsidRPr="007317A9">
              <w:rPr>
                <w:bCs/>
                <w:sz w:val="22"/>
                <w:szCs w:val="22"/>
              </w:rPr>
              <w:t>88.0.00.04080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CB198B"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FDC49" w14:textId="77777777" w:rsidR="007317A9" w:rsidRPr="007317A9" w:rsidRDefault="007317A9" w:rsidP="000C73F0">
            <w:pPr>
              <w:jc w:val="right"/>
              <w:rPr>
                <w:bCs/>
                <w:sz w:val="22"/>
                <w:szCs w:val="22"/>
              </w:rPr>
            </w:pPr>
            <w:r w:rsidRPr="007317A9">
              <w:rPr>
                <w:bCs/>
                <w:sz w:val="22"/>
                <w:szCs w:val="22"/>
              </w:rPr>
              <w:t>6 294 291,00</w:t>
            </w:r>
          </w:p>
        </w:tc>
      </w:tr>
      <w:tr w:rsidR="007317A9" w:rsidRPr="007317A9" w14:paraId="5A36BFFA"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D3D26FD" w14:textId="77777777" w:rsidR="007317A9" w:rsidRPr="007317A9" w:rsidRDefault="007317A9" w:rsidP="000C73F0">
            <w:pPr>
              <w:rPr>
                <w:sz w:val="22"/>
                <w:szCs w:val="22"/>
              </w:rPr>
            </w:pPr>
            <w:r w:rsidRPr="007317A9">
              <w:rPr>
                <w:sz w:val="22"/>
                <w:szCs w:val="22"/>
              </w:rPr>
              <w:lastRenderedPageBreak/>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E0D8FCE"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95287CA" w14:textId="77777777" w:rsidR="007317A9" w:rsidRPr="007317A9" w:rsidRDefault="007317A9" w:rsidP="000C73F0">
            <w:pPr>
              <w:jc w:val="center"/>
              <w:rPr>
                <w:sz w:val="22"/>
                <w:szCs w:val="22"/>
              </w:rPr>
            </w:pPr>
            <w:r w:rsidRPr="007317A9">
              <w:rPr>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E2FFB78" w14:textId="77777777" w:rsidR="007317A9" w:rsidRPr="007317A9" w:rsidRDefault="007317A9" w:rsidP="000C73F0">
            <w:pPr>
              <w:jc w:val="center"/>
              <w:rPr>
                <w:sz w:val="22"/>
                <w:szCs w:val="22"/>
              </w:rPr>
            </w:pPr>
            <w:r w:rsidRPr="007317A9">
              <w:rPr>
                <w:sz w:val="22"/>
                <w:szCs w:val="22"/>
              </w:rPr>
              <w:t>08</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1CEEF14" w14:textId="77777777" w:rsidR="007317A9" w:rsidRPr="007317A9" w:rsidRDefault="007317A9" w:rsidP="000C73F0">
            <w:pPr>
              <w:jc w:val="center"/>
              <w:rPr>
                <w:sz w:val="22"/>
                <w:szCs w:val="22"/>
              </w:rPr>
            </w:pPr>
            <w:r w:rsidRPr="007317A9">
              <w:rPr>
                <w:sz w:val="22"/>
                <w:szCs w:val="22"/>
              </w:rPr>
              <w:t>88.0.00.04080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6ACDC"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21831" w14:textId="77777777" w:rsidR="007317A9" w:rsidRPr="007317A9" w:rsidRDefault="007317A9" w:rsidP="000C73F0">
            <w:pPr>
              <w:jc w:val="right"/>
              <w:rPr>
                <w:sz w:val="22"/>
                <w:szCs w:val="22"/>
              </w:rPr>
            </w:pPr>
            <w:r w:rsidRPr="007317A9">
              <w:rPr>
                <w:sz w:val="22"/>
                <w:szCs w:val="22"/>
              </w:rPr>
              <w:t>6 294 291,00</w:t>
            </w:r>
          </w:p>
        </w:tc>
      </w:tr>
      <w:tr w:rsidR="007317A9" w:rsidRPr="007317A9" w14:paraId="221D742C"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16FD229"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9DE176E"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835BB12" w14:textId="77777777" w:rsidR="007317A9" w:rsidRPr="007317A9" w:rsidRDefault="007317A9" w:rsidP="000C73F0">
            <w:pPr>
              <w:jc w:val="center"/>
              <w:rPr>
                <w:sz w:val="22"/>
                <w:szCs w:val="22"/>
              </w:rPr>
            </w:pPr>
            <w:r w:rsidRPr="007317A9">
              <w:rPr>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05653E4" w14:textId="77777777" w:rsidR="007317A9" w:rsidRPr="007317A9" w:rsidRDefault="007317A9" w:rsidP="000C73F0">
            <w:pPr>
              <w:jc w:val="center"/>
              <w:rPr>
                <w:sz w:val="22"/>
                <w:szCs w:val="22"/>
              </w:rPr>
            </w:pPr>
            <w:r w:rsidRPr="007317A9">
              <w:rPr>
                <w:sz w:val="22"/>
                <w:szCs w:val="22"/>
              </w:rPr>
              <w:t>08</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ADD2E10" w14:textId="77777777" w:rsidR="007317A9" w:rsidRPr="007317A9" w:rsidRDefault="007317A9" w:rsidP="000C73F0">
            <w:pPr>
              <w:jc w:val="center"/>
              <w:rPr>
                <w:sz w:val="22"/>
                <w:szCs w:val="22"/>
              </w:rPr>
            </w:pPr>
            <w:r w:rsidRPr="007317A9">
              <w:rPr>
                <w:sz w:val="22"/>
                <w:szCs w:val="22"/>
              </w:rPr>
              <w:t>88.0.00.04080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D0CA8"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B51CA" w14:textId="77777777" w:rsidR="007317A9" w:rsidRPr="007317A9" w:rsidRDefault="007317A9" w:rsidP="000C73F0">
            <w:pPr>
              <w:jc w:val="right"/>
              <w:rPr>
                <w:sz w:val="22"/>
                <w:szCs w:val="22"/>
              </w:rPr>
            </w:pPr>
            <w:r w:rsidRPr="007317A9">
              <w:rPr>
                <w:sz w:val="22"/>
                <w:szCs w:val="22"/>
              </w:rPr>
              <w:t>6 294 291,00</w:t>
            </w:r>
          </w:p>
        </w:tc>
      </w:tr>
      <w:tr w:rsidR="007317A9" w:rsidRPr="007317A9" w14:paraId="6B44E73E"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EFE81E4" w14:textId="77777777" w:rsidR="007317A9" w:rsidRPr="007317A9" w:rsidRDefault="007317A9" w:rsidP="000C73F0">
            <w:pPr>
              <w:rPr>
                <w:bCs/>
                <w:sz w:val="22"/>
                <w:szCs w:val="22"/>
              </w:rPr>
            </w:pPr>
            <w:r w:rsidRPr="007317A9">
              <w:rPr>
                <w:bCs/>
                <w:sz w:val="22"/>
                <w:szCs w:val="22"/>
              </w:rPr>
              <w:t>Дорожное хозяйство (дорожные фонды)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4C9F3B9"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297EFA0" w14:textId="77777777" w:rsidR="007317A9" w:rsidRPr="007317A9" w:rsidRDefault="007317A9" w:rsidP="000C73F0">
            <w:pPr>
              <w:jc w:val="center"/>
              <w:rPr>
                <w:bCs/>
                <w:sz w:val="22"/>
                <w:szCs w:val="22"/>
              </w:rPr>
            </w:pPr>
            <w:r w:rsidRPr="007317A9">
              <w:rPr>
                <w:bCs/>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9D0AACA" w14:textId="77777777" w:rsidR="007317A9" w:rsidRPr="007317A9" w:rsidRDefault="007317A9" w:rsidP="000C73F0">
            <w:pPr>
              <w:jc w:val="center"/>
              <w:rPr>
                <w:bCs/>
                <w:sz w:val="22"/>
                <w:szCs w:val="22"/>
              </w:rPr>
            </w:pPr>
            <w:r w:rsidRPr="007317A9">
              <w:rPr>
                <w:bCs/>
                <w:sz w:val="22"/>
                <w:szCs w:val="22"/>
              </w:rPr>
              <w:t>09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534BCCF"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3C183A"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7A70C3" w14:textId="77777777" w:rsidR="007317A9" w:rsidRPr="007317A9" w:rsidRDefault="007317A9" w:rsidP="000C73F0">
            <w:pPr>
              <w:jc w:val="right"/>
              <w:rPr>
                <w:bCs/>
                <w:sz w:val="22"/>
                <w:szCs w:val="22"/>
              </w:rPr>
            </w:pPr>
            <w:r w:rsidRPr="007317A9">
              <w:rPr>
                <w:bCs/>
                <w:sz w:val="22"/>
                <w:szCs w:val="22"/>
              </w:rPr>
              <w:t>24 082 869,20</w:t>
            </w:r>
          </w:p>
        </w:tc>
      </w:tr>
      <w:tr w:rsidR="007317A9" w:rsidRPr="007317A9" w14:paraId="104991A8"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D681FC5"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E97B849"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D859BB1" w14:textId="77777777" w:rsidR="007317A9" w:rsidRPr="007317A9" w:rsidRDefault="007317A9" w:rsidP="000C73F0">
            <w:pPr>
              <w:jc w:val="center"/>
              <w:rPr>
                <w:bCs/>
                <w:sz w:val="22"/>
                <w:szCs w:val="22"/>
              </w:rPr>
            </w:pPr>
            <w:r w:rsidRPr="007317A9">
              <w:rPr>
                <w:bCs/>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9B2A09A" w14:textId="77777777" w:rsidR="007317A9" w:rsidRPr="007317A9" w:rsidRDefault="007317A9" w:rsidP="000C73F0">
            <w:pPr>
              <w:jc w:val="center"/>
              <w:rPr>
                <w:bCs/>
                <w:sz w:val="22"/>
                <w:szCs w:val="22"/>
              </w:rPr>
            </w:pPr>
            <w:r w:rsidRPr="007317A9">
              <w:rPr>
                <w:bCs/>
                <w:sz w:val="22"/>
                <w:szCs w:val="22"/>
              </w:rPr>
              <w:t>09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4C822D7"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D6559"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5FFF8" w14:textId="77777777" w:rsidR="007317A9" w:rsidRPr="007317A9" w:rsidRDefault="007317A9" w:rsidP="000C73F0">
            <w:pPr>
              <w:jc w:val="right"/>
              <w:rPr>
                <w:bCs/>
                <w:sz w:val="22"/>
                <w:szCs w:val="22"/>
              </w:rPr>
            </w:pPr>
            <w:r w:rsidRPr="007317A9">
              <w:rPr>
                <w:bCs/>
                <w:sz w:val="22"/>
                <w:szCs w:val="22"/>
              </w:rPr>
              <w:t>24 082 869,20</w:t>
            </w:r>
          </w:p>
        </w:tc>
      </w:tr>
      <w:tr w:rsidR="007317A9" w:rsidRPr="007317A9" w14:paraId="7AEB26F2"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1659539" w14:textId="77777777" w:rsidR="007317A9" w:rsidRPr="007317A9" w:rsidRDefault="007317A9" w:rsidP="000C73F0">
            <w:pPr>
              <w:rPr>
                <w:bCs/>
                <w:sz w:val="22"/>
                <w:szCs w:val="22"/>
              </w:rPr>
            </w:pPr>
            <w:r w:rsidRPr="007317A9">
              <w:rPr>
                <w:bCs/>
                <w:sz w:val="22"/>
                <w:szCs w:val="22"/>
              </w:rPr>
              <w:t>Текущее содержание дорог, находящихся в муниципальной собственности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11A9893"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45C3CC2" w14:textId="77777777" w:rsidR="007317A9" w:rsidRPr="007317A9" w:rsidRDefault="007317A9" w:rsidP="000C73F0">
            <w:pPr>
              <w:jc w:val="center"/>
              <w:rPr>
                <w:bCs/>
                <w:sz w:val="22"/>
                <w:szCs w:val="22"/>
              </w:rPr>
            </w:pPr>
            <w:r w:rsidRPr="007317A9">
              <w:rPr>
                <w:bCs/>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193B3E4" w14:textId="77777777" w:rsidR="007317A9" w:rsidRPr="007317A9" w:rsidRDefault="007317A9" w:rsidP="000C73F0">
            <w:pPr>
              <w:jc w:val="center"/>
              <w:rPr>
                <w:bCs/>
                <w:sz w:val="22"/>
                <w:szCs w:val="22"/>
              </w:rPr>
            </w:pPr>
            <w:r w:rsidRPr="007317A9">
              <w:rPr>
                <w:bCs/>
                <w:sz w:val="22"/>
                <w:szCs w:val="22"/>
              </w:rPr>
              <w:t>09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A6934BA" w14:textId="77777777" w:rsidR="007317A9" w:rsidRPr="007317A9" w:rsidRDefault="007317A9" w:rsidP="000C73F0">
            <w:pPr>
              <w:jc w:val="center"/>
              <w:rPr>
                <w:bCs/>
                <w:sz w:val="22"/>
                <w:szCs w:val="22"/>
              </w:rPr>
            </w:pPr>
            <w:r w:rsidRPr="007317A9">
              <w:rPr>
                <w:bCs/>
                <w:sz w:val="22"/>
                <w:szCs w:val="22"/>
              </w:rPr>
              <w:t>88.0.00.04090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8A9FF"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E8116" w14:textId="77777777" w:rsidR="007317A9" w:rsidRPr="007317A9" w:rsidRDefault="007317A9" w:rsidP="000C73F0">
            <w:pPr>
              <w:jc w:val="right"/>
              <w:rPr>
                <w:bCs/>
                <w:sz w:val="22"/>
                <w:szCs w:val="22"/>
              </w:rPr>
            </w:pPr>
            <w:r w:rsidRPr="007317A9">
              <w:rPr>
                <w:bCs/>
                <w:sz w:val="22"/>
                <w:szCs w:val="22"/>
              </w:rPr>
              <w:t>10 330 869,20</w:t>
            </w:r>
          </w:p>
        </w:tc>
      </w:tr>
      <w:tr w:rsidR="007317A9" w:rsidRPr="007317A9" w14:paraId="2C30EEF0"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A41F8B8"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FEF6669"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E38B37E" w14:textId="77777777" w:rsidR="007317A9" w:rsidRPr="007317A9" w:rsidRDefault="007317A9" w:rsidP="000C73F0">
            <w:pPr>
              <w:jc w:val="center"/>
              <w:rPr>
                <w:sz w:val="22"/>
                <w:szCs w:val="22"/>
              </w:rPr>
            </w:pPr>
            <w:r w:rsidRPr="007317A9">
              <w:rPr>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04AD173" w14:textId="77777777" w:rsidR="007317A9" w:rsidRPr="007317A9" w:rsidRDefault="007317A9" w:rsidP="000C73F0">
            <w:pPr>
              <w:jc w:val="center"/>
              <w:rPr>
                <w:sz w:val="22"/>
                <w:szCs w:val="22"/>
              </w:rPr>
            </w:pPr>
            <w:r w:rsidRPr="007317A9">
              <w:rPr>
                <w:sz w:val="22"/>
                <w:szCs w:val="22"/>
              </w:rPr>
              <w:t>09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151F91B" w14:textId="77777777" w:rsidR="007317A9" w:rsidRPr="007317A9" w:rsidRDefault="007317A9" w:rsidP="000C73F0">
            <w:pPr>
              <w:jc w:val="center"/>
              <w:rPr>
                <w:sz w:val="22"/>
                <w:szCs w:val="22"/>
              </w:rPr>
            </w:pPr>
            <w:r w:rsidRPr="007317A9">
              <w:rPr>
                <w:sz w:val="22"/>
                <w:szCs w:val="22"/>
              </w:rPr>
              <w:t>88.0.00.04090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E297F"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1AB8D0" w14:textId="77777777" w:rsidR="007317A9" w:rsidRPr="007317A9" w:rsidRDefault="007317A9" w:rsidP="000C73F0">
            <w:pPr>
              <w:jc w:val="right"/>
              <w:rPr>
                <w:sz w:val="22"/>
                <w:szCs w:val="22"/>
              </w:rPr>
            </w:pPr>
            <w:r w:rsidRPr="007317A9">
              <w:rPr>
                <w:sz w:val="22"/>
                <w:szCs w:val="22"/>
              </w:rPr>
              <w:t>10 330 869,20</w:t>
            </w:r>
          </w:p>
        </w:tc>
      </w:tr>
      <w:tr w:rsidR="007317A9" w:rsidRPr="007317A9" w14:paraId="60FAA3B0"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C4B2BD3"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ADD382A"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3C05623" w14:textId="77777777" w:rsidR="007317A9" w:rsidRPr="007317A9" w:rsidRDefault="007317A9" w:rsidP="000C73F0">
            <w:pPr>
              <w:jc w:val="center"/>
              <w:rPr>
                <w:sz w:val="22"/>
                <w:szCs w:val="22"/>
              </w:rPr>
            </w:pPr>
            <w:r w:rsidRPr="007317A9">
              <w:rPr>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4B53D00" w14:textId="77777777" w:rsidR="007317A9" w:rsidRPr="007317A9" w:rsidRDefault="007317A9" w:rsidP="000C73F0">
            <w:pPr>
              <w:jc w:val="center"/>
              <w:rPr>
                <w:sz w:val="22"/>
                <w:szCs w:val="22"/>
              </w:rPr>
            </w:pPr>
            <w:r w:rsidRPr="007317A9">
              <w:rPr>
                <w:sz w:val="22"/>
                <w:szCs w:val="22"/>
              </w:rPr>
              <w:t>09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7F2235B" w14:textId="77777777" w:rsidR="007317A9" w:rsidRPr="007317A9" w:rsidRDefault="007317A9" w:rsidP="000C73F0">
            <w:pPr>
              <w:jc w:val="center"/>
              <w:rPr>
                <w:sz w:val="22"/>
                <w:szCs w:val="22"/>
              </w:rPr>
            </w:pPr>
            <w:r w:rsidRPr="007317A9">
              <w:rPr>
                <w:sz w:val="22"/>
                <w:szCs w:val="22"/>
              </w:rPr>
              <w:t>88.0.00.04090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434BB9"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CE719" w14:textId="77777777" w:rsidR="007317A9" w:rsidRPr="007317A9" w:rsidRDefault="007317A9" w:rsidP="000C73F0">
            <w:pPr>
              <w:jc w:val="right"/>
              <w:rPr>
                <w:sz w:val="22"/>
                <w:szCs w:val="22"/>
              </w:rPr>
            </w:pPr>
            <w:r w:rsidRPr="007317A9">
              <w:rPr>
                <w:sz w:val="22"/>
                <w:szCs w:val="22"/>
              </w:rPr>
              <w:t>10 330 869,20</w:t>
            </w:r>
          </w:p>
        </w:tc>
      </w:tr>
      <w:tr w:rsidR="007317A9" w:rsidRPr="007317A9" w14:paraId="15CF7621" w14:textId="77777777" w:rsidTr="000C73F0">
        <w:trPr>
          <w:trHeight w:val="201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A668F93" w14:textId="77777777" w:rsidR="007317A9" w:rsidRPr="007317A9" w:rsidRDefault="007317A9" w:rsidP="000C73F0">
            <w:pPr>
              <w:rPr>
                <w:bCs/>
                <w:sz w:val="22"/>
                <w:szCs w:val="22"/>
              </w:rPr>
            </w:pPr>
            <w:r w:rsidRPr="007317A9">
              <w:rPr>
                <w:bCs/>
                <w:sz w:val="22"/>
                <w:szCs w:val="22"/>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B9EBED0"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40B052F" w14:textId="77777777" w:rsidR="007317A9" w:rsidRPr="007317A9" w:rsidRDefault="007317A9" w:rsidP="000C73F0">
            <w:pPr>
              <w:jc w:val="center"/>
              <w:rPr>
                <w:bCs/>
                <w:sz w:val="22"/>
                <w:szCs w:val="22"/>
              </w:rPr>
            </w:pPr>
            <w:r w:rsidRPr="007317A9">
              <w:rPr>
                <w:bCs/>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5D2AAD3" w14:textId="77777777" w:rsidR="007317A9" w:rsidRPr="007317A9" w:rsidRDefault="007317A9" w:rsidP="000C73F0">
            <w:pPr>
              <w:jc w:val="center"/>
              <w:rPr>
                <w:bCs/>
                <w:sz w:val="22"/>
                <w:szCs w:val="22"/>
              </w:rPr>
            </w:pPr>
            <w:r w:rsidRPr="007317A9">
              <w:rPr>
                <w:bCs/>
                <w:sz w:val="22"/>
                <w:szCs w:val="22"/>
              </w:rPr>
              <w:t>09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DF036D3" w14:textId="77777777" w:rsidR="007317A9" w:rsidRPr="007317A9" w:rsidRDefault="007317A9" w:rsidP="000C73F0">
            <w:pPr>
              <w:jc w:val="center"/>
              <w:rPr>
                <w:bCs/>
                <w:sz w:val="22"/>
                <w:szCs w:val="22"/>
              </w:rPr>
            </w:pPr>
            <w:r w:rsidRPr="007317A9">
              <w:rPr>
                <w:bCs/>
                <w:sz w:val="22"/>
                <w:szCs w:val="22"/>
              </w:rPr>
              <w:t>88.0.00.70760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3EBC9"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93B2A" w14:textId="77777777" w:rsidR="007317A9" w:rsidRPr="007317A9" w:rsidRDefault="007317A9" w:rsidP="000C73F0">
            <w:pPr>
              <w:jc w:val="right"/>
              <w:rPr>
                <w:bCs/>
                <w:sz w:val="22"/>
                <w:szCs w:val="22"/>
              </w:rPr>
            </w:pPr>
            <w:r w:rsidRPr="007317A9">
              <w:rPr>
                <w:bCs/>
                <w:sz w:val="22"/>
                <w:szCs w:val="22"/>
              </w:rPr>
              <w:t>13 752 000,00</w:t>
            </w:r>
          </w:p>
        </w:tc>
      </w:tr>
      <w:tr w:rsidR="007317A9" w:rsidRPr="007317A9" w14:paraId="19A2C4CD"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2F3887C"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3C7D53C"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44C56FC" w14:textId="77777777" w:rsidR="007317A9" w:rsidRPr="007317A9" w:rsidRDefault="007317A9" w:rsidP="000C73F0">
            <w:pPr>
              <w:jc w:val="center"/>
              <w:rPr>
                <w:sz w:val="22"/>
                <w:szCs w:val="22"/>
              </w:rPr>
            </w:pPr>
            <w:r w:rsidRPr="007317A9">
              <w:rPr>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FB1C282" w14:textId="77777777" w:rsidR="007317A9" w:rsidRPr="007317A9" w:rsidRDefault="007317A9" w:rsidP="000C73F0">
            <w:pPr>
              <w:jc w:val="center"/>
              <w:rPr>
                <w:sz w:val="22"/>
                <w:szCs w:val="22"/>
              </w:rPr>
            </w:pPr>
            <w:r w:rsidRPr="007317A9">
              <w:rPr>
                <w:sz w:val="22"/>
                <w:szCs w:val="22"/>
              </w:rPr>
              <w:t>09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17FE192" w14:textId="77777777" w:rsidR="007317A9" w:rsidRPr="007317A9" w:rsidRDefault="007317A9" w:rsidP="000C73F0">
            <w:pPr>
              <w:jc w:val="center"/>
              <w:rPr>
                <w:sz w:val="22"/>
                <w:szCs w:val="22"/>
              </w:rPr>
            </w:pPr>
            <w:r w:rsidRPr="007317A9">
              <w:rPr>
                <w:sz w:val="22"/>
                <w:szCs w:val="22"/>
              </w:rPr>
              <w:t>88.0.00.70760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D910F"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298F4" w14:textId="77777777" w:rsidR="007317A9" w:rsidRPr="007317A9" w:rsidRDefault="007317A9" w:rsidP="000C73F0">
            <w:pPr>
              <w:jc w:val="right"/>
              <w:rPr>
                <w:sz w:val="22"/>
                <w:szCs w:val="22"/>
              </w:rPr>
            </w:pPr>
            <w:r w:rsidRPr="007317A9">
              <w:rPr>
                <w:sz w:val="22"/>
                <w:szCs w:val="22"/>
              </w:rPr>
              <w:t>13 752 000,00</w:t>
            </w:r>
          </w:p>
        </w:tc>
      </w:tr>
      <w:tr w:rsidR="007317A9" w:rsidRPr="007317A9" w14:paraId="48CE11F2"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464B621"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6ABD8AA"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9A3F94E" w14:textId="77777777" w:rsidR="007317A9" w:rsidRPr="007317A9" w:rsidRDefault="007317A9" w:rsidP="000C73F0">
            <w:pPr>
              <w:jc w:val="center"/>
              <w:rPr>
                <w:sz w:val="22"/>
                <w:szCs w:val="22"/>
              </w:rPr>
            </w:pPr>
            <w:r w:rsidRPr="007317A9">
              <w:rPr>
                <w:sz w:val="22"/>
                <w:szCs w:val="22"/>
              </w:rPr>
              <w:t>04</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29FEF70" w14:textId="77777777" w:rsidR="007317A9" w:rsidRPr="007317A9" w:rsidRDefault="007317A9" w:rsidP="000C73F0">
            <w:pPr>
              <w:jc w:val="center"/>
              <w:rPr>
                <w:sz w:val="22"/>
                <w:szCs w:val="22"/>
              </w:rPr>
            </w:pPr>
            <w:r w:rsidRPr="007317A9">
              <w:rPr>
                <w:sz w:val="22"/>
                <w:szCs w:val="22"/>
              </w:rPr>
              <w:t>09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CB18E2E" w14:textId="77777777" w:rsidR="007317A9" w:rsidRPr="007317A9" w:rsidRDefault="007317A9" w:rsidP="000C73F0">
            <w:pPr>
              <w:jc w:val="center"/>
              <w:rPr>
                <w:sz w:val="22"/>
                <w:szCs w:val="22"/>
              </w:rPr>
            </w:pPr>
            <w:r w:rsidRPr="007317A9">
              <w:rPr>
                <w:sz w:val="22"/>
                <w:szCs w:val="22"/>
              </w:rPr>
              <w:t>88.0.00.70760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8432B"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2594E5" w14:textId="77777777" w:rsidR="007317A9" w:rsidRPr="007317A9" w:rsidRDefault="007317A9" w:rsidP="000C73F0">
            <w:pPr>
              <w:jc w:val="right"/>
              <w:rPr>
                <w:sz w:val="22"/>
                <w:szCs w:val="22"/>
              </w:rPr>
            </w:pPr>
            <w:r w:rsidRPr="007317A9">
              <w:rPr>
                <w:sz w:val="22"/>
                <w:szCs w:val="22"/>
              </w:rPr>
              <w:t>13 752 000,00</w:t>
            </w:r>
          </w:p>
        </w:tc>
      </w:tr>
      <w:tr w:rsidR="007317A9" w:rsidRPr="007317A9" w14:paraId="35C773A6"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4935B64" w14:textId="77777777" w:rsidR="007317A9" w:rsidRPr="007317A9" w:rsidRDefault="007317A9" w:rsidP="000C73F0">
            <w:pPr>
              <w:rPr>
                <w:bCs/>
                <w:sz w:val="22"/>
                <w:szCs w:val="22"/>
              </w:rPr>
            </w:pPr>
            <w:r w:rsidRPr="007317A9">
              <w:rPr>
                <w:bCs/>
                <w:sz w:val="22"/>
                <w:szCs w:val="22"/>
              </w:rPr>
              <w:t>ЖИЛИЩНО-КОММУНАЛЬНОЕ ХОЗЯЙСТВО</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425C313"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7B98F22"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4B50663" w14:textId="77777777" w:rsidR="007317A9" w:rsidRPr="007317A9" w:rsidRDefault="007317A9" w:rsidP="000C73F0">
            <w:pPr>
              <w:jc w:val="center"/>
              <w:rPr>
                <w:bCs/>
                <w:sz w:val="22"/>
                <w:szCs w:val="22"/>
              </w:rPr>
            </w:pPr>
            <w:r w:rsidRPr="007317A9">
              <w:rPr>
                <w:bCs/>
                <w:sz w:val="22"/>
                <w:szCs w:val="22"/>
              </w:rPr>
              <w:t> </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FC2C155"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7FAAA6"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29B2A" w14:textId="77777777" w:rsidR="007317A9" w:rsidRPr="007317A9" w:rsidRDefault="007317A9" w:rsidP="000C73F0">
            <w:pPr>
              <w:jc w:val="right"/>
              <w:rPr>
                <w:bCs/>
                <w:sz w:val="22"/>
                <w:szCs w:val="22"/>
              </w:rPr>
            </w:pPr>
            <w:r w:rsidRPr="007317A9">
              <w:rPr>
                <w:bCs/>
                <w:sz w:val="22"/>
                <w:szCs w:val="22"/>
              </w:rPr>
              <w:t>197 776 726,22</w:t>
            </w:r>
          </w:p>
        </w:tc>
      </w:tr>
      <w:tr w:rsidR="007317A9" w:rsidRPr="007317A9" w14:paraId="5F3FCD90"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FAC7588" w14:textId="77777777" w:rsidR="007317A9" w:rsidRPr="007317A9" w:rsidRDefault="007317A9" w:rsidP="000C73F0">
            <w:pPr>
              <w:rPr>
                <w:bCs/>
                <w:sz w:val="22"/>
                <w:szCs w:val="22"/>
              </w:rPr>
            </w:pPr>
            <w:r w:rsidRPr="007317A9">
              <w:rPr>
                <w:bCs/>
                <w:sz w:val="22"/>
                <w:szCs w:val="22"/>
              </w:rPr>
              <w:t>Жилищное хозяйство</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625AE28"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E9726DE"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7BB19E6" w14:textId="77777777" w:rsidR="007317A9" w:rsidRPr="007317A9" w:rsidRDefault="007317A9" w:rsidP="000C73F0">
            <w:pPr>
              <w:jc w:val="center"/>
              <w:rPr>
                <w:bCs/>
                <w:sz w:val="22"/>
                <w:szCs w:val="22"/>
              </w:rPr>
            </w:pPr>
            <w:r w:rsidRPr="007317A9">
              <w:rPr>
                <w:bCs/>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FDD3AC9"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250DA1"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8C6D0" w14:textId="77777777" w:rsidR="007317A9" w:rsidRPr="007317A9" w:rsidRDefault="007317A9" w:rsidP="000C73F0">
            <w:pPr>
              <w:jc w:val="right"/>
              <w:rPr>
                <w:bCs/>
                <w:sz w:val="22"/>
                <w:szCs w:val="22"/>
              </w:rPr>
            </w:pPr>
            <w:r w:rsidRPr="007317A9">
              <w:rPr>
                <w:bCs/>
                <w:sz w:val="22"/>
                <w:szCs w:val="22"/>
              </w:rPr>
              <w:t>1 168 972,50</w:t>
            </w:r>
          </w:p>
        </w:tc>
      </w:tr>
      <w:tr w:rsidR="007317A9" w:rsidRPr="007317A9" w14:paraId="532F704C"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DBDE967"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9AFD0F5"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8F03E38"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38F9D72" w14:textId="77777777" w:rsidR="007317A9" w:rsidRPr="007317A9" w:rsidRDefault="007317A9" w:rsidP="000C73F0">
            <w:pPr>
              <w:jc w:val="center"/>
              <w:rPr>
                <w:bCs/>
                <w:sz w:val="22"/>
                <w:szCs w:val="22"/>
              </w:rPr>
            </w:pPr>
            <w:r w:rsidRPr="007317A9">
              <w:rPr>
                <w:bCs/>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797F39B"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96F4E"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DFCFB1" w14:textId="77777777" w:rsidR="007317A9" w:rsidRPr="007317A9" w:rsidRDefault="007317A9" w:rsidP="000C73F0">
            <w:pPr>
              <w:jc w:val="right"/>
              <w:rPr>
                <w:bCs/>
                <w:sz w:val="22"/>
                <w:szCs w:val="22"/>
              </w:rPr>
            </w:pPr>
            <w:r w:rsidRPr="007317A9">
              <w:rPr>
                <w:bCs/>
                <w:sz w:val="22"/>
                <w:szCs w:val="22"/>
              </w:rPr>
              <w:t>1 168 972,50</w:t>
            </w:r>
          </w:p>
        </w:tc>
      </w:tr>
      <w:tr w:rsidR="007317A9" w:rsidRPr="007317A9" w14:paraId="0913D12D"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DF3F9E3" w14:textId="77777777" w:rsidR="007317A9" w:rsidRPr="007317A9" w:rsidRDefault="007317A9" w:rsidP="000C73F0">
            <w:pPr>
              <w:rPr>
                <w:bCs/>
                <w:sz w:val="22"/>
                <w:szCs w:val="22"/>
              </w:rPr>
            </w:pPr>
            <w:r w:rsidRPr="007317A9">
              <w:rPr>
                <w:bCs/>
                <w:sz w:val="22"/>
                <w:szCs w:val="22"/>
              </w:rPr>
              <w:t>Прочие мероприятия в области жилищного хозяйства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3C650FA"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A1D8D05"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AB7B894" w14:textId="77777777" w:rsidR="007317A9" w:rsidRPr="007317A9" w:rsidRDefault="007317A9" w:rsidP="000C73F0">
            <w:pPr>
              <w:jc w:val="center"/>
              <w:rPr>
                <w:bCs/>
                <w:sz w:val="22"/>
                <w:szCs w:val="22"/>
              </w:rPr>
            </w:pPr>
            <w:r w:rsidRPr="007317A9">
              <w:rPr>
                <w:bCs/>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530F5B5" w14:textId="77777777" w:rsidR="007317A9" w:rsidRPr="007317A9" w:rsidRDefault="007317A9" w:rsidP="000C73F0">
            <w:pPr>
              <w:jc w:val="center"/>
              <w:rPr>
                <w:bCs/>
                <w:sz w:val="22"/>
                <w:szCs w:val="22"/>
              </w:rPr>
            </w:pPr>
            <w:r w:rsidRPr="007317A9">
              <w:rPr>
                <w:bCs/>
                <w:sz w:val="22"/>
                <w:szCs w:val="22"/>
              </w:rPr>
              <w:t>88.0.00.05110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F08FA"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185222" w14:textId="77777777" w:rsidR="007317A9" w:rsidRPr="007317A9" w:rsidRDefault="007317A9" w:rsidP="000C73F0">
            <w:pPr>
              <w:jc w:val="right"/>
              <w:rPr>
                <w:bCs/>
                <w:sz w:val="22"/>
                <w:szCs w:val="22"/>
              </w:rPr>
            </w:pPr>
            <w:r w:rsidRPr="007317A9">
              <w:rPr>
                <w:bCs/>
                <w:sz w:val="22"/>
                <w:szCs w:val="22"/>
              </w:rPr>
              <w:t>1 168 972,50</w:t>
            </w:r>
          </w:p>
        </w:tc>
      </w:tr>
      <w:tr w:rsidR="007317A9" w:rsidRPr="007317A9" w14:paraId="2EAC66C6"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84C5143"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2D64DBC"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270E954"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0B43905" w14:textId="77777777" w:rsidR="007317A9" w:rsidRPr="007317A9" w:rsidRDefault="007317A9" w:rsidP="000C73F0">
            <w:pPr>
              <w:jc w:val="center"/>
              <w:rPr>
                <w:sz w:val="22"/>
                <w:szCs w:val="22"/>
              </w:rPr>
            </w:pPr>
            <w:r w:rsidRPr="007317A9">
              <w:rPr>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CFC6F2D" w14:textId="77777777" w:rsidR="007317A9" w:rsidRPr="007317A9" w:rsidRDefault="007317A9" w:rsidP="000C73F0">
            <w:pPr>
              <w:jc w:val="center"/>
              <w:rPr>
                <w:sz w:val="22"/>
                <w:szCs w:val="22"/>
              </w:rPr>
            </w:pPr>
            <w:r w:rsidRPr="007317A9">
              <w:rPr>
                <w:sz w:val="22"/>
                <w:szCs w:val="22"/>
              </w:rPr>
              <w:t>88.0.00.05110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1DCA7"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BABB32" w14:textId="77777777" w:rsidR="007317A9" w:rsidRPr="007317A9" w:rsidRDefault="007317A9" w:rsidP="000C73F0">
            <w:pPr>
              <w:jc w:val="right"/>
              <w:rPr>
                <w:sz w:val="22"/>
                <w:szCs w:val="22"/>
              </w:rPr>
            </w:pPr>
            <w:r w:rsidRPr="007317A9">
              <w:rPr>
                <w:sz w:val="22"/>
                <w:szCs w:val="22"/>
              </w:rPr>
              <w:t>1 168 972,50</w:t>
            </w:r>
          </w:p>
        </w:tc>
      </w:tr>
      <w:tr w:rsidR="007317A9" w:rsidRPr="007317A9" w14:paraId="1B03A792"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6EF8C47"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EE54B2C"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D81A67C"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1DCB22D" w14:textId="77777777" w:rsidR="007317A9" w:rsidRPr="007317A9" w:rsidRDefault="007317A9" w:rsidP="000C73F0">
            <w:pPr>
              <w:jc w:val="center"/>
              <w:rPr>
                <w:sz w:val="22"/>
                <w:szCs w:val="22"/>
              </w:rPr>
            </w:pPr>
            <w:r w:rsidRPr="007317A9">
              <w:rPr>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AAC14A2" w14:textId="77777777" w:rsidR="007317A9" w:rsidRPr="007317A9" w:rsidRDefault="007317A9" w:rsidP="000C73F0">
            <w:pPr>
              <w:jc w:val="center"/>
              <w:rPr>
                <w:sz w:val="22"/>
                <w:szCs w:val="22"/>
              </w:rPr>
            </w:pPr>
            <w:r w:rsidRPr="007317A9">
              <w:rPr>
                <w:sz w:val="22"/>
                <w:szCs w:val="22"/>
              </w:rPr>
              <w:t>88.0.00.05110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A04BBF"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8E08" w14:textId="77777777" w:rsidR="007317A9" w:rsidRPr="007317A9" w:rsidRDefault="007317A9" w:rsidP="000C73F0">
            <w:pPr>
              <w:jc w:val="right"/>
              <w:rPr>
                <w:sz w:val="22"/>
                <w:szCs w:val="22"/>
              </w:rPr>
            </w:pPr>
            <w:r w:rsidRPr="007317A9">
              <w:rPr>
                <w:sz w:val="22"/>
                <w:szCs w:val="22"/>
              </w:rPr>
              <w:t>1 168 972,50</w:t>
            </w:r>
          </w:p>
        </w:tc>
      </w:tr>
      <w:tr w:rsidR="007317A9" w:rsidRPr="007317A9" w14:paraId="2BCA8566"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64056BD" w14:textId="77777777" w:rsidR="007317A9" w:rsidRPr="007317A9" w:rsidRDefault="007317A9" w:rsidP="000C73F0">
            <w:pPr>
              <w:rPr>
                <w:bCs/>
                <w:sz w:val="22"/>
                <w:szCs w:val="22"/>
              </w:rPr>
            </w:pPr>
            <w:r w:rsidRPr="007317A9">
              <w:rPr>
                <w:bCs/>
                <w:sz w:val="22"/>
                <w:szCs w:val="22"/>
              </w:rPr>
              <w:lastRenderedPageBreak/>
              <w:t>Коммунальное хозяйство</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D4C9489"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DEB199F"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F42B809"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D9B11DB"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8B734"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92C05" w14:textId="77777777" w:rsidR="007317A9" w:rsidRPr="007317A9" w:rsidRDefault="007317A9" w:rsidP="000C73F0">
            <w:pPr>
              <w:jc w:val="right"/>
              <w:rPr>
                <w:bCs/>
                <w:sz w:val="22"/>
                <w:szCs w:val="22"/>
              </w:rPr>
            </w:pPr>
            <w:r w:rsidRPr="007317A9">
              <w:rPr>
                <w:bCs/>
                <w:sz w:val="22"/>
                <w:szCs w:val="22"/>
              </w:rPr>
              <w:t>151 229 180,00</w:t>
            </w:r>
          </w:p>
        </w:tc>
      </w:tr>
      <w:tr w:rsidR="007317A9" w:rsidRPr="007317A9" w14:paraId="1F61D8F4"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36C5BC5" w14:textId="77777777" w:rsidR="007317A9" w:rsidRPr="007317A9" w:rsidRDefault="007317A9" w:rsidP="000C73F0">
            <w:pPr>
              <w:rPr>
                <w:bCs/>
                <w:sz w:val="22"/>
                <w:szCs w:val="22"/>
              </w:rPr>
            </w:pPr>
            <w:r w:rsidRPr="007317A9">
              <w:rPr>
                <w:bCs/>
                <w:sz w:val="22"/>
                <w:szCs w:val="22"/>
              </w:rPr>
              <w:t>Софинансирование на средства областного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F095382"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3D56BE1"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D9885C9"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F512AD7" w14:textId="77777777" w:rsidR="007317A9" w:rsidRPr="007317A9" w:rsidRDefault="007317A9" w:rsidP="000C73F0">
            <w:pPr>
              <w:jc w:val="center"/>
              <w:rPr>
                <w:bCs/>
                <w:sz w:val="22"/>
                <w:szCs w:val="22"/>
              </w:rPr>
            </w:pPr>
            <w:r w:rsidRPr="007317A9">
              <w:rPr>
                <w:bCs/>
                <w:sz w:val="22"/>
                <w:szCs w:val="22"/>
              </w:rPr>
              <w:t>77.0.00.00000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54422"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73B7E0" w14:textId="77777777" w:rsidR="007317A9" w:rsidRPr="007317A9" w:rsidRDefault="007317A9" w:rsidP="000C73F0">
            <w:pPr>
              <w:jc w:val="right"/>
              <w:rPr>
                <w:bCs/>
                <w:sz w:val="22"/>
                <w:szCs w:val="22"/>
              </w:rPr>
            </w:pPr>
            <w:r w:rsidRPr="007317A9">
              <w:rPr>
                <w:bCs/>
                <w:sz w:val="22"/>
                <w:szCs w:val="22"/>
              </w:rPr>
              <w:t>200 000,00</w:t>
            </w:r>
          </w:p>
        </w:tc>
      </w:tr>
      <w:tr w:rsidR="007317A9" w:rsidRPr="007317A9" w14:paraId="2557B335" w14:textId="77777777" w:rsidTr="000C73F0">
        <w:trPr>
          <w:trHeight w:val="258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7CCD48C" w14:textId="77777777" w:rsidR="007317A9" w:rsidRPr="007317A9" w:rsidRDefault="007317A9" w:rsidP="000C73F0">
            <w:pPr>
              <w:rPr>
                <w:bCs/>
                <w:sz w:val="22"/>
                <w:szCs w:val="22"/>
              </w:rPr>
            </w:pPr>
            <w:r w:rsidRPr="007317A9">
              <w:rPr>
                <w:bCs/>
                <w:sz w:val="22"/>
                <w:szCs w:val="22"/>
              </w:rPr>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317A9">
              <w:rPr>
                <w:bCs/>
                <w:sz w:val="22"/>
                <w:szCs w:val="22"/>
              </w:rPr>
              <w:t>Жилищно</w:t>
            </w:r>
            <w:proofErr w:type="spellEnd"/>
            <w:r w:rsidRPr="007317A9">
              <w:rPr>
                <w:bCs/>
                <w:sz w:val="22"/>
                <w:szCs w:val="22"/>
              </w:rPr>
              <w:t xml:space="preserve"> </w:t>
            </w:r>
            <w:proofErr w:type="gramStart"/>
            <w:r w:rsidRPr="007317A9">
              <w:rPr>
                <w:bCs/>
                <w:sz w:val="22"/>
                <w:szCs w:val="22"/>
              </w:rPr>
              <w:t>-к</w:t>
            </w:r>
            <w:proofErr w:type="gramEnd"/>
            <w:r w:rsidRPr="007317A9">
              <w:rPr>
                <w:bCs/>
                <w:sz w:val="22"/>
                <w:szCs w:val="22"/>
              </w:rPr>
              <w:t>оммунальное хозяйство Новосибирской области"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802B269"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A833EC8"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80C7A4A"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1BC37A2" w14:textId="77777777" w:rsidR="007317A9" w:rsidRPr="007317A9" w:rsidRDefault="007317A9" w:rsidP="000C73F0">
            <w:pPr>
              <w:jc w:val="center"/>
              <w:rPr>
                <w:bCs/>
                <w:sz w:val="22"/>
                <w:szCs w:val="22"/>
              </w:rPr>
            </w:pPr>
            <w:r w:rsidRPr="007317A9">
              <w:rPr>
                <w:bCs/>
                <w:sz w:val="22"/>
                <w:szCs w:val="22"/>
              </w:rPr>
              <w:t>77.0.00.70490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AF1806"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394D50" w14:textId="77777777" w:rsidR="007317A9" w:rsidRPr="007317A9" w:rsidRDefault="007317A9" w:rsidP="000C73F0">
            <w:pPr>
              <w:jc w:val="right"/>
              <w:rPr>
                <w:bCs/>
                <w:sz w:val="22"/>
                <w:szCs w:val="22"/>
              </w:rPr>
            </w:pPr>
            <w:r w:rsidRPr="007317A9">
              <w:rPr>
                <w:bCs/>
                <w:sz w:val="22"/>
                <w:szCs w:val="22"/>
              </w:rPr>
              <w:t>200 000,00</w:t>
            </w:r>
          </w:p>
        </w:tc>
      </w:tr>
      <w:tr w:rsidR="007317A9" w:rsidRPr="007317A9" w14:paraId="4F02A022"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082B41F" w14:textId="77777777" w:rsidR="007317A9" w:rsidRPr="007317A9" w:rsidRDefault="007317A9" w:rsidP="000C73F0">
            <w:pPr>
              <w:rPr>
                <w:sz w:val="22"/>
                <w:szCs w:val="22"/>
              </w:rPr>
            </w:pPr>
            <w:r w:rsidRPr="007317A9">
              <w:rPr>
                <w:sz w:val="22"/>
                <w:szCs w:val="22"/>
              </w:rPr>
              <w:t>Иные бюджетные ассигнования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144E820"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B89C573"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F68C4F7"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158F8B2" w14:textId="77777777" w:rsidR="007317A9" w:rsidRPr="007317A9" w:rsidRDefault="007317A9" w:rsidP="000C73F0">
            <w:pPr>
              <w:jc w:val="center"/>
              <w:rPr>
                <w:sz w:val="22"/>
                <w:szCs w:val="22"/>
              </w:rPr>
            </w:pPr>
            <w:r w:rsidRPr="007317A9">
              <w:rPr>
                <w:sz w:val="22"/>
                <w:szCs w:val="22"/>
              </w:rPr>
              <w:t>77.0.00.70490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498AA6" w14:textId="77777777" w:rsidR="007317A9" w:rsidRPr="007317A9" w:rsidRDefault="007317A9" w:rsidP="000C73F0">
            <w:pPr>
              <w:jc w:val="center"/>
              <w:rPr>
                <w:sz w:val="22"/>
                <w:szCs w:val="22"/>
              </w:rPr>
            </w:pPr>
            <w:r w:rsidRPr="007317A9">
              <w:rPr>
                <w:sz w:val="22"/>
                <w:szCs w:val="22"/>
              </w:rPr>
              <w:t>800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8CECF" w14:textId="77777777" w:rsidR="007317A9" w:rsidRPr="007317A9" w:rsidRDefault="007317A9" w:rsidP="000C73F0">
            <w:pPr>
              <w:jc w:val="right"/>
              <w:rPr>
                <w:sz w:val="22"/>
                <w:szCs w:val="22"/>
              </w:rPr>
            </w:pPr>
            <w:r w:rsidRPr="007317A9">
              <w:rPr>
                <w:sz w:val="22"/>
                <w:szCs w:val="22"/>
              </w:rPr>
              <w:t>200 000,00</w:t>
            </w:r>
          </w:p>
        </w:tc>
      </w:tr>
      <w:tr w:rsidR="007317A9" w:rsidRPr="007317A9" w14:paraId="075B757E" w14:textId="77777777" w:rsidTr="000C73F0">
        <w:trPr>
          <w:trHeight w:val="115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2C61663" w14:textId="77777777" w:rsidR="007317A9" w:rsidRPr="007317A9" w:rsidRDefault="007317A9" w:rsidP="000C73F0">
            <w:pPr>
              <w:rPr>
                <w:sz w:val="22"/>
                <w:szCs w:val="22"/>
              </w:rPr>
            </w:pPr>
            <w:r w:rsidRPr="007317A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455AC3A"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5BD2C3A"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55669FD"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F2CDC3D" w14:textId="77777777" w:rsidR="007317A9" w:rsidRPr="007317A9" w:rsidRDefault="007317A9" w:rsidP="000C73F0">
            <w:pPr>
              <w:jc w:val="center"/>
              <w:rPr>
                <w:sz w:val="22"/>
                <w:szCs w:val="22"/>
              </w:rPr>
            </w:pPr>
            <w:r w:rsidRPr="007317A9">
              <w:rPr>
                <w:sz w:val="22"/>
                <w:szCs w:val="22"/>
              </w:rPr>
              <w:t>77.0.00.70490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09D504" w14:textId="77777777" w:rsidR="007317A9" w:rsidRPr="007317A9" w:rsidRDefault="007317A9" w:rsidP="000C73F0">
            <w:pPr>
              <w:jc w:val="center"/>
              <w:rPr>
                <w:sz w:val="22"/>
                <w:szCs w:val="22"/>
              </w:rPr>
            </w:pPr>
            <w:r w:rsidRPr="007317A9">
              <w:rPr>
                <w:sz w:val="22"/>
                <w:szCs w:val="22"/>
              </w:rPr>
              <w:t>810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3DF7E1" w14:textId="77777777" w:rsidR="007317A9" w:rsidRPr="007317A9" w:rsidRDefault="007317A9" w:rsidP="000C73F0">
            <w:pPr>
              <w:jc w:val="right"/>
              <w:rPr>
                <w:sz w:val="22"/>
                <w:szCs w:val="22"/>
              </w:rPr>
            </w:pPr>
            <w:r w:rsidRPr="007317A9">
              <w:rPr>
                <w:sz w:val="22"/>
                <w:szCs w:val="22"/>
              </w:rPr>
              <w:t>200 000,00</w:t>
            </w:r>
          </w:p>
        </w:tc>
      </w:tr>
      <w:tr w:rsidR="007317A9" w:rsidRPr="007317A9" w14:paraId="63B8980A"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AB714E6"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CA9A940"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3CED317"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0850733"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A72144E"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1D9F1"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92B1B7" w14:textId="77777777" w:rsidR="007317A9" w:rsidRPr="007317A9" w:rsidRDefault="007317A9" w:rsidP="000C73F0">
            <w:pPr>
              <w:jc w:val="right"/>
              <w:rPr>
                <w:bCs/>
                <w:sz w:val="22"/>
                <w:szCs w:val="22"/>
              </w:rPr>
            </w:pPr>
            <w:r w:rsidRPr="007317A9">
              <w:rPr>
                <w:bCs/>
                <w:sz w:val="22"/>
                <w:szCs w:val="22"/>
              </w:rPr>
              <w:t>151 029 180,00</w:t>
            </w:r>
          </w:p>
        </w:tc>
      </w:tr>
      <w:tr w:rsidR="007317A9" w:rsidRPr="007317A9" w14:paraId="05CB36A3" w14:textId="77777777" w:rsidTr="000C73F0">
        <w:trPr>
          <w:trHeight w:val="571"/>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BAD9A50" w14:textId="77777777" w:rsidR="007317A9" w:rsidRPr="007317A9" w:rsidRDefault="007317A9" w:rsidP="000C73F0">
            <w:pPr>
              <w:rPr>
                <w:bCs/>
                <w:sz w:val="22"/>
                <w:szCs w:val="22"/>
              </w:rPr>
            </w:pPr>
            <w:r w:rsidRPr="007317A9">
              <w:rPr>
                <w:bCs/>
                <w:sz w:val="22"/>
                <w:szCs w:val="22"/>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317A9">
              <w:rPr>
                <w:bCs/>
                <w:sz w:val="22"/>
                <w:szCs w:val="22"/>
              </w:rPr>
              <w:t>Жилищно</w:t>
            </w:r>
            <w:proofErr w:type="spellEnd"/>
            <w:r w:rsidRPr="007317A9">
              <w:rPr>
                <w:bCs/>
                <w:sz w:val="22"/>
                <w:szCs w:val="22"/>
              </w:rPr>
              <w:t xml:space="preserve"> </w:t>
            </w:r>
            <w:proofErr w:type="gramStart"/>
            <w:r w:rsidRPr="007317A9">
              <w:rPr>
                <w:bCs/>
                <w:sz w:val="22"/>
                <w:szCs w:val="22"/>
              </w:rPr>
              <w:t>-к</w:t>
            </w:r>
            <w:proofErr w:type="gramEnd"/>
            <w:r w:rsidRPr="007317A9">
              <w:rPr>
                <w:bCs/>
                <w:sz w:val="22"/>
                <w:szCs w:val="22"/>
              </w:rPr>
              <w:t>оммунальное хозяйство Новосибирской области"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E05D15F"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03DE8FB"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21F92E4"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0530707" w14:textId="77777777" w:rsidR="007317A9" w:rsidRPr="007317A9" w:rsidRDefault="007317A9" w:rsidP="000C73F0">
            <w:pPr>
              <w:jc w:val="center"/>
              <w:rPr>
                <w:bCs/>
                <w:sz w:val="22"/>
                <w:szCs w:val="22"/>
              </w:rPr>
            </w:pPr>
            <w:r w:rsidRPr="007317A9">
              <w:rPr>
                <w:bCs/>
                <w:sz w:val="22"/>
                <w:szCs w:val="22"/>
              </w:rPr>
              <w:t>88.0.00.70490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4FD"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61F4A" w14:textId="77777777" w:rsidR="007317A9" w:rsidRPr="007317A9" w:rsidRDefault="007317A9" w:rsidP="000C73F0">
            <w:pPr>
              <w:jc w:val="right"/>
              <w:rPr>
                <w:bCs/>
                <w:sz w:val="22"/>
                <w:szCs w:val="22"/>
              </w:rPr>
            </w:pPr>
            <w:r w:rsidRPr="007317A9">
              <w:rPr>
                <w:bCs/>
                <w:sz w:val="22"/>
                <w:szCs w:val="22"/>
              </w:rPr>
              <w:t>19 017 580,00</w:t>
            </w:r>
          </w:p>
        </w:tc>
      </w:tr>
      <w:tr w:rsidR="007317A9" w:rsidRPr="007317A9" w14:paraId="7E075234"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FFBD0D2" w14:textId="77777777" w:rsidR="007317A9" w:rsidRPr="007317A9" w:rsidRDefault="007317A9" w:rsidP="000C73F0">
            <w:pPr>
              <w:rPr>
                <w:sz w:val="22"/>
                <w:szCs w:val="22"/>
              </w:rPr>
            </w:pPr>
            <w:r w:rsidRPr="007317A9">
              <w:rPr>
                <w:sz w:val="22"/>
                <w:szCs w:val="22"/>
              </w:rPr>
              <w:t>Иные бюджетные ассигнования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A86FEAD"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7E50C64"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9190E20"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13FCB7F" w14:textId="77777777" w:rsidR="007317A9" w:rsidRPr="007317A9" w:rsidRDefault="007317A9" w:rsidP="000C73F0">
            <w:pPr>
              <w:jc w:val="center"/>
              <w:rPr>
                <w:sz w:val="22"/>
                <w:szCs w:val="22"/>
              </w:rPr>
            </w:pPr>
            <w:r w:rsidRPr="007317A9">
              <w:rPr>
                <w:sz w:val="22"/>
                <w:szCs w:val="22"/>
              </w:rPr>
              <w:t>88.0.00.70490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6EBA4E" w14:textId="77777777" w:rsidR="007317A9" w:rsidRPr="007317A9" w:rsidRDefault="007317A9" w:rsidP="000C73F0">
            <w:pPr>
              <w:jc w:val="center"/>
              <w:rPr>
                <w:sz w:val="22"/>
                <w:szCs w:val="22"/>
              </w:rPr>
            </w:pPr>
            <w:r w:rsidRPr="007317A9">
              <w:rPr>
                <w:sz w:val="22"/>
                <w:szCs w:val="22"/>
              </w:rPr>
              <w:t>800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FCC9" w14:textId="77777777" w:rsidR="007317A9" w:rsidRPr="007317A9" w:rsidRDefault="007317A9" w:rsidP="000C73F0">
            <w:pPr>
              <w:jc w:val="right"/>
              <w:rPr>
                <w:sz w:val="22"/>
                <w:szCs w:val="22"/>
              </w:rPr>
            </w:pPr>
            <w:r w:rsidRPr="007317A9">
              <w:rPr>
                <w:sz w:val="22"/>
                <w:szCs w:val="22"/>
              </w:rPr>
              <w:t>19 017 580,00</w:t>
            </w:r>
          </w:p>
        </w:tc>
      </w:tr>
      <w:tr w:rsidR="007317A9" w:rsidRPr="007317A9" w14:paraId="469BF521" w14:textId="77777777" w:rsidTr="000C73F0">
        <w:trPr>
          <w:trHeight w:val="115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9E99504" w14:textId="77777777" w:rsidR="007317A9" w:rsidRPr="007317A9" w:rsidRDefault="007317A9" w:rsidP="000C73F0">
            <w:pPr>
              <w:rPr>
                <w:sz w:val="22"/>
                <w:szCs w:val="22"/>
              </w:rPr>
            </w:pPr>
            <w:r w:rsidRPr="007317A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106ABAC"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7F4AAA5"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0434885"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041E239" w14:textId="77777777" w:rsidR="007317A9" w:rsidRPr="007317A9" w:rsidRDefault="007317A9" w:rsidP="000C73F0">
            <w:pPr>
              <w:jc w:val="center"/>
              <w:rPr>
                <w:sz w:val="22"/>
                <w:szCs w:val="22"/>
              </w:rPr>
            </w:pPr>
            <w:r w:rsidRPr="007317A9">
              <w:rPr>
                <w:sz w:val="22"/>
                <w:szCs w:val="22"/>
              </w:rPr>
              <w:t>88.0.00.70490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05841" w14:textId="77777777" w:rsidR="007317A9" w:rsidRPr="007317A9" w:rsidRDefault="007317A9" w:rsidP="000C73F0">
            <w:pPr>
              <w:jc w:val="center"/>
              <w:rPr>
                <w:sz w:val="22"/>
                <w:szCs w:val="22"/>
              </w:rPr>
            </w:pPr>
            <w:r w:rsidRPr="007317A9">
              <w:rPr>
                <w:sz w:val="22"/>
                <w:szCs w:val="22"/>
              </w:rPr>
              <w:t>810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6B49F" w14:textId="77777777" w:rsidR="007317A9" w:rsidRPr="007317A9" w:rsidRDefault="007317A9" w:rsidP="000C73F0">
            <w:pPr>
              <w:jc w:val="right"/>
              <w:rPr>
                <w:sz w:val="22"/>
                <w:szCs w:val="22"/>
              </w:rPr>
            </w:pPr>
            <w:r w:rsidRPr="007317A9">
              <w:rPr>
                <w:sz w:val="22"/>
                <w:szCs w:val="22"/>
              </w:rPr>
              <w:t>19 017 580,00</w:t>
            </w:r>
          </w:p>
        </w:tc>
      </w:tr>
      <w:tr w:rsidR="007317A9" w:rsidRPr="007317A9" w14:paraId="2302BB0C"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817C3C2" w14:textId="77777777" w:rsidR="007317A9" w:rsidRPr="007317A9" w:rsidRDefault="007317A9" w:rsidP="000C73F0">
            <w:pPr>
              <w:rPr>
                <w:bCs/>
                <w:sz w:val="22"/>
                <w:szCs w:val="22"/>
              </w:rPr>
            </w:pPr>
            <w:r w:rsidRPr="007317A9">
              <w:rPr>
                <w:bCs/>
                <w:sz w:val="22"/>
                <w:szCs w:val="22"/>
              </w:rPr>
              <w:t>880F500000</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2BDE255"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9A0D68E"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A53F335"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1A60833" w14:textId="77777777" w:rsidR="007317A9" w:rsidRPr="007317A9" w:rsidRDefault="007317A9" w:rsidP="000C73F0">
            <w:pPr>
              <w:jc w:val="center"/>
              <w:rPr>
                <w:bCs/>
                <w:sz w:val="22"/>
                <w:szCs w:val="22"/>
              </w:rPr>
            </w:pPr>
            <w:r w:rsidRPr="007317A9">
              <w:rPr>
                <w:bCs/>
                <w:sz w:val="22"/>
                <w:szCs w:val="22"/>
              </w:rPr>
              <w:t>88.0.F5.00000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958577"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DE04D" w14:textId="77777777" w:rsidR="007317A9" w:rsidRPr="007317A9" w:rsidRDefault="007317A9" w:rsidP="000C73F0">
            <w:pPr>
              <w:jc w:val="right"/>
              <w:rPr>
                <w:bCs/>
                <w:sz w:val="22"/>
                <w:szCs w:val="22"/>
              </w:rPr>
            </w:pPr>
            <w:r w:rsidRPr="007317A9">
              <w:rPr>
                <w:bCs/>
                <w:sz w:val="22"/>
                <w:szCs w:val="22"/>
              </w:rPr>
              <w:t>132 011 600,00</w:t>
            </w:r>
          </w:p>
        </w:tc>
      </w:tr>
      <w:tr w:rsidR="007317A9" w:rsidRPr="007317A9" w14:paraId="68DA63E4"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ACE835E" w14:textId="77777777" w:rsidR="007317A9" w:rsidRPr="007317A9" w:rsidRDefault="007317A9" w:rsidP="000C73F0">
            <w:pPr>
              <w:rPr>
                <w:bCs/>
                <w:sz w:val="22"/>
                <w:szCs w:val="22"/>
              </w:rPr>
            </w:pPr>
            <w:r w:rsidRPr="007317A9">
              <w:rPr>
                <w:bCs/>
                <w:sz w:val="22"/>
                <w:szCs w:val="22"/>
              </w:rPr>
              <w:t>Реализация мероприятий на строительство и реконструкцию (модернизацию) объектов питьевого водоснабжения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F9275FB"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0C4E6F0"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CDC6D57" w14:textId="77777777" w:rsidR="007317A9" w:rsidRPr="007317A9" w:rsidRDefault="007317A9" w:rsidP="000C73F0">
            <w:pPr>
              <w:jc w:val="center"/>
              <w:rPr>
                <w:bCs/>
                <w:sz w:val="22"/>
                <w:szCs w:val="22"/>
              </w:rPr>
            </w:pPr>
            <w:r w:rsidRPr="007317A9">
              <w:rPr>
                <w:bCs/>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F5B6884" w14:textId="77777777" w:rsidR="007317A9" w:rsidRPr="007317A9" w:rsidRDefault="007317A9" w:rsidP="000C73F0">
            <w:pPr>
              <w:jc w:val="center"/>
              <w:rPr>
                <w:bCs/>
                <w:sz w:val="22"/>
                <w:szCs w:val="22"/>
              </w:rPr>
            </w:pPr>
            <w:r w:rsidRPr="007317A9">
              <w:rPr>
                <w:bCs/>
                <w:sz w:val="22"/>
                <w:szCs w:val="22"/>
              </w:rPr>
              <w:t>88.0.F5.52432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5557D"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D6576" w14:textId="77777777" w:rsidR="007317A9" w:rsidRPr="007317A9" w:rsidRDefault="007317A9" w:rsidP="000C73F0">
            <w:pPr>
              <w:jc w:val="right"/>
              <w:rPr>
                <w:bCs/>
                <w:sz w:val="22"/>
                <w:szCs w:val="22"/>
              </w:rPr>
            </w:pPr>
            <w:r w:rsidRPr="007317A9">
              <w:rPr>
                <w:bCs/>
                <w:sz w:val="22"/>
                <w:szCs w:val="22"/>
              </w:rPr>
              <w:t>132 011 600,00</w:t>
            </w:r>
          </w:p>
        </w:tc>
      </w:tr>
      <w:tr w:rsidR="007317A9" w:rsidRPr="007317A9" w14:paraId="25538148"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D36FDC5" w14:textId="77777777" w:rsidR="007317A9" w:rsidRPr="007317A9" w:rsidRDefault="007317A9" w:rsidP="000C73F0">
            <w:pPr>
              <w:rPr>
                <w:sz w:val="22"/>
                <w:szCs w:val="22"/>
              </w:rPr>
            </w:pPr>
            <w:r w:rsidRPr="007317A9">
              <w:rPr>
                <w:sz w:val="22"/>
                <w:szCs w:val="22"/>
              </w:rPr>
              <w:t>Капитальные вложения в объекты государственной (муниципальной) собственности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1B21D2C"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915FA14"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B27839E"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5F120A3" w14:textId="77777777" w:rsidR="007317A9" w:rsidRPr="007317A9" w:rsidRDefault="007317A9" w:rsidP="000C73F0">
            <w:pPr>
              <w:jc w:val="center"/>
              <w:rPr>
                <w:sz w:val="22"/>
                <w:szCs w:val="22"/>
              </w:rPr>
            </w:pPr>
            <w:r w:rsidRPr="007317A9">
              <w:rPr>
                <w:sz w:val="22"/>
                <w:szCs w:val="22"/>
              </w:rPr>
              <w:t>88.0.F5.52432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DD7B2" w14:textId="77777777" w:rsidR="007317A9" w:rsidRPr="007317A9" w:rsidRDefault="007317A9" w:rsidP="000C73F0">
            <w:pPr>
              <w:jc w:val="center"/>
              <w:rPr>
                <w:sz w:val="22"/>
                <w:szCs w:val="22"/>
              </w:rPr>
            </w:pPr>
            <w:r w:rsidRPr="007317A9">
              <w:rPr>
                <w:sz w:val="22"/>
                <w:szCs w:val="22"/>
              </w:rPr>
              <w:t>400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C89045" w14:textId="77777777" w:rsidR="007317A9" w:rsidRPr="007317A9" w:rsidRDefault="007317A9" w:rsidP="000C73F0">
            <w:pPr>
              <w:jc w:val="right"/>
              <w:rPr>
                <w:sz w:val="22"/>
                <w:szCs w:val="22"/>
              </w:rPr>
            </w:pPr>
            <w:r w:rsidRPr="007317A9">
              <w:rPr>
                <w:sz w:val="22"/>
                <w:szCs w:val="22"/>
              </w:rPr>
              <w:t>132 011 600,00</w:t>
            </w:r>
          </w:p>
        </w:tc>
      </w:tr>
      <w:tr w:rsidR="007317A9" w:rsidRPr="007317A9" w14:paraId="3ECB1352"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F93754F" w14:textId="77777777" w:rsidR="007317A9" w:rsidRPr="007317A9" w:rsidRDefault="007317A9" w:rsidP="000C73F0">
            <w:pPr>
              <w:rPr>
                <w:sz w:val="22"/>
                <w:szCs w:val="22"/>
              </w:rPr>
            </w:pPr>
            <w:r w:rsidRPr="007317A9">
              <w:rPr>
                <w:sz w:val="22"/>
                <w:szCs w:val="22"/>
              </w:rPr>
              <w:t>Бюджетные инвестиции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7081C7C"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D399124"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48218F3" w14:textId="77777777" w:rsidR="007317A9" w:rsidRPr="007317A9" w:rsidRDefault="007317A9" w:rsidP="000C73F0">
            <w:pPr>
              <w:jc w:val="center"/>
              <w:rPr>
                <w:sz w:val="22"/>
                <w:szCs w:val="22"/>
              </w:rPr>
            </w:pPr>
            <w:r w:rsidRPr="007317A9">
              <w:rPr>
                <w:sz w:val="22"/>
                <w:szCs w:val="22"/>
              </w:rPr>
              <w:t>02</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E03FA52" w14:textId="77777777" w:rsidR="007317A9" w:rsidRPr="007317A9" w:rsidRDefault="007317A9" w:rsidP="000C73F0">
            <w:pPr>
              <w:jc w:val="center"/>
              <w:rPr>
                <w:sz w:val="22"/>
                <w:szCs w:val="22"/>
              </w:rPr>
            </w:pPr>
            <w:r w:rsidRPr="007317A9">
              <w:rPr>
                <w:sz w:val="22"/>
                <w:szCs w:val="22"/>
              </w:rPr>
              <w:t>88.0.F5.52432</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A6DFAC" w14:textId="77777777" w:rsidR="007317A9" w:rsidRPr="007317A9" w:rsidRDefault="007317A9" w:rsidP="000C73F0">
            <w:pPr>
              <w:jc w:val="center"/>
              <w:rPr>
                <w:sz w:val="22"/>
                <w:szCs w:val="22"/>
              </w:rPr>
            </w:pPr>
            <w:r w:rsidRPr="007317A9">
              <w:rPr>
                <w:sz w:val="22"/>
                <w:szCs w:val="22"/>
              </w:rPr>
              <w:t>410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DFB90E" w14:textId="77777777" w:rsidR="007317A9" w:rsidRPr="007317A9" w:rsidRDefault="007317A9" w:rsidP="000C73F0">
            <w:pPr>
              <w:jc w:val="right"/>
              <w:rPr>
                <w:sz w:val="22"/>
                <w:szCs w:val="22"/>
              </w:rPr>
            </w:pPr>
            <w:r w:rsidRPr="007317A9">
              <w:rPr>
                <w:sz w:val="22"/>
                <w:szCs w:val="22"/>
              </w:rPr>
              <w:t>132 011 600,00</w:t>
            </w:r>
          </w:p>
        </w:tc>
      </w:tr>
      <w:tr w:rsidR="007317A9" w:rsidRPr="007317A9" w14:paraId="3E18FE13"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FB10456" w14:textId="77777777" w:rsidR="007317A9" w:rsidRPr="007317A9" w:rsidRDefault="007317A9" w:rsidP="000C73F0">
            <w:pPr>
              <w:rPr>
                <w:bCs/>
                <w:sz w:val="22"/>
                <w:szCs w:val="22"/>
              </w:rPr>
            </w:pPr>
            <w:r w:rsidRPr="007317A9">
              <w:rPr>
                <w:bCs/>
                <w:sz w:val="22"/>
                <w:szCs w:val="22"/>
              </w:rPr>
              <w:t>Благоустройство</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5001F07"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0B30378"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E98E7B7" w14:textId="77777777" w:rsidR="007317A9" w:rsidRPr="007317A9" w:rsidRDefault="007317A9" w:rsidP="000C73F0">
            <w:pPr>
              <w:jc w:val="center"/>
              <w:rPr>
                <w:bCs/>
                <w:sz w:val="22"/>
                <w:szCs w:val="22"/>
              </w:rPr>
            </w:pPr>
            <w:r w:rsidRPr="007317A9">
              <w:rPr>
                <w:bCs/>
                <w:sz w:val="22"/>
                <w:szCs w:val="22"/>
              </w:rPr>
              <w:t>03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AFE1825"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113EA"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95D4FE" w14:textId="77777777" w:rsidR="007317A9" w:rsidRPr="007317A9" w:rsidRDefault="007317A9" w:rsidP="000C73F0">
            <w:pPr>
              <w:jc w:val="right"/>
              <w:rPr>
                <w:bCs/>
                <w:sz w:val="22"/>
                <w:szCs w:val="22"/>
              </w:rPr>
            </w:pPr>
            <w:r w:rsidRPr="007317A9">
              <w:rPr>
                <w:bCs/>
                <w:sz w:val="22"/>
                <w:szCs w:val="22"/>
              </w:rPr>
              <w:t>1 000 000,00</w:t>
            </w:r>
          </w:p>
        </w:tc>
      </w:tr>
      <w:tr w:rsidR="007317A9" w:rsidRPr="007317A9" w14:paraId="1BA206F9"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FD7E4A9" w14:textId="77777777" w:rsidR="007317A9" w:rsidRPr="007317A9" w:rsidRDefault="007317A9" w:rsidP="000C73F0">
            <w:pPr>
              <w:rPr>
                <w:bCs/>
                <w:sz w:val="22"/>
                <w:szCs w:val="22"/>
              </w:rPr>
            </w:pPr>
            <w:r w:rsidRPr="007317A9">
              <w:rPr>
                <w:bCs/>
                <w:sz w:val="22"/>
                <w:szCs w:val="22"/>
              </w:rPr>
              <w:t xml:space="preserve">Непрограммные направления  </w:t>
            </w:r>
            <w:r w:rsidRPr="007317A9">
              <w:rPr>
                <w:bCs/>
                <w:sz w:val="22"/>
                <w:szCs w:val="22"/>
              </w:rPr>
              <w:lastRenderedPageBreak/>
              <w:t>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86C055A" w14:textId="77777777" w:rsidR="007317A9" w:rsidRPr="007317A9" w:rsidRDefault="007317A9" w:rsidP="000C73F0">
            <w:pPr>
              <w:jc w:val="center"/>
              <w:rPr>
                <w:bCs/>
                <w:sz w:val="22"/>
                <w:szCs w:val="22"/>
              </w:rPr>
            </w:pPr>
            <w:r w:rsidRPr="007317A9">
              <w:rPr>
                <w:bCs/>
                <w:sz w:val="22"/>
                <w:szCs w:val="22"/>
              </w:rPr>
              <w:lastRenderedPageBreak/>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316455B"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86F910B" w14:textId="77777777" w:rsidR="007317A9" w:rsidRPr="007317A9" w:rsidRDefault="007317A9" w:rsidP="000C73F0">
            <w:pPr>
              <w:jc w:val="center"/>
              <w:rPr>
                <w:bCs/>
                <w:sz w:val="22"/>
                <w:szCs w:val="22"/>
              </w:rPr>
            </w:pPr>
            <w:r w:rsidRPr="007317A9">
              <w:rPr>
                <w:bCs/>
                <w:sz w:val="22"/>
                <w:szCs w:val="22"/>
              </w:rPr>
              <w:t>03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B1C3CCC"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5523DF"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4DD99C" w14:textId="77777777" w:rsidR="007317A9" w:rsidRPr="007317A9" w:rsidRDefault="007317A9" w:rsidP="000C73F0">
            <w:pPr>
              <w:jc w:val="right"/>
              <w:rPr>
                <w:bCs/>
                <w:sz w:val="22"/>
                <w:szCs w:val="22"/>
              </w:rPr>
            </w:pPr>
            <w:r w:rsidRPr="007317A9">
              <w:rPr>
                <w:bCs/>
                <w:sz w:val="22"/>
                <w:szCs w:val="22"/>
              </w:rPr>
              <w:t>1 000 000,00</w:t>
            </w:r>
          </w:p>
        </w:tc>
      </w:tr>
      <w:tr w:rsidR="007317A9" w:rsidRPr="007317A9" w14:paraId="7786090F"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1F23502" w14:textId="77777777" w:rsidR="007317A9" w:rsidRPr="007317A9" w:rsidRDefault="007317A9" w:rsidP="000C73F0">
            <w:pPr>
              <w:rPr>
                <w:bCs/>
                <w:sz w:val="22"/>
                <w:szCs w:val="22"/>
              </w:rPr>
            </w:pPr>
            <w:r w:rsidRPr="007317A9">
              <w:rPr>
                <w:bCs/>
                <w:sz w:val="22"/>
                <w:szCs w:val="22"/>
              </w:rPr>
              <w:lastRenderedPageBreak/>
              <w:t>Уличное освещение</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3E84A32"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1732A0A"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A20C594" w14:textId="77777777" w:rsidR="007317A9" w:rsidRPr="007317A9" w:rsidRDefault="007317A9" w:rsidP="000C73F0">
            <w:pPr>
              <w:jc w:val="center"/>
              <w:rPr>
                <w:bCs/>
                <w:sz w:val="22"/>
                <w:szCs w:val="22"/>
              </w:rPr>
            </w:pPr>
            <w:r w:rsidRPr="007317A9">
              <w:rPr>
                <w:bCs/>
                <w:sz w:val="22"/>
                <w:szCs w:val="22"/>
              </w:rPr>
              <w:t>03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648BA07" w14:textId="77777777" w:rsidR="007317A9" w:rsidRPr="007317A9" w:rsidRDefault="007317A9" w:rsidP="000C73F0">
            <w:pPr>
              <w:jc w:val="center"/>
              <w:rPr>
                <w:bCs/>
                <w:sz w:val="22"/>
                <w:szCs w:val="22"/>
              </w:rPr>
            </w:pPr>
            <w:r w:rsidRPr="007317A9">
              <w:rPr>
                <w:bCs/>
                <w:sz w:val="22"/>
                <w:szCs w:val="22"/>
              </w:rPr>
              <w:t>88.0.00.05030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154A4D"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D048CF" w14:textId="77777777" w:rsidR="007317A9" w:rsidRPr="007317A9" w:rsidRDefault="007317A9" w:rsidP="000C73F0">
            <w:pPr>
              <w:jc w:val="right"/>
              <w:rPr>
                <w:bCs/>
                <w:sz w:val="22"/>
                <w:szCs w:val="22"/>
              </w:rPr>
            </w:pPr>
            <w:r w:rsidRPr="007317A9">
              <w:rPr>
                <w:bCs/>
                <w:sz w:val="22"/>
                <w:szCs w:val="22"/>
              </w:rPr>
              <w:t>1 000 000,00</w:t>
            </w:r>
          </w:p>
        </w:tc>
      </w:tr>
      <w:tr w:rsidR="007317A9" w:rsidRPr="007317A9" w14:paraId="2D06E151"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C1678CF"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525A0D9"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F988436"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19151497" w14:textId="77777777" w:rsidR="007317A9" w:rsidRPr="007317A9" w:rsidRDefault="007317A9" w:rsidP="000C73F0">
            <w:pPr>
              <w:jc w:val="center"/>
              <w:rPr>
                <w:sz w:val="22"/>
                <w:szCs w:val="22"/>
              </w:rPr>
            </w:pPr>
            <w:r w:rsidRPr="007317A9">
              <w:rPr>
                <w:sz w:val="22"/>
                <w:szCs w:val="22"/>
              </w:rPr>
              <w:t>03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8C399D4" w14:textId="77777777" w:rsidR="007317A9" w:rsidRPr="007317A9" w:rsidRDefault="007317A9" w:rsidP="000C73F0">
            <w:pPr>
              <w:jc w:val="center"/>
              <w:rPr>
                <w:sz w:val="22"/>
                <w:szCs w:val="22"/>
              </w:rPr>
            </w:pPr>
            <w:r w:rsidRPr="007317A9">
              <w:rPr>
                <w:sz w:val="22"/>
                <w:szCs w:val="22"/>
              </w:rPr>
              <w:t>88.0.00.05030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143F6"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92E6D" w14:textId="77777777" w:rsidR="007317A9" w:rsidRPr="007317A9" w:rsidRDefault="007317A9" w:rsidP="000C73F0">
            <w:pPr>
              <w:jc w:val="right"/>
              <w:rPr>
                <w:sz w:val="22"/>
                <w:szCs w:val="22"/>
              </w:rPr>
            </w:pPr>
            <w:r w:rsidRPr="007317A9">
              <w:rPr>
                <w:sz w:val="22"/>
                <w:szCs w:val="22"/>
              </w:rPr>
              <w:t>1 000 000,00</w:t>
            </w:r>
          </w:p>
        </w:tc>
      </w:tr>
      <w:tr w:rsidR="007317A9" w:rsidRPr="007317A9" w14:paraId="405F8E2A"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BFEB278"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511A1D2"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079FBC9"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2BD29A9" w14:textId="77777777" w:rsidR="007317A9" w:rsidRPr="007317A9" w:rsidRDefault="007317A9" w:rsidP="000C73F0">
            <w:pPr>
              <w:jc w:val="center"/>
              <w:rPr>
                <w:sz w:val="22"/>
                <w:szCs w:val="22"/>
              </w:rPr>
            </w:pPr>
            <w:r w:rsidRPr="007317A9">
              <w:rPr>
                <w:sz w:val="22"/>
                <w:szCs w:val="22"/>
              </w:rPr>
              <w:t>03</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DF3F17D" w14:textId="77777777" w:rsidR="007317A9" w:rsidRPr="007317A9" w:rsidRDefault="007317A9" w:rsidP="000C73F0">
            <w:pPr>
              <w:jc w:val="center"/>
              <w:rPr>
                <w:sz w:val="22"/>
                <w:szCs w:val="22"/>
              </w:rPr>
            </w:pPr>
            <w:r w:rsidRPr="007317A9">
              <w:rPr>
                <w:sz w:val="22"/>
                <w:szCs w:val="22"/>
              </w:rPr>
              <w:t>88.0.00.05030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431FC"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E67C3" w14:textId="77777777" w:rsidR="007317A9" w:rsidRPr="007317A9" w:rsidRDefault="007317A9" w:rsidP="000C73F0">
            <w:pPr>
              <w:jc w:val="right"/>
              <w:rPr>
                <w:sz w:val="22"/>
                <w:szCs w:val="22"/>
              </w:rPr>
            </w:pPr>
            <w:r w:rsidRPr="007317A9">
              <w:rPr>
                <w:sz w:val="22"/>
                <w:szCs w:val="22"/>
              </w:rPr>
              <w:t>1 000 000,00</w:t>
            </w:r>
          </w:p>
        </w:tc>
      </w:tr>
      <w:tr w:rsidR="007317A9" w:rsidRPr="007317A9" w14:paraId="2F771A61"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CDDB16F" w14:textId="77777777" w:rsidR="007317A9" w:rsidRPr="007317A9" w:rsidRDefault="007317A9" w:rsidP="000C73F0">
            <w:pPr>
              <w:rPr>
                <w:bCs/>
                <w:sz w:val="22"/>
                <w:szCs w:val="22"/>
              </w:rPr>
            </w:pPr>
            <w:r w:rsidRPr="007317A9">
              <w:rPr>
                <w:bCs/>
                <w:sz w:val="22"/>
                <w:szCs w:val="22"/>
              </w:rPr>
              <w:t>Другие вопросы в области жилищно-коммунального хозяйства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FECB070"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6398C9B"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8D400EF" w14:textId="77777777" w:rsidR="007317A9" w:rsidRPr="007317A9" w:rsidRDefault="007317A9" w:rsidP="000C73F0">
            <w:pPr>
              <w:jc w:val="center"/>
              <w:rPr>
                <w:bCs/>
                <w:sz w:val="22"/>
                <w:szCs w:val="22"/>
              </w:rPr>
            </w:pPr>
            <w:r w:rsidRPr="007317A9">
              <w:rPr>
                <w:bCs/>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8349681"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ED038"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6C9C3" w14:textId="77777777" w:rsidR="007317A9" w:rsidRPr="007317A9" w:rsidRDefault="007317A9" w:rsidP="000C73F0">
            <w:pPr>
              <w:jc w:val="right"/>
              <w:rPr>
                <w:bCs/>
                <w:sz w:val="22"/>
                <w:szCs w:val="22"/>
              </w:rPr>
            </w:pPr>
            <w:r w:rsidRPr="007317A9">
              <w:rPr>
                <w:bCs/>
                <w:sz w:val="22"/>
                <w:szCs w:val="22"/>
              </w:rPr>
              <w:t>44 378 573,72</w:t>
            </w:r>
          </w:p>
        </w:tc>
      </w:tr>
      <w:tr w:rsidR="007317A9" w:rsidRPr="007317A9" w14:paraId="01C619C8"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73BBB3B"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98A7E8F"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125E94C"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673EF09" w14:textId="77777777" w:rsidR="007317A9" w:rsidRPr="007317A9" w:rsidRDefault="007317A9" w:rsidP="000C73F0">
            <w:pPr>
              <w:jc w:val="center"/>
              <w:rPr>
                <w:bCs/>
                <w:sz w:val="22"/>
                <w:szCs w:val="22"/>
              </w:rPr>
            </w:pPr>
            <w:r w:rsidRPr="007317A9">
              <w:rPr>
                <w:bCs/>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8A611CC"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59DAB"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E8BCE" w14:textId="77777777" w:rsidR="007317A9" w:rsidRPr="007317A9" w:rsidRDefault="007317A9" w:rsidP="000C73F0">
            <w:pPr>
              <w:jc w:val="right"/>
              <w:rPr>
                <w:bCs/>
                <w:sz w:val="22"/>
                <w:szCs w:val="22"/>
              </w:rPr>
            </w:pPr>
            <w:r w:rsidRPr="007317A9">
              <w:rPr>
                <w:bCs/>
                <w:sz w:val="22"/>
                <w:szCs w:val="22"/>
              </w:rPr>
              <w:t>44 378 573,72</w:t>
            </w:r>
          </w:p>
        </w:tc>
      </w:tr>
      <w:tr w:rsidR="007317A9" w:rsidRPr="007317A9" w14:paraId="72AAD32A"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7D7CD1F" w14:textId="77777777" w:rsidR="007317A9" w:rsidRPr="007317A9" w:rsidRDefault="007317A9" w:rsidP="000C73F0">
            <w:pPr>
              <w:rPr>
                <w:bCs/>
                <w:sz w:val="22"/>
                <w:szCs w:val="22"/>
              </w:rPr>
            </w:pPr>
            <w:r w:rsidRPr="007317A9">
              <w:rPr>
                <w:bCs/>
                <w:sz w:val="22"/>
                <w:szCs w:val="22"/>
              </w:rPr>
              <w:t>Услуги благоустройства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CE4F256"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6319015"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6712A02" w14:textId="77777777" w:rsidR="007317A9" w:rsidRPr="007317A9" w:rsidRDefault="007317A9" w:rsidP="000C73F0">
            <w:pPr>
              <w:jc w:val="center"/>
              <w:rPr>
                <w:bCs/>
                <w:sz w:val="22"/>
                <w:szCs w:val="22"/>
              </w:rPr>
            </w:pPr>
            <w:r w:rsidRPr="007317A9">
              <w:rPr>
                <w:bCs/>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E6540EE" w14:textId="77777777" w:rsidR="007317A9" w:rsidRPr="007317A9" w:rsidRDefault="007317A9" w:rsidP="000C73F0">
            <w:pPr>
              <w:jc w:val="center"/>
              <w:rPr>
                <w:bCs/>
                <w:sz w:val="22"/>
                <w:szCs w:val="22"/>
              </w:rPr>
            </w:pPr>
            <w:r w:rsidRPr="007317A9">
              <w:rPr>
                <w:bCs/>
                <w:sz w:val="22"/>
                <w:szCs w:val="22"/>
              </w:rPr>
              <w:t>88.0.00.05050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78B8C3"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4E390" w14:textId="77777777" w:rsidR="007317A9" w:rsidRPr="007317A9" w:rsidRDefault="007317A9" w:rsidP="000C73F0">
            <w:pPr>
              <w:jc w:val="right"/>
              <w:rPr>
                <w:bCs/>
                <w:sz w:val="22"/>
                <w:szCs w:val="22"/>
              </w:rPr>
            </w:pPr>
            <w:r w:rsidRPr="007317A9">
              <w:rPr>
                <w:bCs/>
                <w:sz w:val="22"/>
                <w:szCs w:val="22"/>
              </w:rPr>
              <w:t>28 394 502,50</w:t>
            </w:r>
          </w:p>
        </w:tc>
      </w:tr>
      <w:tr w:rsidR="007317A9" w:rsidRPr="007317A9" w14:paraId="3F7EDAC8"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E73F9E1"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245FDE2"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229BC71"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62EFFC4"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416A4F8" w14:textId="77777777" w:rsidR="007317A9" w:rsidRPr="007317A9" w:rsidRDefault="007317A9" w:rsidP="000C73F0">
            <w:pPr>
              <w:jc w:val="center"/>
              <w:rPr>
                <w:sz w:val="22"/>
                <w:szCs w:val="22"/>
              </w:rPr>
            </w:pPr>
            <w:r w:rsidRPr="007317A9">
              <w:rPr>
                <w:sz w:val="22"/>
                <w:szCs w:val="22"/>
              </w:rPr>
              <w:t>88.0.00.05050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C3A2BA" w14:textId="77777777" w:rsidR="007317A9" w:rsidRPr="007317A9" w:rsidRDefault="007317A9" w:rsidP="000C73F0">
            <w:pPr>
              <w:jc w:val="center"/>
              <w:rPr>
                <w:sz w:val="22"/>
                <w:szCs w:val="22"/>
              </w:rPr>
            </w:pPr>
            <w:r w:rsidRPr="007317A9">
              <w:rPr>
                <w:sz w:val="22"/>
                <w:szCs w:val="22"/>
              </w:rPr>
              <w:t>100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66AE1" w14:textId="77777777" w:rsidR="007317A9" w:rsidRPr="007317A9" w:rsidRDefault="007317A9" w:rsidP="000C73F0">
            <w:pPr>
              <w:jc w:val="right"/>
              <w:rPr>
                <w:sz w:val="22"/>
                <w:szCs w:val="22"/>
              </w:rPr>
            </w:pPr>
            <w:r w:rsidRPr="007317A9">
              <w:rPr>
                <w:sz w:val="22"/>
                <w:szCs w:val="22"/>
              </w:rPr>
              <w:t>16 766 502,50</w:t>
            </w:r>
          </w:p>
        </w:tc>
      </w:tr>
      <w:tr w:rsidR="007317A9" w:rsidRPr="007317A9" w14:paraId="4A263F3C"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09C0879"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CFDBDF4"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D6D3C18"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2A72CE0"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2716424" w14:textId="77777777" w:rsidR="007317A9" w:rsidRPr="007317A9" w:rsidRDefault="007317A9" w:rsidP="000C73F0">
            <w:pPr>
              <w:jc w:val="center"/>
              <w:rPr>
                <w:sz w:val="22"/>
                <w:szCs w:val="22"/>
              </w:rPr>
            </w:pPr>
            <w:r w:rsidRPr="007317A9">
              <w:rPr>
                <w:sz w:val="22"/>
                <w:szCs w:val="22"/>
              </w:rPr>
              <w:t>88.0.00.05050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1B9FF5" w14:textId="77777777" w:rsidR="007317A9" w:rsidRPr="007317A9" w:rsidRDefault="007317A9" w:rsidP="000C73F0">
            <w:pPr>
              <w:jc w:val="center"/>
              <w:rPr>
                <w:sz w:val="22"/>
                <w:szCs w:val="22"/>
              </w:rPr>
            </w:pPr>
            <w:r w:rsidRPr="007317A9">
              <w:rPr>
                <w:sz w:val="22"/>
                <w:szCs w:val="22"/>
              </w:rPr>
              <w:t>110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D43C9D" w14:textId="77777777" w:rsidR="007317A9" w:rsidRPr="007317A9" w:rsidRDefault="007317A9" w:rsidP="000C73F0">
            <w:pPr>
              <w:jc w:val="right"/>
              <w:rPr>
                <w:sz w:val="22"/>
                <w:szCs w:val="22"/>
              </w:rPr>
            </w:pPr>
            <w:r w:rsidRPr="007317A9">
              <w:rPr>
                <w:sz w:val="22"/>
                <w:szCs w:val="22"/>
              </w:rPr>
              <w:t>16 766 502,50</w:t>
            </w:r>
          </w:p>
        </w:tc>
      </w:tr>
      <w:tr w:rsidR="007317A9" w:rsidRPr="007317A9" w14:paraId="57CA995D"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854B65E"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4E4F843"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F14DA15"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DFF5D39"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8A84ED1" w14:textId="77777777" w:rsidR="007317A9" w:rsidRPr="007317A9" w:rsidRDefault="007317A9" w:rsidP="000C73F0">
            <w:pPr>
              <w:jc w:val="center"/>
              <w:rPr>
                <w:sz w:val="22"/>
                <w:szCs w:val="22"/>
              </w:rPr>
            </w:pPr>
            <w:r w:rsidRPr="007317A9">
              <w:rPr>
                <w:sz w:val="22"/>
                <w:szCs w:val="22"/>
              </w:rPr>
              <w:t>88.0.00.05050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46C1C"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45340" w14:textId="77777777" w:rsidR="007317A9" w:rsidRPr="007317A9" w:rsidRDefault="007317A9" w:rsidP="000C73F0">
            <w:pPr>
              <w:jc w:val="right"/>
              <w:rPr>
                <w:sz w:val="22"/>
                <w:szCs w:val="22"/>
              </w:rPr>
            </w:pPr>
            <w:r w:rsidRPr="007317A9">
              <w:rPr>
                <w:sz w:val="22"/>
                <w:szCs w:val="22"/>
              </w:rPr>
              <w:t>11 288 000,00</w:t>
            </w:r>
          </w:p>
        </w:tc>
      </w:tr>
      <w:tr w:rsidR="007317A9" w:rsidRPr="007317A9" w14:paraId="4A3B5F37"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26A59D5"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504FA14"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AFA7F7E"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6FA07BF"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10817B4" w14:textId="77777777" w:rsidR="007317A9" w:rsidRPr="007317A9" w:rsidRDefault="007317A9" w:rsidP="000C73F0">
            <w:pPr>
              <w:jc w:val="center"/>
              <w:rPr>
                <w:sz w:val="22"/>
                <w:szCs w:val="22"/>
              </w:rPr>
            </w:pPr>
            <w:r w:rsidRPr="007317A9">
              <w:rPr>
                <w:sz w:val="22"/>
                <w:szCs w:val="22"/>
              </w:rPr>
              <w:t>88.0.00.05050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825531"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0B1BEE" w14:textId="77777777" w:rsidR="007317A9" w:rsidRPr="007317A9" w:rsidRDefault="007317A9" w:rsidP="000C73F0">
            <w:pPr>
              <w:jc w:val="right"/>
              <w:rPr>
                <w:sz w:val="22"/>
                <w:szCs w:val="22"/>
              </w:rPr>
            </w:pPr>
            <w:r w:rsidRPr="007317A9">
              <w:rPr>
                <w:sz w:val="22"/>
                <w:szCs w:val="22"/>
              </w:rPr>
              <w:t>11 288 000,00</w:t>
            </w:r>
          </w:p>
        </w:tc>
      </w:tr>
      <w:tr w:rsidR="007317A9" w:rsidRPr="007317A9" w14:paraId="0AF9E401"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2C08E14" w14:textId="77777777" w:rsidR="007317A9" w:rsidRPr="007317A9" w:rsidRDefault="007317A9" w:rsidP="000C73F0">
            <w:pPr>
              <w:rPr>
                <w:sz w:val="22"/>
                <w:szCs w:val="22"/>
              </w:rPr>
            </w:pPr>
            <w:r w:rsidRPr="007317A9">
              <w:rPr>
                <w:sz w:val="22"/>
                <w:szCs w:val="22"/>
              </w:rPr>
              <w:t>Иные бюджетные ассигнования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01791F3"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346D457"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F4D0F3A"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A4E2D90" w14:textId="77777777" w:rsidR="007317A9" w:rsidRPr="007317A9" w:rsidRDefault="007317A9" w:rsidP="000C73F0">
            <w:pPr>
              <w:jc w:val="center"/>
              <w:rPr>
                <w:sz w:val="22"/>
                <w:szCs w:val="22"/>
              </w:rPr>
            </w:pPr>
            <w:r w:rsidRPr="007317A9">
              <w:rPr>
                <w:sz w:val="22"/>
                <w:szCs w:val="22"/>
              </w:rPr>
              <w:t>88.0.00.05050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36D324" w14:textId="77777777" w:rsidR="007317A9" w:rsidRPr="007317A9" w:rsidRDefault="007317A9" w:rsidP="000C73F0">
            <w:pPr>
              <w:jc w:val="center"/>
              <w:rPr>
                <w:sz w:val="22"/>
                <w:szCs w:val="22"/>
              </w:rPr>
            </w:pPr>
            <w:r w:rsidRPr="007317A9">
              <w:rPr>
                <w:sz w:val="22"/>
                <w:szCs w:val="22"/>
              </w:rPr>
              <w:t>800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EE026" w14:textId="77777777" w:rsidR="007317A9" w:rsidRPr="007317A9" w:rsidRDefault="007317A9" w:rsidP="000C73F0">
            <w:pPr>
              <w:jc w:val="right"/>
              <w:rPr>
                <w:sz w:val="22"/>
                <w:szCs w:val="22"/>
              </w:rPr>
            </w:pPr>
            <w:r w:rsidRPr="007317A9">
              <w:rPr>
                <w:sz w:val="22"/>
                <w:szCs w:val="22"/>
              </w:rPr>
              <w:t>340 000,00</w:t>
            </w:r>
          </w:p>
        </w:tc>
      </w:tr>
      <w:tr w:rsidR="007317A9" w:rsidRPr="007317A9" w14:paraId="69B0F004"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FACB7CE"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0143195"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1BEC923"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F3743C5"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62FA060" w14:textId="77777777" w:rsidR="007317A9" w:rsidRPr="007317A9" w:rsidRDefault="007317A9" w:rsidP="000C73F0">
            <w:pPr>
              <w:jc w:val="center"/>
              <w:rPr>
                <w:sz w:val="22"/>
                <w:szCs w:val="22"/>
              </w:rPr>
            </w:pPr>
            <w:r w:rsidRPr="007317A9">
              <w:rPr>
                <w:sz w:val="22"/>
                <w:szCs w:val="22"/>
              </w:rPr>
              <w:t>88.0.00.05050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86B7A" w14:textId="77777777" w:rsidR="007317A9" w:rsidRPr="007317A9" w:rsidRDefault="007317A9" w:rsidP="000C73F0">
            <w:pPr>
              <w:jc w:val="center"/>
              <w:rPr>
                <w:sz w:val="22"/>
                <w:szCs w:val="22"/>
              </w:rPr>
            </w:pPr>
            <w:r w:rsidRPr="007317A9">
              <w:rPr>
                <w:sz w:val="22"/>
                <w:szCs w:val="22"/>
              </w:rPr>
              <w:t>850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AFF0AD" w14:textId="77777777" w:rsidR="007317A9" w:rsidRPr="007317A9" w:rsidRDefault="007317A9" w:rsidP="000C73F0">
            <w:pPr>
              <w:jc w:val="right"/>
              <w:rPr>
                <w:sz w:val="22"/>
                <w:szCs w:val="22"/>
              </w:rPr>
            </w:pPr>
            <w:r w:rsidRPr="007317A9">
              <w:rPr>
                <w:sz w:val="22"/>
                <w:szCs w:val="22"/>
              </w:rPr>
              <w:t>340 000,00</w:t>
            </w:r>
          </w:p>
        </w:tc>
      </w:tr>
      <w:tr w:rsidR="007317A9" w:rsidRPr="007317A9" w14:paraId="3FA4EEFF"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3F4BB1F" w14:textId="77777777" w:rsidR="007317A9" w:rsidRPr="007317A9" w:rsidRDefault="007317A9" w:rsidP="000C73F0">
            <w:pPr>
              <w:rPr>
                <w:bCs/>
                <w:sz w:val="22"/>
                <w:szCs w:val="22"/>
              </w:rPr>
            </w:pPr>
            <w:r w:rsidRPr="007317A9">
              <w:rPr>
                <w:bCs/>
                <w:sz w:val="22"/>
                <w:szCs w:val="22"/>
              </w:rPr>
              <w:t>Парк отдыха города Каргата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EBB5CCB"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4E3AAFF"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D23A48B" w14:textId="77777777" w:rsidR="007317A9" w:rsidRPr="007317A9" w:rsidRDefault="007317A9" w:rsidP="000C73F0">
            <w:pPr>
              <w:jc w:val="center"/>
              <w:rPr>
                <w:bCs/>
                <w:sz w:val="22"/>
                <w:szCs w:val="22"/>
              </w:rPr>
            </w:pPr>
            <w:r w:rsidRPr="007317A9">
              <w:rPr>
                <w:bCs/>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B6C5344" w14:textId="77777777" w:rsidR="007317A9" w:rsidRPr="007317A9" w:rsidRDefault="007317A9" w:rsidP="000C73F0">
            <w:pPr>
              <w:jc w:val="center"/>
              <w:rPr>
                <w:bCs/>
                <w:sz w:val="22"/>
                <w:szCs w:val="22"/>
              </w:rPr>
            </w:pPr>
            <w:r w:rsidRPr="007317A9">
              <w:rPr>
                <w:bCs/>
                <w:sz w:val="22"/>
                <w:szCs w:val="22"/>
              </w:rPr>
              <w:t>88.0.00.05150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351C2"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247B90" w14:textId="77777777" w:rsidR="007317A9" w:rsidRPr="007317A9" w:rsidRDefault="007317A9" w:rsidP="000C73F0">
            <w:pPr>
              <w:jc w:val="right"/>
              <w:rPr>
                <w:bCs/>
                <w:sz w:val="22"/>
                <w:szCs w:val="22"/>
              </w:rPr>
            </w:pPr>
            <w:r w:rsidRPr="007317A9">
              <w:rPr>
                <w:bCs/>
                <w:sz w:val="22"/>
                <w:szCs w:val="22"/>
              </w:rPr>
              <w:t>6 121 134,22</w:t>
            </w:r>
          </w:p>
        </w:tc>
      </w:tr>
      <w:tr w:rsidR="007317A9" w:rsidRPr="007317A9" w14:paraId="7313C894"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5718281"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EA86ED8"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EB14874"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235913C"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C1197D2" w14:textId="77777777" w:rsidR="007317A9" w:rsidRPr="007317A9" w:rsidRDefault="007317A9" w:rsidP="000C73F0">
            <w:pPr>
              <w:jc w:val="center"/>
              <w:rPr>
                <w:sz w:val="22"/>
                <w:szCs w:val="22"/>
              </w:rPr>
            </w:pPr>
            <w:r w:rsidRPr="007317A9">
              <w:rPr>
                <w:sz w:val="22"/>
                <w:szCs w:val="22"/>
              </w:rPr>
              <w:t>88.0.00.05150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A11DB" w14:textId="77777777" w:rsidR="007317A9" w:rsidRPr="007317A9" w:rsidRDefault="007317A9" w:rsidP="000C73F0">
            <w:pPr>
              <w:jc w:val="center"/>
              <w:rPr>
                <w:sz w:val="22"/>
                <w:szCs w:val="22"/>
              </w:rPr>
            </w:pPr>
            <w:r w:rsidRPr="007317A9">
              <w:rPr>
                <w:sz w:val="22"/>
                <w:szCs w:val="22"/>
              </w:rPr>
              <w:t>100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8BCBBD" w14:textId="77777777" w:rsidR="007317A9" w:rsidRPr="007317A9" w:rsidRDefault="007317A9" w:rsidP="000C73F0">
            <w:pPr>
              <w:jc w:val="right"/>
              <w:rPr>
                <w:sz w:val="22"/>
                <w:szCs w:val="22"/>
              </w:rPr>
            </w:pPr>
            <w:r w:rsidRPr="007317A9">
              <w:rPr>
                <w:sz w:val="22"/>
                <w:szCs w:val="22"/>
              </w:rPr>
              <w:t>4 198 667,42</w:t>
            </w:r>
          </w:p>
        </w:tc>
      </w:tr>
      <w:tr w:rsidR="007317A9" w:rsidRPr="007317A9" w14:paraId="22AB9223"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902DB70"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DA93353"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F22D69D"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690083F"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E99301A" w14:textId="77777777" w:rsidR="007317A9" w:rsidRPr="007317A9" w:rsidRDefault="007317A9" w:rsidP="000C73F0">
            <w:pPr>
              <w:jc w:val="center"/>
              <w:rPr>
                <w:sz w:val="22"/>
                <w:szCs w:val="22"/>
              </w:rPr>
            </w:pPr>
            <w:r w:rsidRPr="007317A9">
              <w:rPr>
                <w:sz w:val="22"/>
                <w:szCs w:val="22"/>
              </w:rPr>
              <w:t>88.0.00.05150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D73FC4" w14:textId="77777777" w:rsidR="007317A9" w:rsidRPr="007317A9" w:rsidRDefault="007317A9" w:rsidP="000C73F0">
            <w:pPr>
              <w:jc w:val="center"/>
              <w:rPr>
                <w:sz w:val="22"/>
                <w:szCs w:val="22"/>
              </w:rPr>
            </w:pPr>
            <w:r w:rsidRPr="007317A9">
              <w:rPr>
                <w:sz w:val="22"/>
                <w:szCs w:val="22"/>
              </w:rPr>
              <w:t>110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B638BE" w14:textId="77777777" w:rsidR="007317A9" w:rsidRPr="007317A9" w:rsidRDefault="007317A9" w:rsidP="000C73F0">
            <w:pPr>
              <w:jc w:val="right"/>
              <w:rPr>
                <w:sz w:val="22"/>
                <w:szCs w:val="22"/>
              </w:rPr>
            </w:pPr>
            <w:r w:rsidRPr="007317A9">
              <w:rPr>
                <w:sz w:val="22"/>
                <w:szCs w:val="22"/>
              </w:rPr>
              <w:t>4 198 667,42</w:t>
            </w:r>
          </w:p>
        </w:tc>
      </w:tr>
      <w:tr w:rsidR="007317A9" w:rsidRPr="007317A9" w14:paraId="4011DA85"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B121CA3"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0E15D79"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0CBD702"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7041880"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32CF037" w14:textId="77777777" w:rsidR="007317A9" w:rsidRPr="007317A9" w:rsidRDefault="007317A9" w:rsidP="000C73F0">
            <w:pPr>
              <w:jc w:val="center"/>
              <w:rPr>
                <w:sz w:val="22"/>
                <w:szCs w:val="22"/>
              </w:rPr>
            </w:pPr>
            <w:r w:rsidRPr="007317A9">
              <w:rPr>
                <w:sz w:val="22"/>
                <w:szCs w:val="22"/>
              </w:rPr>
              <w:t>88.0.00.05150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0868CA"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A8DC22" w14:textId="77777777" w:rsidR="007317A9" w:rsidRPr="007317A9" w:rsidRDefault="007317A9" w:rsidP="000C73F0">
            <w:pPr>
              <w:jc w:val="right"/>
              <w:rPr>
                <w:sz w:val="22"/>
                <w:szCs w:val="22"/>
              </w:rPr>
            </w:pPr>
            <w:r w:rsidRPr="007317A9">
              <w:rPr>
                <w:sz w:val="22"/>
                <w:szCs w:val="22"/>
              </w:rPr>
              <w:t>1 697 466,80</w:t>
            </w:r>
          </w:p>
        </w:tc>
      </w:tr>
      <w:tr w:rsidR="007317A9" w:rsidRPr="007317A9" w14:paraId="57A2B484"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7F8F5D0" w14:textId="77777777" w:rsidR="007317A9" w:rsidRPr="007317A9" w:rsidRDefault="007317A9" w:rsidP="000C73F0">
            <w:pPr>
              <w:rPr>
                <w:sz w:val="22"/>
                <w:szCs w:val="22"/>
              </w:rPr>
            </w:pPr>
            <w:r w:rsidRPr="007317A9">
              <w:rPr>
                <w:sz w:val="22"/>
                <w:szCs w:val="22"/>
              </w:rPr>
              <w:t xml:space="preserve">Иные закупки товаров, работ и услуг для обеспечения государственных </w:t>
            </w:r>
            <w:r w:rsidRPr="007317A9">
              <w:rPr>
                <w:sz w:val="22"/>
                <w:szCs w:val="22"/>
              </w:rPr>
              <w:lastRenderedPageBreak/>
              <w:t>(муниципальных)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4FAE9B3" w14:textId="77777777" w:rsidR="007317A9" w:rsidRPr="007317A9" w:rsidRDefault="007317A9" w:rsidP="000C73F0">
            <w:pPr>
              <w:jc w:val="center"/>
              <w:rPr>
                <w:sz w:val="22"/>
                <w:szCs w:val="22"/>
              </w:rPr>
            </w:pPr>
            <w:r w:rsidRPr="007317A9">
              <w:rPr>
                <w:sz w:val="22"/>
                <w:szCs w:val="22"/>
              </w:rPr>
              <w:lastRenderedPageBreak/>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8E4809F"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12732B2"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7D0B5D2" w14:textId="77777777" w:rsidR="007317A9" w:rsidRPr="007317A9" w:rsidRDefault="007317A9" w:rsidP="000C73F0">
            <w:pPr>
              <w:jc w:val="center"/>
              <w:rPr>
                <w:sz w:val="22"/>
                <w:szCs w:val="22"/>
              </w:rPr>
            </w:pPr>
            <w:r w:rsidRPr="007317A9">
              <w:rPr>
                <w:sz w:val="22"/>
                <w:szCs w:val="22"/>
              </w:rPr>
              <w:t>88.0.00.05150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C2D5A"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4BD66" w14:textId="77777777" w:rsidR="007317A9" w:rsidRPr="007317A9" w:rsidRDefault="007317A9" w:rsidP="000C73F0">
            <w:pPr>
              <w:jc w:val="right"/>
              <w:rPr>
                <w:sz w:val="22"/>
                <w:szCs w:val="22"/>
              </w:rPr>
            </w:pPr>
            <w:r w:rsidRPr="007317A9">
              <w:rPr>
                <w:sz w:val="22"/>
                <w:szCs w:val="22"/>
              </w:rPr>
              <w:t>1 697 466,80</w:t>
            </w:r>
          </w:p>
        </w:tc>
      </w:tr>
      <w:tr w:rsidR="007317A9" w:rsidRPr="007317A9" w14:paraId="08AA9188"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7F40A37" w14:textId="77777777" w:rsidR="007317A9" w:rsidRPr="007317A9" w:rsidRDefault="007317A9" w:rsidP="000C73F0">
            <w:pPr>
              <w:rPr>
                <w:sz w:val="22"/>
                <w:szCs w:val="22"/>
              </w:rPr>
            </w:pPr>
            <w:r w:rsidRPr="007317A9">
              <w:rPr>
                <w:sz w:val="22"/>
                <w:szCs w:val="22"/>
              </w:rPr>
              <w:lastRenderedPageBreak/>
              <w:t>Иные бюджетные ассигнования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838A6CB"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0635FD0"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F5F6C86"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AD35934" w14:textId="77777777" w:rsidR="007317A9" w:rsidRPr="007317A9" w:rsidRDefault="007317A9" w:rsidP="000C73F0">
            <w:pPr>
              <w:jc w:val="center"/>
              <w:rPr>
                <w:sz w:val="22"/>
                <w:szCs w:val="22"/>
              </w:rPr>
            </w:pPr>
            <w:r w:rsidRPr="007317A9">
              <w:rPr>
                <w:sz w:val="22"/>
                <w:szCs w:val="22"/>
              </w:rPr>
              <w:t>88.0.00.05150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1DFCD" w14:textId="77777777" w:rsidR="007317A9" w:rsidRPr="007317A9" w:rsidRDefault="007317A9" w:rsidP="000C73F0">
            <w:pPr>
              <w:jc w:val="center"/>
              <w:rPr>
                <w:sz w:val="22"/>
                <w:szCs w:val="22"/>
              </w:rPr>
            </w:pPr>
            <w:r w:rsidRPr="007317A9">
              <w:rPr>
                <w:sz w:val="22"/>
                <w:szCs w:val="22"/>
              </w:rPr>
              <w:t>800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C3B95A" w14:textId="77777777" w:rsidR="007317A9" w:rsidRPr="007317A9" w:rsidRDefault="007317A9" w:rsidP="000C73F0">
            <w:pPr>
              <w:jc w:val="right"/>
              <w:rPr>
                <w:sz w:val="22"/>
                <w:szCs w:val="22"/>
              </w:rPr>
            </w:pPr>
            <w:r w:rsidRPr="007317A9">
              <w:rPr>
                <w:sz w:val="22"/>
                <w:szCs w:val="22"/>
              </w:rPr>
              <w:t>225 000,00</w:t>
            </w:r>
          </w:p>
        </w:tc>
      </w:tr>
      <w:tr w:rsidR="007317A9" w:rsidRPr="007317A9" w14:paraId="37070460"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29DCE2C"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AFB3790"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28F7764"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4E3F644"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86B7EB8" w14:textId="77777777" w:rsidR="007317A9" w:rsidRPr="007317A9" w:rsidRDefault="007317A9" w:rsidP="000C73F0">
            <w:pPr>
              <w:jc w:val="center"/>
              <w:rPr>
                <w:sz w:val="22"/>
                <w:szCs w:val="22"/>
              </w:rPr>
            </w:pPr>
            <w:r w:rsidRPr="007317A9">
              <w:rPr>
                <w:sz w:val="22"/>
                <w:szCs w:val="22"/>
              </w:rPr>
              <w:t>88.0.00.05150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E947F5" w14:textId="77777777" w:rsidR="007317A9" w:rsidRPr="007317A9" w:rsidRDefault="007317A9" w:rsidP="000C73F0">
            <w:pPr>
              <w:jc w:val="center"/>
              <w:rPr>
                <w:sz w:val="22"/>
                <w:szCs w:val="22"/>
              </w:rPr>
            </w:pPr>
            <w:r w:rsidRPr="007317A9">
              <w:rPr>
                <w:sz w:val="22"/>
                <w:szCs w:val="22"/>
              </w:rPr>
              <w:t>850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A9084" w14:textId="77777777" w:rsidR="007317A9" w:rsidRPr="007317A9" w:rsidRDefault="007317A9" w:rsidP="000C73F0">
            <w:pPr>
              <w:jc w:val="right"/>
              <w:rPr>
                <w:sz w:val="22"/>
                <w:szCs w:val="22"/>
              </w:rPr>
            </w:pPr>
            <w:r w:rsidRPr="007317A9">
              <w:rPr>
                <w:sz w:val="22"/>
                <w:szCs w:val="22"/>
              </w:rPr>
              <w:t>225 000,00</w:t>
            </w:r>
          </w:p>
        </w:tc>
      </w:tr>
      <w:tr w:rsidR="007317A9" w:rsidRPr="007317A9" w14:paraId="008D6E9C"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33FAA59"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C76D925"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6753EDA"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AF905F0" w14:textId="77777777" w:rsidR="007317A9" w:rsidRPr="007317A9" w:rsidRDefault="007317A9" w:rsidP="000C73F0">
            <w:pPr>
              <w:jc w:val="center"/>
              <w:rPr>
                <w:bCs/>
                <w:sz w:val="22"/>
                <w:szCs w:val="22"/>
              </w:rPr>
            </w:pPr>
            <w:r w:rsidRPr="007317A9">
              <w:rPr>
                <w:bCs/>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E65B2BC" w14:textId="77777777" w:rsidR="007317A9" w:rsidRPr="007317A9" w:rsidRDefault="007317A9" w:rsidP="000C73F0">
            <w:pPr>
              <w:jc w:val="center"/>
              <w:rPr>
                <w:bCs/>
                <w:sz w:val="22"/>
                <w:szCs w:val="22"/>
              </w:rPr>
            </w:pPr>
            <w:r w:rsidRPr="007317A9">
              <w:rPr>
                <w:bCs/>
                <w:sz w:val="22"/>
                <w:szCs w:val="22"/>
              </w:rPr>
              <w:t>88.0.01.00000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6BB86"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4ECCE" w14:textId="77777777" w:rsidR="007317A9" w:rsidRPr="007317A9" w:rsidRDefault="007317A9" w:rsidP="000C73F0">
            <w:pPr>
              <w:jc w:val="right"/>
              <w:rPr>
                <w:bCs/>
                <w:sz w:val="22"/>
                <w:szCs w:val="22"/>
              </w:rPr>
            </w:pPr>
            <w:r w:rsidRPr="007317A9">
              <w:rPr>
                <w:bCs/>
                <w:sz w:val="22"/>
                <w:szCs w:val="22"/>
              </w:rPr>
              <w:t>9 862 937,00</w:t>
            </w:r>
          </w:p>
        </w:tc>
      </w:tr>
      <w:tr w:rsidR="007317A9" w:rsidRPr="007317A9" w14:paraId="34544428"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CD90CFF" w14:textId="77777777" w:rsidR="007317A9" w:rsidRPr="007317A9" w:rsidRDefault="007317A9" w:rsidP="000C73F0">
            <w:pPr>
              <w:rPr>
                <w:bCs/>
                <w:sz w:val="22"/>
                <w:szCs w:val="22"/>
              </w:rPr>
            </w:pPr>
            <w:r w:rsidRPr="007317A9">
              <w:rPr>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DD46090"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17895606" w14:textId="77777777" w:rsidR="007317A9" w:rsidRPr="007317A9" w:rsidRDefault="007317A9" w:rsidP="000C73F0">
            <w:pPr>
              <w:jc w:val="center"/>
              <w:rPr>
                <w:bCs/>
                <w:sz w:val="22"/>
                <w:szCs w:val="22"/>
              </w:rPr>
            </w:pPr>
            <w:r w:rsidRPr="007317A9">
              <w:rPr>
                <w:bCs/>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AB5D244" w14:textId="77777777" w:rsidR="007317A9" w:rsidRPr="007317A9" w:rsidRDefault="007317A9" w:rsidP="000C73F0">
            <w:pPr>
              <w:jc w:val="center"/>
              <w:rPr>
                <w:bCs/>
                <w:sz w:val="22"/>
                <w:szCs w:val="22"/>
              </w:rPr>
            </w:pPr>
            <w:r w:rsidRPr="007317A9">
              <w:rPr>
                <w:bCs/>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C502303" w14:textId="77777777" w:rsidR="007317A9" w:rsidRPr="007317A9" w:rsidRDefault="007317A9" w:rsidP="000C73F0">
            <w:pPr>
              <w:jc w:val="center"/>
              <w:rPr>
                <w:bCs/>
                <w:sz w:val="22"/>
                <w:szCs w:val="22"/>
              </w:rPr>
            </w:pPr>
            <w:r w:rsidRPr="007317A9">
              <w:rPr>
                <w:bCs/>
                <w:sz w:val="22"/>
                <w:szCs w:val="22"/>
              </w:rPr>
              <w:t>88.0.01.70510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C1FA7"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7235B" w14:textId="77777777" w:rsidR="007317A9" w:rsidRPr="007317A9" w:rsidRDefault="007317A9" w:rsidP="000C73F0">
            <w:pPr>
              <w:jc w:val="right"/>
              <w:rPr>
                <w:bCs/>
                <w:sz w:val="22"/>
                <w:szCs w:val="22"/>
              </w:rPr>
            </w:pPr>
            <w:r w:rsidRPr="007317A9">
              <w:rPr>
                <w:bCs/>
                <w:sz w:val="22"/>
                <w:szCs w:val="22"/>
              </w:rPr>
              <w:t>9 862 937,00</w:t>
            </w:r>
          </w:p>
        </w:tc>
      </w:tr>
      <w:tr w:rsidR="007317A9" w:rsidRPr="007317A9" w14:paraId="6E7E4233" w14:textId="77777777" w:rsidTr="000C73F0">
        <w:trPr>
          <w:trHeight w:val="144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FC7942A"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68BDCBC"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E9FEB17"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80AC68B"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306F9FA2" w14:textId="77777777" w:rsidR="007317A9" w:rsidRPr="007317A9" w:rsidRDefault="007317A9" w:rsidP="000C73F0">
            <w:pPr>
              <w:jc w:val="center"/>
              <w:rPr>
                <w:sz w:val="22"/>
                <w:szCs w:val="22"/>
              </w:rPr>
            </w:pPr>
            <w:r w:rsidRPr="007317A9">
              <w:rPr>
                <w:sz w:val="22"/>
                <w:szCs w:val="22"/>
              </w:rPr>
              <w:t>88.0.01.70510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4BDB39" w14:textId="77777777" w:rsidR="007317A9" w:rsidRPr="007317A9" w:rsidRDefault="007317A9" w:rsidP="000C73F0">
            <w:pPr>
              <w:jc w:val="center"/>
              <w:rPr>
                <w:sz w:val="22"/>
                <w:szCs w:val="22"/>
              </w:rPr>
            </w:pPr>
            <w:r w:rsidRPr="007317A9">
              <w:rPr>
                <w:sz w:val="22"/>
                <w:szCs w:val="22"/>
              </w:rPr>
              <w:t>100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25FD97" w14:textId="77777777" w:rsidR="007317A9" w:rsidRPr="007317A9" w:rsidRDefault="007317A9" w:rsidP="000C73F0">
            <w:pPr>
              <w:jc w:val="right"/>
              <w:rPr>
                <w:sz w:val="22"/>
                <w:szCs w:val="22"/>
              </w:rPr>
            </w:pPr>
            <w:r w:rsidRPr="007317A9">
              <w:rPr>
                <w:sz w:val="22"/>
                <w:szCs w:val="22"/>
              </w:rPr>
              <w:t>9 862 937,00</w:t>
            </w:r>
          </w:p>
        </w:tc>
      </w:tr>
      <w:tr w:rsidR="007317A9" w:rsidRPr="007317A9" w14:paraId="066BCB07"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CBE8F24"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5865895"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E011362" w14:textId="77777777" w:rsidR="007317A9" w:rsidRPr="007317A9" w:rsidRDefault="007317A9" w:rsidP="000C73F0">
            <w:pPr>
              <w:jc w:val="center"/>
              <w:rPr>
                <w:sz w:val="22"/>
                <w:szCs w:val="22"/>
              </w:rPr>
            </w:pPr>
            <w:r w:rsidRPr="007317A9">
              <w:rPr>
                <w:sz w:val="22"/>
                <w:szCs w:val="22"/>
              </w:rPr>
              <w:t>05</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A518CD8"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594DFDB" w14:textId="77777777" w:rsidR="007317A9" w:rsidRPr="007317A9" w:rsidRDefault="007317A9" w:rsidP="000C73F0">
            <w:pPr>
              <w:jc w:val="center"/>
              <w:rPr>
                <w:sz w:val="22"/>
                <w:szCs w:val="22"/>
              </w:rPr>
            </w:pPr>
            <w:r w:rsidRPr="007317A9">
              <w:rPr>
                <w:sz w:val="22"/>
                <w:szCs w:val="22"/>
              </w:rPr>
              <w:t>88.0.01.70510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5CC6E6" w14:textId="77777777" w:rsidR="007317A9" w:rsidRPr="007317A9" w:rsidRDefault="007317A9" w:rsidP="000C73F0">
            <w:pPr>
              <w:jc w:val="center"/>
              <w:rPr>
                <w:sz w:val="22"/>
                <w:szCs w:val="22"/>
              </w:rPr>
            </w:pPr>
            <w:r w:rsidRPr="007317A9">
              <w:rPr>
                <w:sz w:val="22"/>
                <w:szCs w:val="22"/>
              </w:rPr>
              <w:t>110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474696" w14:textId="77777777" w:rsidR="007317A9" w:rsidRPr="007317A9" w:rsidRDefault="007317A9" w:rsidP="000C73F0">
            <w:pPr>
              <w:jc w:val="right"/>
              <w:rPr>
                <w:sz w:val="22"/>
                <w:szCs w:val="22"/>
              </w:rPr>
            </w:pPr>
            <w:r w:rsidRPr="007317A9">
              <w:rPr>
                <w:sz w:val="22"/>
                <w:szCs w:val="22"/>
              </w:rPr>
              <w:t>9 862 937,00</w:t>
            </w:r>
          </w:p>
        </w:tc>
      </w:tr>
      <w:tr w:rsidR="007317A9" w:rsidRPr="007317A9" w14:paraId="10D31757"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058798C" w14:textId="77777777" w:rsidR="007317A9" w:rsidRPr="007317A9" w:rsidRDefault="007317A9" w:rsidP="000C73F0">
            <w:pPr>
              <w:rPr>
                <w:bCs/>
                <w:sz w:val="22"/>
                <w:szCs w:val="22"/>
              </w:rPr>
            </w:pPr>
            <w:r w:rsidRPr="007317A9">
              <w:rPr>
                <w:bCs/>
                <w:sz w:val="22"/>
                <w:szCs w:val="22"/>
              </w:rPr>
              <w:t>ОБРАЗОВАНИЕ</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D3BDDEF"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CBDC6DB" w14:textId="77777777" w:rsidR="007317A9" w:rsidRPr="007317A9" w:rsidRDefault="007317A9" w:rsidP="000C73F0">
            <w:pPr>
              <w:jc w:val="center"/>
              <w:rPr>
                <w:bCs/>
                <w:sz w:val="22"/>
                <w:szCs w:val="22"/>
              </w:rPr>
            </w:pPr>
            <w:r w:rsidRPr="007317A9">
              <w:rPr>
                <w:bCs/>
                <w:sz w:val="22"/>
                <w:szCs w:val="22"/>
              </w:rPr>
              <w:t>07</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27829FC5" w14:textId="77777777" w:rsidR="007317A9" w:rsidRPr="007317A9" w:rsidRDefault="007317A9" w:rsidP="000C73F0">
            <w:pPr>
              <w:jc w:val="center"/>
              <w:rPr>
                <w:bCs/>
                <w:sz w:val="22"/>
                <w:szCs w:val="22"/>
              </w:rPr>
            </w:pPr>
            <w:r w:rsidRPr="007317A9">
              <w:rPr>
                <w:bCs/>
                <w:sz w:val="22"/>
                <w:szCs w:val="22"/>
              </w:rPr>
              <w:t> </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93804BC"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1A74AA"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FA8BD3" w14:textId="77777777" w:rsidR="007317A9" w:rsidRPr="007317A9" w:rsidRDefault="007317A9" w:rsidP="000C73F0">
            <w:pPr>
              <w:jc w:val="right"/>
              <w:rPr>
                <w:bCs/>
                <w:sz w:val="22"/>
                <w:szCs w:val="22"/>
              </w:rPr>
            </w:pPr>
            <w:r w:rsidRPr="007317A9">
              <w:rPr>
                <w:bCs/>
                <w:sz w:val="22"/>
                <w:szCs w:val="22"/>
              </w:rPr>
              <w:t>160 000,00</w:t>
            </w:r>
          </w:p>
        </w:tc>
      </w:tr>
      <w:tr w:rsidR="007317A9" w:rsidRPr="007317A9" w14:paraId="49331243"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D33177C" w14:textId="77777777" w:rsidR="007317A9" w:rsidRPr="007317A9" w:rsidRDefault="007317A9" w:rsidP="000C73F0">
            <w:pPr>
              <w:rPr>
                <w:bCs/>
                <w:sz w:val="22"/>
                <w:szCs w:val="22"/>
              </w:rPr>
            </w:pPr>
            <w:r w:rsidRPr="007317A9">
              <w:rPr>
                <w:bCs/>
                <w:sz w:val="22"/>
                <w:szCs w:val="22"/>
              </w:rPr>
              <w:t>Профессиональная подготовка, переподготовка и повышение квалификации</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C18B055"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A31A73C" w14:textId="77777777" w:rsidR="007317A9" w:rsidRPr="007317A9" w:rsidRDefault="007317A9" w:rsidP="000C73F0">
            <w:pPr>
              <w:jc w:val="center"/>
              <w:rPr>
                <w:bCs/>
                <w:sz w:val="22"/>
                <w:szCs w:val="22"/>
              </w:rPr>
            </w:pPr>
            <w:r w:rsidRPr="007317A9">
              <w:rPr>
                <w:bCs/>
                <w:sz w:val="22"/>
                <w:szCs w:val="22"/>
              </w:rPr>
              <w:t>07</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DE99A77" w14:textId="77777777" w:rsidR="007317A9" w:rsidRPr="007317A9" w:rsidRDefault="007317A9" w:rsidP="000C73F0">
            <w:pPr>
              <w:jc w:val="center"/>
              <w:rPr>
                <w:bCs/>
                <w:sz w:val="22"/>
                <w:szCs w:val="22"/>
              </w:rPr>
            </w:pPr>
            <w:r w:rsidRPr="007317A9">
              <w:rPr>
                <w:bCs/>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5D78FC3"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B2FF15"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F0C143" w14:textId="77777777" w:rsidR="007317A9" w:rsidRPr="007317A9" w:rsidRDefault="007317A9" w:rsidP="000C73F0">
            <w:pPr>
              <w:jc w:val="right"/>
              <w:rPr>
                <w:bCs/>
                <w:sz w:val="22"/>
                <w:szCs w:val="22"/>
              </w:rPr>
            </w:pPr>
            <w:r w:rsidRPr="007317A9">
              <w:rPr>
                <w:bCs/>
                <w:sz w:val="22"/>
                <w:szCs w:val="22"/>
              </w:rPr>
              <w:t>160 000,00</w:t>
            </w:r>
          </w:p>
        </w:tc>
      </w:tr>
      <w:tr w:rsidR="007317A9" w:rsidRPr="007317A9" w14:paraId="2DD7FC43"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75075E5"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4C7BF0F"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2DF99FBB" w14:textId="77777777" w:rsidR="007317A9" w:rsidRPr="007317A9" w:rsidRDefault="007317A9" w:rsidP="000C73F0">
            <w:pPr>
              <w:jc w:val="center"/>
              <w:rPr>
                <w:bCs/>
                <w:sz w:val="22"/>
                <w:szCs w:val="22"/>
              </w:rPr>
            </w:pPr>
            <w:r w:rsidRPr="007317A9">
              <w:rPr>
                <w:bCs/>
                <w:sz w:val="22"/>
                <w:szCs w:val="22"/>
              </w:rPr>
              <w:t>07</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C719762" w14:textId="77777777" w:rsidR="007317A9" w:rsidRPr="007317A9" w:rsidRDefault="007317A9" w:rsidP="000C73F0">
            <w:pPr>
              <w:jc w:val="center"/>
              <w:rPr>
                <w:bCs/>
                <w:sz w:val="22"/>
                <w:szCs w:val="22"/>
              </w:rPr>
            </w:pPr>
            <w:r w:rsidRPr="007317A9">
              <w:rPr>
                <w:bCs/>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CC96B43"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24A8F5"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27AA5" w14:textId="77777777" w:rsidR="007317A9" w:rsidRPr="007317A9" w:rsidRDefault="007317A9" w:rsidP="000C73F0">
            <w:pPr>
              <w:jc w:val="right"/>
              <w:rPr>
                <w:bCs/>
                <w:sz w:val="22"/>
                <w:szCs w:val="22"/>
              </w:rPr>
            </w:pPr>
            <w:r w:rsidRPr="007317A9">
              <w:rPr>
                <w:bCs/>
                <w:sz w:val="22"/>
                <w:szCs w:val="22"/>
              </w:rPr>
              <w:t>160 000,00</w:t>
            </w:r>
          </w:p>
        </w:tc>
      </w:tr>
      <w:tr w:rsidR="007317A9" w:rsidRPr="007317A9" w14:paraId="1418528F"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1F55488" w14:textId="77777777" w:rsidR="007317A9" w:rsidRPr="007317A9" w:rsidRDefault="007317A9" w:rsidP="000C73F0">
            <w:pPr>
              <w:rPr>
                <w:bCs/>
                <w:sz w:val="22"/>
                <w:szCs w:val="22"/>
              </w:rPr>
            </w:pPr>
            <w:r w:rsidRPr="007317A9">
              <w:rPr>
                <w:bCs/>
                <w:sz w:val="22"/>
                <w:szCs w:val="22"/>
              </w:rPr>
              <w:t>Мероприятия по повышению квалификации и профессиональной переподготовке</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BB8B61B"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82EF557" w14:textId="77777777" w:rsidR="007317A9" w:rsidRPr="007317A9" w:rsidRDefault="007317A9" w:rsidP="000C73F0">
            <w:pPr>
              <w:jc w:val="center"/>
              <w:rPr>
                <w:bCs/>
                <w:sz w:val="22"/>
                <w:szCs w:val="22"/>
              </w:rPr>
            </w:pPr>
            <w:r w:rsidRPr="007317A9">
              <w:rPr>
                <w:bCs/>
                <w:sz w:val="22"/>
                <w:szCs w:val="22"/>
              </w:rPr>
              <w:t>07</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C86C1AE" w14:textId="77777777" w:rsidR="007317A9" w:rsidRPr="007317A9" w:rsidRDefault="007317A9" w:rsidP="000C73F0">
            <w:pPr>
              <w:jc w:val="center"/>
              <w:rPr>
                <w:bCs/>
                <w:sz w:val="22"/>
                <w:szCs w:val="22"/>
              </w:rPr>
            </w:pPr>
            <w:r w:rsidRPr="007317A9">
              <w:rPr>
                <w:bCs/>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8C0F718" w14:textId="77777777" w:rsidR="007317A9" w:rsidRPr="007317A9" w:rsidRDefault="007317A9" w:rsidP="000C73F0">
            <w:pPr>
              <w:jc w:val="center"/>
              <w:rPr>
                <w:bCs/>
                <w:sz w:val="22"/>
                <w:szCs w:val="22"/>
              </w:rPr>
            </w:pPr>
            <w:r w:rsidRPr="007317A9">
              <w:rPr>
                <w:bCs/>
                <w:sz w:val="22"/>
                <w:szCs w:val="22"/>
              </w:rPr>
              <w:t>88.0.00.07050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D4271E"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ED63BF" w14:textId="77777777" w:rsidR="007317A9" w:rsidRPr="007317A9" w:rsidRDefault="007317A9" w:rsidP="000C73F0">
            <w:pPr>
              <w:jc w:val="right"/>
              <w:rPr>
                <w:bCs/>
                <w:sz w:val="22"/>
                <w:szCs w:val="22"/>
              </w:rPr>
            </w:pPr>
            <w:r w:rsidRPr="007317A9">
              <w:rPr>
                <w:bCs/>
                <w:sz w:val="22"/>
                <w:szCs w:val="22"/>
              </w:rPr>
              <w:t>160 000,00</w:t>
            </w:r>
          </w:p>
        </w:tc>
      </w:tr>
      <w:tr w:rsidR="007317A9" w:rsidRPr="007317A9" w14:paraId="0DE2E0E8"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0423E5F6"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039AFB5"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016AC6F" w14:textId="77777777" w:rsidR="007317A9" w:rsidRPr="007317A9" w:rsidRDefault="007317A9" w:rsidP="000C73F0">
            <w:pPr>
              <w:jc w:val="center"/>
              <w:rPr>
                <w:sz w:val="22"/>
                <w:szCs w:val="22"/>
              </w:rPr>
            </w:pPr>
            <w:r w:rsidRPr="007317A9">
              <w:rPr>
                <w:sz w:val="22"/>
                <w:szCs w:val="22"/>
              </w:rPr>
              <w:t>07</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0E21DEE"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6DA2F3D2" w14:textId="77777777" w:rsidR="007317A9" w:rsidRPr="007317A9" w:rsidRDefault="007317A9" w:rsidP="000C73F0">
            <w:pPr>
              <w:jc w:val="center"/>
              <w:rPr>
                <w:sz w:val="22"/>
                <w:szCs w:val="22"/>
              </w:rPr>
            </w:pPr>
            <w:r w:rsidRPr="007317A9">
              <w:rPr>
                <w:sz w:val="22"/>
                <w:szCs w:val="22"/>
              </w:rPr>
              <w:t>88.0.00.07050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C09E" w14:textId="77777777" w:rsidR="007317A9" w:rsidRPr="007317A9" w:rsidRDefault="007317A9" w:rsidP="000C73F0">
            <w:pPr>
              <w:jc w:val="center"/>
              <w:rPr>
                <w:sz w:val="22"/>
                <w:szCs w:val="22"/>
              </w:rPr>
            </w:pPr>
            <w:r w:rsidRPr="007317A9">
              <w:rPr>
                <w:sz w:val="22"/>
                <w:szCs w:val="22"/>
              </w:rPr>
              <w:t>200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9A34A8" w14:textId="77777777" w:rsidR="007317A9" w:rsidRPr="007317A9" w:rsidRDefault="007317A9" w:rsidP="000C73F0">
            <w:pPr>
              <w:jc w:val="right"/>
              <w:rPr>
                <w:sz w:val="22"/>
                <w:szCs w:val="22"/>
              </w:rPr>
            </w:pPr>
            <w:r w:rsidRPr="007317A9">
              <w:rPr>
                <w:sz w:val="22"/>
                <w:szCs w:val="22"/>
              </w:rPr>
              <w:t>160 000,00</w:t>
            </w:r>
          </w:p>
        </w:tc>
      </w:tr>
      <w:tr w:rsidR="007317A9" w:rsidRPr="007317A9" w14:paraId="20305690" w14:textId="77777777" w:rsidTr="000C73F0">
        <w:trPr>
          <w:trHeight w:val="87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3DAEFE2"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1319582"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6415EFD" w14:textId="77777777" w:rsidR="007317A9" w:rsidRPr="007317A9" w:rsidRDefault="007317A9" w:rsidP="000C73F0">
            <w:pPr>
              <w:jc w:val="center"/>
              <w:rPr>
                <w:sz w:val="22"/>
                <w:szCs w:val="22"/>
              </w:rPr>
            </w:pPr>
            <w:r w:rsidRPr="007317A9">
              <w:rPr>
                <w:sz w:val="22"/>
                <w:szCs w:val="22"/>
              </w:rPr>
              <w:t>07</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4E5E3AF" w14:textId="77777777" w:rsidR="007317A9" w:rsidRPr="007317A9" w:rsidRDefault="007317A9" w:rsidP="000C73F0">
            <w:pPr>
              <w:jc w:val="center"/>
              <w:rPr>
                <w:sz w:val="22"/>
                <w:szCs w:val="22"/>
              </w:rPr>
            </w:pPr>
            <w:r w:rsidRPr="007317A9">
              <w:rPr>
                <w:sz w:val="22"/>
                <w:szCs w:val="22"/>
              </w:rPr>
              <w:t>05</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25C66E7" w14:textId="77777777" w:rsidR="007317A9" w:rsidRPr="007317A9" w:rsidRDefault="007317A9" w:rsidP="000C73F0">
            <w:pPr>
              <w:jc w:val="center"/>
              <w:rPr>
                <w:sz w:val="22"/>
                <w:szCs w:val="22"/>
              </w:rPr>
            </w:pPr>
            <w:r w:rsidRPr="007317A9">
              <w:rPr>
                <w:sz w:val="22"/>
                <w:szCs w:val="22"/>
              </w:rPr>
              <w:t>88.0.00.07050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E4537B" w14:textId="77777777" w:rsidR="007317A9" w:rsidRPr="007317A9" w:rsidRDefault="007317A9" w:rsidP="000C73F0">
            <w:pPr>
              <w:jc w:val="center"/>
              <w:rPr>
                <w:sz w:val="22"/>
                <w:szCs w:val="22"/>
              </w:rPr>
            </w:pPr>
            <w:r w:rsidRPr="007317A9">
              <w:rPr>
                <w:sz w:val="22"/>
                <w:szCs w:val="22"/>
              </w:rPr>
              <w:t>240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636BEE" w14:textId="77777777" w:rsidR="007317A9" w:rsidRPr="007317A9" w:rsidRDefault="007317A9" w:rsidP="000C73F0">
            <w:pPr>
              <w:jc w:val="right"/>
              <w:rPr>
                <w:sz w:val="22"/>
                <w:szCs w:val="22"/>
              </w:rPr>
            </w:pPr>
            <w:r w:rsidRPr="007317A9">
              <w:rPr>
                <w:sz w:val="22"/>
                <w:szCs w:val="22"/>
              </w:rPr>
              <w:t>160 000,00</w:t>
            </w:r>
          </w:p>
        </w:tc>
      </w:tr>
      <w:tr w:rsidR="007317A9" w:rsidRPr="007317A9" w14:paraId="73BCD91F"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7975A8A0" w14:textId="77777777" w:rsidR="007317A9" w:rsidRPr="007317A9" w:rsidRDefault="007317A9" w:rsidP="000C73F0">
            <w:pPr>
              <w:rPr>
                <w:bCs/>
                <w:sz w:val="22"/>
                <w:szCs w:val="22"/>
              </w:rPr>
            </w:pPr>
            <w:r w:rsidRPr="007317A9">
              <w:rPr>
                <w:bCs/>
                <w:sz w:val="22"/>
                <w:szCs w:val="22"/>
              </w:rPr>
              <w:t>СОЦИАЛЬНАЯ ПОЛИТИКА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1D30BEB"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087D11B6" w14:textId="77777777" w:rsidR="007317A9" w:rsidRPr="007317A9" w:rsidRDefault="007317A9" w:rsidP="000C73F0">
            <w:pPr>
              <w:jc w:val="center"/>
              <w:rPr>
                <w:bCs/>
                <w:sz w:val="22"/>
                <w:szCs w:val="22"/>
              </w:rPr>
            </w:pPr>
            <w:r w:rsidRPr="007317A9">
              <w:rPr>
                <w:bCs/>
                <w:sz w:val="22"/>
                <w:szCs w:val="22"/>
              </w:rPr>
              <w:t>10</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411D36B4" w14:textId="77777777" w:rsidR="007317A9" w:rsidRPr="007317A9" w:rsidRDefault="007317A9" w:rsidP="000C73F0">
            <w:pPr>
              <w:jc w:val="center"/>
              <w:rPr>
                <w:bCs/>
                <w:sz w:val="22"/>
                <w:szCs w:val="22"/>
              </w:rPr>
            </w:pPr>
            <w:r w:rsidRPr="007317A9">
              <w:rPr>
                <w:bCs/>
                <w:sz w:val="22"/>
                <w:szCs w:val="22"/>
              </w:rPr>
              <w:t> </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8C86B17"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100B5"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45182B"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66E91604"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EE2809C" w14:textId="77777777" w:rsidR="007317A9" w:rsidRPr="007317A9" w:rsidRDefault="007317A9" w:rsidP="000C73F0">
            <w:pPr>
              <w:rPr>
                <w:bCs/>
                <w:sz w:val="22"/>
                <w:szCs w:val="22"/>
              </w:rPr>
            </w:pPr>
            <w:r w:rsidRPr="007317A9">
              <w:rPr>
                <w:bCs/>
                <w:sz w:val="22"/>
                <w:szCs w:val="22"/>
              </w:rPr>
              <w:t>Пенсионное обеспечение</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26CAE5F"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E6A5A36" w14:textId="77777777" w:rsidR="007317A9" w:rsidRPr="007317A9" w:rsidRDefault="007317A9" w:rsidP="000C73F0">
            <w:pPr>
              <w:jc w:val="center"/>
              <w:rPr>
                <w:bCs/>
                <w:sz w:val="22"/>
                <w:szCs w:val="22"/>
              </w:rPr>
            </w:pPr>
            <w:r w:rsidRPr="007317A9">
              <w:rPr>
                <w:bCs/>
                <w:sz w:val="22"/>
                <w:szCs w:val="22"/>
              </w:rPr>
              <w:t>10</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3113B271" w14:textId="77777777" w:rsidR="007317A9" w:rsidRPr="007317A9" w:rsidRDefault="007317A9" w:rsidP="000C73F0">
            <w:pPr>
              <w:jc w:val="center"/>
              <w:rPr>
                <w:bCs/>
                <w:sz w:val="22"/>
                <w:szCs w:val="22"/>
              </w:rPr>
            </w:pPr>
            <w:r w:rsidRPr="007317A9">
              <w:rPr>
                <w:bCs/>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5BB1774F"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3AFEDF"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07D70"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41215BF3"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16FE79B0"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3B8F0D6F"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A033383" w14:textId="77777777" w:rsidR="007317A9" w:rsidRPr="007317A9" w:rsidRDefault="007317A9" w:rsidP="000C73F0">
            <w:pPr>
              <w:jc w:val="center"/>
              <w:rPr>
                <w:bCs/>
                <w:sz w:val="22"/>
                <w:szCs w:val="22"/>
              </w:rPr>
            </w:pPr>
            <w:r w:rsidRPr="007317A9">
              <w:rPr>
                <w:bCs/>
                <w:sz w:val="22"/>
                <w:szCs w:val="22"/>
              </w:rPr>
              <w:t>10</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7DC20C6" w14:textId="77777777" w:rsidR="007317A9" w:rsidRPr="007317A9" w:rsidRDefault="007317A9" w:rsidP="000C73F0">
            <w:pPr>
              <w:jc w:val="center"/>
              <w:rPr>
                <w:bCs/>
                <w:sz w:val="22"/>
                <w:szCs w:val="22"/>
              </w:rPr>
            </w:pPr>
            <w:r w:rsidRPr="007317A9">
              <w:rPr>
                <w:bCs/>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2E23343"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530F6"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C419E0"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54CA38CF"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7D14E3F" w14:textId="77777777" w:rsidR="007317A9" w:rsidRPr="007317A9" w:rsidRDefault="007317A9" w:rsidP="000C73F0">
            <w:pPr>
              <w:rPr>
                <w:bCs/>
                <w:sz w:val="22"/>
                <w:szCs w:val="22"/>
              </w:rPr>
            </w:pPr>
            <w:r w:rsidRPr="007317A9">
              <w:rPr>
                <w:bCs/>
                <w:sz w:val="22"/>
                <w:szCs w:val="22"/>
              </w:rPr>
              <w:t>Публичные нормативные обязательства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3B39FF9"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D0D1289" w14:textId="77777777" w:rsidR="007317A9" w:rsidRPr="007317A9" w:rsidRDefault="007317A9" w:rsidP="000C73F0">
            <w:pPr>
              <w:jc w:val="center"/>
              <w:rPr>
                <w:bCs/>
                <w:sz w:val="22"/>
                <w:szCs w:val="22"/>
              </w:rPr>
            </w:pPr>
            <w:r w:rsidRPr="007317A9">
              <w:rPr>
                <w:bCs/>
                <w:sz w:val="22"/>
                <w:szCs w:val="22"/>
              </w:rPr>
              <w:t>10</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98CEE03" w14:textId="77777777" w:rsidR="007317A9" w:rsidRPr="007317A9" w:rsidRDefault="007317A9" w:rsidP="000C73F0">
            <w:pPr>
              <w:jc w:val="center"/>
              <w:rPr>
                <w:bCs/>
                <w:sz w:val="22"/>
                <w:szCs w:val="22"/>
              </w:rPr>
            </w:pPr>
            <w:r w:rsidRPr="007317A9">
              <w:rPr>
                <w:bCs/>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E938D34" w14:textId="77777777" w:rsidR="007317A9" w:rsidRPr="007317A9" w:rsidRDefault="007317A9" w:rsidP="000C73F0">
            <w:pPr>
              <w:jc w:val="center"/>
              <w:rPr>
                <w:bCs/>
                <w:sz w:val="22"/>
                <w:szCs w:val="22"/>
              </w:rPr>
            </w:pPr>
            <w:r w:rsidRPr="007317A9">
              <w:rPr>
                <w:bCs/>
                <w:sz w:val="22"/>
                <w:szCs w:val="22"/>
              </w:rPr>
              <w:t>88.0.02.00000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CF2DB"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DBC37"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3DF02857"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CF24B31" w14:textId="77777777" w:rsidR="007317A9" w:rsidRPr="007317A9" w:rsidRDefault="007317A9" w:rsidP="000C73F0">
            <w:pPr>
              <w:rPr>
                <w:bCs/>
                <w:sz w:val="22"/>
                <w:szCs w:val="22"/>
              </w:rPr>
            </w:pPr>
            <w:r w:rsidRPr="007317A9">
              <w:rPr>
                <w:bCs/>
                <w:sz w:val="22"/>
                <w:szCs w:val="22"/>
              </w:rPr>
              <w:t>Доплаты к пенсиям муниципальных служащих</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63B8985"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5176A63" w14:textId="77777777" w:rsidR="007317A9" w:rsidRPr="007317A9" w:rsidRDefault="007317A9" w:rsidP="000C73F0">
            <w:pPr>
              <w:jc w:val="center"/>
              <w:rPr>
                <w:bCs/>
                <w:sz w:val="22"/>
                <w:szCs w:val="22"/>
              </w:rPr>
            </w:pPr>
            <w:r w:rsidRPr="007317A9">
              <w:rPr>
                <w:bCs/>
                <w:sz w:val="22"/>
                <w:szCs w:val="22"/>
              </w:rPr>
              <w:t>10</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E594535" w14:textId="77777777" w:rsidR="007317A9" w:rsidRPr="007317A9" w:rsidRDefault="007317A9" w:rsidP="000C73F0">
            <w:pPr>
              <w:jc w:val="center"/>
              <w:rPr>
                <w:bCs/>
                <w:sz w:val="22"/>
                <w:szCs w:val="22"/>
              </w:rPr>
            </w:pPr>
            <w:r w:rsidRPr="007317A9">
              <w:rPr>
                <w:bCs/>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1C0FC03" w14:textId="77777777" w:rsidR="007317A9" w:rsidRPr="007317A9" w:rsidRDefault="007317A9" w:rsidP="000C73F0">
            <w:pPr>
              <w:jc w:val="center"/>
              <w:rPr>
                <w:bCs/>
                <w:sz w:val="22"/>
                <w:szCs w:val="22"/>
              </w:rPr>
            </w:pPr>
            <w:r w:rsidRPr="007317A9">
              <w:rPr>
                <w:bCs/>
                <w:sz w:val="22"/>
                <w:szCs w:val="22"/>
              </w:rPr>
              <w:t>88.0.02.10010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0DF60"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62904" w14:textId="77777777" w:rsidR="007317A9" w:rsidRPr="007317A9" w:rsidRDefault="007317A9" w:rsidP="000C73F0">
            <w:pPr>
              <w:jc w:val="right"/>
              <w:rPr>
                <w:bCs/>
                <w:sz w:val="22"/>
                <w:szCs w:val="22"/>
              </w:rPr>
            </w:pPr>
            <w:r w:rsidRPr="007317A9">
              <w:rPr>
                <w:bCs/>
                <w:sz w:val="22"/>
                <w:szCs w:val="22"/>
              </w:rPr>
              <w:t>710 000,00</w:t>
            </w:r>
          </w:p>
        </w:tc>
      </w:tr>
      <w:tr w:rsidR="007317A9" w:rsidRPr="007317A9" w14:paraId="0B8614FC"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14859B0" w14:textId="77777777" w:rsidR="007317A9" w:rsidRPr="007317A9" w:rsidRDefault="007317A9" w:rsidP="000C73F0">
            <w:pPr>
              <w:rPr>
                <w:sz w:val="22"/>
                <w:szCs w:val="22"/>
              </w:rPr>
            </w:pPr>
            <w:r w:rsidRPr="007317A9">
              <w:rPr>
                <w:sz w:val="22"/>
                <w:szCs w:val="22"/>
              </w:rPr>
              <w:t>Социальное обеспечение и иные выплаты населению</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FA584BD"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5BE20B4B" w14:textId="77777777" w:rsidR="007317A9" w:rsidRPr="007317A9" w:rsidRDefault="007317A9" w:rsidP="000C73F0">
            <w:pPr>
              <w:jc w:val="center"/>
              <w:rPr>
                <w:sz w:val="22"/>
                <w:szCs w:val="22"/>
              </w:rPr>
            </w:pPr>
            <w:r w:rsidRPr="007317A9">
              <w:rPr>
                <w:sz w:val="22"/>
                <w:szCs w:val="22"/>
              </w:rPr>
              <w:t>10</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9D824C6" w14:textId="77777777" w:rsidR="007317A9" w:rsidRPr="007317A9" w:rsidRDefault="007317A9" w:rsidP="000C73F0">
            <w:pPr>
              <w:jc w:val="center"/>
              <w:rPr>
                <w:sz w:val="22"/>
                <w:szCs w:val="22"/>
              </w:rPr>
            </w:pPr>
            <w:r w:rsidRPr="007317A9">
              <w:rPr>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4078251" w14:textId="77777777" w:rsidR="007317A9" w:rsidRPr="007317A9" w:rsidRDefault="007317A9" w:rsidP="000C73F0">
            <w:pPr>
              <w:jc w:val="center"/>
              <w:rPr>
                <w:sz w:val="22"/>
                <w:szCs w:val="22"/>
              </w:rPr>
            </w:pPr>
            <w:r w:rsidRPr="007317A9">
              <w:rPr>
                <w:sz w:val="22"/>
                <w:szCs w:val="22"/>
              </w:rPr>
              <w:t>88.0.02.10010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F34B7" w14:textId="77777777" w:rsidR="007317A9" w:rsidRPr="007317A9" w:rsidRDefault="007317A9" w:rsidP="000C73F0">
            <w:pPr>
              <w:jc w:val="center"/>
              <w:rPr>
                <w:sz w:val="22"/>
                <w:szCs w:val="22"/>
              </w:rPr>
            </w:pPr>
            <w:r w:rsidRPr="007317A9">
              <w:rPr>
                <w:sz w:val="22"/>
                <w:szCs w:val="22"/>
              </w:rPr>
              <w:t>300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3641C6" w14:textId="77777777" w:rsidR="007317A9" w:rsidRPr="007317A9" w:rsidRDefault="007317A9" w:rsidP="000C73F0">
            <w:pPr>
              <w:jc w:val="right"/>
              <w:rPr>
                <w:sz w:val="22"/>
                <w:szCs w:val="22"/>
              </w:rPr>
            </w:pPr>
            <w:r w:rsidRPr="007317A9">
              <w:rPr>
                <w:sz w:val="22"/>
                <w:szCs w:val="22"/>
              </w:rPr>
              <w:t>710 000,00</w:t>
            </w:r>
          </w:p>
        </w:tc>
      </w:tr>
      <w:tr w:rsidR="007317A9" w:rsidRPr="007317A9" w14:paraId="2601834D"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1DFC909" w14:textId="77777777" w:rsidR="007317A9" w:rsidRPr="007317A9" w:rsidRDefault="007317A9" w:rsidP="000C73F0">
            <w:pPr>
              <w:rPr>
                <w:sz w:val="22"/>
                <w:szCs w:val="22"/>
              </w:rPr>
            </w:pPr>
            <w:r w:rsidRPr="007317A9">
              <w:rPr>
                <w:sz w:val="22"/>
                <w:szCs w:val="22"/>
              </w:rPr>
              <w:lastRenderedPageBreak/>
              <w:t>Публичные нормативные социальные выплаты гражданам</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71302EAA"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07B2C23" w14:textId="77777777" w:rsidR="007317A9" w:rsidRPr="007317A9" w:rsidRDefault="007317A9" w:rsidP="000C73F0">
            <w:pPr>
              <w:jc w:val="center"/>
              <w:rPr>
                <w:sz w:val="22"/>
                <w:szCs w:val="22"/>
              </w:rPr>
            </w:pPr>
            <w:r w:rsidRPr="007317A9">
              <w:rPr>
                <w:sz w:val="22"/>
                <w:szCs w:val="22"/>
              </w:rPr>
              <w:t>10</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05928A2" w14:textId="77777777" w:rsidR="007317A9" w:rsidRPr="007317A9" w:rsidRDefault="007317A9" w:rsidP="000C73F0">
            <w:pPr>
              <w:jc w:val="center"/>
              <w:rPr>
                <w:sz w:val="22"/>
                <w:szCs w:val="22"/>
              </w:rPr>
            </w:pPr>
            <w:r w:rsidRPr="007317A9">
              <w:rPr>
                <w:sz w:val="22"/>
                <w:szCs w:val="22"/>
              </w:rPr>
              <w:t>01</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2778BA9A" w14:textId="77777777" w:rsidR="007317A9" w:rsidRPr="007317A9" w:rsidRDefault="007317A9" w:rsidP="000C73F0">
            <w:pPr>
              <w:jc w:val="center"/>
              <w:rPr>
                <w:sz w:val="22"/>
                <w:szCs w:val="22"/>
              </w:rPr>
            </w:pPr>
            <w:r w:rsidRPr="007317A9">
              <w:rPr>
                <w:sz w:val="22"/>
                <w:szCs w:val="22"/>
              </w:rPr>
              <w:t>88.0.02.10010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9B6136" w14:textId="77777777" w:rsidR="007317A9" w:rsidRPr="007317A9" w:rsidRDefault="007317A9" w:rsidP="000C73F0">
            <w:pPr>
              <w:jc w:val="center"/>
              <w:rPr>
                <w:sz w:val="22"/>
                <w:szCs w:val="22"/>
              </w:rPr>
            </w:pPr>
            <w:r w:rsidRPr="007317A9">
              <w:rPr>
                <w:sz w:val="22"/>
                <w:szCs w:val="22"/>
              </w:rPr>
              <w:t>310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D4875" w14:textId="77777777" w:rsidR="007317A9" w:rsidRPr="007317A9" w:rsidRDefault="007317A9" w:rsidP="000C73F0">
            <w:pPr>
              <w:jc w:val="right"/>
              <w:rPr>
                <w:sz w:val="22"/>
                <w:szCs w:val="22"/>
              </w:rPr>
            </w:pPr>
            <w:r w:rsidRPr="007317A9">
              <w:rPr>
                <w:sz w:val="22"/>
                <w:szCs w:val="22"/>
              </w:rPr>
              <w:t>710 000,00</w:t>
            </w:r>
          </w:p>
        </w:tc>
      </w:tr>
      <w:tr w:rsidR="007317A9" w:rsidRPr="007317A9" w14:paraId="703B84B7"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316EFCD" w14:textId="77777777" w:rsidR="007317A9" w:rsidRPr="007317A9" w:rsidRDefault="007317A9" w:rsidP="000C73F0">
            <w:pPr>
              <w:rPr>
                <w:bCs/>
                <w:sz w:val="22"/>
                <w:szCs w:val="22"/>
              </w:rPr>
            </w:pPr>
            <w:r w:rsidRPr="007317A9">
              <w:rPr>
                <w:bCs/>
                <w:sz w:val="22"/>
                <w:szCs w:val="22"/>
              </w:rPr>
              <w:t>8800</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41FA423F"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8CC3C42" w14:textId="77777777" w:rsidR="007317A9" w:rsidRPr="007317A9" w:rsidRDefault="007317A9" w:rsidP="000C73F0">
            <w:pPr>
              <w:jc w:val="center"/>
              <w:rPr>
                <w:bCs/>
                <w:sz w:val="22"/>
                <w:szCs w:val="22"/>
              </w:rPr>
            </w:pPr>
            <w:r w:rsidRPr="007317A9">
              <w:rPr>
                <w:bCs/>
                <w:sz w:val="22"/>
                <w:szCs w:val="22"/>
              </w:rPr>
              <w:t>99</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0E3093DC" w14:textId="77777777" w:rsidR="007317A9" w:rsidRPr="007317A9" w:rsidRDefault="007317A9" w:rsidP="000C73F0">
            <w:pPr>
              <w:jc w:val="center"/>
              <w:rPr>
                <w:bCs/>
                <w:sz w:val="22"/>
                <w:szCs w:val="22"/>
              </w:rPr>
            </w:pPr>
            <w:r w:rsidRPr="007317A9">
              <w:rPr>
                <w:bCs/>
                <w:sz w:val="22"/>
                <w:szCs w:val="22"/>
              </w:rPr>
              <w:t> </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78A51744"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7A7C51"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002FEE" w14:textId="77777777" w:rsidR="007317A9" w:rsidRPr="007317A9" w:rsidRDefault="007317A9" w:rsidP="000C73F0">
            <w:pPr>
              <w:jc w:val="right"/>
              <w:rPr>
                <w:bCs/>
                <w:sz w:val="22"/>
                <w:szCs w:val="22"/>
              </w:rPr>
            </w:pPr>
            <w:r w:rsidRPr="007317A9">
              <w:rPr>
                <w:bCs/>
                <w:sz w:val="22"/>
                <w:szCs w:val="22"/>
              </w:rPr>
              <w:t>0,00</w:t>
            </w:r>
          </w:p>
        </w:tc>
      </w:tr>
      <w:tr w:rsidR="007317A9" w:rsidRPr="007317A9" w14:paraId="76E85E6F"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65F56B8" w14:textId="77777777" w:rsidR="007317A9" w:rsidRPr="007317A9" w:rsidRDefault="007317A9" w:rsidP="000C73F0">
            <w:pPr>
              <w:rPr>
                <w:bCs/>
                <w:sz w:val="22"/>
                <w:szCs w:val="22"/>
              </w:rPr>
            </w:pPr>
            <w:r w:rsidRPr="007317A9">
              <w:rPr>
                <w:bCs/>
                <w:sz w:val="22"/>
                <w:szCs w:val="22"/>
              </w:rPr>
              <w:t>Условно утвержденные расходы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028E9C9A"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341A658F" w14:textId="77777777" w:rsidR="007317A9" w:rsidRPr="007317A9" w:rsidRDefault="007317A9" w:rsidP="000C73F0">
            <w:pPr>
              <w:jc w:val="center"/>
              <w:rPr>
                <w:bCs/>
                <w:sz w:val="22"/>
                <w:szCs w:val="22"/>
              </w:rPr>
            </w:pPr>
            <w:r w:rsidRPr="007317A9">
              <w:rPr>
                <w:bCs/>
                <w:sz w:val="22"/>
                <w:szCs w:val="22"/>
              </w:rPr>
              <w:t>99</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3B6FFD5" w14:textId="77777777" w:rsidR="007317A9" w:rsidRPr="007317A9" w:rsidRDefault="007317A9" w:rsidP="000C73F0">
            <w:pPr>
              <w:jc w:val="center"/>
              <w:rPr>
                <w:bCs/>
                <w:sz w:val="22"/>
                <w:szCs w:val="22"/>
              </w:rPr>
            </w:pPr>
            <w:r w:rsidRPr="007317A9">
              <w:rPr>
                <w:bCs/>
                <w:sz w:val="22"/>
                <w:szCs w:val="22"/>
              </w:rPr>
              <w:t>99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E8179E7" w14:textId="77777777" w:rsidR="007317A9" w:rsidRPr="007317A9" w:rsidRDefault="007317A9" w:rsidP="000C73F0">
            <w:pPr>
              <w:jc w:val="center"/>
              <w:rPr>
                <w:bCs/>
                <w:sz w:val="22"/>
                <w:szCs w:val="22"/>
              </w:rPr>
            </w:pPr>
            <w:r w:rsidRPr="007317A9">
              <w:rPr>
                <w:bCs/>
                <w:sz w:val="22"/>
                <w:szCs w:val="22"/>
              </w:rPr>
              <w:t> </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E5F92"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536EA" w14:textId="77777777" w:rsidR="007317A9" w:rsidRPr="007317A9" w:rsidRDefault="007317A9" w:rsidP="000C73F0">
            <w:pPr>
              <w:jc w:val="right"/>
              <w:rPr>
                <w:bCs/>
                <w:sz w:val="22"/>
                <w:szCs w:val="22"/>
              </w:rPr>
            </w:pPr>
            <w:r w:rsidRPr="007317A9">
              <w:rPr>
                <w:bCs/>
                <w:sz w:val="22"/>
                <w:szCs w:val="22"/>
              </w:rPr>
              <w:t>0,00</w:t>
            </w:r>
          </w:p>
        </w:tc>
      </w:tr>
      <w:tr w:rsidR="007317A9" w:rsidRPr="007317A9" w14:paraId="585F956B"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4B7BC7B4"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66A91623"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FC31D12" w14:textId="77777777" w:rsidR="007317A9" w:rsidRPr="007317A9" w:rsidRDefault="007317A9" w:rsidP="000C73F0">
            <w:pPr>
              <w:jc w:val="center"/>
              <w:rPr>
                <w:bCs/>
                <w:sz w:val="22"/>
                <w:szCs w:val="22"/>
              </w:rPr>
            </w:pPr>
            <w:r w:rsidRPr="007317A9">
              <w:rPr>
                <w:bCs/>
                <w:sz w:val="22"/>
                <w:szCs w:val="22"/>
              </w:rPr>
              <w:t>99</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7B3F2C01" w14:textId="77777777" w:rsidR="007317A9" w:rsidRPr="007317A9" w:rsidRDefault="007317A9" w:rsidP="000C73F0">
            <w:pPr>
              <w:jc w:val="center"/>
              <w:rPr>
                <w:bCs/>
                <w:sz w:val="22"/>
                <w:szCs w:val="22"/>
              </w:rPr>
            </w:pPr>
            <w:r w:rsidRPr="007317A9">
              <w:rPr>
                <w:bCs/>
                <w:sz w:val="22"/>
                <w:szCs w:val="22"/>
              </w:rPr>
              <w:t>99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418814EE" w14:textId="77777777" w:rsidR="007317A9" w:rsidRPr="007317A9" w:rsidRDefault="007317A9" w:rsidP="000C73F0">
            <w:pPr>
              <w:jc w:val="center"/>
              <w:rPr>
                <w:bCs/>
                <w:sz w:val="22"/>
                <w:szCs w:val="22"/>
              </w:rPr>
            </w:pPr>
            <w:r w:rsidRPr="007317A9">
              <w:rPr>
                <w:bCs/>
                <w:sz w:val="22"/>
                <w:szCs w:val="22"/>
              </w:rPr>
              <w:t>88.0.00.00000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7BDF6"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5F557F" w14:textId="77777777" w:rsidR="007317A9" w:rsidRPr="007317A9" w:rsidRDefault="007317A9" w:rsidP="000C73F0">
            <w:pPr>
              <w:jc w:val="right"/>
              <w:rPr>
                <w:bCs/>
                <w:sz w:val="22"/>
                <w:szCs w:val="22"/>
              </w:rPr>
            </w:pPr>
            <w:r w:rsidRPr="007317A9">
              <w:rPr>
                <w:bCs/>
                <w:sz w:val="22"/>
                <w:szCs w:val="22"/>
              </w:rPr>
              <w:t>0,00</w:t>
            </w:r>
          </w:p>
        </w:tc>
      </w:tr>
      <w:tr w:rsidR="007317A9" w:rsidRPr="007317A9" w14:paraId="045BDEC7"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65F4111F" w14:textId="77777777" w:rsidR="007317A9" w:rsidRPr="007317A9" w:rsidRDefault="007317A9" w:rsidP="000C73F0">
            <w:pPr>
              <w:rPr>
                <w:bCs/>
                <w:sz w:val="22"/>
                <w:szCs w:val="22"/>
              </w:rPr>
            </w:pPr>
            <w:r w:rsidRPr="007317A9">
              <w:rPr>
                <w:bCs/>
                <w:sz w:val="22"/>
                <w:szCs w:val="22"/>
              </w:rPr>
              <w:t>8800088800</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F41B7A3"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72EDF33" w14:textId="77777777" w:rsidR="007317A9" w:rsidRPr="007317A9" w:rsidRDefault="007317A9" w:rsidP="000C73F0">
            <w:pPr>
              <w:jc w:val="center"/>
              <w:rPr>
                <w:bCs/>
                <w:sz w:val="22"/>
                <w:szCs w:val="22"/>
              </w:rPr>
            </w:pPr>
            <w:r w:rsidRPr="007317A9">
              <w:rPr>
                <w:bCs/>
                <w:sz w:val="22"/>
                <w:szCs w:val="22"/>
              </w:rPr>
              <w:t>99</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C359273" w14:textId="77777777" w:rsidR="007317A9" w:rsidRPr="007317A9" w:rsidRDefault="007317A9" w:rsidP="000C73F0">
            <w:pPr>
              <w:jc w:val="center"/>
              <w:rPr>
                <w:bCs/>
                <w:sz w:val="22"/>
                <w:szCs w:val="22"/>
              </w:rPr>
            </w:pPr>
            <w:r w:rsidRPr="007317A9">
              <w:rPr>
                <w:bCs/>
                <w:sz w:val="22"/>
                <w:szCs w:val="22"/>
              </w:rPr>
              <w:t>99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E40276A" w14:textId="77777777" w:rsidR="007317A9" w:rsidRPr="007317A9" w:rsidRDefault="007317A9" w:rsidP="000C73F0">
            <w:pPr>
              <w:jc w:val="center"/>
              <w:rPr>
                <w:bCs/>
                <w:sz w:val="22"/>
                <w:szCs w:val="22"/>
              </w:rPr>
            </w:pPr>
            <w:r w:rsidRPr="007317A9">
              <w:rPr>
                <w:bCs/>
                <w:sz w:val="22"/>
                <w:szCs w:val="22"/>
              </w:rPr>
              <w:t>88.0.00.999900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4B49F"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020A8E" w14:textId="77777777" w:rsidR="007317A9" w:rsidRPr="007317A9" w:rsidRDefault="007317A9" w:rsidP="000C73F0">
            <w:pPr>
              <w:jc w:val="right"/>
              <w:rPr>
                <w:bCs/>
                <w:sz w:val="22"/>
                <w:szCs w:val="22"/>
              </w:rPr>
            </w:pPr>
            <w:r w:rsidRPr="007317A9">
              <w:rPr>
                <w:bCs/>
                <w:sz w:val="22"/>
                <w:szCs w:val="22"/>
              </w:rPr>
              <w:t>0,00</w:t>
            </w:r>
          </w:p>
        </w:tc>
      </w:tr>
      <w:tr w:rsidR="007317A9" w:rsidRPr="007317A9" w14:paraId="78FD482E" w14:textId="77777777" w:rsidTr="000C73F0">
        <w:trPr>
          <w:trHeight w:val="585"/>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537E2F11" w14:textId="77777777" w:rsidR="007317A9" w:rsidRPr="007317A9" w:rsidRDefault="007317A9" w:rsidP="000C73F0">
            <w:pPr>
              <w:rPr>
                <w:bCs/>
                <w:sz w:val="22"/>
                <w:szCs w:val="22"/>
              </w:rPr>
            </w:pPr>
            <w:r w:rsidRPr="007317A9">
              <w:rPr>
                <w:bCs/>
                <w:sz w:val="22"/>
                <w:szCs w:val="22"/>
              </w:rPr>
              <w:t>Условно утвержденные расходы районного бюджета</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2AE0708D" w14:textId="77777777" w:rsidR="007317A9" w:rsidRPr="007317A9" w:rsidRDefault="007317A9" w:rsidP="000C73F0">
            <w:pPr>
              <w:jc w:val="center"/>
              <w:rPr>
                <w:bCs/>
                <w:sz w:val="22"/>
                <w:szCs w:val="22"/>
              </w:rPr>
            </w:pPr>
            <w:r w:rsidRPr="007317A9">
              <w:rPr>
                <w:bCs/>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7F4A8EBC" w14:textId="77777777" w:rsidR="007317A9" w:rsidRPr="007317A9" w:rsidRDefault="007317A9" w:rsidP="000C73F0">
            <w:pPr>
              <w:jc w:val="center"/>
              <w:rPr>
                <w:bCs/>
                <w:sz w:val="22"/>
                <w:szCs w:val="22"/>
              </w:rPr>
            </w:pPr>
            <w:r w:rsidRPr="007317A9">
              <w:rPr>
                <w:bCs/>
                <w:sz w:val="22"/>
                <w:szCs w:val="22"/>
              </w:rPr>
              <w:t>99</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6A52C75E" w14:textId="77777777" w:rsidR="007317A9" w:rsidRPr="007317A9" w:rsidRDefault="007317A9" w:rsidP="000C73F0">
            <w:pPr>
              <w:jc w:val="center"/>
              <w:rPr>
                <w:bCs/>
                <w:sz w:val="22"/>
                <w:szCs w:val="22"/>
              </w:rPr>
            </w:pPr>
            <w:r w:rsidRPr="007317A9">
              <w:rPr>
                <w:bCs/>
                <w:sz w:val="22"/>
                <w:szCs w:val="22"/>
              </w:rPr>
              <w:t>99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4B751C5" w14:textId="77777777" w:rsidR="007317A9" w:rsidRPr="007317A9" w:rsidRDefault="007317A9" w:rsidP="000C73F0">
            <w:pPr>
              <w:jc w:val="center"/>
              <w:rPr>
                <w:bCs/>
                <w:sz w:val="22"/>
                <w:szCs w:val="22"/>
              </w:rPr>
            </w:pPr>
            <w:r w:rsidRPr="007317A9">
              <w:rPr>
                <w:bCs/>
                <w:sz w:val="22"/>
                <w:szCs w:val="22"/>
              </w:rPr>
              <w:t>88.0.00.99990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8A645" w14:textId="77777777" w:rsidR="007317A9" w:rsidRPr="007317A9" w:rsidRDefault="007317A9" w:rsidP="000C73F0">
            <w:pPr>
              <w:jc w:val="cente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9F6548" w14:textId="77777777" w:rsidR="007317A9" w:rsidRPr="007317A9" w:rsidRDefault="007317A9" w:rsidP="000C73F0">
            <w:pPr>
              <w:jc w:val="right"/>
              <w:rPr>
                <w:bCs/>
                <w:sz w:val="22"/>
                <w:szCs w:val="22"/>
              </w:rPr>
            </w:pPr>
            <w:r w:rsidRPr="007317A9">
              <w:rPr>
                <w:bCs/>
                <w:sz w:val="22"/>
                <w:szCs w:val="22"/>
              </w:rPr>
              <w:t>0,00</w:t>
            </w:r>
          </w:p>
        </w:tc>
      </w:tr>
      <w:tr w:rsidR="007317A9" w:rsidRPr="007317A9" w14:paraId="6B0EF1CC"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27C7026D" w14:textId="77777777" w:rsidR="007317A9" w:rsidRPr="007317A9" w:rsidRDefault="007317A9" w:rsidP="000C73F0">
            <w:pPr>
              <w:rPr>
                <w:sz w:val="22"/>
                <w:szCs w:val="22"/>
              </w:rPr>
            </w:pPr>
            <w:r w:rsidRPr="007317A9">
              <w:rPr>
                <w:sz w:val="22"/>
                <w:szCs w:val="22"/>
              </w:rPr>
              <w:t>Иные бюджетные ассигнования</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18B4D0DD"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6BBD69C7" w14:textId="77777777" w:rsidR="007317A9" w:rsidRPr="007317A9" w:rsidRDefault="007317A9" w:rsidP="000C73F0">
            <w:pPr>
              <w:jc w:val="center"/>
              <w:rPr>
                <w:sz w:val="22"/>
                <w:szCs w:val="22"/>
              </w:rPr>
            </w:pPr>
            <w:r w:rsidRPr="007317A9">
              <w:rPr>
                <w:sz w:val="22"/>
                <w:szCs w:val="22"/>
              </w:rPr>
              <w:t>99</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C8FD9AC" w14:textId="77777777" w:rsidR="007317A9" w:rsidRPr="007317A9" w:rsidRDefault="007317A9" w:rsidP="000C73F0">
            <w:pPr>
              <w:jc w:val="center"/>
              <w:rPr>
                <w:sz w:val="22"/>
                <w:szCs w:val="22"/>
              </w:rPr>
            </w:pPr>
            <w:r w:rsidRPr="007317A9">
              <w:rPr>
                <w:sz w:val="22"/>
                <w:szCs w:val="22"/>
              </w:rPr>
              <w:t>99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159E885C" w14:textId="77777777" w:rsidR="007317A9" w:rsidRPr="007317A9" w:rsidRDefault="007317A9" w:rsidP="000C73F0">
            <w:pPr>
              <w:jc w:val="center"/>
              <w:rPr>
                <w:sz w:val="22"/>
                <w:szCs w:val="22"/>
              </w:rPr>
            </w:pPr>
            <w:r w:rsidRPr="007317A9">
              <w:rPr>
                <w:sz w:val="22"/>
                <w:szCs w:val="22"/>
              </w:rPr>
              <w:t>88.0.00.99990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E1E1F9" w14:textId="77777777" w:rsidR="007317A9" w:rsidRPr="007317A9" w:rsidRDefault="007317A9" w:rsidP="000C73F0">
            <w:pPr>
              <w:jc w:val="center"/>
              <w:rPr>
                <w:sz w:val="22"/>
                <w:szCs w:val="22"/>
              </w:rPr>
            </w:pPr>
            <w:r w:rsidRPr="007317A9">
              <w:rPr>
                <w:sz w:val="22"/>
                <w:szCs w:val="22"/>
              </w:rPr>
              <w:t>800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A70245" w14:textId="77777777" w:rsidR="007317A9" w:rsidRPr="007317A9" w:rsidRDefault="007317A9" w:rsidP="000C73F0">
            <w:pPr>
              <w:jc w:val="right"/>
              <w:rPr>
                <w:sz w:val="22"/>
                <w:szCs w:val="22"/>
              </w:rPr>
            </w:pPr>
            <w:r w:rsidRPr="007317A9">
              <w:rPr>
                <w:sz w:val="22"/>
                <w:szCs w:val="22"/>
              </w:rPr>
              <w:t>0,00</w:t>
            </w:r>
          </w:p>
        </w:tc>
      </w:tr>
      <w:tr w:rsidR="007317A9" w:rsidRPr="007317A9" w14:paraId="52D45630" w14:textId="77777777" w:rsidTr="000C73F0">
        <w:trPr>
          <w:trHeight w:val="330"/>
        </w:trPr>
        <w:tc>
          <w:tcPr>
            <w:tcW w:w="3447" w:type="dxa"/>
            <w:tcBorders>
              <w:top w:val="single" w:sz="4" w:space="0" w:color="auto"/>
              <w:left w:val="single" w:sz="4" w:space="0" w:color="auto"/>
              <w:bottom w:val="single" w:sz="4" w:space="0" w:color="auto"/>
              <w:right w:val="nil"/>
            </w:tcBorders>
            <w:shd w:val="clear" w:color="auto" w:fill="auto"/>
            <w:vAlign w:val="center"/>
            <w:hideMark/>
          </w:tcPr>
          <w:p w14:paraId="375F0C0E" w14:textId="77777777" w:rsidR="007317A9" w:rsidRPr="007317A9" w:rsidRDefault="007317A9" w:rsidP="000C73F0">
            <w:pPr>
              <w:rPr>
                <w:sz w:val="22"/>
                <w:szCs w:val="22"/>
              </w:rPr>
            </w:pPr>
            <w:r w:rsidRPr="007317A9">
              <w:rPr>
                <w:sz w:val="22"/>
                <w:szCs w:val="22"/>
              </w:rPr>
              <w:t>Специальные расходы</w:t>
            </w:r>
          </w:p>
        </w:tc>
        <w:tc>
          <w:tcPr>
            <w:tcW w:w="853" w:type="dxa"/>
            <w:tcBorders>
              <w:top w:val="single" w:sz="4" w:space="0" w:color="auto"/>
              <w:left w:val="single" w:sz="4" w:space="0" w:color="auto"/>
              <w:bottom w:val="single" w:sz="4" w:space="0" w:color="auto"/>
              <w:right w:val="nil"/>
            </w:tcBorders>
            <w:shd w:val="clear" w:color="auto" w:fill="auto"/>
            <w:noWrap/>
            <w:vAlign w:val="center"/>
            <w:hideMark/>
          </w:tcPr>
          <w:p w14:paraId="545E531F" w14:textId="77777777" w:rsidR="007317A9" w:rsidRPr="007317A9" w:rsidRDefault="007317A9" w:rsidP="000C73F0">
            <w:pPr>
              <w:jc w:val="center"/>
              <w:rPr>
                <w:sz w:val="22"/>
                <w:szCs w:val="22"/>
              </w:rPr>
            </w:pPr>
            <w:r w:rsidRPr="007317A9">
              <w:rPr>
                <w:sz w:val="22"/>
                <w:szCs w:val="22"/>
              </w:rPr>
              <w:t>291</w:t>
            </w:r>
          </w:p>
        </w:tc>
        <w:tc>
          <w:tcPr>
            <w:tcW w:w="700" w:type="dxa"/>
            <w:tcBorders>
              <w:top w:val="single" w:sz="4" w:space="0" w:color="auto"/>
              <w:left w:val="single" w:sz="4" w:space="0" w:color="auto"/>
              <w:bottom w:val="single" w:sz="4" w:space="0" w:color="auto"/>
              <w:right w:val="nil"/>
            </w:tcBorders>
            <w:shd w:val="clear" w:color="auto" w:fill="auto"/>
            <w:noWrap/>
            <w:vAlign w:val="center"/>
            <w:hideMark/>
          </w:tcPr>
          <w:p w14:paraId="41A7A487" w14:textId="77777777" w:rsidR="007317A9" w:rsidRPr="007317A9" w:rsidRDefault="007317A9" w:rsidP="000C73F0">
            <w:pPr>
              <w:jc w:val="center"/>
              <w:rPr>
                <w:sz w:val="22"/>
                <w:szCs w:val="22"/>
              </w:rPr>
            </w:pPr>
            <w:r w:rsidRPr="007317A9">
              <w:rPr>
                <w:sz w:val="22"/>
                <w:szCs w:val="22"/>
              </w:rPr>
              <w:t>99</w:t>
            </w:r>
          </w:p>
        </w:tc>
        <w:tc>
          <w:tcPr>
            <w:tcW w:w="585" w:type="dxa"/>
            <w:tcBorders>
              <w:top w:val="single" w:sz="4" w:space="0" w:color="auto"/>
              <w:left w:val="single" w:sz="4" w:space="0" w:color="auto"/>
              <w:bottom w:val="single" w:sz="4" w:space="0" w:color="auto"/>
              <w:right w:val="nil"/>
            </w:tcBorders>
            <w:shd w:val="clear" w:color="auto" w:fill="auto"/>
            <w:noWrap/>
            <w:vAlign w:val="center"/>
            <w:hideMark/>
          </w:tcPr>
          <w:p w14:paraId="575FA7D5" w14:textId="77777777" w:rsidR="007317A9" w:rsidRPr="007317A9" w:rsidRDefault="007317A9" w:rsidP="000C73F0">
            <w:pPr>
              <w:jc w:val="center"/>
              <w:rPr>
                <w:sz w:val="22"/>
                <w:szCs w:val="22"/>
              </w:rPr>
            </w:pPr>
            <w:r w:rsidRPr="007317A9">
              <w:rPr>
                <w:sz w:val="22"/>
                <w:szCs w:val="22"/>
              </w:rPr>
              <w:t>99</w:t>
            </w:r>
          </w:p>
        </w:tc>
        <w:tc>
          <w:tcPr>
            <w:tcW w:w="1923" w:type="dxa"/>
            <w:tcBorders>
              <w:top w:val="single" w:sz="4" w:space="0" w:color="auto"/>
              <w:left w:val="single" w:sz="4" w:space="0" w:color="auto"/>
              <w:bottom w:val="single" w:sz="4" w:space="0" w:color="auto"/>
              <w:right w:val="nil"/>
            </w:tcBorders>
            <w:shd w:val="clear" w:color="auto" w:fill="auto"/>
            <w:noWrap/>
            <w:vAlign w:val="center"/>
            <w:hideMark/>
          </w:tcPr>
          <w:p w14:paraId="0BB67996" w14:textId="77777777" w:rsidR="007317A9" w:rsidRPr="007317A9" w:rsidRDefault="007317A9" w:rsidP="000C73F0">
            <w:pPr>
              <w:jc w:val="center"/>
              <w:rPr>
                <w:sz w:val="22"/>
                <w:szCs w:val="22"/>
              </w:rPr>
            </w:pPr>
            <w:r w:rsidRPr="007317A9">
              <w:rPr>
                <w:sz w:val="22"/>
                <w:szCs w:val="22"/>
              </w:rPr>
              <w:t>88.0.00.99990</w:t>
            </w:r>
          </w:p>
        </w:tc>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6335D9" w14:textId="77777777" w:rsidR="007317A9" w:rsidRPr="007317A9" w:rsidRDefault="007317A9" w:rsidP="000C73F0">
            <w:pPr>
              <w:jc w:val="center"/>
              <w:rPr>
                <w:sz w:val="22"/>
                <w:szCs w:val="22"/>
              </w:rPr>
            </w:pPr>
            <w:r w:rsidRPr="007317A9">
              <w:rPr>
                <w:sz w:val="22"/>
                <w:szCs w:val="22"/>
              </w:rPr>
              <w:t>880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15B52C" w14:textId="77777777" w:rsidR="007317A9" w:rsidRPr="007317A9" w:rsidRDefault="007317A9" w:rsidP="000C73F0">
            <w:pPr>
              <w:jc w:val="right"/>
              <w:rPr>
                <w:sz w:val="22"/>
                <w:szCs w:val="22"/>
              </w:rPr>
            </w:pPr>
            <w:r w:rsidRPr="007317A9">
              <w:rPr>
                <w:sz w:val="22"/>
                <w:szCs w:val="22"/>
              </w:rPr>
              <w:t>0,00</w:t>
            </w:r>
          </w:p>
        </w:tc>
      </w:tr>
      <w:tr w:rsidR="007317A9" w:rsidRPr="007317A9" w14:paraId="34065392" w14:textId="77777777" w:rsidTr="000C73F0">
        <w:trPr>
          <w:trHeight w:val="255"/>
        </w:trPr>
        <w:tc>
          <w:tcPr>
            <w:tcW w:w="3447" w:type="dxa"/>
            <w:tcBorders>
              <w:top w:val="single" w:sz="4" w:space="0" w:color="auto"/>
              <w:left w:val="single" w:sz="4" w:space="0" w:color="auto"/>
              <w:bottom w:val="single" w:sz="4" w:space="0" w:color="auto"/>
              <w:right w:val="nil"/>
            </w:tcBorders>
            <w:shd w:val="clear" w:color="auto" w:fill="auto"/>
            <w:noWrap/>
            <w:vAlign w:val="center"/>
            <w:hideMark/>
          </w:tcPr>
          <w:p w14:paraId="36FB5D49" w14:textId="77777777" w:rsidR="007317A9" w:rsidRPr="007317A9" w:rsidRDefault="007317A9" w:rsidP="000C73F0">
            <w:pPr>
              <w:rPr>
                <w:bCs/>
                <w:sz w:val="22"/>
                <w:szCs w:val="22"/>
              </w:rPr>
            </w:pPr>
            <w:r w:rsidRPr="007317A9">
              <w:rPr>
                <w:bCs/>
                <w:sz w:val="22"/>
                <w:szCs w:val="22"/>
              </w:rPr>
              <w:t>Итого расходов</w:t>
            </w:r>
          </w:p>
        </w:tc>
        <w:tc>
          <w:tcPr>
            <w:tcW w:w="853" w:type="dxa"/>
            <w:tcBorders>
              <w:top w:val="single" w:sz="4" w:space="0" w:color="auto"/>
              <w:left w:val="nil"/>
              <w:bottom w:val="single" w:sz="4" w:space="0" w:color="auto"/>
              <w:right w:val="nil"/>
            </w:tcBorders>
            <w:shd w:val="clear" w:color="auto" w:fill="auto"/>
            <w:noWrap/>
            <w:vAlign w:val="center"/>
            <w:hideMark/>
          </w:tcPr>
          <w:p w14:paraId="643677EF" w14:textId="77777777" w:rsidR="007317A9" w:rsidRPr="007317A9" w:rsidRDefault="007317A9" w:rsidP="000C73F0">
            <w:pPr>
              <w:rPr>
                <w:bCs/>
                <w:sz w:val="22"/>
                <w:szCs w:val="22"/>
              </w:rPr>
            </w:pPr>
            <w:r w:rsidRPr="007317A9">
              <w:rPr>
                <w:bCs/>
                <w:sz w:val="22"/>
                <w:szCs w:val="22"/>
              </w:rPr>
              <w:t> </w:t>
            </w:r>
          </w:p>
        </w:tc>
        <w:tc>
          <w:tcPr>
            <w:tcW w:w="700" w:type="dxa"/>
            <w:tcBorders>
              <w:top w:val="single" w:sz="4" w:space="0" w:color="auto"/>
              <w:left w:val="nil"/>
              <w:bottom w:val="single" w:sz="4" w:space="0" w:color="auto"/>
              <w:right w:val="nil"/>
            </w:tcBorders>
            <w:shd w:val="clear" w:color="auto" w:fill="auto"/>
            <w:noWrap/>
            <w:vAlign w:val="center"/>
            <w:hideMark/>
          </w:tcPr>
          <w:p w14:paraId="18A3F16E" w14:textId="77777777" w:rsidR="007317A9" w:rsidRPr="007317A9" w:rsidRDefault="007317A9" w:rsidP="000C73F0">
            <w:pPr>
              <w:rPr>
                <w:bCs/>
                <w:sz w:val="22"/>
                <w:szCs w:val="22"/>
              </w:rPr>
            </w:pPr>
            <w:r w:rsidRPr="007317A9">
              <w:rPr>
                <w:bCs/>
                <w:sz w:val="22"/>
                <w:szCs w:val="22"/>
              </w:rPr>
              <w:t> </w:t>
            </w:r>
          </w:p>
        </w:tc>
        <w:tc>
          <w:tcPr>
            <w:tcW w:w="585" w:type="dxa"/>
            <w:tcBorders>
              <w:top w:val="single" w:sz="4" w:space="0" w:color="auto"/>
              <w:left w:val="nil"/>
              <w:bottom w:val="single" w:sz="4" w:space="0" w:color="auto"/>
              <w:right w:val="nil"/>
            </w:tcBorders>
            <w:shd w:val="clear" w:color="auto" w:fill="auto"/>
            <w:noWrap/>
            <w:vAlign w:val="center"/>
            <w:hideMark/>
          </w:tcPr>
          <w:p w14:paraId="6471C820" w14:textId="77777777" w:rsidR="007317A9" w:rsidRPr="007317A9" w:rsidRDefault="007317A9" w:rsidP="000C73F0">
            <w:pPr>
              <w:rPr>
                <w:bCs/>
                <w:sz w:val="22"/>
                <w:szCs w:val="22"/>
              </w:rPr>
            </w:pPr>
            <w:r w:rsidRPr="007317A9">
              <w:rPr>
                <w:bCs/>
                <w:sz w:val="22"/>
                <w:szCs w:val="22"/>
              </w:rPr>
              <w:t> </w:t>
            </w:r>
          </w:p>
        </w:tc>
        <w:tc>
          <w:tcPr>
            <w:tcW w:w="1923" w:type="dxa"/>
            <w:tcBorders>
              <w:top w:val="single" w:sz="4" w:space="0" w:color="auto"/>
              <w:left w:val="nil"/>
              <w:bottom w:val="single" w:sz="4" w:space="0" w:color="auto"/>
              <w:right w:val="nil"/>
            </w:tcBorders>
            <w:shd w:val="clear" w:color="auto" w:fill="auto"/>
            <w:noWrap/>
            <w:vAlign w:val="center"/>
            <w:hideMark/>
          </w:tcPr>
          <w:p w14:paraId="7C17522E" w14:textId="77777777" w:rsidR="007317A9" w:rsidRPr="007317A9" w:rsidRDefault="007317A9" w:rsidP="000C73F0">
            <w:pPr>
              <w:rPr>
                <w:bCs/>
                <w:sz w:val="22"/>
                <w:szCs w:val="22"/>
              </w:rPr>
            </w:pPr>
            <w:r w:rsidRPr="007317A9">
              <w:rPr>
                <w:bCs/>
                <w:sz w:val="22"/>
                <w:szCs w:val="22"/>
              </w:rPr>
              <w:t> </w:t>
            </w:r>
          </w:p>
        </w:tc>
        <w:tc>
          <w:tcPr>
            <w:tcW w:w="562" w:type="dxa"/>
            <w:tcBorders>
              <w:top w:val="single" w:sz="4" w:space="0" w:color="auto"/>
              <w:left w:val="nil"/>
              <w:bottom w:val="single" w:sz="4" w:space="0" w:color="auto"/>
              <w:right w:val="nil"/>
            </w:tcBorders>
            <w:shd w:val="clear" w:color="auto" w:fill="auto"/>
            <w:noWrap/>
            <w:vAlign w:val="center"/>
            <w:hideMark/>
          </w:tcPr>
          <w:p w14:paraId="25B8B7C2" w14:textId="77777777" w:rsidR="007317A9" w:rsidRPr="007317A9" w:rsidRDefault="007317A9" w:rsidP="000C73F0">
            <w:pPr>
              <w:rPr>
                <w:bCs/>
                <w:sz w:val="22"/>
                <w:szCs w:val="22"/>
              </w:rPr>
            </w:pPr>
            <w:r w:rsidRPr="007317A9">
              <w:rPr>
                <w:bCs/>
                <w:sz w:val="22"/>
                <w:szCs w:val="22"/>
              </w:rPr>
              <w:t>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E497F" w14:textId="77777777" w:rsidR="007317A9" w:rsidRPr="007317A9" w:rsidRDefault="007317A9" w:rsidP="000C73F0">
            <w:pPr>
              <w:jc w:val="right"/>
              <w:rPr>
                <w:bCs/>
                <w:sz w:val="22"/>
                <w:szCs w:val="22"/>
              </w:rPr>
            </w:pPr>
            <w:r w:rsidRPr="007317A9">
              <w:rPr>
                <w:bCs/>
                <w:sz w:val="22"/>
                <w:szCs w:val="22"/>
              </w:rPr>
              <w:t>252 302 050,20</w:t>
            </w:r>
          </w:p>
        </w:tc>
      </w:tr>
    </w:tbl>
    <w:p w14:paraId="71C0D7FC" w14:textId="77777777" w:rsidR="007317A9" w:rsidRPr="007317A9" w:rsidRDefault="007317A9" w:rsidP="007317A9">
      <w:pPr>
        <w:rPr>
          <w:sz w:val="22"/>
          <w:szCs w:val="22"/>
        </w:rPr>
      </w:pPr>
    </w:p>
    <w:p w14:paraId="0E2AD77C" w14:textId="77777777" w:rsidR="007317A9" w:rsidRPr="007317A9" w:rsidRDefault="007317A9" w:rsidP="007317A9">
      <w:pPr>
        <w:rPr>
          <w:sz w:val="22"/>
          <w:szCs w:val="22"/>
        </w:rPr>
      </w:pPr>
      <w:r w:rsidRPr="007317A9">
        <w:rPr>
          <w:sz w:val="22"/>
          <w:szCs w:val="22"/>
        </w:rPr>
        <w:t xml:space="preserve">                                                                                                                                                     Утверждено                                                                            </w:t>
      </w:r>
    </w:p>
    <w:p w14:paraId="1C996A1E" w14:textId="77777777" w:rsidR="007317A9" w:rsidRPr="007317A9" w:rsidRDefault="007317A9" w:rsidP="007317A9">
      <w:pPr>
        <w:jc w:val="right"/>
        <w:rPr>
          <w:sz w:val="22"/>
          <w:szCs w:val="22"/>
        </w:rPr>
      </w:pPr>
      <w:r w:rsidRPr="007317A9">
        <w:rPr>
          <w:sz w:val="22"/>
          <w:szCs w:val="22"/>
        </w:rPr>
        <w:t>Приложение 3</w:t>
      </w:r>
    </w:p>
    <w:p w14:paraId="4488D1F9"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 </w:t>
      </w:r>
    </w:p>
    <w:p w14:paraId="4FEC0576" w14:textId="77777777" w:rsidR="007317A9" w:rsidRPr="007317A9" w:rsidRDefault="007317A9" w:rsidP="007317A9">
      <w:pPr>
        <w:jc w:val="right"/>
        <w:rPr>
          <w:sz w:val="22"/>
          <w:szCs w:val="22"/>
        </w:rPr>
      </w:pPr>
      <w:r w:rsidRPr="007317A9">
        <w:rPr>
          <w:sz w:val="22"/>
          <w:szCs w:val="22"/>
        </w:rPr>
        <w:t>города Каргата</w:t>
      </w:r>
    </w:p>
    <w:p w14:paraId="2C9A6F10" w14:textId="77777777" w:rsidR="007317A9" w:rsidRPr="007317A9" w:rsidRDefault="007317A9" w:rsidP="007317A9">
      <w:pPr>
        <w:jc w:val="right"/>
        <w:rPr>
          <w:sz w:val="22"/>
          <w:szCs w:val="22"/>
        </w:rPr>
      </w:pPr>
      <w:r w:rsidRPr="007317A9">
        <w:rPr>
          <w:sz w:val="22"/>
          <w:szCs w:val="22"/>
        </w:rPr>
        <w:t xml:space="preserve">                                                                                                                          №         от   «        »               </w:t>
      </w:r>
    </w:p>
    <w:p w14:paraId="3BA38192" w14:textId="77777777" w:rsidR="007317A9" w:rsidRPr="007317A9" w:rsidRDefault="007317A9" w:rsidP="007317A9">
      <w:pPr>
        <w:tabs>
          <w:tab w:val="left" w:pos="8655"/>
        </w:tabs>
        <w:rPr>
          <w:rFonts w:eastAsia="Calibri"/>
          <w:sz w:val="22"/>
          <w:szCs w:val="22"/>
        </w:rPr>
      </w:pPr>
      <w:r w:rsidRPr="007317A9">
        <w:rPr>
          <w:rFonts w:eastAsia="Calibri"/>
          <w:sz w:val="22"/>
          <w:szCs w:val="22"/>
        </w:rPr>
        <w:tab/>
        <w:t xml:space="preserve">          Таблица 1</w:t>
      </w:r>
    </w:p>
    <w:tbl>
      <w:tblPr>
        <w:tblW w:w="10442" w:type="dxa"/>
        <w:tblLook w:val="04A0" w:firstRow="1" w:lastRow="0" w:firstColumn="1" w:lastColumn="0" w:noHBand="0" w:noVBand="1"/>
      </w:tblPr>
      <w:tblGrid>
        <w:gridCol w:w="3582"/>
        <w:gridCol w:w="458"/>
        <w:gridCol w:w="510"/>
        <w:gridCol w:w="1623"/>
        <w:gridCol w:w="792"/>
        <w:gridCol w:w="1812"/>
        <w:gridCol w:w="1665"/>
      </w:tblGrid>
      <w:tr w:rsidR="007317A9" w:rsidRPr="007317A9" w14:paraId="636AADEC" w14:textId="77777777" w:rsidTr="000C73F0">
        <w:trPr>
          <w:trHeight w:val="960"/>
        </w:trPr>
        <w:tc>
          <w:tcPr>
            <w:tcW w:w="10442" w:type="dxa"/>
            <w:gridSpan w:val="7"/>
            <w:tcBorders>
              <w:top w:val="nil"/>
              <w:left w:val="nil"/>
              <w:bottom w:val="nil"/>
              <w:right w:val="nil"/>
            </w:tcBorders>
            <w:shd w:val="clear" w:color="auto" w:fill="auto"/>
            <w:hideMark/>
          </w:tcPr>
          <w:p w14:paraId="0AAE7FD4" w14:textId="77777777" w:rsidR="007317A9" w:rsidRPr="007317A9" w:rsidRDefault="007317A9" w:rsidP="000C73F0">
            <w:pPr>
              <w:jc w:val="center"/>
              <w:rPr>
                <w:bCs/>
                <w:sz w:val="22"/>
                <w:szCs w:val="22"/>
              </w:rPr>
            </w:pPr>
            <w:r w:rsidRPr="007317A9">
              <w:rPr>
                <w:bCs/>
                <w:sz w:val="22"/>
                <w:szCs w:val="22"/>
              </w:rPr>
              <w:t>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на плановый период 2026 и 2027 годов</w:t>
            </w:r>
          </w:p>
        </w:tc>
      </w:tr>
      <w:tr w:rsidR="007317A9" w:rsidRPr="007317A9" w14:paraId="215E90E1" w14:textId="77777777" w:rsidTr="000C73F0">
        <w:trPr>
          <w:trHeight w:val="255"/>
        </w:trPr>
        <w:tc>
          <w:tcPr>
            <w:tcW w:w="3582" w:type="dxa"/>
            <w:tcBorders>
              <w:top w:val="nil"/>
              <w:left w:val="nil"/>
              <w:bottom w:val="nil"/>
              <w:right w:val="nil"/>
            </w:tcBorders>
            <w:shd w:val="clear" w:color="auto" w:fill="auto"/>
            <w:noWrap/>
            <w:vAlign w:val="bottom"/>
            <w:hideMark/>
          </w:tcPr>
          <w:p w14:paraId="0E9F22A2" w14:textId="77777777" w:rsidR="007317A9" w:rsidRPr="007317A9" w:rsidRDefault="007317A9" w:rsidP="000C73F0">
            <w:pPr>
              <w:jc w:val="center"/>
              <w:rPr>
                <w:bCs/>
                <w:sz w:val="22"/>
                <w:szCs w:val="22"/>
              </w:rPr>
            </w:pPr>
          </w:p>
        </w:tc>
        <w:tc>
          <w:tcPr>
            <w:tcW w:w="458" w:type="dxa"/>
            <w:tcBorders>
              <w:top w:val="nil"/>
              <w:left w:val="nil"/>
              <w:bottom w:val="nil"/>
              <w:right w:val="nil"/>
            </w:tcBorders>
            <w:shd w:val="clear" w:color="auto" w:fill="auto"/>
            <w:noWrap/>
            <w:vAlign w:val="bottom"/>
            <w:hideMark/>
          </w:tcPr>
          <w:p w14:paraId="0A0069E9" w14:textId="77777777" w:rsidR="007317A9" w:rsidRPr="007317A9" w:rsidRDefault="007317A9" w:rsidP="000C73F0">
            <w:pPr>
              <w:rPr>
                <w:sz w:val="22"/>
                <w:szCs w:val="22"/>
              </w:rPr>
            </w:pPr>
          </w:p>
        </w:tc>
        <w:tc>
          <w:tcPr>
            <w:tcW w:w="510" w:type="dxa"/>
            <w:tcBorders>
              <w:top w:val="nil"/>
              <w:left w:val="nil"/>
              <w:bottom w:val="nil"/>
              <w:right w:val="nil"/>
            </w:tcBorders>
            <w:shd w:val="clear" w:color="auto" w:fill="auto"/>
            <w:noWrap/>
            <w:vAlign w:val="bottom"/>
            <w:hideMark/>
          </w:tcPr>
          <w:p w14:paraId="4CEBC6F1" w14:textId="77777777" w:rsidR="007317A9" w:rsidRPr="007317A9" w:rsidRDefault="007317A9" w:rsidP="000C73F0">
            <w:pPr>
              <w:rPr>
                <w:sz w:val="22"/>
                <w:szCs w:val="22"/>
              </w:rPr>
            </w:pPr>
          </w:p>
        </w:tc>
        <w:tc>
          <w:tcPr>
            <w:tcW w:w="1623" w:type="dxa"/>
            <w:tcBorders>
              <w:top w:val="nil"/>
              <w:left w:val="nil"/>
              <w:bottom w:val="nil"/>
              <w:right w:val="nil"/>
            </w:tcBorders>
            <w:shd w:val="clear" w:color="auto" w:fill="auto"/>
            <w:noWrap/>
            <w:vAlign w:val="bottom"/>
            <w:hideMark/>
          </w:tcPr>
          <w:p w14:paraId="0C3BE757" w14:textId="77777777" w:rsidR="007317A9" w:rsidRPr="007317A9" w:rsidRDefault="007317A9" w:rsidP="000C73F0">
            <w:pPr>
              <w:rPr>
                <w:sz w:val="22"/>
                <w:szCs w:val="22"/>
              </w:rPr>
            </w:pPr>
          </w:p>
        </w:tc>
        <w:tc>
          <w:tcPr>
            <w:tcW w:w="792" w:type="dxa"/>
            <w:tcBorders>
              <w:top w:val="nil"/>
              <w:left w:val="nil"/>
              <w:bottom w:val="nil"/>
              <w:right w:val="nil"/>
            </w:tcBorders>
            <w:shd w:val="clear" w:color="auto" w:fill="auto"/>
            <w:noWrap/>
            <w:vAlign w:val="bottom"/>
            <w:hideMark/>
          </w:tcPr>
          <w:p w14:paraId="7126BBA3" w14:textId="77777777" w:rsidR="007317A9" w:rsidRPr="007317A9" w:rsidRDefault="007317A9" w:rsidP="000C73F0">
            <w:pPr>
              <w:rPr>
                <w:sz w:val="22"/>
                <w:szCs w:val="22"/>
              </w:rPr>
            </w:pPr>
          </w:p>
        </w:tc>
        <w:tc>
          <w:tcPr>
            <w:tcW w:w="1812" w:type="dxa"/>
            <w:tcBorders>
              <w:top w:val="nil"/>
              <w:left w:val="nil"/>
              <w:bottom w:val="nil"/>
              <w:right w:val="nil"/>
            </w:tcBorders>
            <w:shd w:val="clear" w:color="auto" w:fill="auto"/>
            <w:noWrap/>
            <w:vAlign w:val="bottom"/>
            <w:hideMark/>
          </w:tcPr>
          <w:p w14:paraId="75F93D8B" w14:textId="77777777" w:rsidR="007317A9" w:rsidRPr="007317A9" w:rsidRDefault="007317A9" w:rsidP="000C73F0">
            <w:pPr>
              <w:rPr>
                <w:sz w:val="22"/>
                <w:szCs w:val="22"/>
              </w:rPr>
            </w:pPr>
          </w:p>
        </w:tc>
        <w:tc>
          <w:tcPr>
            <w:tcW w:w="1665" w:type="dxa"/>
            <w:tcBorders>
              <w:top w:val="nil"/>
              <w:left w:val="nil"/>
              <w:bottom w:val="nil"/>
              <w:right w:val="nil"/>
            </w:tcBorders>
            <w:shd w:val="clear" w:color="auto" w:fill="auto"/>
            <w:noWrap/>
            <w:vAlign w:val="bottom"/>
            <w:hideMark/>
          </w:tcPr>
          <w:p w14:paraId="75BAFBE6" w14:textId="77777777" w:rsidR="007317A9" w:rsidRPr="007317A9" w:rsidRDefault="007317A9" w:rsidP="000C73F0">
            <w:pPr>
              <w:rPr>
                <w:sz w:val="22"/>
                <w:szCs w:val="22"/>
              </w:rPr>
            </w:pPr>
          </w:p>
        </w:tc>
      </w:tr>
      <w:tr w:rsidR="007317A9" w:rsidRPr="007317A9" w14:paraId="1C5D3BEE" w14:textId="77777777" w:rsidTr="000C73F0">
        <w:trPr>
          <w:trHeight w:val="255"/>
        </w:trPr>
        <w:tc>
          <w:tcPr>
            <w:tcW w:w="3582" w:type="dxa"/>
            <w:tcBorders>
              <w:top w:val="nil"/>
              <w:left w:val="nil"/>
              <w:bottom w:val="nil"/>
              <w:right w:val="nil"/>
            </w:tcBorders>
            <w:shd w:val="clear" w:color="auto" w:fill="auto"/>
            <w:noWrap/>
            <w:vAlign w:val="bottom"/>
            <w:hideMark/>
          </w:tcPr>
          <w:p w14:paraId="43E8D7FD" w14:textId="77777777" w:rsidR="007317A9" w:rsidRPr="007317A9" w:rsidRDefault="007317A9" w:rsidP="000C73F0">
            <w:pPr>
              <w:rPr>
                <w:sz w:val="22"/>
                <w:szCs w:val="22"/>
              </w:rPr>
            </w:pPr>
          </w:p>
        </w:tc>
        <w:tc>
          <w:tcPr>
            <w:tcW w:w="458" w:type="dxa"/>
            <w:tcBorders>
              <w:top w:val="nil"/>
              <w:left w:val="nil"/>
              <w:bottom w:val="nil"/>
              <w:right w:val="nil"/>
            </w:tcBorders>
            <w:shd w:val="clear" w:color="auto" w:fill="auto"/>
            <w:noWrap/>
            <w:vAlign w:val="bottom"/>
            <w:hideMark/>
          </w:tcPr>
          <w:p w14:paraId="56B2CCFD" w14:textId="77777777" w:rsidR="007317A9" w:rsidRPr="007317A9" w:rsidRDefault="007317A9" w:rsidP="000C73F0">
            <w:pPr>
              <w:rPr>
                <w:sz w:val="22"/>
                <w:szCs w:val="22"/>
              </w:rPr>
            </w:pPr>
          </w:p>
        </w:tc>
        <w:tc>
          <w:tcPr>
            <w:tcW w:w="510" w:type="dxa"/>
            <w:tcBorders>
              <w:top w:val="nil"/>
              <w:left w:val="nil"/>
              <w:bottom w:val="nil"/>
              <w:right w:val="nil"/>
            </w:tcBorders>
            <w:shd w:val="clear" w:color="auto" w:fill="auto"/>
            <w:noWrap/>
            <w:vAlign w:val="bottom"/>
            <w:hideMark/>
          </w:tcPr>
          <w:p w14:paraId="246EFC13" w14:textId="77777777" w:rsidR="007317A9" w:rsidRPr="007317A9" w:rsidRDefault="007317A9" w:rsidP="000C73F0">
            <w:pPr>
              <w:rPr>
                <w:sz w:val="22"/>
                <w:szCs w:val="22"/>
              </w:rPr>
            </w:pPr>
          </w:p>
        </w:tc>
        <w:tc>
          <w:tcPr>
            <w:tcW w:w="1623" w:type="dxa"/>
            <w:tcBorders>
              <w:top w:val="nil"/>
              <w:left w:val="nil"/>
              <w:bottom w:val="nil"/>
              <w:right w:val="nil"/>
            </w:tcBorders>
            <w:shd w:val="clear" w:color="auto" w:fill="auto"/>
            <w:noWrap/>
            <w:vAlign w:val="bottom"/>
            <w:hideMark/>
          </w:tcPr>
          <w:p w14:paraId="50C92989" w14:textId="77777777" w:rsidR="007317A9" w:rsidRPr="007317A9" w:rsidRDefault="007317A9" w:rsidP="000C73F0">
            <w:pPr>
              <w:rPr>
                <w:sz w:val="22"/>
                <w:szCs w:val="22"/>
              </w:rPr>
            </w:pPr>
          </w:p>
        </w:tc>
        <w:tc>
          <w:tcPr>
            <w:tcW w:w="792" w:type="dxa"/>
            <w:tcBorders>
              <w:top w:val="nil"/>
              <w:left w:val="nil"/>
              <w:bottom w:val="nil"/>
              <w:right w:val="nil"/>
            </w:tcBorders>
            <w:shd w:val="clear" w:color="auto" w:fill="auto"/>
            <w:noWrap/>
            <w:vAlign w:val="bottom"/>
            <w:hideMark/>
          </w:tcPr>
          <w:p w14:paraId="504B554B" w14:textId="77777777" w:rsidR="007317A9" w:rsidRPr="007317A9" w:rsidRDefault="007317A9" w:rsidP="000C73F0">
            <w:pPr>
              <w:rPr>
                <w:sz w:val="22"/>
                <w:szCs w:val="22"/>
              </w:rPr>
            </w:pPr>
          </w:p>
        </w:tc>
        <w:tc>
          <w:tcPr>
            <w:tcW w:w="3477" w:type="dxa"/>
            <w:gridSpan w:val="2"/>
            <w:tcBorders>
              <w:top w:val="nil"/>
              <w:left w:val="nil"/>
              <w:bottom w:val="single" w:sz="4" w:space="0" w:color="auto"/>
              <w:right w:val="nil"/>
            </w:tcBorders>
            <w:shd w:val="clear" w:color="auto" w:fill="auto"/>
            <w:noWrap/>
            <w:vAlign w:val="bottom"/>
            <w:hideMark/>
          </w:tcPr>
          <w:p w14:paraId="751406FE" w14:textId="77777777" w:rsidR="007317A9" w:rsidRPr="007317A9" w:rsidRDefault="007317A9" w:rsidP="000C73F0">
            <w:pPr>
              <w:rPr>
                <w:sz w:val="22"/>
                <w:szCs w:val="22"/>
              </w:rPr>
            </w:pPr>
          </w:p>
        </w:tc>
      </w:tr>
      <w:tr w:rsidR="007317A9" w:rsidRPr="007317A9" w14:paraId="736B111D" w14:textId="77777777" w:rsidTr="000C73F0">
        <w:trPr>
          <w:trHeight w:val="464"/>
        </w:trPr>
        <w:tc>
          <w:tcPr>
            <w:tcW w:w="3582" w:type="dxa"/>
            <w:vMerge w:val="restart"/>
            <w:tcBorders>
              <w:top w:val="single" w:sz="4" w:space="0" w:color="auto"/>
              <w:left w:val="single" w:sz="4" w:space="0" w:color="auto"/>
              <w:bottom w:val="single" w:sz="4" w:space="0" w:color="auto"/>
              <w:right w:val="nil"/>
            </w:tcBorders>
            <w:vAlign w:val="center"/>
            <w:hideMark/>
          </w:tcPr>
          <w:p w14:paraId="3FD0E477" w14:textId="77777777" w:rsidR="007317A9" w:rsidRPr="007317A9" w:rsidRDefault="007317A9" w:rsidP="000C73F0">
            <w:pPr>
              <w:rPr>
                <w:sz w:val="22"/>
                <w:szCs w:val="22"/>
              </w:rPr>
            </w:pPr>
            <w:r w:rsidRPr="007317A9">
              <w:rPr>
                <w:sz w:val="22"/>
                <w:szCs w:val="22"/>
              </w:rPr>
              <w:t xml:space="preserve">            Наименование</w:t>
            </w:r>
          </w:p>
        </w:tc>
        <w:tc>
          <w:tcPr>
            <w:tcW w:w="458" w:type="dxa"/>
            <w:vMerge w:val="restart"/>
            <w:tcBorders>
              <w:top w:val="single" w:sz="4" w:space="0" w:color="auto"/>
              <w:left w:val="single" w:sz="4" w:space="0" w:color="auto"/>
              <w:bottom w:val="single" w:sz="4" w:space="0" w:color="auto"/>
              <w:right w:val="nil"/>
            </w:tcBorders>
            <w:vAlign w:val="center"/>
            <w:hideMark/>
          </w:tcPr>
          <w:p w14:paraId="4BD97C40" w14:textId="77777777" w:rsidR="007317A9" w:rsidRPr="007317A9" w:rsidRDefault="007317A9" w:rsidP="000C73F0">
            <w:pPr>
              <w:rPr>
                <w:sz w:val="22"/>
                <w:szCs w:val="22"/>
              </w:rPr>
            </w:pPr>
          </w:p>
        </w:tc>
        <w:tc>
          <w:tcPr>
            <w:tcW w:w="510" w:type="dxa"/>
            <w:vMerge w:val="restart"/>
            <w:tcBorders>
              <w:top w:val="single" w:sz="4" w:space="0" w:color="auto"/>
              <w:left w:val="single" w:sz="4" w:space="0" w:color="auto"/>
              <w:bottom w:val="single" w:sz="4" w:space="0" w:color="auto"/>
              <w:right w:val="nil"/>
            </w:tcBorders>
            <w:vAlign w:val="center"/>
            <w:hideMark/>
          </w:tcPr>
          <w:p w14:paraId="718086FA" w14:textId="77777777" w:rsidR="007317A9" w:rsidRPr="007317A9" w:rsidRDefault="007317A9" w:rsidP="000C73F0">
            <w:pPr>
              <w:rPr>
                <w:sz w:val="22"/>
                <w:szCs w:val="22"/>
              </w:rPr>
            </w:pPr>
          </w:p>
        </w:tc>
        <w:tc>
          <w:tcPr>
            <w:tcW w:w="1623" w:type="dxa"/>
            <w:vMerge w:val="restart"/>
            <w:tcBorders>
              <w:top w:val="single" w:sz="4" w:space="0" w:color="auto"/>
              <w:left w:val="single" w:sz="4" w:space="0" w:color="auto"/>
              <w:bottom w:val="single" w:sz="4" w:space="0" w:color="auto"/>
              <w:right w:val="nil"/>
            </w:tcBorders>
            <w:vAlign w:val="center"/>
            <w:hideMark/>
          </w:tcPr>
          <w:p w14:paraId="6AC71BF4" w14:textId="77777777" w:rsidR="007317A9" w:rsidRPr="007317A9" w:rsidRDefault="007317A9" w:rsidP="000C73F0">
            <w:pPr>
              <w:rPr>
                <w:sz w:val="22"/>
                <w:szCs w:val="22"/>
              </w:rPr>
            </w:pPr>
          </w:p>
        </w:tc>
        <w:tc>
          <w:tcPr>
            <w:tcW w:w="792" w:type="dxa"/>
            <w:vMerge w:val="restart"/>
            <w:tcBorders>
              <w:top w:val="single" w:sz="4" w:space="0" w:color="auto"/>
              <w:left w:val="single" w:sz="4" w:space="0" w:color="auto"/>
              <w:bottom w:val="single" w:sz="4" w:space="0" w:color="auto"/>
              <w:right w:val="single" w:sz="4" w:space="0" w:color="auto"/>
            </w:tcBorders>
            <w:vAlign w:val="center"/>
            <w:hideMark/>
          </w:tcPr>
          <w:p w14:paraId="738858A6" w14:textId="77777777" w:rsidR="007317A9" w:rsidRPr="007317A9" w:rsidRDefault="007317A9" w:rsidP="000C73F0">
            <w:pPr>
              <w:rPr>
                <w:sz w:val="22"/>
                <w:szCs w:val="22"/>
              </w:rPr>
            </w:pPr>
          </w:p>
        </w:tc>
        <w:tc>
          <w:tcPr>
            <w:tcW w:w="181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0BDBFA1" w14:textId="77777777" w:rsidR="007317A9" w:rsidRPr="007317A9" w:rsidRDefault="007317A9" w:rsidP="000C73F0">
            <w:pPr>
              <w:jc w:val="center"/>
              <w:rPr>
                <w:sz w:val="22"/>
                <w:szCs w:val="22"/>
              </w:rPr>
            </w:pPr>
            <w:r w:rsidRPr="007317A9">
              <w:rPr>
                <w:sz w:val="22"/>
                <w:szCs w:val="22"/>
              </w:rPr>
              <w:t>2026 год</w:t>
            </w:r>
          </w:p>
        </w:tc>
        <w:tc>
          <w:tcPr>
            <w:tcW w:w="16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A6D6FEA" w14:textId="77777777" w:rsidR="007317A9" w:rsidRPr="007317A9" w:rsidRDefault="007317A9" w:rsidP="000C73F0">
            <w:pPr>
              <w:jc w:val="center"/>
              <w:rPr>
                <w:sz w:val="22"/>
                <w:szCs w:val="22"/>
              </w:rPr>
            </w:pPr>
            <w:r w:rsidRPr="007317A9">
              <w:rPr>
                <w:sz w:val="22"/>
                <w:szCs w:val="22"/>
              </w:rPr>
              <w:t>2027 год</w:t>
            </w:r>
          </w:p>
        </w:tc>
      </w:tr>
      <w:tr w:rsidR="007317A9" w:rsidRPr="007317A9" w14:paraId="293A498C" w14:textId="77777777" w:rsidTr="000C73F0">
        <w:trPr>
          <w:trHeight w:val="509"/>
        </w:trPr>
        <w:tc>
          <w:tcPr>
            <w:tcW w:w="3582" w:type="dxa"/>
            <w:vMerge/>
            <w:tcBorders>
              <w:top w:val="single" w:sz="4" w:space="0" w:color="auto"/>
              <w:left w:val="single" w:sz="4" w:space="0" w:color="auto"/>
              <w:bottom w:val="single" w:sz="4" w:space="0" w:color="auto"/>
              <w:right w:val="nil"/>
            </w:tcBorders>
            <w:vAlign w:val="center"/>
            <w:hideMark/>
          </w:tcPr>
          <w:p w14:paraId="6D7C6CB5" w14:textId="77777777" w:rsidR="007317A9" w:rsidRPr="007317A9" w:rsidRDefault="007317A9" w:rsidP="000C73F0">
            <w:pPr>
              <w:rPr>
                <w:sz w:val="22"/>
                <w:szCs w:val="22"/>
              </w:rPr>
            </w:pPr>
          </w:p>
        </w:tc>
        <w:tc>
          <w:tcPr>
            <w:tcW w:w="458" w:type="dxa"/>
            <w:vMerge/>
            <w:tcBorders>
              <w:top w:val="single" w:sz="4" w:space="0" w:color="auto"/>
              <w:left w:val="single" w:sz="4" w:space="0" w:color="auto"/>
              <w:bottom w:val="single" w:sz="4" w:space="0" w:color="auto"/>
              <w:right w:val="nil"/>
            </w:tcBorders>
            <w:vAlign w:val="center"/>
            <w:hideMark/>
          </w:tcPr>
          <w:p w14:paraId="5963609A" w14:textId="77777777" w:rsidR="007317A9" w:rsidRPr="007317A9" w:rsidRDefault="007317A9" w:rsidP="000C73F0">
            <w:pPr>
              <w:rPr>
                <w:sz w:val="22"/>
                <w:szCs w:val="22"/>
              </w:rPr>
            </w:pPr>
          </w:p>
        </w:tc>
        <w:tc>
          <w:tcPr>
            <w:tcW w:w="510" w:type="dxa"/>
            <w:vMerge/>
            <w:tcBorders>
              <w:top w:val="single" w:sz="4" w:space="0" w:color="auto"/>
              <w:left w:val="single" w:sz="4" w:space="0" w:color="auto"/>
              <w:bottom w:val="single" w:sz="4" w:space="0" w:color="auto"/>
              <w:right w:val="nil"/>
            </w:tcBorders>
            <w:vAlign w:val="center"/>
            <w:hideMark/>
          </w:tcPr>
          <w:p w14:paraId="547DCFBB" w14:textId="77777777" w:rsidR="007317A9" w:rsidRPr="007317A9" w:rsidRDefault="007317A9" w:rsidP="000C73F0">
            <w:pPr>
              <w:rPr>
                <w:sz w:val="22"/>
                <w:szCs w:val="22"/>
              </w:rPr>
            </w:pPr>
          </w:p>
        </w:tc>
        <w:tc>
          <w:tcPr>
            <w:tcW w:w="1623" w:type="dxa"/>
            <w:vMerge/>
            <w:tcBorders>
              <w:top w:val="single" w:sz="4" w:space="0" w:color="auto"/>
              <w:left w:val="single" w:sz="4" w:space="0" w:color="auto"/>
              <w:bottom w:val="single" w:sz="4" w:space="0" w:color="auto"/>
              <w:right w:val="nil"/>
            </w:tcBorders>
            <w:vAlign w:val="center"/>
            <w:hideMark/>
          </w:tcPr>
          <w:p w14:paraId="79972653" w14:textId="77777777" w:rsidR="007317A9" w:rsidRPr="007317A9" w:rsidRDefault="007317A9" w:rsidP="000C73F0">
            <w:pPr>
              <w:rPr>
                <w:sz w:val="22"/>
                <w:szCs w:val="22"/>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14:paraId="36A645D9" w14:textId="77777777" w:rsidR="007317A9" w:rsidRPr="007317A9" w:rsidRDefault="007317A9" w:rsidP="000C73F0">
            <w:pPr>
              <w:rPr>
                <w:sz w:val="22"/>
                <w:szCs w:val="22"/>
              </w:rPr>
            </w:pPr>
          </w:p>
        </w:tc>
        <w:tc>
          <w:tcPr>
            <w:tcW w:w="1812" w:type="dxa"/>
            <w:vMerge/>
            <w:tcBorders>
              <w:top w:val="single" w:sz="4" w:space="0" w:color="auto"/>
              <w:left w:val="single" w:sz="4" w:space="0" w:color="auto"/>
              <w:bottom w:val="single" w:sz="4" w:space="0" w:color="auto"/>
              <w:right w:val="single" w:sz="4" w:space="0" w:color="auto"/>
            </w:tcBorders>
            <w:vAlign w:val="center"/>
            <w:hideMark/>
          </w:tcPr>
          <w:p w14:paraId="23D26DE0" w14:textId="77777777" w:rsidR="007317A9" w:rsidRPr="007317A9" w:rsidRDefault="007317A9" w:rsidP="000C73F0">
            <w:pPr>
              <w:rPr>
                <w:sz w:val="22"/>
                <w:szCs w:val="22"/>
              </w:rPr>
            </w:pPr>
          </w:p>
        </w:tc>
        <w:tc>
          <w:tcPr>
            <w:tcW w:w="1665" w:type="dxa"/>
            <w:vMerge/>
            <w:tcBorders>
              <w:top w:val="single" w:sz="4" w:space="0" w:color="auto"/>
              <w:left w:val="single" w:sz="4" w:space="0" w:color="auto"/>
              <w:bottom w:val="single" w:sz="4" w:space="0" w:color="auto"/>
              <w:right w:val="single" w:sz="4" w:space="0" w:color="auto"/>
            </w:tcBorders>
            <w:vAlign w:val="center"/>
            <w:hideMark/>
          </w:tcPr>
          <w:p w14:paraId="5ACDEE42" w14:textId="77777777" w:rsidR="007317A9" w:rsidRPr="007317A9" w:rsidRDefault="007317A9" w:rsidP="000C73F0">
            <w:pPr>
              <w:rPr>
                <w:sz w:val="22"/>
                <w:szCs w:val="22"/>
              </w:rPr>
            </w:pPr>
          </w:p>
        </w:tc>
      </w:tr>
      <w:tr w:rsidR="007317A9" w:rsidRPr="007317A9" w14:paraId="6343043C"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3C244518" w14:textId="77777777" w:rsidR="007317A9" w:rsidRPr="007317A9" w:rsidRDefault="007317A9" w:rsidP="000C73F0">
            <w:pPr>
              <w:rPr>
                <w:bCs/>
                <w:sz w:val="22"/>
                <w:szCs w:val="22"/>
              </w:rPr>
            </w:pPr>
            <w:r w:rsidRPr="007317A9">
              <w:rPr>
                <w:bCs/>
                <w:sz w:val="22"/>
                <w:szCs w:val="22"/>
              </w:rPr>
              <w:t>ОБЩЕГОСУДАРСТВЕННЫЕ ВОПРОСЫ</w:t>
            </w:r>
          </w:p>
        </w:tc>
        <w:tc>
          <w:tcPr>
            <w:tcW w:w="458" w:type="dxa"/>
            <w:tcBorders>
              <w:top w:val="nil"/>
              <w:left w:val="single" w:sz="4" w:space="0" w:color="auto"/>
              <w:bottom w:val="single" w:sz="4" w:space="0" w:color="auto"/>
              <w:right w:val="nil"/>
            </w:tcBorders>
            <w:shd w:val="clear" w:color="auto" w:fill="auto"/>
            <w:noWrap/>
            <w:vAlign w:val="center"/>
            <w:hideMark/>
          </w:tcPr>
          <w:p w14:paraId="567B7D43"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A81617C" w14:textId="77777777" w:rsidR="007317A9" w:rsidRPr="007317A9" w:rsidRDefault="007317A9" w:rsidP="000C73F0">
            <w:pPr>
              <w:jc w:val="center"/>
              <w:rPr>
                <w:bCs/>
                <w:sz w:val="22"/>
                <w:szCs w:val="22"/>
              </w:rPr>
            </w:pPr>
            <w:r w:rsidRPr="007317A9">
              <w:rPr>
                <w:bCs/>
                <w:sz w:val="22"/>
                <w:szCs w:val="22"/>
              </w:rPr>
              <w:t> </w:t>
            </w:r>
          </w:p>
        </w:tc>
        <w:tc>
          <w:tcPr>
            <w:tcW w:w="1623" w:type="dxa"/>
            <w:tcBorders>
              <w:top w:val="nil"/>
              <w:left w:val="single" w:sz="4" w:space="0" w:color="auto"/>
              <w:bottom w:val="single" w:sz="4" w:space="0" w:color="auto"/>
              <w:right w:val="nil"/>
            </w:tcBorders>
            <w:shd w:val="clear" w:color="auto" w:fill="auto"/>
            <w:noWrap/>
            <w:vAlign w:val="center"/>
            <w:hideMark/>
          </w:tcPr>
          <w:p w14:paraId="3085AC56"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331345D"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61B29472" w14:textId="77777777" w:rsidR="007317A9" w:rsidRPr="007317A9" w:rsidRDefault="007317A9" w:rsidP="000C73F0">
            <w:pPr>
              <w:jc w:val="right"/>
              <w:rPr>
                <w:bCs/>
                <w:sz w:val="22"/>
                <w:szCs w:val="22"/>
              </w:rPr>
            </w:pPr>
            <w:r w:rsidRPr="007317A9">
              <w:rPr>
                <w:bCs/>
                <w:sz w:val="22"/>
                <w:szCs w:val="22"/>
              </w:rPr>
              <w:t>16 259 202,00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AF5D041" w14:textId="77777777" w:rsidR="007317A9" w:rsidRPr="007317A9" w:rsidRDefault="007317A9" w:rsidP="000C73F0">
            <w:pPr>
              <w:jc w:val="right"/>
              <w:rPr>
                <w:bCs/>
                <w:sz w:val="22"/>
                <w:szCs w:val="22"/>
              </w:rPr>
            </w:pPr>
            <w:r w:rsidRPr="007317A9">
              <w:rPr>
                <w:bCs/>
                <w:sz w:val="22"/>
                <w:szCs w:val="22"/>
              </w:rPr>
              <w:t>16 020 550,00</w:t>
            </w:r>
          </w:p>
        </w:tc>
      </w:tr>
      <w:tr w:rsidR="007317A9" w:rsidRPr="007317A9" w14:paraId="3B0E7AC4"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D065B99" w14:textId="77777777" w:rsidR="007317A9" w:rsidRPr="007317A9" w:rsidRDefault="007317A9" w:rsidP="000C73F0">
            <w:pPr>
              <w:rPr>
                <w:bCs/>
                <w:sz w:val="22"/>
                <w:szCs w:val="22"/>
              </w:rPr>
            </w:pPr>
            <w:r w:rsidRPr="007317A9">
              <w:rPr>
                <w:bCs/>
                <w:sz w:val="22"/>
                <w:szCs w:val="22"/>
              </w:rPr>
              <w:t>Функционирование высшего должностного лица субъекта Российской Федерации и муниципального образования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17F4C258"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3D06191"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0C3BC8FA"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C99D55E"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649B59FA" w14:textId="77777777" w:rsidR="007317A9" w:rsidRPr="007317A9" w:rsidRDefault="007317A9" w:rsidP="000C73F0">
            <w:pPr>
              <w:jc w:val="right"/>
              <w:rPr>
                <w:bCs/>
                <w:sz w:val="22"/>
                <w:szCs w:val="22"/>
              </w:rPr>
            </w:pPr>
            <w:r w:rsidRPr="007317A9">
              <w:rPr>
                <w:bCs/>
                <w:sz w:val="22"/>
                <w:szCs w:val="22"/>
              </w:rPr>
              <w:t>1000 000,00</w:t>
            </w:r>
          </w:p>
        </w:tc>
        <w:tc>
          <w:tcPr>
            <w:tcW w:w="1665" w:type="dxa"/>
            <w:tcBorders>
              <w:top w:val="nil"/>
              <w:left w:val="single" w:sz="4" w:space="0" w:color="auto"/>
              <w:bottom w:val="single" w:sz="4" w:space="0" w:color="auto"/>
              <w:right w:val="single" w:sz="4" w:space="0" w:color="auto"/>
            </w:tcBorders>
            <w:shd w:val="clear" w:color="auto" w:fill="auto"/>
            <w:noWrap/>
            <w:hideMark/>
          </w:tcPr>
          <w:p w14:paraId="36D7BC24" w14:textId="77777777" w:rsidR="007317A9" w:rsidRPr="007317A9" w:rsidRDefault="007317A9" w:rsidP="000C73F0">
            <w:pPr>
              <w:rPr>
                <w:bCs/>
                <w:sz w:val="22"/>
                <w:szCs w:val="22"/>
              </w:rPr>
            </w:pPr>
          </w:p>
          <w:p w14:paraId="0D596F46" w14:textId="77777777" w:rsidR="007317A9" w:rsidRPr="007317A9" w:rsidRDefault="007317A9" w:rsidP="000C73F0">
            <w:pPr>
              <w:rPr>
                <w:sz w:val="22"/>
                <w:szCs w:val="22"/>
              </w:rPr>
            </w:pPr>
            <w:r w:rsidRPr="007317A9">
              <w:rPr>
                <w:bCs/>
                <w:sz w:val="22"/>
                <w:szCs w:val="22"/>
              </w:rPr>
              <w:t>1000 000,00</w:t>
            </w:r>
          </w:p>
        </w:tc>
      </w:tr>
      <w:tr w:rsidR="007317A9" w:rsidRPr="007317A9" w14:paraId="28D9F626"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35887CBB"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5025EF5E"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A5CD665"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3699B416"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19E9033"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hideMark/>
          </w:tcPr>
          <w:p w14:paraId="7B0ED70E" w14:textId="77777777" w:rsidR="007317A9" w:rsidRPr="007317A9" w:rsidRDefault="007317A9" w:rsidP="000C73F0">
            <w:pPr>
              <w:rPr>
                <w:sz w:val="22"/>
                <w:szCs w:val="22"/>
              </w:rPr>
            </w:pPr>
            <w:r w:rsidRPr="007317A9">
              <w:rPr>
                <w:bCs/>
                <w:sz w:val="22"/>
                <w:szCs w:val="22"/>
              </w:rPr>
              <w:t xml:space="preserve">      1000 000,00</w:t>
            </w:r>
          </w:p>
        </w:tc>
        <w:tc>
          <w:tcPr>
            <w:tcW w:w="1665" w:type="dxa"/>
            <w:tcBorders>
              <w:top w:val="nil"/>
              <w:left w:val="single" w:sz="4" w:space="0" w:color="auto"/>
              <w:bottom w:val="single" w:sz="4" w:space="0" w:color="auto"/>
              <w:right w:val="single" w:sz="4" w:space="0" w:color="auto"/>
            </w:tcBorders>
            <w:shd w:val="clear" w:color="auto" w:fill="auto"/>
            <w:noWrap/>
            <w:hideMark/>
          </w:tcPr>
          <w:p w14:paraId="035D2ED3" w14:textId="77777777" w:rsidR="007317A9" w:rsidRPr="007317A9" w:rsidRDefault="007317A9" w:rsidP="000C73F0">
            <w:pPr>
              <w:rPr>
                <w:sz w:val="22"/>
                <w:szCs w:val="22"/>
              </w:rPr>
            </w:pPr>
            <w:r w:rsidRPr="007317A9">
              <w:rPr>
                <w:bCs/>
                <w:sz w:val="22"/>
                <w:szCs w:val="22"/>
              </w:rPr>
              <w:t>1000 000,00</w:t>
            </w:r>
          </w:p>
        </w:tc>
      </w:tr>
      <w:tr w:rsidR="007317A9" w:rsidRPr="007317A9" w14:paraId="116749B4"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CC4CAB3"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458" w:type="dxa"/>
            <w:tcBorders>
              <w:top w:val="nil"/>
              <w:left w:val="single" w:sz="4" w:space="0" w:color="auto"/>
              <w:bottom w:val="single" w:sz="4" w:space="0" w:color="auto"/>
              <w:right w:val="nil"/>
            </w:tcBorders>
            <w:shd w:val="clear" w:color="auto" w:fill="auto"/>
            <w:noWrap/>
            <w:vAlign w:val="center"/>
            <w:hideMark/>
          </w:tcPr>
          <w:p w14:paraId="34A10607"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070FB95"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9705015" w14:textId="77777777" w:rsidR="007317A9" w:rsidRPr="007317A9" w:rsidRDefault="007317A9" w:rsidP="000C73F0">
            <w:pPr>
              <w:jc w:val="center"/>
              <w:rPr>
                <w:bCs/>
                <w:sz w:val="22"/>
                <w:szCs w:val="22"/>
              </w:rPr>
            </w:pPr>
            <w:r w:rsidRPr="007317A9">
              <w:rPr>
                <w:bCs/>
                <w:sz w:val="22"/>
                <w:szCs w:val="22"/>
              </w:rPr>
              <w:t>88.0.01.00000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4BCFE02"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hideMark/>
          </w:tcPr>
          <w:p w14:paraId="71697E65" w14:textId="77777777" w:rsidR="007317A9" w:rsidRPr="007317A9" w:rsidRDefault="007317A9" w:rsidP="000C73F0">
            <w:pPr>
              <w:jc w:val="right"/>
              <w:rPr>
                <w:sz w:val="22"/>
                <w:szCs w:val="22"/>
              </w:rPr>
            </w:pPr>
            <w:r w:rsidRPr="007317A9">
              <w:rPr>
                <w:bCs/>
                <w:sz w:val="22"/>
                <w:szCs w:val="22"/>
              </w:rPr>
              <w:t>1000 000,00</w:t>
            </w:r>
          </w:p>
        </w:tc>
        <w:tc>
          <w:tcPr>
            <w:tcW w:w="1665" w:type="dxa"/>
            <w:tcBorders>
              <w:top w:val="nil"/>
              <w:left w:val="single" w:sz="4" w:space="0" w:color="auto"/>
              <w:bottom w:val="single" w:sz="4" w:space="0" w:color="auto"/>
              <w:right w:val="single" w:sz="4" w:space="0" w:color="auto"/>
            </w:tcBorders>
            <w:shd w:val="clear" w:color="auto" w:fill="auto"/>
            <w:noWrap/>
            <w:hideMark/>
          </w:tcPr>
          <w:p w14:paraId="7722E991" w14:textId="77777777" w:rsidR="007317A9" w:rsidRPr="007317A9" w:rsidRDefault="007317A9" w:rsidP="000C73F0">
            <w:pPr>
              <w:rPr>
                <w:sz w:val="22"/>
                <w:szCs w:val="22"/>
              </w:rPr>
            </w:pPr>
            <w:r w:rsidRPr="007317A9">
              <w:rPr>
                <w:bCs/>
                <w:sz w:val="22"/>
                <w:szCs w:val="22"/>
              </w:rPr>
              <w:t>1000 000,00</w:t>
            </w:r>
          </w:p>
        </w:tc>
      </w:tr>
      <w:tr w:rsidR="007317A9" w:rsidRPr="007317A9" w14:paraId="4CD2ED4F"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28332C4" w14:textId="77777777" w:rsidR="007317A9" w:rsidRPr="007317A9" w:rsidRDefault="007317A9" w:rsidP="000C73F0">
            <w:pPr>
              <w:rPr>
                <w:bCs/>
                <w:sz w:val="22"/>
                <w:szCs w:val="22"/>
              </w:rPr>
            </w:pPr>
            <w:r w:rsidRPr="007317A9">
              <w:rPr>
                <w:bCs/>
                <w:sz w:val="22"/>
                <w:szCs w:val="22"/>
              </w:rPr>
              <w:t>Глава муниципального образования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3E3F61C5"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09690DE"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4B40675E" w14:textId="77777777" w:rsidR="007317A9" w:rsidRPr="007317A9" w:rsidRDefault="007317A9" w:rsidP="000C73F0">
            <w:pPr>
              <w:jc w:val="center"/>
              <w:rPr>
                <w:bCs/>
                <w:sz w:val="22"/>
                <w:szCs w:val="22"/>
              </w:rPr>
            </w:pPr>
            <w:r w:rsidRPr="007317A9">
              <w:rPr>
                <w:bCs/>
                <w:sz w:val="22"/>
                <w:szCs w:val="22"/>
              </w:rPr>
              <w:t>88.0.01.01020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0CA6F5F"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hideMark/>
          </w:tcPr>
          <w:p w14:paraId="711F4A67" w14:textId="77777777" w:rsidR="007317A9" w:rsidRPr="007317A9" w:rsidRDefault="007317A9" w:rsidP="000C73F0">
            <w:pPr>
              <w:jc w:val="right"/>
              <w:rPr>
                <w:sz w:val="22"/>
                <w:szCs w:val="22"/>
              </w:rPr>
            </w:pPr>
            <w:r w:rsidRPr="007317A9">
              <w:rPr>
                <w:bCs/>
                <w:sz w:val="22"/>
                <w:szCs w:val="22"/>
              </w:rPr>
              <w:t>1000 000,00</w:t>
            </w:r>
          </w:p>
        </w:tc>
        <w:tc>
          <w:tcPr>
            <w:tcW w:w="1665" w:type="dxa"/>
            <w:tcBorders>
              <w:top w:val="nil"/>
              <w:left w:val="single" w:sz="4" w:space="0" w:color="auto"/>
              <w:bottom w:val="single" w:sz="4" w:space="0" w:color="auto"/>
              <w:right w:val="single" w:sz="4" w:space="0" w:color="auto"/>
            </w:tcBorders>
            <w:shd w:val="clear" w:color="auto" w:fill="auto"/>
            <w:noWrap/>
            <w:hideMark/>
          </w:tcPr>
          <w:p w14:paraId="587648C7" w14:textId="77777777" w:rsidR="007317A9" w:rsidRPr="007317A9" w:rsidRDefault="007317A9" w:rsidP="000C73F0">
            <w:pPr>
              <w:rPr>
                <w:sz w:val="22"/>
                <w:szCs w:val="22"/>
              </w:rPr>
            </w:pPr>
            <w:r w:rsidRPr="007317A9">
              <w:rPr>
                <w:bCs/>
                <w:sz w:val="22"/>
                <w:szCs w:val="22"/>
              </w:rPr>
              <w:t>1000 000,00</w:t>
            </w:r>
          </w:p>
        </w:tc>
      </w:tr>
      <w:tr w:rsidR="007317A9" w:rsidRPr="007317A9" w14:paraId="795E79E0" w14:textId="77777777" w:rsidTr="000C73F0">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52E6C292"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single" w:sz="4" w:space="0" w:color="auto"/>
              <w:bottom w:val="single" w:sz="4" w:space="0" w:color="auto"/>
              <w:right w:val="nil"/>
            </w:tcBorders>
            <w:shd w:val="clear" w:color="auto" w:fill="auto"/>
            <w:noWrap/>
            <w:vAlign w:val="center"/>
            <w:hideMark/>
          </w:tcPr>
          <w:p w14:paraId="79C330D4"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0353465"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427D871" w14:textId="77777777" w:rsidR="007317A9" w:rsidRPr="007317A9" w:rsidRDefault="007317A9" w:rsidP="000C73F0">
            <w:pPr>
              <w:jc w:val="center"/>
              <w:rPr>
                <w:sz w:val="22"/>
                <w:szCs w:val="22"/>
              </w:rPr>
            </w:pPr>
            <w:r w:rsidRPr="007317A9">
              <w:rPr>
                <w:sz w:val="22"/>
                <w:szCs w:val="22"/>
              </w:rPr>
              <w:t>88.0.01.01020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7A7210C" w14:textId="77777777" w:rsidR="007317A9" w:rsidRPr="007317A9" w:rsidRDefault="007317A9" w:rsidP="000C73F0">
            <w:pPr>
              <w:jc w:val="center"/>
              <w:rPr>
                <w:sz w:val="22"/>
                <w:szCs w:val="22"/>
              </w:rPr>
            </w:pPr>
            <w:r w:rsidRPr="007317A9">
              <w:rPr>
                <w:sz w:val="22"/>
                <w:szCs w:val="22"/>
              </w:rPr>
              <w:t>100</w:t>
            </w:r>
          </w:p>
        </w:tc>
        <w:tc>
          <w:tcPr>
            <w:tcW w:w="1812" w:type="dxa"/>
            <w:tcBorders>
              <w:top w:val="nil"/>
              <w:left w:val="single" w:sz="4" w:space="0" w:color="auto"/>
              <w:bottom w:val="single" w:sz="4" w:space="0" w:color="auto"/>
              <w:right w:val="nil"/>
            </w:tcBorders>
            <w:shd w:val="clear" w:color="auto" w:fill="auto"/>
            <w:noWrap/>
            <w:hideMark/>
          </w:tcPr>
          <w:p w14:paraId="51AB9376" w14:textId="77777777" w:rsidR="007317A9" w:rsidRPr="007317A9" w:rsidRDefault="007317A9" w:rsidP="000C73F0">
            <w:pPr>
              <w:jc w:val="right"/>
              <w:rPr>
                <w:sz w:val="22"/>
                <w:szCs w:val="22"/>
              </w:rPr>
            </w:pPr>
            <w:r w:rsidRPr="007317A9">
              <w:rPr>
                <w:bCs/>
                <w:sz w:val="22"/>
                <w:szCs w:val="22"/>
              </w:rPr>
              <w:t>1000 000,00</w:t>
            </w:r>
          </w:p>
        </w:tc>
        <w:tc>
          <w:tcPr>
            <w:tcW w:w="1665" w:type="dxa"/>
            <w:tcBorders>
              <w:top w:val="nil"/>
              <w:left w:val="single" w:sz="4" w:space="0" w:color="auto"/>
              <w:bottom w:val="single" w:sz="4" w:space="0" w:color="auto"/>
              <w:right w:val="single" w:sz="4" w:space="0" w:color="auto"/>
            </w:tcBorders>
            <w:shd w:val="clear" w:color="auto" w:fill="auto"/>
            <w:noWrap/>
            <w:hideMark/>
          </w:tcPr>
          <w:p w14:paraId="3E45085C" w14:textId="77777777" w:rsidR="007317A9" w:rsidRPr="007317A9" w:rsidRDefault="007317A9" w:rsidP="000C73F0">
            <w:pPr>
              <w:rPr>
                <w:sz w:val="22"/>
                <w:szCs w:val="22"/>
              </w:rPr>
            </w:pPr>
            <w:r w:rsidRPr="007317A9">
              <w:rPr>
                <w:bCs/>
                <w:sz w:val="22"/>
                <w:szCs w:val="22"/>
              </w:rPr>
              <w:t>1000 000,00</w:t>
            </w:r>
          </w:p>
        </w:tc>
      </w:tr>
      <w:tr w:rsidR="007317A9" w:rsidRPr="007317A9" w14:paraId="47A0D3F0"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8767904"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458" w:type="dxa"/>
            <w:tcBorders>
              <w:top w:val="nil"/>
              <w:left w:val="single" w:sz="4" w:space="0" w:color="auto"/>
              <w:bottom w:val="single" w:sz="4" w:space="0" w:color="auto"/>
              <w:right w:val="nil"/>
            </w:tcBorders>
            <w:shd w:val="clear" w:color="auto" w:fill="auto"/>
            <w:noWrap/>
            <w:vAlign w:val="center"/>
            <w:hideMark/>
          </w:tcPr>
          <w:p w14:paraId="340D64FF"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0E85C9D"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6D359B92" w14:textId="77777777" w:rsidR="007317A9" w:rsidRPr="007317A9" w:rsidRDefault="007317A9" w:rsidP="000C73F0">
            <w:pPr>
              <w:jc w:val="center"/>
              <w:rPr>
                <w:sz w:val="22"/>
                <w:szCs w:val="22"/>
              </w:rPr>
            </w:pPr>
            <w:r w:rsidRPr="007317A9">
              <w:rPr>
                <w:sz w:val="22"/>
                <w:szCs w:val="22"/>
              </w:rPr>
              <w:t>88.0.01.01020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C9E1425" w14:textId="77777777" w:rsidR="007317A9" w:rsidRPr="007317A9" w:rsidRDefault="007317A9" w:rsidP="000C73F0">
            <w:pPr>
              <w:jc w:val="center"/>
              <w:rPr>
                <w:sz w:val="22"/>
                <w:szCs w:val="22"/>
              </w:rPr>
            </w:pPr>
            <w:r w:rsidRPr="007317A9">
              <w:rPr>
                <w:sz w:val="22"/>
                <w:szCs w:val="22"/>
              </w:rPr>
              <w:t>120</w:t>
            </w:r>
          </w:p>
        </w:tc>
        <w:tc>
          <w:tcPr>
            <w:tcW w:w="1812" w:type="dxa"/>
            <w:tcBorders>
              <w:top w:val="nil"/>
              <w:left w:val="single" w:sz="4" w:space="0" w:color="auto"/>
              <w:bottom w:val="single" w:sz="4" w:space="0" w:color="auto"/>
              <w:right w:val="nil"/>
            </w:tcBorders>
            <w:shd w:val="clear" w:color="auto" w:fill="auto"/>
            <w:noWrap/>
            <w:hideMark/>
          </w:tcPr>
          <w:p w14:paraId="1777A83C" w14:textId="77777777" w:rsidR="007317A9" w:rsidRPr="007317A9" w:rsidRDefault="007317A9" w:rsidP="000C73F0">
            <w:pPr>
              <w:jc w:val="right"/>
              <w:rPr>
                <w:sz w:val="22"/>
                <w:szCs w:val="22"/>
              </w:rPr>
            </w:pPr>
            <w:r w:rsidRPr="007317A9">
              <w:rPr>
                <w:bCs/>
                <w:sz w:val="22"/>
                <w:szCs w:val="22"/>
              </w:rPr>
              <w:t>1000 000,00</w:t>
            </w:r>
          </w:p>
        </w:tc>
        <w:tc>
          <w:tcPr>
            <w:tcW w:w="1665" w:type="dxa"/>
            <w:tcBorders>
              <w:top w:val="nil"/>
              <w:left w:val="single" w:sz="4" w:space="0" w:color="auto"/>
              <w:bottom w:val="single" w:sz="4" w:space="0" w:color="auto"/>
              <w:right w:val="single" w:sz="4" w:space="0" w:color="auto"/>
            </w:tcBorders>
            <w:shd w:val="clear" w:color="auto" w:fill="auto"/>
            <w:noWrap/>
            <w:hideMark/>
          </w:tcPr>
          <w:p w14:paraId="647DC2A3" w14:textId="77777777" w:rsidR="007317A9" w:rsidRPr="007317A9" w:rsidRDefault="007317A9" w:rsidP="000C73F0">
            <w:pPr>
              <w:rPr>
                <w:sz w:val="22"/>
                <w:szCs w:val="22"/>
              </w:rPr>
            </w:pPr>
            <w:r w:rsidRPr="007317A9">
              <w:rPr>
                <w:bCs/>
                <w:sz w:val="22"/>
                <w:szCs w:val="22"/>
              </w:rPr>
              <w:t>1000 000,00</w:t>
            </w:r>
          </w:p>
        </w:tc>
      </w:tr>
      <w:tr w:rsidR="007317A9" w:rsidRPr="007317A9" w14:paraId="30BE7631" w14:textId="77777777" w:rsidTr="000C73F0">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7FEF672A" w14:textId="77777777" w:rsidR="007317A9" w:rsidRPr="007317A9" w:rsidRDefault="007317A9" w:rsidP="000C73F0">
            <w:pPr>
              <w:rPr>
                <w:bCs/>
                <w:sz w:val="22"/>
                <w:szCs w:val="22"/>
              </w:rPr>
            </w:pPr>
            <w:r w:rsidRPr="007317A9">
              <w:rPr>
                <w:bCs/>
                <w:sz w:val="22"/>
                <w:szCs w:val="22"/>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58" w:type="dxa"/>
            <w:tcBorders>
              <w:top w:val="nil"/>
              <w:left w:val="single" w:sz="4" w:space="0" w:color="auto"/>
              <w:bottom w:val="single" w:sz="4" w:space="0" w:color="auto"/>
              <w:right w:val="nil"/>
            </w:tcBorders>
            <w:shd w:val="clear" w:color="auto" w:fill="auto"/>
            <w:noWrap/>
            <w:vAlign w:val="center"/>
            <w:hideMark/>
          </w:tcPr>
          <w:p w14:paraId="1E55B351"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8CCE40B"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47556DFC" w14:textId="77777777" w:rsidR="007317A9" w:rsidRPr="007317A9" w:rsidRDefault="007317A9" w:rsidP="000C73F0">
            <w:pPr>
              <w:jc w:val="center"/>
              <w:rPr>
                <w:bCs/>
                <w:sz w:val="22"/>
                <w:szCs w:val="22"/>
              </w:rPr>
            </w:pPr>
            <w:r w:rsidRPr="007317A9">
              <w:rPr>
                <w:bCs/>
                <w:sz w:val="22"/>
                <w:szCs w:val="22"/>
              </w:rPr>
              <w:t>88.0.01.70510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3693D48"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6760B9BD"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4C2658D" w14:textId="77777777" w:rsidR="007317A9" w:rsidRPr="007317A9" w:rsidRDefault="007317A9" w:rsidP="000C73F0">
            <w:pPr>
              <w:jc w:val="right"/>
              <w:rPr>
                <w:bCs/>
                <w:sz w:val="22"/>
                <w:szCs w:val="22"/>
              </w:rPr>
            </w:pPr>
            <w:r w:rsidRPr="007317A9">
              <w:rPr>
                <w:bCs/>
                <w:sz w:val="22"/>
                <w:szCs w:val="22"/>
              </w:rPr>
              <w:t>0,00</w:t>
            </w:r>
          </w:p>
        </w:tc>
      </w:tr>
      <w:tr w:rsidR="007317A9" w:rsidRPr="007317A9" w14:paraId="4BC911D9"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5C8F079"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58BE0E0C" w14:textId="77777777" w:rsidR="007317A9" w:rsidRPr="007317A9" w:rsidRDefault="007317A9" w:rsidP="000C73F0">
            <w:pPr>
              <w:jc w:val="center"/>
              <w:rPr>
                <w:sz w:val="22"/>
                <w:szCs w:val="22"/>
              </w:rPr>
            </w:pPr>
            <w:r w:rsidRPr="007317A9">
              <w:rPr>
                <w:sz w:val="22"/>
                <w:szCs w:val="22"/>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2DD620"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F7C5575" w14:textId="77777777" w:rsidR="007317A9" w:rsidRPr="007317A9" w:rsidRDefault="007317A9" w:rsidP="000C73F0">
            <w:pPr>
              <w:jc w:val="center"/>
              <w:rPr>
                <w:sz w:val="22"/>
                <w:szCs w:val="22"/>
              </w:rPr>
            </w:pPr>
            <w:r w:rsidRPr="007317A9">
              <w:rPr>
                <w:sz w:val="22"/>
                <w:szCs w:val="22"/>
              </w:rPr>
              <w:t>88.0.01.70510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E71616" w14:textId="77777777" w:rsidR="007317A9" w:rsidRPr="007317A9" w:rsidRDefault="007317A9" w:rsidP="000C73F0">
            <w:pPr>
              <w:jc w:val="center"/>
              <w:rPr>
                <w:sz w:val="22"/>
                <w:szCs w:val="22"/>
              </w:rPr>
            </w:pPr>
            <w:r w:rsidRPr="007317A9">
              <w:rPr>
                <w:sz w:val="22"/>
                <w:szCs w:val="22"/>
              </w:rPr>
              <w:t>100</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4F4726C1" w14:textId="77777777" w:rsidR="007317A9" w:rsidRPr="007317A9" w:rsidRDefault="007317A9" w:rsidP="000C73F0">
            <w:pPr>
              <w:jc w:val="right"/>
              <w:rPr>
                <w:sz w:val="22"/>
                <w:szCs w:val="22"/>
              </w:rPr>
            </w:pPr>
            <w:r w:rsidRPr="007317A9">
              <w:rPr>
                <w:sz w:val="22"/>
                <w:szCs w:val="22"/>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A68F01" w14:textId="77777777" w:rsidR="007317A9" w:rsidRPr="007317A9" w:rsidRDefault="007317A9" w:rsidP="000C73F0">
            <w:pPr>
              <w:jc w:val="right"/>
              <w:rPr>
                <w:sz w:val="22"/>
                <w:szCs w:val="22"/>
              </w:rPr>
            </w:pPr>
            <w:r w:rsidRPr="007317A9">
              <w:rPr>
                <w:sz w:val="22"/>
                <w:szCs w:val="22"/>
              </w:rPr>
              <w:t>0,00</w:t>
            </w:r>
          </w:p>
        </w:tc>
      </w:tr>
      <w:tr w:rsidR="007317A9" w:rsidRPr="007317A9" w14:paraId="0183E1A9"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BBE8EAA"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587411FB" w14:textId="77777777" w:rsidR="007317A9" w:rsidRPr="007317A9" w:rsidRDefault="007317A9" w:rsidP="000C73F0">
            <w:pPr>
              <w:jc w:val="center"/>
              <w:rPr>
                <w:sz w:val="22"/>
                <w:szCs w:val="22"/>
              </w:rPr>
            </w:pPr>
            <w:r w:rsidRPr="007317A9">
              <w:rPr>
                <w:sz w:val="22"/>
                <w:szCs w:val="22"/>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E2BEB2"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0BA9DD0" w14:textId="77777777" w:rsidR="007317A9" w:rsidRPr="007317A9" w:rsidRDefault="007317A9" w:rsidP="000C73F0">
            <w:pPr>
              <w:jc w:val="center"/>
              <w:rPr>
                <w:sz w:val="22"/>
                <w:szCs w:val="22"/>
              </w:rPr>
            </w:pPr>
            <w:r w:rsidRPr="007317A9">
              <w:rPr>
                <w:sz w:val="22"/>
                <w:szCs w:val="22"/>
              </w:rPr>
              <w:t>88.0.01.70510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504D0" w14:textId="77777777" w:rsidR="007317A9" w:rsidRPr="007317A9" w:rsidRDefault="007317A9" w:rsidP="000C73F0">
            <w:pPr>
              <w:jc w:val="center"/>
              <w:rPr>
                <w:sz w:val="22"/>
                <w:szCs w:val="22"/>
              </w:rPr>
            </w:pPr>
            <w:r w:rsidRPr="007317A9">
              <w:rPr>
                <w:sz w:val="22"/>
                <w:szCs w:val="22"/>
              </w:rPr>
              <w:t>120</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4CD667A5" w14:textId="77777777" w:rsidR="007317A9" w:rsidRPr="007317A9" w:rsidRDefault="007317A9" w:rsidP="000C73F0">
            <w:pPr>
              <w:jc w:val="right"/>
              <w:rPr>
                <w:sz w:val="22"/>
                <w:szCs w:val="22"/>
              </w:rPr>
            </w:pPr>
            <w:r w:rsidRPr="007317A9">
              <w:rPr>
                <w:sz w:val="22"/>
                <w:szCs w:val="22"/>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52F4BD" w14:textId="77777777" w:rsidR="007317A9" w:rsidRPr="007317A9" w:rsidRDefault="007317A9" w:rsidP="000C73F0">
            <w:pPr>
              <w:jc w:val="right"/>
              <w:rPr>
                <w:sz w:val="22"/>
                <w:szCs w:val="22"/>
              </w:rPr>
            </w:pPr>
            <w:r w:rsidRPr="007317A9">
              <w:rPr>
                <w:sz w:val="22"/>
                <w:szCs w:val="22"/>
              </w:rPr>
              <w:t>0,00</w:t>
            </w:r>
          </w:p>
        </w:tc>
      </w:tr>
      <w:tr w:rsidR="007317A9" w:rsidRPr="007317A9" w14:paraId="2697512F" w14:textId="77777777" w:rsidTr="000C73F0">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3B74D28F" w14:textId="77777777" w:rsidR="007317A9" w:rsidRPr="007317A9" w:rsidRDefault="007317A9" w:rsidP="000C73F0">
            <w:pPr>
              <w:rPr>
                <w:bCs/>
                <w:sz w:val="22"/>
                <w:szCs w:val="22"/>
              </w:rPr>
            </w:pPr>
            <w:r w:rsidRPr="007317A9">
              <w:rPr>
                <w:bCs/>
                <w:sz w:val="22"/>
                <w:szCs w:val="22"/>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58" w:type="dxa"/>
            <w:tcBorders>
              <w:top w:val="nil"/>
              <w:left w:val="single" w:sz="4" w:space="0" w:color="auto"/>
              <w:bottom w:val="single" w:sz="4" w:space="0" w:color="auto"/>
              <w:right w:val="nil"/>
            </w:tcBorders>
            <w:shd w:val="clear" w:color="auto" w:fill="auto"/>
            <w:noWrap/>
            <w:vAlign w:val="center"/>
            <w:hideMark/>
          </w:tcPr>
          <w:p w14:paraId="0BBE7A57"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5681800"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256D7AEA"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4111E59"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4FC63724" w14:textId="77777777" w:rsidR="007317A9" w:rsidRPr="007317A9" w:rsidRDefault="007317A9" w:rsidP="000C73F0">
            <w:pPr>
              <w:jc w:val="right"/>
              <w:rPr>
                <w:bCs/>
                <w:sz w:val="22"/>
                <w:szCs w:val="22"/>
              </w:rPr>
            </w:pPr>
            <w:r w:rsidRPr="007317A9">
              <w:rPr>
                <w:bCs/>
                <w:sz w:val="22"/>
                <w:szCs w:val="22"/>
              </w:rPr>
              <w:t>10 149 202,00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23E2ED5" w14:textId="77777777" w:rsidR="007317A9" w:rsidRPr="007317A9" w:rsidRDefault="007317A9" w:rsidP="000C73F0">
            <w:pPr>
              <w:jc w:val="right"/>
              <w:rPr>
                <w:bCs/>
                <w:sz w:val="22"/>
                <w:szCs w:val="22"/>
              </w:rPr>
            </w:pPr>
            <w:r w:rsidRPr="007317A9">
              <w:rPr>
                <w:bCs/>
                <w:sz w:val="22"/>
                <w:szCs w:val="22"/>
              </w:rPr>
              <w:t>9 910 577,00</w:t>
            </w:r>
          </w:p>
        </w:tc>
      </w:tr>
      <w:tr w:rsidR="007317A9" w:rsidRPr="007317A9" w14:paraId="13C807B6"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16124D93"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5736AE2F"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7C51A3D"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0F8C75D9"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A91B796"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hideMark/>
          </w:tcPr>
          <w:p w14:paraId="633CC058" w14:textId="77777777" w:rsidR="007317A9" w:rsidRPr="007317A9" w:rsidRDefault="007317A9" w:rsidP="000C73F0">
            <w:pPr>
              <w:jc w:val="right"/>
              <w:rPr>
                <w:bCs/>
                <w:sz w:val="22"/>
                <w:szCs w:val="22"/>
              </w:rPr>
            </w:pPr>
            <w:r w:rsidRPr="007317A9">
              <w:rPr>
                <w:bCs/>
                <w:sz w:val="22"/>
                <w:szCs w:val="22"/>
              </w:rPr>
              <w:t>10 140 202,00</w:t>
            </w:r>
          </w:p>
          <w:p w14:paraId="2CABDB6B" w14:textId="77777777" w:rsidR="007317A9" w:rsidRPr="007317A9" w:rsidRDefault="007317A9" w:rsidP="000C73F0">
            <w:pPr>
              <w:jc w:val="right"/>
              <w:rPr>
                <w:sz w:val="22"/>
                <w:szCs w:val="22"/>
              </w:rPr>
            </w:pPr>
          </w:p>
        </w:tc>
        <w:tc>
          <w:tcPr>
            <w:tcW w:w="1665" w:type="dxa"/>
            <w:tcBorders>
              <w:top w:val="nil"/>
              <w:left w:val="single" w:sz="4" w:space="0" w:color="auto"/>
              <w:bottom w:val="single" w:sz="4" w:space="0" w:color="auto"/>
              <w:right w:val="single" w:sz="4" w:space="0" w:color="auto"/>
            </w:tcBorders>
            <w:shd w:val="clear" w:color="auto" w:fill="auto"/>
            <w:noWrap/>
            <w:hideMark/>
          </w:tcPr>
          <w:p w14:paraId="580D5D7A" w14:textId="77777777" w:rsidR="007317A9" w:rsidRPr="007317A9" w:rsidRDefault="007317A9" w:rsidP="000C73F0">
            <w:pPr>
              <w:rPr>
                <w:sz w:val="22"/>
                <w:szCs w:val="22"/>
              </w:rPr>
            </w:pPr>
            <w:r w:rsidRPr="007317A9">
              <w:rPr>
                <w:bCs/>
                <w:sz w:val="22"/>
                <w:szCs w:val="22"/>
              </w:rPr>
              <w:t>9 910 577,00</w:t>
            </w:r>
          </w:p>
        </w:tc>
      </w:tr>
      <w:tr w:rsidR="007317A9" w:rsidRPr="007317A9" w14:paraId="187FC7FF"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BDC844A"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458" w:type="dxa"/>
            <w:tcBorders>
              <w:top w:val="nil"/>
              <w:left w:val="single" w:sz="4" w:space="0" w:color="auto"/>
              <w:bottom w:val="single" w:sz="4" w:space="0" w:color="auto"/>
              <w:right w:val="nil"/>
            </w:tcBorders>
            <w:shd w:val="clear" w:color="auto" w:fill="auto"/>
            <w:noWrap/>
            <w:vAlign w:val="center"/>
            <w:hideMark/>
          </w:tcPr>
          <w:p w14:paraId="55CC0D68"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2B38CF"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652F117F" w14:textId="77777777" w:rsidR="007317A9" w:rsidRPr="007317A9" w:rsidRDefault="007317A9" w:rsidP="000C73F0">
            <w:pPr>
              <w:jc w:val="center"/>
              <w:rPr>
                <w:bCs/>
                <w:sz w:val="22"/>
                <w:szCs w:val="22"/>
              </w:rPr>
            </w:pPr>
            <w:r w:rsidRPr="007317A9">
              <w:rPr>
                <w:bCs/>
                <w:sz w:val="22"/>
                <w:szCs w:val="22"/>
              </w:rPr>
              <w:t>88.0.01.00000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9BF2D18"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hideMark/>
          </w:tcPr>
          <w:p w14:paraId="1631EA82" w14:textId="77777777" w:rsidR="007317A9" w:rsidRPr="007317A9" w:rsidRDefault="007317A9" w:rsidP="000C73F0">
            <w:pPr>
              <w:jc w:val="right"/>
              <w:rPr>
                <w:sz w:val="22"/>
                <w:szCs w:val="22"/>
              </w:rPr>
            </w:pPr>
            <w:r w:rsidRPr="007317A9">
              <w:rPr>
                <w:bCs/>
                <w:sz w:val="22"/>
                <w:szCs w:val="22"/>
              </w:rPr>
              <w:t>10 140 202,00</w:t>
            </w:r>
          </w:p>
        </w:tc>
        <w:tc>
          <w:tcPr>
            <w:tcW w:w="1665" w:type="dxa"/>
            <w:tcBorders>
              <w:top w:val="nil"/>
              <w:left w:val="single" w:sz="4" w:space="0" w:color="auto"/>
              <w:bottom w:val="single" w:sz="4" w:space="0" w:color="auto"/>
              <w:right w:val="single" w:sz="4" w:space="0" w:color="auto"/>
            </w:tcBorders>
            <w:shd w:val="clear" w:color="auto" w:fill="auto"/>
            <w:noWrap/>
            <w:hideMark/>
          </w:tcPr>
          <w:p w14:paraId="13FE2936" w14:textId="77777777" w:rsidR="007317A9" w:rsidRPr="007317A9" w:rsidRDefault="007317A9" w:rsidP="000C73F0">
            <w:pPr>
              <w:rPr>
                <w:sz w:val="22"/>
                <w:szCs w:val="22"/>
              </w:rPr>
            </w:pPr>
            <w:r w:rsidRPr="007317A9">
              <w:rPr>
                <w:bCs/>
                <w:sz w:val="22"/>
                <w:szCs w:val="22"/>
              </w:rPr>
              <w:t>9 910 577,00</w:t>
            </w:r>
          </w:p>
        </w:tc>
      </w:tr>
      <w:tr w:rsidR="007317A9" w:rsidRPr="007317A9" w14:paraId="159FBD6F"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9285122" w14:textId="77777777" w:rsidR="007317A9" w:rsidRPr="007317A9" w:rsidRDefault="007317A9" w:rsidP="000C73F0">
            <w:pPr>
              <w:rPr>
                <w:bCs/>
                <w:sz w:val="22"/>
                <w:szCs w:val="22"/>
              </w:rPr>
            </w:pPr>
            <w:r w:rsidRPr="007317A9">
              <w:rPr>
                <w:bCs/>
                <w:sz w:val="22"/>
                <w:szCs w:val="22"/>
              </w:rPr>
              <w:t xml:space="preserve">Исполнительно-распорядительный орган муниципального образования </w:t>
            </w:r>
          </w:p>
        </w:tc>
        <w:tc>
          <w:tcPr>
            <w:tcW w:w="458" w:type="dxa"/>
            <w:tcBorders>
              <w:top w:val="nil"/>
              <w:left w:val="single" w:sz="4" w:space="0" w:color="auto"/>
              <w:bottom w:val="single" w:sz="4" w:space="0" w:color="auto"/>
              <w:right w:val="nil"/>
            </w:tcBorders>
            <w:shd w:val="clear" w:color="auto" w:fill="auto"/>
            <w:noWrap/>
            <w:vAlign w:val="center"/>
            <w:hideMark/>
          </w:tcPr>
          <w:p w14:paraId="1ABD7AD7"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21E5CC0"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11D91901" w14:textId="77777777" w:rsidR="007317A9" w:rsidRPr="007317A9" w:rsidRDefault="007317A9" w:rsidP="000C73F0">
            <w:pPr>
              <w:jc w:val="center"/>
              <w:rPr>
                <w:bCs/>
                <w:sz w:val="22"/>
                <w:szCs w:val="22"/>
              </w:rPr>
            </w:pPr>
            <w:r w:rsidRPr="007317A9">
              <w:rPr>
                <w:bCs/>
                <w:sz w:val="22"/>
                <w:szCs w:val="22"/>
              </w:rPr>
              <w:t>88.0.01.01040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0A0FA87"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hideMark/>
          </w:tcPr>
          <w:p w14:paraId="4AB7EB9A" w14:textId="77777777" w:rsidR="007317A9" w:rsidRPr="007317A9" w:rsidRDefault="007317A9" w:rsidP="000C73F0">
            <w:pPr>
              <w:jc w:val="right"/>
              <w:rPr>
                <w:sz w:val="22"/>
                <w:szCs w:val="22"/>
              </w:rPr>
            </w:pPr>
            <w:r w:rsidRPr="007317A9">
              <w:rPr>
                <w:bCs/>
                <w:sz w:val="22"/>
                <w:szCs w:val="22"/>
              </w:rPr>
              <w:t>10 140 092,00</w:t>
            </w:r>
          </w:p>
        </w:tc>
        <w:tc>
          <w:tcPr>
            <w:tcW w:w="1665" w:type="dxa"/>
            <w:tcBorders>
              <w:top w:val="nil"/>
              <w:left w:val="single" w:sz="4" w:space="0" w:color="auto"/>
              <w:bottom w:val="single" w:sz="4" w:space="0" w:color="auto"/>
              <w:right w:val="single" w:sz="4" w:space="0" w:color="auto"/>
            </w:tcBorders>
            <w:shd w:val="clear" w:color="auto" w:fill="auto"/>
            <w:noWrap/>
            <w:hideMark/>
          </w:tcPr>
          <w:p w14:paraId="0CD655A1" w14:textId="77777777" w:rsidR="007317A9" w:rsidRPr="007317A9" w:rsidRDefault="007317A9" w:rsidP="000C73F0">
            <w:pPr>
              <w:rPr>
                <w:sz w:val="22"/>
                <w:szCs w:val="22"/>
              </w:rPr>
            </w:pPr>
            <w:r w:rsidRPr="007317A9">
              <w:rPr>
                <w:bCs/>
                <w:sz w:val="22"/>
                <w:szCs w:val="22"/>
              </w:rPr>
              <w:t>9 910 467,00</w:t>
            </w:r>
          </w:p>
        </w:tc>
      </w:tr>
      <w:tr w:rsidR="007317A9" w:rsidRPr="007317A9" w14:paraId="5C0C6AEB" w14:textId="77777777" w:rsidTr="000C73F0">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2C330ACA"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single" w:sz="4" w:space="0" w:color="auto"/>
              <w:bottom w:val="single" w:sz="4" w:space="0" w:color="auto"/>
              <w:right w:val="nil"/>
            </w:tcBorders>
            <w:shd w:val="clear" w:color="auto" w:fill="auto"/>
            <w:noWrap/>
            <w:vAlign w:val="center"/>
            <w:hideMark/>
          </w:tcPr>
          <w:p w14:paraId="3D31BB74"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F12356"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38E57E0C" w14:textId="77777777" w:rsidR="007317A9" w:rsidRPr="007317A9" w:rsidRDefault="007317A9" w:rsidP="000C73F0">
            <w:pPr>
              <w:jc w:val="center"/>
              <w:rPr>
                <w:sz w:val="22"/>
                <w:szCs w:val="22"/>
              </w:rPr>
            </w:pPr>
            <w:r w:rsidRPr="007317A9">
              <w:rPr>
                <w:sz w:val="22"/>
                <w:szCs w:val="22"/>
              </w:rPr>
              <w:t>88.0.01.01040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7216A19" w14:textId="77777777" w:rsidR="007317A9" w:rsidRPr="007317A9" w:rsidRDefault="007317A9" w:rsidP="000C73F0">
            <w:pPr>
              <w:jc w:val="center"/>
              <w:rPr>
                <w:sz w:val="22"/>
                <w:szCs w:val="22"/>
              </w:rPr>
            </w:pPr>
            <w:r w:rsidRPr="007317A9">
              <w:rPr>
                <w:sz w:val="22"/>
                <w:szCs w:val="22"/>
              </w:rPr>
              <w:t>100</w:t>
            </w:r>
          </w:p>
        </w:tc>
        <w:tc>
          <w:tcPr>
            <w:tcW w:w="1812" w:type="dxa"/>
            <w:tcBorders>
              <w:top w:val="nil"/>
              <w:left w:val="single" w:sz="4" w:space="0" w:color="auto"/>
              <w:bottom w:val="single" w:sz="4" w:space="0" w:color="auto"/>
              <w:right w:val="nil"/>
            </w:tcBorders>
            <w:shd w:val="clear" w:color="auto" w:fill="auto"/>
            <w:noWrap/>
            <w:vAlign w:val="center"/>
            <w:hideMark/>
          </w:tcPr>
          <w:p w14:paraId="37F035D2" w14:textId="77777777" w:rsidR="007317A9" w:rsidRPr="007317A9" w:rsidRDefault="007317A9" w:rsidP="000C73F0">
            <w:pPr>
              <w:jc w:val="right"/>
              <w:rPr>
                <w:sz w:val="22"/>
                <w:szCs w:val="22"/>
              </w:rPr>
            </w:pPr>
            <w:r w:rsidRPr="007317A9">
              <w:rPr>
                <w:sz w:val="22"/>
                <w:szCs w:val="22"/>
              </w:rPr>
              <w:t>3 000 000,00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54D92FB" w14:textId="77777777" w:rsidR="007317A9" w:rsidRPr="007317A9" w:rsidRDefault="007317A9" w:rsidP="000C73F0">
            <w:pPr>
              <w:jc w:val="right"/>
              <w:rPr>
                <w:sz w:val="22"/>
                <w:szCs w:val="22"/>
              </w:rPr>
            </w:pPr>
            <w:r w:rsidRPr="007317A9">
              <w:rPr>
                <w:sz w:val="22"/>
                <w:szCs w:val="22"/>
              </w:rPr>
              <w:t>3 000 000,00</w:t>
            </w:r>
          </w:p>
        </w:tc>
      </w:tr>
      <w:tr w:rsidR="007317A9" w:rsidRPr="007317A9" w14:paraId="60CE2AD6"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36E9B00"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458" w:type="dxa"/>
            <w:tcBorders>
              <w:top w:val="nil"/>
              <w:left w:val="single" w:sz="4" w:space="0" w:color="auto"/>
              <w:bottom w:val="single" w:sz="4" w:space="0" w:color="auto"/>
              <w:right w:val="nil"/>
            </w:tcBorders>
            <w:shd w:val="clear" w:color="auto" w:fill="auto"/>
            <w:noWrap/>
            <w:vAlign w:val="center"/>
            <w:hideMark/>
          </w:tcPr>
          <w:p w14:paraId="253D42D7"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A3A04E7"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5EDAE0BE" w14:textId="77777777" w:rsidR="007317A9" w:rsidRPr="007317A9" w:rsidRDefault="007317A9" w:rsidP="000C73F0">
            <w:pPr>
              <w:jc w:val="center"/>
              <w:rPr>
                <w:sz w:val="22"/>
                <w:szCs w:val="22"/>
              </w:rPr>
            </w:pPr>
            <w:r w:rsidRPr="007317A9">
              <w:rPr>
                <w:sz w:val="22"/>
                <w:szCs w:val="22"/>
              </w:rPr>
              <w:t>88.0.01.01040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DECB62A" w14:textId="77777777" w:rsidR="007317A9" w:rsidRPr="007317A9" w:rsidRDefault="007317A9" w:rsidP="000C73F0">
            <w:pPr>
              <w:jc w:val="center"/>
              <w:rPr>
                <w:sz w:val="22"/>
                <w:szCs w:val="22"/>
              </w:rPr>
            </w:pPr>
            <w:r w:rsidRPr="007317A9">
              <w:rPr>
                <w:sz w:val="22"/>
                <w:szCs w:val="22"/>
              </w:rPr>
              <w:t>110</w:t>
            </w:r>
          </w:p>
        </w:tc>
        <w:tc>
          <w:tcPr>
            <w:tcW w:w="1812" w:type="dxa"/>
            <w:tcBorders>
              <w:top w:val="nil"/>
              <w:left w:val="single" w:sz="4" w:space="0" w:color="auto"/>
              <w:bottom w:val="single" w:sz="4" w:space="0" w:color="auto"/>
              <w:right w:val="nil"/>
            </w:tcBorders>
            <w:shd w:val="clear" w:color="auto" w:fill="auto"/>
            <w:noWrap/>
            <w:vAlign w:val="center"/>
            <w:hideMark/>
          </w:tcPr>
          <w:p w14:paraId="4D151444"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CB75895" w14:textId="77777777" w:rsidR="007317A9" w:rsidRPr="007317A9" w:rsidRDefault="007317A9" w:rsidP="000C73F0">
            <w:pPr>
              <w:jc w:val="right"/>
              <w:rPr>
                <w:sz w:val="22"/>
                <w:szCs w:val="22"/>
              </w:rPr>
            </w:pPr>
            <w:r w:rsidRPr="007317A9">
              <w:rPr>
                <w:sz w:val="22"/>
                <w:szCs w:val="22"/>
              </w:rPr>
              <w:t>0,00</w:t>
            </w:r>
          </w:p>
        </w:tc>
      </w:tr>
      <w:tr w:rsidR="007317A9" w:rsidRPr="007317A9" w14:paraId="2A883E41"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04E445C"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458" w:type="dxa"/>
            <w:tcBorders>
              <w:top w:val="nil"/>
              <w:left w:val="single" w:sz="4" w:space="0" w:color="auto"/>
              <w:bottom w:val="single" w:sz="4" w:space="0" w:color="auto"/>
              <w:right w:val="nil"/>
            </w:tcBorders>
            <w:shd w:val="clear" w:color="auto" w:fill="auto"/>
            <w:noWrap/>
            <w:vAlign w:val="center"/>
            <w:hideMark/>
          </w:tcPr>
          <w:p w14:paraId="35A1577D"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9A616A1"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43BEC527" w14:textId="77777777" w:rsidR="007317A9" w:rsidRPr="007317A9" w:rsidRDefault="007317A9" w:rsidP="000C73F0">
            <w:pPr>
              <w:jc w:val="center"/>
              <w:rPr>
                <w:sz w:val="22"/>
                <w:szCs w:val="22"/>
              </w:rPr>
            </w:pPr>
            <w:r w:rsidRPr="007317A9">
              <w:rPr>
                <w:sz w:val="22"/>
                <w:szCs w:val="22"/>
              </w:rPr>
              <w:t>88.0.01.01040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89E3885" w14:textId="77777777" w:rsidR="007317A9" w:rsidRPr="007317A9" w:rsidRDefault="007317A9" w:rsidP="000C73F0">
            <w:pPr>
              <w:jc w:val="center"/>
              <w:rPr>
                <w:sz w:val="22"/>
                <w:szCs w:val="22"/>
              </w:rPr>
            </w:pPr>
            <w:r w:rsidRPr="007317A9">
              <w:rPr>
                <w:sz w:val="22"/>
                <w:szCs w:val="22"/>
              </w:rPr>
              <w:t>120</w:t>
            </w:r>
          </w:p>
        </w:tc>
        <w:tc>
          <w:tcPr>
            <w:tcW w:w="1812" w:type="dxa"/>
            <w:tcBorders>
              <w:top w:val="nil"/>
              <w:left w:val="single" w:sz="4" w:space="0" w:color="auto"/>
              <w:bottom w:val="single" w:sz="4" w:space="0" w:color="auto"/>
              <w:right w:val="nil"/>
            </w:tcBorders>
            <w:shd w:val="clear" w:color="auto" w:fill="auto"/>
            <w:noWrap/>
            <w:vAlign w:val="center"/>
            <w:hideMark/>
          </w:tcPr>
          <w:p w14:paraId="38EB0781" w14:textId="77777777" w:rsidR="007317A9" w:rsidRPr="007317A9" w:rsidRDefault="007317A9" w:rsidP="000C73F0">
            <w:pPr>
              <w:jc w:val="right"/>
              <w:rPr>
                <w:sz w:val="22"/>
                <w:szCs w:val="22"/>
              </w:rPr>
            </w:pPr>
            <w:r w:rsidRPr="007317A9">
              <w:rPr>
                <w:sz w:val="22"/>
                <w:szCs w:val="22"/>
              </w:rPr>
              <w:t>3 000 000,00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B8BBAC1" w14:textId="77777777" w:rsidR="007317A9" w:rsidRPr="007317A9" w:rsidRDefault="007317A9" w:rsidP="000C73F0">
            <w:pPr>
              <w:jc w:val="right"/>
              <w:rPr>
                <w:sz w:val="22"/>
                <w:szCs w:val="22"/>
              </w:rPr>
            </w:pPr>
            <w:r w:rsidRPr="007317A9">
              <w:rPr>
                <w:sz w:val="22"/>
                <w:szCs w:val="22"/>
              </w:rPr>
              <w:t>3 000 000,00</w:t>
            </w:r>
          </w:p>
        </w:tc>
      </w:tr>
      <w:tr w:rsidR="007317A9" w:rsidRPr="007317A9" w14:paraId="335C1039"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7C909AC"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0684DEF5"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26A1DD1"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2C06B956" w14:textId="77777777" w:rsidR="007317A9" w:rsidRPr="007317A9" w:rsidRDefault="007317A9" w:rsidP="000C73F0">
            <w:pPr>
              <w:jc w:val="center"/>
              <w:rPr>
                <w:sz w:val="22"/>
                <w:szCs w:val="22"/>
              </w:rPr>
            </w:pPr>
            <w:r w:rsidRPr="007317A9">
              <w:rPr>
                <w:sz w:val="22"/>
                <w:szCs w:val="22"/>
              </w:rPr>
              <w:t>88.0.01.01040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900ECFD"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53906A18" w14:textId="77777777" w:rsidR="007317A9" w:rsidRPr="007317A9" w:rsidRDefault="007317A9" w:rsidP="000C73F0">
            <w:pPr>
              <w:jc w:val="right"/>
              <w:rPr>
                <w:sz w:val="22"/>
                <w:szCs w:val="22"/>
              </w:rPr>
            </w:pPr>
            <w:r w:rsidRPr="007317A9">
              <w:rPr>
                <w:sz w:val="22"/>
                <w:szCs w:val="22"/>
              </w:rPr>
              <w:t>7 140 092,00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642FFCC" w14:textId="77777777" w:rsidR="007317A9" w:rsidRPr="007317A9" w:rsidRDefault="007317A9" w:rsidP="000C73F0">
            <w:pPr>
              <w:jc w:val="right"/>
              <w:rPr>
                <w:sz w:val="22"/>
                <w:szCs w:val="22"/>
              </w:rPr>
            </w:pPr>
            <w:r w:rsidRPr="007317A9">
              <w:rPr>
                <w:sz w:val="22"/>
                <w:szCs w:val="22"/>
              </w:rPr>
              <w:t>8 373 165,00</w:t>
            </w:r>
          </w:p>
        </w:tc>
      </w:tr>
      <w:tr w:rsidR="007317A9" w:rsidRPr="007317A9" w14:paraId="35FFFBA0"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6DE72FC0"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591FB8CF"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101B1F2"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2914551A" w14:textId="77777777" w:rsidR="007317A9" w:rsidRPr="007317A9" w:rsidRDefault="007317A9" w:rsidP="000C73F0">
            <w:pPr>
              <w:jc w:val="center"/>
              <w:rPr>
                <w:sz w:val="22"/>
                <w:szCs w:val="22"/>
              </w:rPr>
            </w:pPr>
            <w:r w:rsidRPr="007317A9">
              <w:rPr>
                <w:sz w:val="22"/>
                <w:szCs w:val="22"/>
              </w:rPr>
              <w:t>88.0.01.01040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C11852A"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172E5103" w14:textId="77777777" w:rsidR="007317A9" w:rsidRPr="007317A9" w:rsidRDefault="007317A9" w:rsidP="000C73F0">
            <w:pPr>
              <w:jc w:val="right"/>
              <w:rPr>
                <w:sz w:val="22"/>
                <w:szCs w:val="22"/>
              </w:rPr>
            </w:pPr>
            <w:r w:rsidRPr="007317A9">
              <w:rPr>
                <w:sz w:val="22"/>
                <w:szCs w:val="22"/>
              </w:rPr>
              <w:t>7 140 092,00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6E68EC5" w14:textId="77777777" w:rsidR="007317A9" w:rsidRPr="007317A9" w:rsidRDefault="007317A9" w:rsidP="000C73F0">
            <w:pPr>
              <w:jc w:val="right"/>
              <w:rPr>
                <w:sz w:val="22"/>
                <w:szCs w:val="22"/>
              </w:rPr>
            </w:pPr>
            <w:r w:rsidRPr="007317A9">
              <w:rPr>
                <w:sz w:val="22"/>
                <w:szCs w:val="22"/>
              </w:rPr>
              <w:t>8 373 165,00</w:t>
            </w:r>
          </w:p>
        </w:tc>
      </w:tr>
      <w:tr w:rsidR="007317A9" w:rsidRPr="007317A9" w14:paraId="18A0D172"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3864FDB8" w14:textId="77777777" w:rsidR="007317A9" w:rsidRPr="007317A9" w:rsidRDefault="007317A9" w:rsidP="000C73F0">
            <w:pPr>
              <w:rPr>
                <w:sz w:val="22"/>
                <w:szCs w:val="22"/>
              </w:rPr>
            </w:pPr>
            <w:r w:rsidRPr="007317A9">
              <w:rPr>
                <w:sz w:val="22"/>
                <w:szCs w:val="22"/>
              </w:rPr>
              <w:t>Иные бюджетные ассигнования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15665875"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5C4777"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792E543A" w14:textId="77777777" w:rsidR="007317A9" w:rsidRPr="007317A9" w:rsidRDefault="007317A9" w:rsidP="000C73F0">
            <w:pPr>
              <w:jc w:val="center"/>
              <w:rPr>
                <w:sz w:val="22"/>
                <w:szCs w:val="22"/>
              </w:rPr>
            </w:pPr>
            <w:r w:rsidRPr="007317A9">
              <w:rPr>
                <w:sz w:val="22"/>
                <w:szCs w:val="22"/>
              </w:rPr>
              <w:t>88.0.01.01040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1623786" w14:textId="77777777" w:rsidR="007317A9" w:rsidRPr="007317A9" w:rsidRDefault="007317A9" w:rsidP="000C73F0">
            <w:pPr>
              <w:jc w:val="center"/>
              <w:rPr>
                <w:sz w:val="22"/>
                <w:szCs w:val="22"/>
              </w:rPr>
            </w:pPr>
            <w:r w:rsidRPr="007317A9">
              <w:rPr>
                <w:sz w:val="22"/>
                <w:szCs w:val="22"/>
              </w:rPr>
              <w:t>800</w:t>
            </w:r>
          </w:p>
        </w:tc>
        <w:tc>
          <w:tcPr>
            <w:tcW w:w="1812" w:type="dxa"/>
            <w:tcBorders>
              <w:top w:val="nil"/>
              <w:left w:val="single" w:sz="4" w:space="0" w:color="auto"/>
              <w:bottom w:val="single" w:sz="4" w:space="0" w:color="auto"/>
              <w:right w:val="nil"/>
            </w:tcBorders>
            <w:shd w:val="clear" w:color="auto" w:fill="auto"/>
            <w:noWrap/>
            <w:vAlign w:val="center"/>
            <w:hideMark/>
          </w:tcPr>
          <w:p w14:paraId="2FF8CC4C"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6C2576C" w14:textId="77777777" w:rsidR="007317A9" w:rsidRPr="007317A9" w:rsidRDefault="007317A9" w:rsidP="000C73F0">
            <w:pPr>
              <w:jc w:val="right"/>
              <w:rPr>
                <w:sz w:val="22"/>
                <w:szCs w:val="22"/>
              </w:rPr>
            </w:pPr>
            <w:r w:rsidRPr="007317A9">
              <w:rPr>
                <w:sz w:val="22"/>
                <w:szCs w:val="22"/>
              </w:rPr>
              <w:t>0,00</w:t>
            </w:r>
          </w:p>
        </w:tc>
      </w:tr>
      <w:tr w:rsidR="007317A9" w:rsidRPr="007317A9" w14:paraId="2E3A8C28"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6C8FC061"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458" w:type="dxa"/>
            <w:tcBorders>
              <w:top w:val="nil"/>
              <w:left w:val="single" w:sz="4" w:space="0" w:color="auto"/>
              <w:bottom w:val="single" w:sz="4" w:space="0" w:color="auto"/>
              <w:right w:val="nil"/>
            </w:tcBorders>
            <w:shd w:val="clear" w:color="auto" w:fill="auto"/>
            <w:noWrap/>
            <w:vAlign w:val="center"/>
            <w:hideMark/>
          </w:tcPr>
          <w:p w14:paraId="61D42B65"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39199BC"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23C3852F" w14:textId="77777777" w:rsidR="007317A9" w:rsidRPr="007317A9" w:rsidRDefault="007317A9" w:rsidP="000C73F0">
            <w:pPr>
              <w:jc w:val="center"/>
              <w:rPr>
                <w:sz w:val="22"/>
                <w:szCs w:val="22"/>
              </w:rPr>
            </w:pPr>
            <w:r w:rsidRPr="007317A9">
              <w:rPr>
                <w:sz w:val="22"/>
                <w:szCs w:val="22"/>
              </w:rPr>
              <w:t>88.0.01.01040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ED92548" w14:textId="77777777" w:rsidR="007317A9" w:rsidRPr="007317A9" w:rsidRDefault="007317A9" w:rsidP="000C73F0">
            <w:pPr>
              <w:jc w:val="center"/>
              <w:rPr>
                <w:sz w:val="22"/>
                <w:szCs w:val="22"/>
              </w:rPr>
            </w:pPr>
            <w:r w:rsidRPr="007317A9">
              <w:rPr>
                <w:sz w:val="22"/>
                <w:szCs w:val="22"/>
              </w:rPr>
              <w:t>850</w:t>
            </w:r>
          </w:p>
        </w:tc>
        <w:tc>
          <w:tcPr>
            <w:tcW w:w="1812" w:type="dxa"/>
            <w:tcBorders>
              <w:top w:val="nil"/>
              <w:left w:val="single" w:sz="4" w:space="0" w:color="auto"/>
              <w:bottom w:val="single" w:sz="4" w:space="0" w:color="auto"/>
              <w:right w:val="nil"/>
            </w:tcBorders>
            <w:shd w:val="clear" w:color="auto" w:fill="auto"/>
            <w:noWrap/>
            <w:vAlign w:val="center"/>
            <w:hideMark/>
          </w:tcPr>
          <w:p w14:paraId="0B780065"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5B3CFE0" w14:textId="77777777" w:rsidR="007317A9" w:rsidRPr="007317A9" w:rsidRDefault="007317A9" w:rsidP="000C73F0">
            <w:pPr>
              <w:jc w:val="right"/>
              <w:rPr>
                <w:sz w:val="22"/>
                <w:szCs w:val="22"/>
              </w:rPr>
            </w:pPr>
            <w:r w:rsidRPr="007317A9">
              <w:rPr>
                <w:sz w:val="22"/>
                <w:szCs w:val="22"/>
              </w:rPr>
              <w:t>0,00</w:t>
            </w:r>
          </w:p>
        </w:tc>
      </w:tr>
      <w:tr w:rsidR="007317A9" w:rsidRPr="007317A9" w14:paraId="311157D0" w14:textId="77777777" w:rsidTr="000C73F0">
        <w:trPr>
          <w:trHeight w:val="115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71FB4D3" w14:textId="77777777" w:rsidR="007317A9" w:rsidRPr="007317A9" w:rsidRDefault="007317A9" w:rsidP="000C73F0">
            <w:pPr>
              <w:rPr>
                <w:bCs/>
                <w:sz w:val="22"/>
                <w:szCs w:val="22"/>
              </w:rPr>
            </w:pPr>
            <w:r w:rsidRPr="007317A9">
              <w:rPr>
                <w:bCs/>
                <w:sz w:val="22"/>
                <w:szCs w:val="22"/>
              </w:rPr>
              <w:lastRenderedPageBreak/>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3668B169" w14:textId="77777777" w:rsidR="007317A9" w:rsidRPr="007317A9" w:rsidRDefault="007317A9" w:rsidP="000C73F0">
            <w:pPr>
              <w:jc w:val="center"/>
              <w:rPr>
                <w:bCs/>
                <w:sz w:val="22"/>
                <w:szCs w:val="22"/>
              </w:rPr>
            </w:pPr>
            <w:r w:rsidRPr="007317A9">
              <w:rPr>
                <w:bCs/>
                <w:sz w:val="22"/>
                <w:szCs w:val="22"/>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AC9CE" w14:textId="77777777" w:rsidR="007317A9" w:rsidRPr="007317A9" w:rsidRDefault="007317A9" w:rsidP="000C73F0">
            <w:pPr>
              <w:jc w:val="center"/>
              <w:rPr>
                <w:bCs/>
                <w:sz w:val="22"/>
                <w:szCs w:val="22"/>
              </w:rPr>
            </w:pPr>
            <w:r w:rsidRPr="007317A9">
              <w:rPr>
                <w:bCs/>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0CCDAAC" w14:textId="77777777" w:rsidR="007317A9" w:rsidRPr="007317A9" w:rsidRDefault="007317A9" w:rsidP="000C73F0">
            <w:pPr>
              <w:jc w:val="center"/>
              <w:rPr>
                <w:bCs/>
                <w:sz w:val="22"/>
                <w:szCs w:val="22"/>
              </w:rPr>
            </w:pPr>
            <w:r w:rsidRPr="007317A9">
              <w:rPr>
                <w:bCs/>
                <w:sz w:val="22"/>
                <w:szCs w:val="22"/>
              </w:rPr>
              <w:t>88.0.01.70190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D579" w14:textId="77777777" w:rsidR="007317A9" w:rsidRPr="007317A9" w:rsidRDefault="007317A9" w:rsidP="000C73F0">
            <w:pPr>
              <w:jc w:val="cente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78234664" w14:textId="77777777" w:rsidR="007317A9" w:rsidRPr="007317A9" w:rsidRDefault="007317A9" w:rsidP="000C73F0">
            <w:pPr>
              <w:jc w:val="right"/>
              <w:rPr>
                <w:bCs/>
                <w:sz w:val="22"/>
                <w:szCs w:val="22"/>
              </w:rPr>
            </w:pPr>
            <w:r w:rsidRPr="007317A9">
              <w:rPr>
                <w:bCs/>
                <w:sz w:val="22"/>
                <w:szCs w:val="22"/>
              </w:rPr>
              <w:t>110,00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5672" w14:textId="77777777" w:rsidR="007317A9" w:rsidRPr="007317A9" w:rsidRDefault="007317A9" w:rsidP="000C73F0">
            <w:pPr>
              <w:jc w:val="right"/>
              <w:rPr>
                <w:bCs/>
                <w:sz w:val="22"/>
                <w:szCs w:val="22"/>
              </w:rPr>
            </w:pPr>
            <w:r w:rsidRPr="007317A9">
              <w:rPr>
                <w:bCs/>
                <w:sz w:val="22"/>
                <w:szCs w:val="22"/>
              </w:rPr>
              <w:t>110,00</w:t>
            </w:r>
          </w:p>
        </w:tc>
      </w:tr>
      <w:tr w:rsidR="007317A9" w:rsidRPr="007317A9" w14:paraId="31EE53DA"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1629EE8"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3F76E3AD" w14:textId="77777777" w:rsidR="007317A9" w:rsidRPr="007317A9" w:rsidRDefault="007317A9" w:rsidP="000C73F0">
            <w:pPr>
              <w:jc w:val="center"/>
              <w:rPr>
                <w:sz w:val="22"/>
                <w:szCs w:val="22"/>
              </w:rPr>
            </w:pPr>
            <w:r w:rsidRPr="007317A9">
              <w:rPr>
                <w:sz w:val="22"/>
                <w:szCs w:val="22"/>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942EF"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1599D06" w14:textId="77777777" w:rsidR="007317A9" w:rsidRPr="007317A9" w:rsidRDefault="007317A9" w:rsidP="000C73F0">
            <w:pPr>
              <w:jc w:val="center"/>
              <w:rPr>
                <w:sz w:val="22"/>
                <w:szCs w:val="22"/>
              </w:rPr>
            </w:pPr>
            <w:r w:rsidRPr="007317A9">
              <w:rPr>
                <w:sz w:val="22"/>
                <w:szCs w:val="22"/>
              </w:rPr>
              <w:t>88.0.01.70190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9AC9F" w14:textId="77777777" w:rsidR="007317A9" w:rsidRPr="007317A9" w:rsidRDefault="007317A9" w:rsidP="000C73F0">
            <w:pPr>
              <w:jc w:val="center"/>
              <w:rPr>
                <w:sz w:val="22"/>
                <w:szCs w:val="22"/>
              </w:rPr>
            </w:pPr>
            <w:r w:rsidRPr="007317A9">
              <w:rPr>
                <w:sz w:val="22"/>
                <w:szCs w:val="22"/>
              </w:rPr>
              <w:t>200</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00902782" w14:textId="77777777" w:rsidR="007317A9" w:rsidRPr="007317A9" w:rsidRDefault="007317A9" w:rsidP="000C73F0">
            <w:pPr>
              <w:jc w:val="right"/>
              <w:rPr>
                <w:sz w:val="22"/>
                <w:szCs w:val="22"/>
              </w:rPr>
            </w:pPr>
            <w:r w:rsidRPr="007317A9">
              <w:rPr>
                <w:sz w:val="22"/>
                <w:szCs w:val="22"/>
              </w:rPr>
              <w:t>110,00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484E3D" w14:textId="77777777" w:rsidR="007317A9" w:rsidRPr="007317A9" w:rsidRDefault="007317A9" w:rsidP="000C73F0">
            <w:pPr>
              <w:jc w:val="right"/>
              <w:rPr>
                <w:sz w:val="22"/>
                <w:szCs w:val="22"/>
              </w:rPr>
            </w:pPr>
            <w:r w:rsidRPr="007317A9">
              <w:rPr>
                <w:sz w:val="22"/>
                <w:szCs w:val="22"/>
              </w:rPr>
              <w:t>110,00</w:t>
            </w:r>
          </w:p>
        </w:tc>
      </w:tr>
      <w:tr w:rsidR="007317A9" w:rsidRPr="007317A9" w14:paraId="1BEFFABC"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F13A16F"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4F24E93E"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14BD69"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74B34B0B" w14:textId="77777777" w:rsidR="007317A9" w:rsidRPr="007317A9" w:rsidRDefault="007317A9" w:rsidP="000C73F0">
            <w:pPr>
              <w:jc w:val="center"/>
              <w:rPr>
                <w:sz w:val="22"/>
                <w:szCs w:val="22"/>
              </w:rPr>
            </w:pPr>
            <w:r w:rsidRPr="007317A9">
              <w:rPr>
                <w:sz w:val="22"/>
                <w:szCs w:val="22"/>
              </w:rPr>
              <w:t>88.0.01.70190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D52E666"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105DA535" w14:textId="77777777" w:rsidR="007317A9" w:rsidRPr="007317A9" w:rsidRDefault="007317A9" w:rsidP="000C73F0">
            <w:pPr>
              <w:jc w:val="right"/>
              <w:rPr>
                <w:sz w:val="22"/>
                <w:szCs w:val="22"/>
              </w:rPr>
            </w:pPr>
            <w:r w:rsidRPr="007317A9">
              <w:rPr>
                <w:sz w:val="22"/>
                <w:szCs w:val="22"/>
              </w:rPr>
              <w:t>110,00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397A709" w14:textId="77777777" w:rsidR="007317A9" w:rsidRPr="007317A9" w:rsidRDefault="007317A9" w:rsidP="000C73F0">
            <w:pPr>
              <w:jc w:val="right"/>
              <w:rPr>
                <w:sz w:val="22"/>
                <w:szCs w:val="22"/>
              </w:rPr>
            </w:pPr>
            <w:r w:rsidRPr="007317A9">
              <w:rPr>
                <w:sz w:val="22"/>
                <w:szCs w:val="22"/>
              </w:rPr>
              <w:t>110,00</w:t>
            </w:r>
          </w:p>
        </w:tc>
      </w:tr>
      <w:tr w:rsidR="007317A9" w:rsidRPr="007317A9" w14:paraId="6328A44F" w14:textId="77777777" w:rsidTr="000C73F0">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6072B884" w14:textId="77777777" w:rsidR="007317A9" w:rsidRPr="007317A9" w:rsidRDefault="007317A9" w:rsidP="000C73F0">
            <w:pPr>
              <w:rPr>
                <w:bCs/>
                <w:sz w:val="22"/>
                <w:szCs w:val="22"/>
              </w:rPr>
            </w:pPr>
            <w:r w:rsidRPr="007317A9">
              <w:rPr>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58" w:type="dxa"/>
            <w:tcBorders>
              <w:top w:val="nil"/>
              <w:left w:val="single" w:sz="4" w:space="0" w:color="auto"/>
              <w:bottom w:val="single" w:sz="4" w:space="0" w:color="auto"/>
              <w:right w:val="nil"/>
            </w:tcBorders>
            <w:shd w:val="clear" w:color="auto" w:fill="auto"/>
            <w:noWrap/>
            <w:vAlign w:val="center"/>
            <w:hideMark/>
          </w:tcPr>
          <w:p w14:paraId="2C1D7EF7"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29C8980"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4A5396B7" w14:textId="77777777" w:rsidR="007317A9" w:rsidRPr="007317A9" w:rsidRDefault="007317A9" w:rsidP="000C73F0">
            <w:pPr>
              <w:jc w:val="center"/>
              <w:rPr>
                <w:bCs/>
                <w:sz w:val="22"/>
                <w:szCs w:val="22"/>
              </w:rPr>
            </w:pPr>
            <w:r w:rsidRPr="007317A9">
              <w:rPr>
                <w:bCs/>
                <w:sz w:val="22"/>
                <w:szCs w:val="22"/>
              </w:rPr>
              <w:t>88.0.01.70510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3C9D290"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709F8DE4"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4134AC8" w14:textId="77777777" w:rsidR="007317A9" w:rsidRPr="007317A9" w:rsidRDefault="007317A9" w:rsidP="000C73F0">
            <w:pPr>
              <w:jc w:val="right"/>
              <w:rPr>
                <w:bCs/>
                <w:sz w:val="22"/>
                <w:szCs w:val="22"/>
              </w:rPr>
            </w:pPr>
            <w:r w:rsidRPr="007317A9">
              <w:rPr>
                <w:bCs/>
                <w:sz w:val="22"/>
                <w:szCs w:val="22"/>
              </w:rPr>
              <w:t>0,00</w:t>
            </w:r>
          </w:p>
        </w:tc>
      </w:tr>
      <w:tr w:rsidR="007317A9" w:rsidRPr="007317A9" w14:paraId="74258865" w14:textId="77777777" w:rsidTr="000C73F0">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293459BF"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single" w:sz="4" w:space="0" w:color="auto"/>
              <w:bottom w:val="single" w:sz="4" w:space="0" w:color="auto"/>
              <w:right w:val="nil"/>
            </w:tcBorders>
            <w:shd w:val="clear" w:color="auto" w:fill="auto"/>
            <w:noWrap/>
            <w:vAlign w:val="center"/>
            <w:hideMark/>
          </w:tcPr>
          <w:p w14:paraId="5863AF34"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3454E49"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14D90BAE" w14:textId="77777777" w:rsidR="007317A9" w:rsidRPr="007317A9" w:rsidRDefault="007317A9" w:rsidP="000C73F0">
            <w:pPr>
              <w:jc w:val="center"/>
              <w:rPr>
                <w:sz w:val="22"/>
                <w:szCs w:val="22"/>
              </w:rPr>
            </w:pPr>
            <w:r w:rsidRPr="007317A9">
              <w:rPr>
                <w:sz w:val="22"/>
                <w:szCs w:val="22"/>
              </w:rPr>
              <w:t>88.0.01.70510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5A1DECA" w14:textId="77777777" w:rsidR="007317A9" w:rsidRPr="007317A9" w:rsidRDefault="007317A9" w:rsidP="000C73F0">
            <w:pPr>
              <w:jc w:val="center"/>
              <w:rPr>
                <w:sz w:val="22"/>
                <w:szCs w:val="22"/>
              </w:rPr>
            </w:pPr>
            <w:r w:rsidRPr="007317A9">
              <w:rPr>
                <w:sz w:val="22"/>
                <w:szCs w:val="22"/>
              </w:rPr>
              <w:t>100</w:t>
            </w:r>
          </w:p>
        </w:tc>
        <w:tc>
          <w:tcPr>
            <w:tcW w:w="1812" w:type="dxa"/>
            <w:tcBorders>
              <w:top w:val="nil"/>
              <w:left w:val="single" w:sz="4" w:space="0" w:color="auto"/>
              <w:bottom w:val="single" w:sz="4" w:space="0" w:color="auto"/>
              <w:right w:val="nil"/>
            </w:tcBorders>
            <w:shd w:val="clear" w:color="auto" w:fill="auto"/>
            <w:noWrap/>
            <w:vAlign w:val="center"/>
            <w:hideMark/>
          </w:tcPr>
          <w:p w14:paraId="0DECCE4B"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0B2BDBB" w14:textId="77777777" w:rsidR="007317A9" w:rsidRPr="007317A9" w:rsidRDefault="007317A9" w:rsidP="000C73F0">
            <w:pPr>
              <w:jc w:val="right"/>
              <w:rPr>
                <w:sz w:val="22"/>
                <w:szCs w:val="22"/>
              </w:rPr>
            </w:pPr>
            <w:r w:rsidRPr="007317A9">
              <w:rPr>
                <w:sz w:val="22"/>
                <w:szCs w:val="22"/>
              </w:rPr>
              <w:t>0,00</w:t>
            </w:r>
          </w:p>
        </w:tc>
      </w:tr>
      <w:tr w:rsidR="007317A9" w:rsidRPr="007317A9" w14:paraId="2D271C1D"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5EEE863F"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458" w:type="dxa"/>
            <w:tcBorders>
              <w:top w:val="nil"/>
              <w:left w:val="single" w:sz="4" w:space="0" w:color="auto"/>
              <w:bottom w:val="single" w:sz="4" w:space="0" w:color="auto"/>
              <w:right w:val="nil"/>
            </w:tcBorders>
            <w:shd w:val="clear" w:color="auto" w:fill="auto"/>
            <w:noWrap/>
            <w:vAlign w:val="center"/>
            <w:hideMark/>
          </w:tcPr>
          <w:p w14:paraId="7FA10CF4"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07AE653"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65E2D764" w14:textId="77777777" w:rsidR="007317A9" w:rsidRPr="007317A9" w:rsidRDefault="007317A9" w:rsidP="000C73F0">
            <w:pPr>
              <w:jc w:val="center"/>
              <w:rPr>
                <w:sz w:val="22"/>
                <w:szCs w:val="22"/>
              </w:rPr>
            </w:pPr>
            <w:r w:rsidRPr="007317A9">
              <w:rPr>
                <w:sz w:val="22"/>
                <w:szCs w:val="22"/>
              </w:rPr>
              <w:t>88.0.01.70510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A6DFDFB" w14:textId="77777777" w:rsidR="007317A9" w:rsidRPr="007317A9" w:rsidRDefault="007317A9" w:rsidP="000C73F0">
            <w:pPr>
              <w:jc w:val="center"/>
              <w:rPr>
                <w:sz w:val="22"/>
                <w:szCs w:val="22"/>
              </w:rPr>
            </w:pPr>
            <w:r w:rsidRPr="007317A9">
              <w:rPr>
                <w:sz w:val="22"/>
                <w:szCs w:val="22"/>
              </w:rPr>
              <w:t>120</w:t>
            </w:r>
          </w:p>
        </w:tc>
        <w:tc>
          <w:tcPr>
            <w:tcW w:w="1812" w:type="dxa"/>
            <w:tcBorders>
              <w:top w:val="nil"/>
              <w:left w:val="single" w:sz="4" w:space="0" w:color="auto"/>
              <w:bottom w:val="single" w:sz="4" w:space="0" w:color="auto"/>
              <w:right w:val="nil"/>
            </w:tcBorders>
            <w:shd w:val="clear" w:color="auto" w:fill="auto"/>
            <w:noWrap/>
            <w:vAlign w:val="center"/>
            <w:hideMark/>
          </w:tcPr>
          <w:p w14:paraId="78B55A2D"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05161F0" w14:textId="77777777" w:rsidR="007317A9" w:rsidRPr="007317A9" w:rsidRDefault="007317A9" w:rsidP="000C73F0">
            <w:pPr>
              <w:jc w:val="right"/>
              <w:rPr>
                <w:sz w:val="22"/>
                <w:szCs w:val="22"/>
              </w:rPr>
            </w:pPr>
            <w:r w:rsidRPr="007317A9">
              <w:rPr>
                <w:sz w:val="22"/>
                <w:szCs w:val="22"/>
              </w:rPr>
              <w:t>0,00</w:t>
            </w:r>
          </w:p>
        </w:tc>
      </w:tr>
      <w:tr w:rsidR="007317A9" w:rsidRPr="007317A9" w14:paraId="41A5149A"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506E5BE7" w14:textId="77777777" w:rsidR="007317A9" w:rsidRPr="007317A9" w:rsidRDefault="007317A9" w:rsidP="000C73F0">
            <w:pPr>
              <w:rPr>
                <w:bCs/>
                <w:sz w:val="22"/>
                <w:szCs w:val="22"/>
              </w:rPr>
            </w:pPr>
            <w:r w:rsidRPr="007317A9">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458" w:type="dxa"/>
            <w:tcBorders>
              <w:top w:val="nil"/>
              <w:left w:val="single" w:sz="4" w:space="0" w:color="auto"/>
              <w:bottom w:val="single" w:sz="4" w:space="0" w:color="auto"/>
              <w:right w:val="nil"/>
            </w:tcBorders>
            <w:shd w:val="clear" w:color="auto" w:fill="auto"/>
            <w:noWrap/>
            <w:vAlign w:val="center"/>
            <w:hideMark/>
          </w:tcPr>
          <w:p w14:paraId="34C87ED1"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AB5DFDC" w14:textId="77777777" w:rsidR="007317A9" w:rsidRPr="007317A9" w:rsidRDefault="007317A9" w:rsidP="000C73F0">
            <w:pPr>
              <w:jc w:val="center"/>
              <w:rPr>
                <w:bCs/>
                <w:sz w:val="22"/>
                <w:szCs w:val="22"/>
              </w:rPr>
            </w:pPr>
            <w:r w:rsidRPr="007317A9">
              <w:rPr>
                <w:bCs/>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7E59BCC8"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3AC37E5"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10E9341F"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D813A43" w14:textId="77777777" w:rsidR="007317A9" w:rsidRPr="007317A9" w:rsidRDefault="007317A9" w:rsidP="000C73F0">
            <w:pPr>
              <w:jc w:val="right"/>
              <w:rPr>
                <w:bCs/>
                <w:sz w:val="22"/>
                <w:szCs w:val="22"/>
              </w:rPr>
            </w:pPr>
            <w:r w:rsidRPr="007317A9">
              <w:rPr>
                <w:bCs/>
                <w:sz w:val="22"/>
                <w:szCs w:val="22"/>
              </w:rPr>
              <w:t>0,00</w:t>
            </w:r>
          </w:p>
        </w:tc>
      </w:tr>
      <w:tr w:rsidR="007317A9" w:rsidRPr="007317A9" w14:paraId="7A391C2D"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5141FE0"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2017BC9A"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9AB2CE5" w14:textId="77777777" w:rsidR="007317A9" w:rsidRPr="007317A9" w:rsidRDefault="007317A9" w:rsidP="000C73F0">
            <w:pPr>
              <w:jc w:val="center"/>
              <w:rPr>
                <w:bCs/>
                <w:sz w:val="22"/>
                <w:szCs w:val="22"/>
              </w:rPr>
            </w:pPr>
            <w:r w:rsidRPr="007317A9">
              <w:rPr>
                <w:bCs/>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46E63BEF"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9962B80"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610F81A6"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AEDA754" w14:textId="77777777" w:rsidR="007317A9" w:rsidRPr="007317A9" w:rsidRDefault="007317A9" w:rsidP="000C73F0">
            <w:pPr>
              <w:jc w:val="right"/>
              <w:rPr>
                <w:bCs/>
                <w:sz w:val="22"/>
                <w:szCs w:val="22"/>
              </w:rPr>
            </w:pPr>
            <w:r w:rsidRPr="007317A9">
              <w:rPr>
                <w:bCs/>
                <w:sz w:val="22"/>
                <w:szCs w:val="22"/>
              </w:rPr>
              <w:t>0,00</w:t>
            </w:r>
          </w:p>
        </w:tc>
      </w:tr>
      <w:tr w:rsidR="007317A9" w:rsidRPr="007317A9" w14:paraId="5225A37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BFAE24E"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458" w:type="dxa"/>
            <w:tcBorders>
              <w:top w:val="nil"/>
              <w:left w:val="single" w:sz="4" w:space="0" w:color="auto"/>
              <w:bottom w:val="single" w:sz="4" w:space="0" w:color="auto"/>
              <w:right w:val="nil"/>
            </w:tcBorders>
            <w:shd w:val="clear" w:color="auto" w:fill="auto"/>
            <w:noWrap/>
            <w:vAlign w:val="center"/>
            <w:hideMark/>
          </w:tcPr>
          <w:p w14:paraId="62C8C332"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AF52E8E" w14:textId="77777777" w:rsidR="007317A9" w:rsidRPr="007317A9" w:rsidRDefault="007317A9" w:rsidP="000C73F0">
            <w:pPr>
              <w:jc w:val="center"/>
              <w:rPr>
                <w:bCs/>
                <w:sz w:val="22"/>
                <w:szCs w:val="22"/>
              </w:rPr>
            </w:pPr>
            <w:r w:rsidRPr="007317A9">
              <w:rPr>
                <w:bCs/>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3B07CBD0" w14:textId="77777777" w:rsidR="007317A9" w:rsidRPr="007317A9" w:rsidRDefault="007317A9" w:rsidP="000C73F0">
            <w:pPr>
              <w:jc w:val="center"/>
              <w:rPr>
                <w:bCs/>
                <w:sz w:val="22"/>
                <w:szCs w:val="22"/>
              </w:rPr>
            </w:pPr>
            <w:r w:rsidRPr="007317A9">
              <w:rPr>
                <w:bCs/>
                <w:sz w:val="22"/>
                <w:szCs w:val="22"/>
              </w:rPr>
              <w:t>88.0.01.00000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522B651"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FB90D68" w14:textId="77777777" w:rsidR="007317A9" w:rsidRPr="007317A9" w:rsidRDefault="007317A9" w:rsidP="000C73F0">
            <w:pPr>
              <w:jc w:val="center"/>
              <w:rPr>
                <w:bCs/>
                <w:sz w:val="22"/>
                <w:szCs w:val="22"/>
              </w:rPr>
            </w:pPr>
            <w:r w:rsidRPr="007317A9">
              <w:rPr>
                <w:bCs/>
                <w:sz w:val="22"/>
                <w:szCs w:val="22"/>
              </w:rPr>
              <w:t xml:space="preserve">                   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944094D" w14:textId="77777777" w:rsidR="007317A9" w:rsidRPr="007317A9" w:rsidRDefault="007317A9" w:rsidP="000C73F0">
            <w:pPr>
              <w:jc w:val="right"/>
              <w:rPr>
                <w:bCs/>
                <w:sz w:val="22"/>
                <w:szCs w:val="22"/>
              </w:rPr>
            </w:pPr>
            <w:r w:rsidRPr="007317A9">
              <w:rPr>
                <w:bCs/>
                <w:sz w:val="22"/>
                <w:szCs w:val="22"/>
              </w:rPr>
              <w:t>0,00</w:t>
            </w:r>
          </w:p>
        </w:tc>
      </w:tr>
      <w:tr w:rsidR="007317A9" w:rsidRPr="007317A9" w14:paraId="7CB5B396"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8FDEE6C" w14:textId="77777777" w:rsidR="007317A9" w:rsidRPr="007317A9" w:rsidRDefault="007317A9" w:rsidP="000C73F0">
            <w:pPr>
              <w:rPr>
                <w:bCs/>
                <w:sz w:val="22"/>
                <w:szCs w:val="22"/>
              </w:rPr>
            </w:pPr>
            <w:r w:rsidRPr="007317A9">
              <w:rPr>
                <w:bCs/>
                <w:sz w:val="22"/>
                <w:szCs w:val="22"/>
              </w:rPr>
              <w:t xml:space="preserve">Контрольно-счетный орган муниципального образования </w:t>
            </w:r>
          </w:p>
        </w:tc>
        <w:tc>
          <w:tcPr>
            <w:tcW w:w="458" w:type="dxa"/>
            <w:tcBorders>
              <w:top w:val="nil"/>
              <w:left w:val="single" w:sz="4" w:space="0" w:color="auto"/>
              <w:bottom w:val="single" w:sz="4" w:space="0" w:color="auto"/>
              <w:right w:val="nil"/>
            </w:tcBorders>
            <w:shd w:val="clear" w:color="auto" w:fill="auto"/>
            <w:noWrap/>
            <w:vAlign w:val="center"/>
            <w:hideMark/>
          </w:tcPr>
          <w:p w14:paraId="10B049F4"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11C944" w14:textId="77777777" w:rsidR="007317A9" w:rsidRPr="007317A9" w:rsidRDefault="007317A9" w:rsidP="000C73F0">
            <w:pPr>
              <w:jc w:val="center"/>
              <w:rPr>
                <w:bCs/>
                <w:sz w:val="22"/>
                <w:szCs w:val="22"/>
              </w:rPr>
            </w:pPr>
            <w:r w:rsidRPr="007317A9">
              <w:rPr>
                <w:bCs/>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03631551" w14:textId="77777777" w:rsidR="007317A9" w:rsidRPr="007317A9" w:rsidRDefault="007317A9" w:rsidP="000C73F0">
            <w:pPr>
              <w:jc w:val="center"/>
              <w:rPr>
                <w:bCs/>
                <w:sz w:val="22"/>
                <w:szCs w:val="22"/>
              </w:rPr>
            </w:pPr>
            <w:r w:rsidRPr="007317A9">
              <w:rPr>
                <w:bCs/>
                <w:sz w:val="22"/>
                <w:szCs w:val="22"/>
              </w:rPr>
              <w:t>88.0.01.01060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B356F37"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1BF83998"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CC640EE" w14:textId="77777777" w:rsidR="007317A9" w:rsidRPr="007317A9" w:rsidRDefault="007317A9" w:rsidP="000C73F0">
            <w:pPr>
              <w:jc w:val="right"/>
              <w:rPr>
                <w:bCs/>
                <w:sz w:val="22"/>
                <w:szCs w:val="22"/>
              </w:rPr>
            </w:pPr>
            <w:r w:rsidRPr="007317A9">
              <w:rPr>
                <w:bCs/>
                <w:sz w:val="22"/>
                <w:szCs w:val="22"/>
              </w:rPr>
              <w:t>0,00</w:t>
            </w:r>
          </w:p>
        </w:tc>
      </w:tr>
      <w:tr w:rsidR="007317A9" w:rsidRPr="007317A9" w14:paraId="0DE9C418"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61B78C7C" w14:textId="77777777" w:rsidR="007317A9" w:rsidRPr="007317A9" w:rsidRDefault="007317A9" w:rsidP="000C73F0">
            <w:pPr>
              <w:rPr>
                <w:sz w:val="22"/>
                <w:szCs w:val="22"/>
              </w:rPr>
            </w:pPr>
            <w:r w:rsidRPr="007317A9">
              <w:rPr>
                <w:sz w:val="22"/>
                <w:szCs w:val="22"/>
              </w:rPr>
              <w:t>Межбюджетные трансферты</w:t>
            </w:r>
          </w:p>
        </w:tc>
        <w:tc>
          <w:tcPr>
            <w:tcW w:w="458" w:type="dxa"/>
            <w:tcBorders>
              <w:top w:val="nil"/>
              <w:left w:val="single" w:sz="4" w:space="0" w:color="auto"/>
              <w:bottom w:val="single" w:sz="4" w:space="0" w:color="auto"/>
              <w:right w:val="nil"/>
            </w:tcBorders>
            <w:shd w:val="clear" w:color="auto" w:fill="auto"/>
            <w:noWrap/>
            <w:vAlign w:val="center"/>
            <w:hideMark/>
          </w:tcPr>
          <w:p w14:paraId="599548C9"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F163BC2" w14:textId="77777777" w:rsidR="007317A9" w:rsidRPr="007317A9" w:rsidRDefault="007317A9" w:rsidP="000C73F0">
            <w:pPr>
              <w:jc w:val="center"/>
              <w:rPr>
                <w:sz w:val="22"/>
                <w:szCs w:val="22"/>
              </w:rPr>
            </w:pPr>
            <w:r w:rsidRPr="007317A9">
              <w:rPr>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22FF5B2B" w14:textId="77777777" w:rsidR="007317A9" w:rsidRPr="007317A9" w:rsidRDefault="007317A9" w:rsidP="000C73F0">
            <w:pPr>
              <w:jc w:val="center"/>
              <w:rPr>
                <w:sz w:val="22"/>
                <w:szCs w:val="22"/>
              </w:rPr>
            </w:pPr>
            <w:r w:rsidRPr="007317A9">
              <w:rPr>
                <w:sz w:val="22"/>
                <w:szCs w:val="22"/>
              </w:rPr>
              <w:t>88.0.01.01060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959445B" w14:textId="77777777" w:rsidR="007317A9" w:rsidRPr="007317A9" w:rsidRDefault="007317A9" w:rsidP="000C73F0">
            <w:pPr>
              <w:jc w:val="center"/>
              <w:rPr>
                <w:sz w:val="22"/>
                <w:szCs w:val="22"/>
              </w:rPr>
            </w:pPr>
            <w:r w:rsidRPr="007317A9">
              <w:rPr>
                <w:sz w:val="22"/>
                <w:szCs w:val="22"/>
              </w:rPr>
              <w:t>500</w:t>
            </w:r>
          </w:p>
        </w:tc>
        <w:tc>
          <w:tcPr>
            <w:tcW w:w="1812" w:type="dxa"/>
            <w:tcBorders>
              <w:top w:val="nil"/>
              <w:left w:val="single" w:sz="4" w:space="0" w:color="auto"/>
              <w:bottom w:val="single" w:sz="4" w:space="0" w:color="auto"/>
              <w:right w:val="nil"/>
            </w:tcBorders>
            <w:shd w:val="clear" w:color="auto" w:fill="auto"/>
            <w:noWrap/>
            <w:vAlign w:val="center"/>
            <w:hideMark/>
          </w:tcPr>
          <w:p w14:paraId="30A038B1"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DABABC8" w14:textId="77777777" w:rsidR="007317A9" w:rsidRPr="007317A9" w:rsidRDefault="007317A9" w:rsidP="000C73F0">
            <w:pPr>
              <w:jc w:val="right"/>
              <w:rPr>
                <w:sz w:val="22"/>
                <w:szCs w:val="22"/>
              </w:rPr>
            </w:pPr>
            <w:r w:rsidRPr="007317A9">
              <w:rPr>
                <w:sz w:val="22"/>
                <w:szCs w:val="22"/>
              </w:rPr>
              <w:t>0,00</w:t>
            </w:r>
          </w:p>
        </w:tc>
      </w:tr>
      <w:tr w:rsidR="007317A9" w:rsidRPr="007317A9" w14:paraId="3C2DD3F6"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5C14752E" w14:textId="77777777" w:rsidR="007317A9" w:rsidRPr="007317A9" w:rsidRDefault="007317A9" w:rsidP="000C73F0">
            <w:pPr>
              <w:rPr>
                <w:sz w:val="22"/>
                <w:szCs w:val="22"/>
              </w:rPr>
            </w:pPr>
            <w:r w:rsidRPr="007317A9">
              <w:rPr>
                <w:sz w:val="22"/>
                <w:szCs w:val="22"/>
              </w:rPr>
              <w:t>Иные межбюджетные трансферты</w:t>
            </w:r>
          </w:p>
        </w:tc>
        <w:tc>
          <w:tcPr>
            <w:tcW w:w="458" w:type="dxa"/>
            <w:tcBorders>
              <w:top w:val="nil"/>
              <w:left w:val="single" w:sz="4" w:space="0" w:color="auto"/>
              <w:bottom w:val="single" w:sz="4" w:space="0" w:color="auto"/>
              <w:right w:val="nil"/>
            </w:tcBorders>
            <w:shd w:val="clear" w:color="auto" w:fill="auto"/>
            <w:noWrap/>
            <w:vAlign w:val="center"/>
            <w:hideMark/>
          </w:tcPr>
          <w:p w14:paraId="17E042D9"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715035" w14:textId="77777777" w:rsidR="007317A9" w:rsidRPr="007317A9" w:rsidRDefault="007317A9" w:rsidP="000C73F0">
            <w:pPr>
              <w:jc w:val="center"/>
              <w:rPr>
                <w:sz w:val="22"/>
                <w:szCs w:val="22"/>
              </w:rPr>
            </w:pPr>
            <w:r w:rsidRPr="007317A9">
              <w:rPr>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431EBEC5" w14:textId="77777777" w:rsidR="007317A9" w:rsidRPr="007317A9" w:rsidRDefault="007317A9" w:rsidP="000C73F0">
            <w:pPr>
              <w:jc w:val="center"/>
              <w:rPr>
                <w:sz w:val="22"/>
                <w:szCs w:val="22"/>
              </w:rPr>
            </w:pPr>
            <w:r w:rsidRPr="007317A9">
              <w:rPr>
                <w:sz w:val="22"/>
                <w:szCs w:val="22"/>
              </w:rPr>
              <w:t>88.0.01.01060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D896A47" w14:textId="77777777" w:rsidR="007317A9" w:rsidRPr="007317A9" w:rsidRDefault="007317A9" w:rsidP="000C73F0">
            <w:pPr>
              <w:jc w:val="center"/>
              <w:rPr>
                <w:sz w:val="22"/>
                <w:szCs w:val="22"/>
              </w:rPr>
            </w:pPr>
            <w:r w:rsidRPr="007317A9">
              <w:rPr>
                <w:sz w:val="22"/>
                <w:szCs w:val="22"/>
              </w:rPr>
              <w:t>540</w:t>
            </w:r>
          </w:p>
        </w:tc>
        <w:tc>
          <w:tcPr>
            <w:tcW w:w="1812" w:type="dxa"/>
            <w:tcBorders>
              <w:top w:val="nil"/>
              <w:left w:val="single" w:sz="4" w:space="0" w:color="auto"/>
              <w:bottom w:val="single" w:sz="4" w:space="0" w:color="auto"/>
              <w:right w:val="nil"/>
            </w:tcBorders>
            <w:shd w:val="clear" w:color="auto" w:fill="auto"/>
            <w:noWrap/>
            <w:vAlign w:val="center"/>
            <w:hideMark/>
          </w:tcPr>
          <w:p w14:paraId="6BBEF00B"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70BD66D" w14:textId="77777777" w:rsidR="007317A9" w:rsidRPr="007317A9" w:rsidRDefault="007317A9" w:rsidP="000C73F0">
            <w:pPr>
              <w:jc w:val="right"/>
              <w:rPr>
                <w:sz w:val="22"/>
                <w:szCs w:val="22"/>
              </w:rPr>
            </w:pPr>
            <w:r w:rsidRPr="007317A9">
              <w:rPr>
                <w:sz w:val="22"/>
                <w:szCs w:val="22"/>
              </w:rPr>
              <w:t>0,00</w:t>
            </w:r>
          </w:p>
        </w:tc>
      </w:tr>
      <w:tr w:rsidR="007317A9" w:rsidRPr="007317A9" w14:paraId="4B24748C"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5295F55" w14:textId="77777777" w:rsidR="007317A9" w:rsidRPr="007317A9" w:rsidRDefault="007317A9" w:rsidP="000C73F0">
            <w:pPr>
              <w:rPr>
                <w:bCs/>
                <w:sz w:val="22"/>
                <w:szCs w:val="22"/>
              </w:rPr>
            </w:pPr>
            <w:r w:rsidRPr="007317A9">
              <w:rPr>
                <w:bCs/>
                <w:sz w:val="22"/>
                <w:szCs w:val="22"/>
              </w:rPr>
              <w:t>Обеспечение проведения выборов и референдумов</w:t>
            </w:r>
          </w:p>
        </w:tc>
        <w:tc>
          <w:tcPr>
            <w:tcW w:w="458" w:type="dxa"/>
            <w:tcBorders>
              <w:top w:val="nil"/>
              <w:left w:val="single" w:sz="4" w:space="0" w:color="auto"/>
              <w:bottom w:val="single" w:sz="4" w:space="0" w:color="auto"/>
              <w:right w:val="nil"/>
            </w:tcBorders>
            <w:shd w:val="clear" w:color="auto" w:fill="auto"/>
            <w:noWrap/>
            <w:vAlign w:val="center"/>
            <w:hideMark/>
          </w:tcPr>
          <w:p w14:paraId="5F3B06FC"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87D9D8" w14:textId="77777777" w:rsidR="007317A9" w:rsidRPr="007317A9" w:rsidRDefault="007317A9" w:rsidP="000C73F0">
            <w:pPr>
              <w:jc w:val="center"/>
              <w:rPr>
                <w:bCs/>
                <w:sz w:val="22"/>
                <w:szCs w:val="22"/>
              </w:rPr>
            </w:pPr>
            <w:r w:rsidRPr="007317A9">
              <w:rPr>
                <w:bCs/>
                <w:sz w:val="22"/>
                <w:szCs w:val="22"/>
              </w:rPr>
              <w:t>07</w:t>
            </w:r>
          </w:p>
        </w:tc>
        <w:tc>
          <w:tcPr>
            <w:tcW w:w="1623" w:type="dxa"/>
            <w:tcBorders>
              <w:top w:val="nil"/>
              <w:left w:val="single" w:sz="4" w:space="0" w:color="auto"/>
              <w:bottom w:val="single" w:sz="4" w:space="0" w:color="auto"/>
              <w:right w:val="nil"/>
            </w:tcBorders>
            <w:shd w:val="clear" w:color="auto" w:fill="auto"/>
            <w:noWrap/>
            <w:vAlign w:val="center"/>
            <w:hideMark/>
          </w:tcPr>
          <w:p w14:paraId="54BD2DAD"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88E2993"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0DDE38B"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B6EF7C7" w14:textId="77777777" w:rsidR="007317A9" w:rsidRPr="007317A9" w:rsidRDefault="007317A9" w:rsidP="000C73F0">
            <w:pPr>
              <w:jc w:val="right"/>
              <w:rPr>
                <w:bCs/>
                <w:sz w:val="22"/>
                <w:szCs w:val="22"/>
              </w:rPr>
            </w:pPr>
            <w:r w:rsidRPr="007317A9">
              <w:rPr>
                <w:bCs/>
                <w:sz w:val="22"/>
                <w:szCs w:val="22"/>
              </w:rPr>
              <w:t>0,00</w:t>
            </w:r>
          </w:p>
        </w:tc>
      </w:tr>
      <w:tr w:rsidR="007317A9" w:rsidRPr="007317A9" w14:paraId="451C37B9" w14:textId="77777777" w:rsidTr="000C73F0">
        <w:trPr>
          <w:trHeight w:val="34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097E956"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6EDF7735" w14:textId="77777777" w:rsidR="007317A9" w:rsidRPr="007317A9" w:rsidRDefault="007317A9" w:rsidP="000C73F0">
            <w:pPr>
              <w:jc w:val="center"/>
              <w:rPr>
                <w:bCs/>
                <w:sz w:val="22"/>
                <w:szCs w:val="22"/>
              </w:rPr>
            </w:pPr>
            <w:r w:rsidRPr="007317A9">
              <w:rPr>
                <w:bCs/>
                <w:sz w:val="22"/>
                <w:szCs w:val="22"/>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2CD6" w14:textId="77777777" w:rsidR="007317A9" w:rsidRPr="007317A9" w:rsidRDefault="007317A9" w:rsidP="000C73F0">
            <w:pPr>
              <w:jc w:val="center"/>
              <w:rPr>
                <w:bCs/>
                <w:sz w:val="22"/>
                <w:szCs w:val="22"/>
              </w:rPr>
            </w:pPr>
            <w:r w:rsidRPr="007317A9">
              <w:rPr>
                <w:bCs/>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EDDB587"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9E730" w14:textId="77777777" w:rsidR="007317A9" w:rsidRPr="007317A9" w:rsidRDefault="007317A9" w:rsidP="000C73F0">
            <w:pPr>
              <w:jc w:val="cente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177712E7" w14:textId="77777777" w:rsidR="007317A9" w:rsidRPr="007317A9" w:rsidRDefault="007317A9" w:rsidP="000C73F0">
            <w:pPr>
              <w:jc w:val="right"/>
              <w:rPr>
                <w:bCs/>
                <w:sz w:val="22"/>
                <w:szCs w:val="22"/>
              </w:rPr>
            </w:pPr>
            <w:r w:rsidRPr="007317A9">
              <w:rPr>
                <w:bCs/>
                <w:sz w:val="22"/>
                <w:szCs w:val="22"/>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1CE223" w14:textId="77777777" w:rsidR="007317A9" w:rsidRPr="007317A9" w:rsidRDefault="007317A9" w:rsidP="000C73F0">
            <w:pPr>
              <w:jc w:val="right"/>
              <w:rPr>
                <w:bCs/>
                <w:sz w:val="22"/>
                <w:szCs w:val="22"/>
              </w:rPr>
            </w:pPr>
            <w:r w:rsidRPr="007317A9">
              <w:rPr>
                <w:bCs/>
                <w:sz w:val="22"/>
                <w:szCs w:val="22"/>
              </w:rPr>
              <w:t>0,00</w:t>
            </w:r>
          </w:p>
        </w:tc>
      </w:tr>
      <w:tr w:rsidR="007317A9" w:rsidRPr="007317A9" w14:paraId="05DC0F99" w14:textId="77777777" w:rsidTr="000C73F0">
        <w:trPr>
          <w:trHeight w:val="34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6929A55" w14:textId="77777777" w:rsidR="007317A9" w:rsidRPr="007317A9" w:rsidRDefault="007317A9" w:rsidP="000C73F0">
            <w:pPr>
              <w:rPr>
                <w:bCs/>
                <w:sz w:val="22"/>
                <w:szCs w:val="22"/>
              </w:rPr>
            </w:pPr>
            <w:r w:rsidRPr="007317A9">
              <w:rPr>
                <w:bCs/>
                <w:sz w:val="22"/>
                <w:szCs w:val="22"/>
              </w:rPr>
              <w:t>Проведение выборов и референдумов</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21379ED3" w14:textId="77777777" w:rsidR="007317A9" w:rsidRPr="007317A9" w:rsidRDefault="007317A9" w:rsidP="000C73F0">
            <w:pPr>
              <w:jc w:val="center"/>
              <w:rPr>
                <w:bCs/>
                <w:sz w:val="22"/>
                <w:szCs w:val="22"/>
              </w:rPr>
            </w:pPr>
            <w:r w:rsidRPr="007317A9">
              <w:rPr>
                <w:bCs/>
                <w:sz w:val="22"/>
                <w:szCs w:val="22"/>
              </w:rPr>
              <w:t>01</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D4C65D" w14:textId="77777777" w:rsidR="007317A9" w:rsidRPr="007317A9" w:rsidRDefault="007317A9" w:rsidP="000C73F0">
            <w:pPr>
              <w:jc w:val="center"/>
              <w:rPr>
                <w:bCs/>
                <w:sz w:val="22"/>
                <w:szCs w:val="22"/>
              </w:rPr>
            </w:pPr>
            <w:r w:rsidRPr="007317A9">
              <w:rPr>
                <w:bCs/>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6CAC317" w14:textId="77777777" w:rsidR="007317A9" w:rsidRPr="007317A9" w:rsidRDefault="007317A9" w:rsidP="000C73F0">
            <w:pPr>
              <w:jc w:val="center"/>
              <w:rPr>
                <w:bCs/>
                <w:sz w:val="22"/>
                <w:szCs w:val="22"/>
              </w:rPr>
            </w:pPr>
            <w:r w:rsidRPr="007317A9">
              <w:rPr>
                <w:bCs/>
                <w:sz w:val="22"/>
                <w:szCs w:val="22"/>
              </w:rPr>
              <w:t>88.0.00.01070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1302" w14:textId="77777777" w:rsidR="007317A9" w:rsidRPr="007317A9" w:rsidRDefault="007317A9" w:rsidP="000C73F0">
            <w:pPr>
              <w:jc w:val="cente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6D0522C5" w14:textId="77777777" w:rsidR="007317A9" w:rsidRPr="007317A9" w:rsidRDefault="007317A9" w:rsidP="000C73F0">
            <w:pPr>
              <w:jc w:val="right"/>
              <w:rPr>
                <w:bCs/>
                <w:sz w:val="22"/>
                <w:szCs w:val="22"/>
              </w:rPr>
            </w:pPr>
            <w:r w:rsidRPr="007317A9">
              <w:rPr>
                <w:bCs/>
                <w:sz w:val="22"/>
                <w:szCs w:val="22"/>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3C0E5" w14:textId="77777777" w:rsidR="007317A9" w:rsidRPr="007317A9" w:rsidRDefault="007317A9" w:rsidP="000C73F0">
            <w:pPr>
              <w:jc w:val="right"/>
              <w:rPr>
                <w:bCs/>
                <w:sz w:val="22"/>
                <w:szCs w:val="22"/>
              </w:rPr>
            </w:pPr>
            <w:r w:rsidRPr="007317A9">
              <w:rPr>
                <w:bCs/>
                <w:sz w:val="22"/>
                <w:szCs w:val="22"/>
              </w:rPr>
              <w:t>0,00</w:t>
            </w:r>
          </w:p>
        </w:tc>
      </w:tr>
      <w:tr w:rsidR="007317A9" w:rsidRPr="007317A9" w14:paraId="15960EB9"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664F248A" w14:textId="77777777" w:rsidR="007317A9" w:rsidRPr="007317A9" w:rsidRDefault="007317A9" w:rsidP="000C73F0">
            <w:pPr>
              <w:rPr>
                <w:sz w:val="22"/>
                <w:szCs w:val="22"/>
              </w:rPr>
            </w:pPr>
            <w:r w:rsidRPr="007317A9">
              <w:rPr>
                <w:sz w:val="22"/>
                <w:szCs w:val="22"/>
              </w:rPr>
              <w:t>Иные бюджетные ассигнования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0539B8AC"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26E5F9A" w14:textId="77777777" w:rsidR="007317A9" w:rsidRPr="007317A9" w:rsidRDefault="007317A9" w:rsidP="000C73F0">
            <w:pPr>
              <w:jc w:val="center"/>
              <w:rPr>
                <w:sz w:val="22"/>
                <w:szCs w:val="22"/>
              </w:rPr>
            </w:pPr>
            <w:r w:rsidRPr="007317A9">
              <w:rPr>
                <w:sz w:val="22"/>
                <w:szCs w:val="22"/>
              </w:rPr>
              <w:t>07</w:t>
            </w:r>
          </w:p>
        </w:tc>
        <w:tc>
          <w:tcPr>
            <w:tcW w:w="1623" w:type="dxa"/>
            <w:tcBorders>
              <w:top w:val="nil"/>
              <w:left w:val="single" w:sz="4" w:space="0" w:color="auto"/>
              <w:bottom w:val="single" w:sz="4" w:space="0" w:color="auto"/>
              <w:right w:val="nil"/>
            </w:tcBorders>
            <w:shd w:val="clear" w:color="auto" w:fill="auto"/>
            <w:noWrap/>
            <w:vAlign w:val="center"/>
            <w:hideMark/>
          </w:tcPr>
          <w:p w14:paraId="2F564481" w14:textId="77777777" w:rsidR="007317A9" w:rsidRPr="007317A9" w:rsidRDefault="007317A9" w:rsidP="000C73F0">
            <w:pPr>
              <w:jc w:val="center"/>
              <w:rPr>
                <w:sz w:val="22"/>
                <w:szCs w:val="22"/>
              </w:rPr>
            </w:pPr>
            <w:r w:rsidRPr="007317A9">
              <w:rPr>
                <w:sz w:val="22"/>
                <w:szCs w:val="22"/>
              </w:rPr>
              <w:t>88.0.00.01070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B8ECD20" w14:textId="77777777" w:rsidR="007317A9" w:rsidRPr="007317A9" w:rsidRDefault="007317A9" w:rsidP="000C73F0">
            <w:pPr>
              <w:jc w:val="center"/>
              <w:rPr>
                <w:sz w:val="22"/>
                <w:szCs w:val="22"/>
              </w:rPr>
            </w:pPr>
            <w:r w:rsidRPr="007317A9">
              <w:rPr>
                <w:sz w:val="22"/>
                <w:szCs w:val="22"/>
              </w:rPr>
              <w:t>800</w:t>
            </w:r>
          </w:p>
        </w:tc>
        <w:tc>
          <w:tcPr>
            <w:tcW w:w="1812" w:type="dxa"/>
            <w:tcBorders>
              <w:top w:val="nil"/>
              <w:left w:val="single" w:sz="4" w:space="0" w:color="auto"/>
              <w:bottom w:val="single" w:sz="4" w:space="0" w:color="auto"/>
              <w:right w:val="nil"/>
            </w:tcBorders>
            <w:shd w:val="clear" w:color="auto" w:fill="auto"/>
            <w:noWrap/>
            <w:vAlign w:val="center"/>
            <w:hideMark/>
          </w:tcPr>
          <w:p w14:paraId="50600A4F"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F784FB2" w14:textId="77777777" w:rsidR="007317A9" w:rsidRPr="007317A9" w:rsidRDefault="007317A9" w:rsidP="000C73F0">
            <w:pPr>
              <w:jc w:val="right"/>
              <w:rPr>
                <w:sz w:val="22"/>
                <w:szCs w:val="22"/>
              </w:rPr>
            </w:pPr>
            <w:r w:rsidRPr="007317A9">
              <w:rPr>
                <w:sz w:val="22"/>
                <w:szCs w:val="22"/>
              </w:rPr>
              <w:t>0,00</w:t>
            </w:r>
          </w:p>
        </w:tc>
      </w:tr>
      <w:tr w:rsidR="007317A9" w:rsidRPr="007317A9" w14:paraId="75F4A208"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38BF8562" w14:textId="77777777" w:rsidR="007317A9" w:rsidRPr="007317A9" w:rsidRDefault="007317A9" w:rsidP="000C73F0">
            <w:pPr>
              <w:rPr>
                <w:sz w:val="22"/>
                <w:szCs w:val="22"/>
              </w:rPr>
            </w:pPr>
            <w:r w:rsidRPr="007317A9">
              <w:rPr>
                <w:sz w:val="22"/>
                <w:szCs w:val="22"/>
              </w:rPr>
              <w:t>Специальные расходы</w:t>
            </w:r>
          </w:p>
        </w:tc>
        <w:tc>
          <w:tcPr>
            <w:tcW w:w="458" w:type="dxa"/>
            <w:tcBorders>
              <w:top w:val="nil"/>
              <w:left w:val="single" w:sz="4" w:space="0" w:color="auto"/>
              <w:bottom w:val="single" w:sz="4" w:space="0" w:color="auto"/>
              <w:right w:val="nil"/>
            </w:tcBorders>
            <w:shd w:val="clear" w:color="auto" w:fill="auto"/>
            <w:noWrap/>
            <w:vAlign w:val="center"/>
            <w:hideMark/>
          </w:tcPr>
          <w:p w14:paraId="266CC098"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5253F57" w14:textId="77777777" w:rsidR="007317A9" w:rsidRPr="007317A9" w:rsidRDefault="007317A9" w:rsidP="000C73F0">
            <w:pPr>
              <w:jc w:val="center"/>
              <w:rPr>
                <w:sz w:val="22"/>
                <w:szCs w:val="22"/>
              </w:rPr>
            </w:pPr>
            <w:r w:rsidRPr="007317A9">
              <w:rPr>
                <w:sz w:val="22"/>
                <w:szCs w:val="22"/>
              </w:rPr>
              <w:t>07</w:t>
            </w:r>
          </w:p>
        </w:tc>
        <w:tc>
          <w:tcPr>
            <w:tcW w:w="1623" w:type="dxa"/>
            <w:tcBorders>
              <w:top w:val="nil"/>
              <w:left w:val="single" w:sz="4" w:space="0" w:color="auto"/>
              <w:bottom w:val="single" w:sz="4" w:space="0" w:color="auto"/>
              <w:right w:val="nil"/>
            </w:tcBorders>
            <w:shd w:val="clear" w:color="auto" w:fill="auto"/>
            <w:noWrap/>
            <w:vAlign w:val="center"/>
            <w:hideMark/>
          </w:tcPr>
          <w:p w14:paraId="70FBC851" w14:textId="77777777" w:rsidR="007317A9" w:rsidRPr="007317A9" w:rsidRDefault="007317A9" w:rsidP="000C73F0">
            <w:pPr>
              <w:jc w:val="center"/>
              <w:rPr>
                <w:sz w:val="22"/>
                <w:szCs w:val="22"/>
              </w:rPr>
            </w:pPr>
            <w:r w:rsidRPr="007317A9">
              <w:rPr>
                <w:sz w:val="22"/>
                <w:szCs w:val="22"/>
              </w:rPr>
              <w:t>88.0.00.01070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640B1DB" w14:textId="77777777" w:rsidR="007317A9" w:rsidRPr="007317A9" w:rsidRDefault="007317A9" w:rsidP="000C73F0">
            <w:pPr>
              <w:jc w:val="center"/>
              <w:rPr>
                <w:sz w:val="22"/>
                <w:szCs w:val="22"/>
              </w:rPr>
            </w:pPr>
            <w:r w:rsidRPr="007317A9">
              <w:rPr>
                <w:sz w:val="22"/>
                <w:szCs w:val="22"/>
              </w:rPr>
              <w:t>880</w:t>
            </w:r>
          </w:p>
        </w:tc>
        <w:tc>
          <w:tcPr>
            <w:tcW w:w="1812" w:type="dxa"/>
            <w:tcBorders>
              <w:top w:val="nil"/>
              <w:left w:val="single" w:sz="4" w:space="0" w:color="auto"/>
              <w:bottom w:val="single" w:sz="4" w:space="0" w:color="auto"/>
              <w:right w:val="nil"/>
            </w:tcBorders>
            <w:shd w:val="clear" w:color="auto" w:fill="auto"/>
            <w:noWrap/>
            <w:vAlign w:val="center"/>
            <w:hideMark/>
          </w:tcPr>
          <w:p w14:paraId="7AF3DDB8"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88DE0C3" w14:textId="77777777" w:rsidR="007317A9" w:rsidRPr="007317A9" w:rsidRDefault="007317A9" w:rsidP="000C73F0">
            <w:pPr>
              <w:jc w:val="right"/>
              <w:rPr>
                <w:sz w:val="22"/>
                <w:szCs w:val="22"/>
              </w:rPr>
            </w:pPr>
            <w:r w:rsidRPr="007317A9">
              <w:rPr>
                <w:sz w:val="22"/>
                <w:szCs w:val="22"/>
              </w:rPr>
              <w:t>0,00</w:t>
            </w:r>
          </w:p>
        </w:tc>
      </w:tr>
      <w:tr w:rsidR="007317A9" w:rsidRPr="007317A9" w14:paraId="39865108"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4F8FD39" w14:textId="77777777" w:rsidR="007317A9" w:rsidRPr="007317A9" w:rsidRDefault="007317A9" w:rsidP="000C73F0">
            <w:pPr>
              <w:rPr>
                <w:bCs/>
                <w:sz w:val="22"/>
                <w:szCs w:val="22"/>
              </w:rPr>
            </w:pPr>
            <w:r w:rsidRPr="007317A9">
              <w:rPr>
                <w:bCs/>
                <w:sz w:val="22"/>
                <w:szCs w:val="22"/>
              </w:rPr>
              <w:lastRenderedPageBreak/>
              <w:t>Резервные фонды</w:t>
            </w:r>
          </w:p>
        </w:tc>
        <w:tc>
          <w:tcPr>
            <w:tcW w:w="458" w:type="dxa"/>
            <w:tcBorders>
              <w:top w:val="nil"/>
              <w:left w:val="single" w:sz="4" w:space="0" w:color="auto"/>
              <w:bottom w:val="single" w:sz="4" w:space="0" w:color="auto"/>
              <w:right w:val="nil"/>
            </w:tcBorders>
            <w:shd w:val="clear" w:color="auto" w:fill="auto"/>
            <w:noWrap/>
            <w:vAlign w:val="center"/>
            <w:hideMark/>
          </w:tcPr>
          <w:p w14:paraId="1F175857"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DA4B2E8" w14:textId="77777777" w:rsidR="007317A9" w:rsidRPr="007317A9" w:rsidRDefault="007317A9" w:rsidP="000C73F0">
            <w:pPr>
              <w:jc w:val="center"/>
              <w:rPr>
                <w:bCs/>
                <w:sz w:val="22"/>
                <w:szCs w:val="22"/>
              </w:rPr>
            </w:pPr>
            <w:r w:rsidRPr="007317A9">
              <w:rPr>
                <w:bCs/>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12705C0E"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B883C88"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34871722"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D8F3238" w14:textId="77777777" w:rsidR="007317A9" w:rsidRPr="007317A9" w:rsidRDefault="007317A9" w:rsidP="000C73F0">
            <w:pPr>
              <w:jc w:val="right"/>
              <w:rPr>
                <w:bCs/>
                <w:sz w:val="22"/>
                <w:szCs w:val="22"/>
              </w:rPr>
            </w:pPr>
            <w:r w:rsidRPr="007317A9">
              <w:rPr>
                <w:bCs/>
                <w:sz w:val="22"/>
                <w:szCs w:val="22"/>
              </w:rPr>
              <w:t>0,00</w:t>
            </w:r>
          </w:p>
        </w:tc>
      </w:tr>
      <w:tr w:rsidR="007317A9" w:rsidRPr="007317A9" w14:paraId="04AF9276"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0DF6CB5"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465A3C90"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ED22DDE" w14:textId="77777777" w:rsidR="007317A9" w:rsidRPr="007317A9" w:rsidRDefault="007317A9" w:rsidP="000C73F0">
            <w:pPr>
              <w:jc w:val="center"/>
              <w:rPr>
                <w:bCs/>
                <w:sz w:val="22"/>
                <w:szCs w:val="22"/>
              </w:rPr>
            </w:pPr>
            <w:r w:rsidRPr="007317A9">
              <w:rPr>
                <w:bCs/>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3036510D"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ED02A6D"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2F8751D"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0B18107" w14:textId="77777777" w:rsidR="007317A9" w:rsidRPr="007317A9" w:rsidRDefault="007317A9" w:rsidP="000C73F0">
            <w:pPr>
              <w:jc w:val="right"/>
              <w:rPr>
                <w:bCs/>
                <w:sz w:val="22"/>
                <w:szCs w:val="22"/>
              </w:rPr>
            </w:pPr>
            <w:r w:rsidRPr="007317A9">
              <w:rPr>
                <w:bCs/>
                <w:sz w:val="22"/>
                <w:szCs w:val="22"/>
              </w:rPr>
              <w:t>0,00</w:t>
            </w:r>
          </w:p>
        </w:tc>
      </w:tr>
      <w:tr w:rsidR="007317A9" w:rsidRPr="007317A9" w14:paraId="57578A77"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5E9263BA" w14:textId="77777777" w:rsidR="007317A9" w:rsidRPr="007317A9" w:rsidRDefault="007317A9" w:rsidP="000C73F0">
            <w:pPr>
              <w:rPr>
                <w:bCs/>
                <w:sz w:val="22"/>
                <w:szCs w:val="22"/>
              </w:rPr>
            </w:pPr>
            <w:r w:rsidRPr="007317A9">
              <w:rPr>
                <w:bCs/>
                <w:sz w:val="22"/>
                <w:szCs w:val="22"/>
              </w:rPr>
              <w:t>Резервные фонды местных администраций</w:t>
            </w:r>
          </w:p>
        </w:tc>
        <w:tc>
          <w:tcPr>
            <w:tcW w:w="458" w:type="dxa"/>
            <w:tcBorders>
              <w:top w:val="nil"/>
              <w:left w:val="single" w:sz="4" w:space="0" w:color="auto"/>
              <w:bottom w:val="single" w:sz="4" w:space="0" w:color="auto"/>
              <w:right w:val="nil"/>
            </w:tcBorders>
            <w:shd w:val="clear" w:color="auto" w:fill="auto"/>
            <w:noWrap/>
            <w:vAlign w:val="center"/>
            <w:hideMark/>
          </w:tcPr>
          <w:p w14:paraId="3108AC84"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4CF048B" w14:textId="77777777" w:rsidR="007317A9" w:rsidRPr="007317A9" w:rsidRDefault="007317A9" w:rsidP="000C73F0">
            <w:pPr>
              <w:jc w:val="center"/>
              <w:rPr>
                <w:bCs/>
                <w:sz w:val="22"/>
                <w:szCs w:val="22"/>
              </w:rPr>
            </w:pPr>
            <w:r w:rsidRPr="007317A9">
              <w:rPr>
                <w:bCs/>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04EE1201" w14:textId="77777777" w:rsidR="007317A9" w:rsidRPr="007317A9" w:rsidRDefault="007317A9" w:rsidP="000C73F0">
            <w:pPr>
              <w:jc w:val="center"/>
              <w:rPr>
                <w:bCs/>
                <w:sz w:val="22"/>
                <w:szCs w:val="22"/>
              </w:rPr>
            </w:pPr>
            <w:r w:rsidRPr="007317A9">
              <w:rPr>
                <w:bCs/>
                <w:sz w:val="22"/>
                <w:szCs w:val="22"/>
              </w:rPr>
              <w:t>88.0.00.01110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C356B1C"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685AD43B"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F8CCB13" w14:textId="77777777" w:rsidR="007317A9" w:rsidRPr="007317A9" w:rsidRDefault="007317A9" w:rsidP="000C73F0">
            <w:pPr>
              <w:jc w:val="right"/>
              <w:rPr>
                <w:bCs/>
                <w:sz w:val="22"/>
                <w:szCs w:val="22"/>
              </w:rPr>
            </w:pPr>
            <w:r w:rsidRPr="007317A9">
              <w:rPr>
                <w:bCs/>
                <w:sz w:val="22"/>
                <w:szCs w:val="22"/>
              </w:rPr>
              <w:t>0,00</w:t>
            </w:r>
          </w:p>
        </w:tc>
      </w:tr>
      <w:tr w:rsidR="007317A9" w:rsidRPr="007317A9" w14:paraId="63DF831F"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5467ED17" w14:textId="77777777" w:rsidR="007317A9" w:rsidRPr="007317A9" w:rsidRDefault="007317A9" w:rsidP="000C73F0">
            <w:pPr>
              <w:rPr>
                <w:sz w:val="22"/>
                <w:szCs w:val="22"/>
              </w:rPr>
            </w:pPr>
            <w:r w:rsidRPr="007317A9">
              <w:rPr>
                <w:sz w:val="22"/>
                <w:szCs w:val="22"/>
              </w:rPr>
              <w:t>Иные бюджетные ассигнования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31FF80D8"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1FEB11E" w14:textId="77777777" w:rsidR="007317A9" w:rsidRPr="007317A9" w:rsidRDefault="007317A9" w:rsidP="000C73F0">
            <w:pPr>
              <w:jc w:val="center"/>
              <w:rPr>
                <w:sz w:val="22"/>
                <w:szCs w:val="22"/>
              </w:rPr>
            </w:pPr>
            <w:r w:rsidRPr="007317A9">
              <w:rPr>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12DD8CCA" w14:textId="77777777" w:rsidR="007317A9" w:rsidRPr="007317A9" w:rsidRDefault="007317A9" w:rsidP="000C73F0">
            <w:pPr>
              <w:jc w:val="center"/>
              <w:rPr>
                <w:sz w:val="22"/>
                <w:szCs w:val="22"/>
              </w:rPr>
            </w:pPr>
            <w:r w:rsidRPr="007317A9">
              <w:rPr>
                <w:sz w:val="22"/>
                <w:szCs w:val="22"/>
              </w:rPr>
              <w:t>88.0.00.01110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86EE065" w14:textId="77777777" w:rsidR="007317A9" w:rsidRPr="007317A9" w:rsidRDefault="007317A9" w:rsidP="000C73F0">
            <w:pPr>
              <w:jc w:val="center"/>
              <w:rPr>
                <w:sz w:val="22"/>
                <w:szCs w:val="22"/>
              </w:rPr>
            </w:pPr>
            <w:r w:rsidRPr="007317A9">
              <w:rPr>
                <w:sz w:val="22"/>
                <w:szCs w:val="22"/>
              </w:rPr>
              <w:t>800</w:t>
            </w:r>
          </w:p>
        </w:tc>
        <w:tc>
          <w:tcPr>
            <w:tcW w:w="1812" w:type="dxa"/>
            <w:tcBorders>
              <w:top w:val="nil"/>
              <w:left w:val="single" w:sz="4" w:space="0" w:color="auto"/>
              <w:bottom w:val="single" w:sz="4" w:space="0" w:color="auto"/>
              <w:right w:val="nil"/>
            </w:tcBorders>
            <w:shd w:val="clear" w:color="auto" w:fill="auto"/>
            <w:noWrap/>
            <w:vAlign w:val="center"/>
            <w:hideMark/>
          </w:tcPr>
          <w:p w14:paraId="30A379AE"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A7FCCC6" w14:textId="77777777" w:rsidR="007317A9" w:rsidRPr="007317A9" w:rsidRDefault="007317A9" w:rsidP="000C73F0">
            <w:pPr>
              <w:jc w:val="right"/>
              <w:rPr>
                <w:sz w:val="22"/>
                <w:szCs w:val="22"/>
              </w:rPr>
            </w:pPr>
            <w:r w:rsidRPr="007317A9">
              <w:rPr>
                <w:sz w:val="22"/>
                <w:szCs w:val="22"/>
              </w:rPr>
              <w:t>0,00</w:t>
            </w:r>
          </w:p>
        </w:tc>
      </w:tr>
      <w:tr w:rsidR="007317A9" w:rsidRPr="007317A9" w14:paraId="1A3F9603"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10B62923" w14:textId="77777777" w:rsidR="007317A9" w:rsidRPr="007317A9" w:rsidRDefault="007317A9" w:rsidP="000C73F0">
            <w:pPr>
              <w:rPr>
                <w:sz w:val="22"/>
                <w:szCs w:val="22"/>
              </w:rPr>
            </w:pPr>
            <w:r w:rsidRPr="007317A9">
              <w:rPr>
                <w:sz w:val="22"/>
                <w:szCs w:val="22"/>
              </w:rPr>
              <w:t>Резервные средства</w:t>
            </w:r>
          </w:p>
        </w:tc>
        <w:tc>
          <w:tcPr>
            <w:tcW w:w="458" w:type="dxa"/>
            <w:tcBorders>
              <w:top w:val="nil"/>
              <w:left w:val="single" w:sz="4" w:space="0" w:color="auto"/>
              <w:bottom w:val="single" w:sz="4" w:space="0" w:color="auto"/>
              <w:right w:val="nil"/>
            </w:tcBorders>
            <w:shd w:val="clear" w:color="auto" w:fill="auto"/>
            <w:noWrap/>
            <w:vAlign w:val="center"/>
            <w:hideMark/>
          </w:tcPr>
          <w:p w14:paraId="3754D445"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C602984" w14:textId="77777777" w:rsidR="007317A9" w:rsidRPr="007317A9" w:rsidRDefault="007317A9" w:rsidP="000C73F0">
            <w:pPr>
              <w:jc w:val="center"/>
              <w:rPr>
                <w:sz w:val="22"/>
                <w:szCs w:val="22"/>
              </w:rPr>
            </w:pPr>
            <w:r w:rsidRPr="007317A9">
              <w:rPr>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20258D9D" w14:textId="77777777" w:rsidR="007317A9" w:rsidRPr="007317A9" w:rsidRDefault="007317A9" w:rsidP="000C73F0">
            <w:pPr>
              <w:jc w:val="center"/>
              <w:rPr>
                <w:sz w:val="22"/>
                <w:szCs w:val="22"/>
              </w:rPr>
            </w:pPr>
            <w:r w:rsidRPr="007317A9">
              <w:rPr>
                <w:sz w:val="22"/>
                <w:szCs w:val="22"/>
              </w:rPr>
              <w:t>88.0.00.01110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BB67FA6" w14:textId="77777777" w:rsidR="007317A9" w:rsidRPr="007317A9" w:rsidRDefault="007317A9" w:rsidP="000C73F0">
            <w:pPr>
              <w:jc w:val="center"/>
              <w:rPr>
                <w:sz w:val="22"/>
                <w:szCs w:val="22"/>
              </w:rPr>
            </w:pPr>
            <w:r w:rsidRPr="007317A9">
              <w:rPr>
                <w:sz w:val="22"/>
                <w:szCs w:val="22"/>
              </w:rPr>
              <w:t>870</w:t>
            </w:r>
          </w:p>
        </w:tc>
        <w:tc>
          <w:tcPr>
            <w:tcW w:w="1812" w:type="dxa"/>
            <w:tcBorders>
              <w:top w:val="nil"/>
              <w:left w:val="single" w:sz="4" w:space="0" w:color="auto"/>
              <w:bottom w:val="single" w:sz="4" w:space="0" w:color="auto"/>
              <w:right w:val="nil"/>
            </w:tcBorders>
            <w:shd w:val="clear" w:color="auto" w:fill="auto"/>
            <w:noWrap/>
            <w:vAlign w:val="center"/>
            <w:hideMark/>
          </w:tcPr>
          <w:p w14:paraId="034BE551"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1A8F805" w14:textId="77777777" w:rsidR="007317A9" w:rsidRPr="007317A9" w:rsidRDefault="007317A9" w:rsidP="000C73F0">
            <w:pPr>
              <w:jc w:val="right"/>
              <w:rPr>
                <w:sz w:val="22"/>
                <w:szCs w:val="22"/>
              </w:rPr>
            </w:pPr>
            <w:r w:rsidRPr="007317A9">
              <w:rPr>
                <w:sz w:val="22"/>
                <w:szCs w:val="22"/>
              </w:rPr>
              <w:t>0,00</w:t>
            </w:r>
          </w:p>
        </w:tc>
      </w:tr>
      <w:tr w:rsidR="007317A9" w:rsidRPr="007317A9" w14:paraId="2F4F42F2"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146AB26E" w14:textId="77777777" w:rsidR="007317A9" w:rsidRPr="007317A9" w:rsidRDefault="007317A9" w:rsidP="000C73F0">
            <w:pPr>
              <w:rPr>
                <w:bCs/>
                <w:sz w:val="22"/>
                <w:szCs w:val="22"/>
              </w:rPr>
            </w:pPr>
            <w:r w:rsidRPr="007317A9">
              <w:rPr>
                <w:bCs/>
                <w:sz w:val="22"/>
                <w:szCs w:val="22"/>
              </w:rPr>
              <w:t>Другие общегосударственные вопросы</w:t>
            </w:r>
          </w:p>
        </w:tc>
        <w:tc>
          <w:tcPr>
            <w:tcW w:w="458" w:type="dxa"/>
            <w:tcBorders>
              <w:top w:val="nil"/>
              <w:left w:val="single" w:sz="4" w:space="0" w:color="auto"/>
              <w:bottom w:val="single" w:sz="4" w:space="0" w:color="auto"/>
              <w:right w:val="nil"/>
            </w:tcBorders>
            <w:shd w:val="clear" w:color="auto" w:fill="auto"/>
            <w:noWrap/>
            <w:vAlign w:val="center"/>
            <w:hideMark/>
          </w:tcPr>
          <w:p w14:paraId="5C4BE86C"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720557E" w14:textId="77777777" w:rsidR="007317A9" w:rsidRPr="007317A9" w:rsidRDefault="007317A9" w:rsidP="000C73F0">
            <w:pPr>
              <w:jc w:val="center"/>
              <w:rPr>
                <w:bCs/>
                <w:sz w:val="22"/>
                <w:szCs w:val="22"/>
              </w:rPr>
            </w:pPr>
            <w:r w:rsidRPr="007317A9">
              <w:rPr>
                <w:bCs/>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5E7CAFF1"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076A357"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126524F0" w14:textId="77777777" w:rsidR="007317A9" w:rsidRPr="007317A9" w:rsidRDefault="007317A9" w:rsidP="000C73F0">
            <w:pPr>
              <w:jc w:val="right"/>
              <w:rPr>
                <w:bCs/>
                <w:sz w:val="22"/>
                <w:szCs w:val="22"/>
              </w:rPr>
            </w:pPr>
            <w:r w:rsidRPr="007317A9">
              <w:rPr>
                <w:bCs/>
                <w:sz w:val="22"/>
                <w:szCs w:val="22"/>
              </w:rPr>
              <w:t>5 110 000,00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D46C70E" w14:textId="77777777" w:rsidR="007317A9" w:rsidRPr="007317A9" w:rsidRDefault="007317A9" w:rsidP="000C73F0">
            <w:pPr>
              <w:jc w:val="right"/>
              <w:rPr>
                <w:bCs/>
                <w:sz w:val="22"/>
                <w:szCs w:val="22"/>
              </w:rPr>
            </w:pPr>
            <w:r w:rsidRPr="007317A9">
              <w:rPr>
                <w:bCs/>
                <w:sz w:val="22"/>
                <w:szCs w:val="22"/>
              </w:rPr>
              <w:t>5 110 083,00</w:t>
            </w:r>
          </w:p>
        </w:tc>
      </w:tr>
      <w:tr w:rsidR="007317A9" w:rsidRPr="007317A9" w14:paraId="25D5D302"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0EC8161C"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2D04DBA2"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6A96D1" w14:textId="77777777" w:rsidR="007317A9" w:rsidRPr="007317A9" w:rsidRDefault="007317A9" w:rsidP="000C73F0">
            <w:pPr>
              <w:jc w:val="center"/>
              <w:rPr>
                <w:bCs/>
                <w:sz w:val="22"/>
                <w:szCs w:val="22"/>
              </w:rPr>
            </w:pPr>
            <w:r w:rsidRPr="007317A9">
              <w:rPr>
                <w:bCs/>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4A2895E9"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20BD826"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6B6FEEBD" w14:textId="77777777" w:rsidR="007317A9" w:rsidRPr="007317A9" w:rsidRDefault="007317A9" w:rsidP="000C73F0">
            <w:pPr>
              <w:jc w:val="right"/>
              <w:rPr>
                <w:bCs/>
                <w:sz w:val="22"/>
                <w:szCs w:val="22"/>
              </w:rPr>
            </w:pPr>
            <w:r w:rsidRPr="007317A9">
              <w:rPr>
                <w:bCs/>
                <w:sz w:val="22"/>
                <w:szCs w:val="22"/>
              </w:rPr>
              <w:t>5 110 000,00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026A6B2" w14:textId="77777777" w:rsidR="007317A9" w:rsidRPr="007317A9" w:rsidRDefault="007317A9" w:rsidP="000C73F0">
            <w:pPr>
              <w:jc w:val="right"/>
              <w:rPr>
                <w:bCs/>
                <w:sz w:val="22"/>
                <w:szCs w:val="22"/>
              </w:rPr>
            </w:pPr>
            <w:r w:rsidRPr="007317A9">
              <w:rPr>
                <w:bCs/>
                <w:sz w:val="22"/>
                <w:szCs w:val="22"/>
              </w:rPr>
              <w:t>5 110 083,00</w:t>
            </w:r>
          </w:p>
        </w:tc>
      </w:tr>
      <w:tr w:rsidR="007317A9" w:rsidRPr="007317A9" w14:paraId="19F90140"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170CAD20" w14:textId="77777777" w:rsidR="007317A9" w:rsidRPr="007317A9" w:rsidRDefault="007317A9" w:rsidP="000C73F0">
            <w:pPr>
              <w:rPr>
                <w:bCs/>
                <w:sz w:val="22"/>
                <w:szCs w:val="22"/>
              </w:rPr>
            </w:pPr>
            <w:r w:rsidRPr="007317A9">
              <w:rPr>
                <w:bCs/>
                <w:sz w:val="22"/>
                <w:szCs w:val="22"/>
              </w:rPr>
              <w:t>Прочие мероприятия, осуществляемые органами местного самоуправления</w:t>
            </w:r>
          </w:p>
        </w:tc>
        <w:tc>
          <w:tcPr>
            <w:tcW w:w="458" w:type="dxa"/>
            <w:tcBorders>
              <w:top w:val="nil"/>
              <w:left w:val="single" w:sz="4" w:space="0" w:color="auto"/>
              <w:bottom w:val="single" w:sz="4" w:space="0" w:color="auto"/>
              <w:right w:val="nil"/>
            </w:tcBorders>
            <w:shd w:val="clear" w:color="auto" w:fill="auto"/>
            <w:noWrap/>
            <w:vAlign w:val="center"/>
            <w:hideMark/>
          </w:tcPr>
          <w:p w14:paraId="5C5A5D58" w14:textId="77777777" w:rsidR="007317A9" w:rsidRPr="007317A9" w:rsidRDefault="007317A9" w:rsidP="000C73F0">
            <w:pPr>
              <w:jc w:val="center"/>
              <w:rPr>
                <w:bCs/>
                <w:sz w:val="22"/>
                <w:szCs w:val="22"/>
              </w:rPr>
            </w:pPr>
            <w:r w:rsidRPr="007317A9">
              <w:rPr>
                <w:bCs/>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BBE611" w14:textId="77777777" w:rsidR="007317A9" w:rsidRPr="007317A9" w:rsidRDefault="007317A9" w:rsidP="000C73F0">
            <w:pPr>
              <w:jc w:val="center"/>
              <w:rPr>
                <w:bCs/>
                <w:sz w:val="22"/>
                <w:szCs w:val="22"/>
              </w:rPr>
            </w:pPr>
            <w:r w:rsidRPr="007317A9">
              <w:rPr>
                <w:bCs/>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7075DFA2" w14:textId="77777777" w:rsidR="007317A9" w:rsidRPr="007317A9" w:rsidRDefault="007317A9" w:rsidP="000C73F0">
            <w:pPr>
              <w:jc w:val="center"/>
              <w:rPr>
                <w:bCs/>
                <w:sz w:val="22"/>
                <w:szCs w:val="22"/>
              </w:rPr>
            </w:pPr>
            <w:r w:rsidRPr="007317A9">
              <w:rPr>
                <w:bCs/>
                <w:sz w:val="22"/>
                <w:szCs w:val="22"/>
              </w:rPr>
              <w:t>88.0.00.01170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511324C"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2FC395E8" w14:textId="77777777" w:rsidR="007317A9" w:rsidRPr="007317A9" w:rsidRDefault="007317A9" w:rsidP="000C73F0">
            <w:pPr>
              <w:jc w:val="right"/>
              <w:rPr>
                <w:bCs/>
                <w:sz w:val="22"/>
                <w:szCs w:val="22"/>
              </w:rPr>
            </w:pPr>
            <w:r w:rsidRPr="007317A9">
              <w:rPr>
                <w:bCs/>
                <w:sz w:val="22"/>
                <w:szCs w:val="22"/>
              </w:rPr>
              <w:t>5 110 000,00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D5AA857" w14:textId="77777777" w:rsidR="007317A9" w:rsidRPr="007317A9" w:rsidRDefault="007317A9" w:rsidP="000C73F0">
            <w:pPr>
              <w:jc w:val="right"/>
              <w:rPr>
                <w:bCs/>
                <w:sz w:val="22"/>
                <w:szCs w:val="22"/>
              </w:rPr>
            </w:pPr>
            <w:r w:rsidRPr="007317A9">
              <w:rPr>
                <w:bCs/>
                <w:sz w:val="22"/>
                <w:szCs w:val="22"/>
              </w:rPr>
              <w:t>5 110 083,00</w:t>
            </w:r>
          </w:p>
        </w:tc>
      </w:tr>
      <w:tr w:rsidR="007317A9" w:rsidRPr="007317A9" w14:paraId="30BA4F98"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0B1C09B"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3E36B14E"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33CE39D" w14:textId="77777777" w:rsidR="007317A9" w:rsidRPr="007317A9" w:rsidRDefault="007317A9" w:rsidP="000C73F0">
            <w:pPr>
              <w:jc w:val="center"/>
              <w:rPr>
                <w:sz w:val="22"/>
                <w:szCs w:val="22"/>
              </w:rPr>
            </w:pPr>
            <w:r w:rsidRPr="007317A9">
              <w:rPr>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61F4E104" w14:textId="77777777" w:rsidR="007317A9" w:rsidRPr="007317A9" w:rsidRDefault="007317A9" w:rsidP="000C73F0">
            <w:pPr>
              <w:jc w:val="center"/>
              <w:rPr>
                <w:sz w:val="22"/>
                <w:szCs w:val="22"/>
              </w:rPr>
            </w:pPr>
            <w:r w:rsidRPr="007317A9">
              <w:rPr>
                <w:sz w:val="22"/>
                <w:szCs w:val="22"/>
              </w:rPr>
              <w:t>88.0.00.01170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A692E46"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0020E26A" w14:textId="77777777" w:rsidR="007317A9" w:rsidRPr="007317A9" w:rsidRDefault="007317A9" w:rsidP="000C73F0">
            <w:pPr>
              <w:jc w:val="right"/>
              <w:rPr>
                <w:sz w:val="22"/>
                <w:szCs w:val="22"/>
              </w:rPr>
            </w:pPr>
            <w:r w:rsidRPr="007317A9">
              <w:rPr>
                <w:sz w:val="22"/>
                <w:szCs w:val="22"/>
              </w:rPr>
              <w:t>4 960 000,00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89AABB7" w14:textId="77777777" w:rsidR="007317A9" w:rsidRPr="007317A9" w:rsidRDefault="007317A9" w:rsidP="000C73F0">
            <w:pPr>
              <w:jc w:val="right"/>
              <w:rPr>
                <w:sz w:val="22"/>
                <w:szCs w:val="22"/>
              </w:rPr>
            </w:pPr>
            <w:r w:rsidRPr="007317A9">
              <w:rPr>
                <w:sz w:val="22"/>
                <w:szCs w:val="22"/>
              </w:rPr>
              <w:t>4 960 083,00</w:t>
            </w:r>
          </w:p>
        </w:tc>
      </w:tr>
      <w:tr w:rsidR="007317A9" w:rsidRPr="007317A9" w14:paraId="339DA816"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768C4057"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7D8D3B28"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E236531" w14:textId="77777777" w:rsidR="007317A9" w:rsidRPr="007317A9" w:rsidRDefault="007317A9" w:rsidP="000C73F0">
            <w:pPr>
              <w:jc w:val="center"/>
              <w:rPr>
                <w:sz w:val="22"/>
                <w:szCs w:val="22"/>
              </w:rPr>
            </w:pPr>
            <w:r w:rsidRPr="007317A9">
              <w:rPr>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1EEDE5CA" w14:textId="77777777" w:rsidR="007317A9" w:rsidRPr="007317A9" w:rsidRDefault="007317A9" w:rsidP="000C73F0">
            <w:pPr>
              <w:jc w:val="center"/>
              <w:rPr>
                <w:sz w:val="22"/>
                <w:szCs w:val="22"/>
              </w:rPr>
            </w:pPr>
            <w:r w:rsidRPr="007317A9">
              <w:rPr>
                <w:sz w:val="22"/>
                <w:szCs w:val="22"/>
              </w:rPr>
              <w:t>88.0.00.01170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79539D2"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22D7F30D" w14:textId="77777777" w:rsidR="007317A9" w:rsidRPr="007317A9" w:rsidRDefault="007317A9" w:rsidP="000C73F0">
            <w:pPr>
              <w:jc w:val="right"/>
              <w:rPr>
                <w:sz w:val="22"/>
                <w:szCs w:val="22"/>
              </w:rPr>
            </w:pPr>
            <w:r w:rsidRPr="007317A9">
              <w:rPr>
                <w:sz w:val="22"/>
                <w:szCs w:val="22"/>
              </w:rPr>
              <w:t>4 960 000,00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193F152" w14:textId="77777777" w:rsidR="007317A9" w:rsidRPr="007317A9" w:rsidRDefault="007317A9" w:rsidP="000C73F0">
            <w:pPr>
              <w:jc w:val="right"/>
              <w:rPr>
                <w:sz w:val="22"/>
                <w:szCs w:val="22"/>
              </w:rPr>
            </w:pPr>
            <w:r w:rsidRPr="007317A9">
              <w:rPr>
                <w:sz w:val="22"/>
                <w:szCs w:val="22"/>
              </w:rPr>
              <w:t>5 960 083,00</w:t>
            </w:r>
          </w:p>
        </w:tc>
      </w:tr>
      <w:tr w:rsidR="007317A9" w:rsidRPr="007317A9" w14:paraId="7ED95CB9"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24630E7" w14:textId="77777777" w:rsidR="007317A9" w:rsidRPr="007317A9" w:rsidRDefault="007317A9" w:rsidP="000C73F0">
            <w:pPr>
              <w:rPr>
                <w:sz w:val="22"/>
                <w:szCs w:val="22"/>
              </w:rPr>
            </w:pPr>
            <w:r w:rsidRPr="007317A9">
              <w:rPr>
                <w:sz w:val="22"/>
                <w:szCs w:val="22"/>
              </w:rPr>
              <w:t>Иные бюджетные ассигнования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19CEF0C0"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2F6BFA1" w14:textId="77777777" w:rsidR="007317A9" w:rsidRPr="007317A9" w:rsidRDefault="007317A9" w:rsidP="000C73F0">
            <w:pPr>
              <w:jc w:val="center"/>
              <w:rPr>
                <w:sz w:val="22"/>
                <w:szCs w:val="22"/>
              </w:rPr>
            </w:pPr>
            <w:r w:rsidRPr="007317A9">
              <w:rPr>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3F226113" w14:textId="77777777" w:rsidR="007317A9" w:rsidRPr="007317A9" w:rsidRDefault="007317A9" w:rsidP="000C73F0">
            <w:pPr>
              <w:jc w:val="center"/>
              <w:rPr>
                <w:sz w:val="22"/>
                <w:szCs w:val="22"/>
              </w:rPr>
            </w:pPr>
            <w:r w:rsidRPr="007317A9">
              <w:rPr>
                <w:sz w:val="22"/>
                <w:szCs w:val="22"/>
              </w:rPr>
              <w:t>88.0.00.01170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4F2EAB9" w14:textId="77777777" w:rsidR="007317A9" w:rsidRPr="007317A9" w:rsidRDefault="007317A9" w:rsidP="000C73F0">
            <w:pPr>
              <w:jc w:val="center"/>
              <w:rPr>
                <w:sz w:val="22"/>
                <w:szCs w:val="22"/>
              </w:rPr>
            </w:pPr>
            <w:r w:rsidRPr="007317A9">
              <w:rPr>
                <w:sz w:val="22"/>
                <w:szCs w:val="22"/>
              </w:rPr>
              <w:t>800</w:t>
            </w:r>
          </w:p>
        </w:tc>
        <w:tc>
          <w:tcPr>
            <w:tcW w:w="1812" w:type="dxa"/>
            <w:tcBorders>
              <w:top w:val="nil"/>
              <w:left w:val="single" w:sz="4" w:space="0" w:color="auto"/>
              <w:bottom w:val="single" w:sz="4" w:space="0" w:color="auto"/>
              <w:right w:val="nil"/>
            </w:tcBorders>
            <w:shd w:val="clear" w:color="auto" w:fill="auto"/>
            <w:noWrap/>
            <w:vAlign w:val="center"/>
            <w:hideMark/>
          </w:tcPr>
          <w:p w14:paraId="1623865D" w14:textId="77777777" w:rsidR="007317A9" w:rsidRPr="007317A9" w:rsidRDefault="007317A9" w:rsidP="000C73F0">
            <w:pPr>
              <w:jc w:val="right"/>
              <w:rPr>
                <w:sz w:val="22"/>
                <w:szCs w:val="22"/>
              </w:rPr>
            </w:pPr>
            <w:r w:rsidRPr="007317A9">
              <w:rPr>
                <w:sz w:val="22"/>
                <w:szCs w:val="22"/>
              </w:rPr>
              <w:t>150 000,00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BE65860" w14:textId="77777777" w:rsidR="007317A9" w:rsidRPr="007317A9" w:rsidRDefault="007317A9" w:rsidP="000C73F0">
            <w:pPr>
              <w:jc w:val="right"/>
              <w:rPr>
                <w:sz w:val="22"/>
                <w:szCs w:val="22"/>
              </w:rPr>
            </w:pPr>
            <w:r w:rsidRPr="007317A9">
              <w:rPr>
                <w:sz w:val="22"/>
                <w:szCs w:val="22"/>
              </w:rPr>
              <w:t>150 000,00</w:t>
            </w:r>
          </w:p>
        </w:tc>
      </w:tr>
      <w:tr w:rsidR="007317A9" w:rsidRPr="007317A9" w14:paraId="4456C56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3C71D2A"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458" w:type="dxa"/>
            <w:tcBorders>
              <w:top w:val="nil"/>
              <w:left w:val="single" w:sz="4" w:space="0" w:color="auto"/>
              <w:bottom w:val="single" w:sz="4" w:space="0" w:color="auto"/>
              <w:right w:val="nil"/>
            </w:tcBorders>
            <w:shd w:val="clear" w:color="auto" w:fill="auto"/>
            <w:noWrap/>
            <w:vAlign w:val="center"/>
            <w:hideMark/>
          </w:tcPr>
          <w:p w14:paraId="38B6CD1E" w14:textId="77777777" w:rsidR="007317A9" w:rsidRPr="007317A9" w:rsidRDefault="007317A9" w:rsidP="000C73F0">
            <w:pPr>
              <w:jc w:val="center"/>
              <w:rPr>
                <w:sz w:val="22"/>
                <w:szCs w:val="22"/>
              </w:rPr>
            </w:pPr>
            <w:r w:rsidRPr="007317A9">
              <w:rPr>
                <w:sz w:val="22"/>
                <w:szCs w:val="22"/>
              </w:rPr>
              <w:t>01</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7E7D149" w14:textId="77777777" w:rsidR="007317A9" w:rsidRPr="007317A9" w:rsidRDefault="007317A9" w:rsidP="000C73F0">
            <w:pPr>
              <w:jc w:val="center"/>
              <w:rPr>
                <w:sz w:val="22"/>
                <w:szCs w:val="22"/>
              </w:rPr>
            </w:pPr>
            <w:r w:rsidRPr="007317A9">
              <w:rPr>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7354D21B" w14:textId="77777777" w:rsidR="007317A9" w:rsidRPr="007317A9" w:rsidRDefault="007317A9" w:rsidP="000C73F0">
            <w:pPr>
              <w:jc w:val="center"/>
              <w:rPr>
                <w:sz w:val="22"/>
                <w:szCs w:val="22"/>
              </w:rPr>
            </w:pPr>
            <w:r w:rsidRPr="007317A9">
              <w:rPr>
                <w:sz w:val="22"/>
                <w:szCs w:val="22"/>
              </w:rPr>
              <w:t>88.0.00.01170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80D47ED" w14:textId="77777777" w:rsidR="007317A9" w:rsidRPr="007317A9" w:rsidRDefault="007317A9" w:rsidP="000C73F0">
            <w:pPr>
              <w:jc w:val="center"/>
              <w:rPr>
                <w:sz w:val="22"/>
                <w:szCs w:val="22"/>
              </w:rPr>
            </w:pPr>
            <w:r w:rsidRPr="007317A9">
              <w:rPr>
                <w:sz w:val="22"/>
                <w:szCs w:val="22"/>
              </w:rPr>
              <w:t>850</w:t>
            </w:r>
          </w:p>
        </w:tc>
        <w:tc>
          <w:tcPr>
            <w:tcW w:w="1812" w:type="dxa"/>
            <w:tcBorders>
              <w:top w:val="nil"/>
              <w:left w:val="single" w:sz="4" w:space="0" w:color="auto"/>
              <w:bottom w:val="single" w:sz="4" w:space="0" w:color="auto"/>
              <w:right w:val="nil"/>
            </w:tcBorders>
            <w:shd w:val="clear" w:color="auto" w:fill="auto"/>
            <w:noWrap/>
            <w:vAlign w:val="center"/>
            <w:hideMark/>
          </w:tcPr>
          <w:p w14:paraId="508D1B26" w14:textId="77777777" w:rsidR="007317A9" w:rsidRPr="007317A9" w:rsidRDefault="007317A9" w:rsidP="000C73F0">
            <w:pPr>
              <w:jc w:val="right"/>
              <w:rPr>
                <w:sz w:val="22"/>
                <w:szCs w:val="22"/>
              </w:rPr>
            </w:pPr>
            <w:r w:rsidRPr="007317A9">
              <w:rPr>
                <w:sz w:val="22"/>
                <w:szCs w:val="22"/>
              </w:rPr>
              <w:t>150 000,00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05768A8" w14:textId="77777777" w:rsidR="007317A9" w:rsidRPr="007317A9" w:rsidRDefault="007317A9" w:rsidP="000C73F0">
            <w:pPr>
              <w:jc w:val="right"/>
              <w:rPr>
                <w:sz w:val="22"/>
                <w:szCs w:val="22"/>
              </w:rPr>
            </w:pPr>
            <w:r w:rsidRPr="007317A9">
              <w:rPr>
                <w:sz w:val="22"/>
                <w:szCs w:val="22"/>
              </w:rPr>
              <w:t>150 000,00</w:t>
            </w:r>
          </w:p>
        </w:tc>
      </w:tr>
      <w:tr w:rsidR="007317A9" w:rsidRPr="007317A9" w14:paraId="0E98DB3F"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FE0E2FA" w14:textId="77777777" w:rsidR="007317A9" w:rsidRPr="007317A9" w:rsidRDefault="007317A9" w:rsidP="000C73F0">
            <w:pPr>
              <w:rPr>
                <w:bCs/>
                <w:sz w:val="22"/>
                <w:szCs w:val="22"/>
              </w:rPr>
            </w:pPr>
            <w:r w:rsidRPr="007317A9">
              <w:rPr>
                <w:bCs/>
                <w:sz w:val="22"/>
                <w:szCs w:val="22"/>
              </w:rPr>
              <w:t>НАЦИОНАЛЬНАЯ БЕЗОПАСНОСТЬ И ПРАВООХРАНИТЕЛЬНАЯ ДЕЯТЕЛЬНОСТЬ</w:t>
            </w:r>
          </w:p>
        </w:tc>
        <w:tc>
          <w:tcPr>
            <w:tcW w:w="458" w:type="dxa"/>
            <w:tcBorders>
              <w:top w:val="nil"/>
              <w:left w:val="single" w:sz="4" w:space="0" w:color="auto"/>
              <w:bottom w:val="single" w:sz="4" w:space="0" w:color="auto"/>
              <w:right w:val="nil"/>
            </w:tcBorders>
            <w:shd w:val="clear" w:color="auto" w:fill="auto"/>
            <w:noWrap/>
            <w:vAlign w:val="center"/>
            <w:hideMark/>
          </w:tcPr>
          <w:p w14:paraId="01707EBF" w14:textId="77777777" w:rsidR="007317A9" w:rsidRPr="007317A9" w:rsidRDefault="007317A9" w:rsidP="000C73F0">
            <w:pPr>
              <w:jc w:val="center"/>
              <w:rPr>
                <w:bCs/>
                <w:sz w:val="22"/>
                <w:szCs w:val="22"/>
              </w:rPr>
            </w:pPr>
            <w:r w:rsidRPr="007317A9">
              <w:rPr>
                <w:bCs/>
                <w:sz w:val="22"/>
                <w:szCs w:val="22"/>
              </w:rPr>
              <w:t>03</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3BB0468" w14:textId="77777777" w:rsidR="007317A9" w:rsidRPr="007317A9" w:rsidRDefault="007317A9" w:rsidP="000C73F0">
            <w:pPr>
              <w:jc w:val="center"/>
              <w:rPr>
                <w:bCs/>
                <w:sz w:val="22"/>
                <w:szCs w:val="22"/>
              </w:rPr>
            </w:pPr>
            <w:r w:rsidRPr="007317A9">
              <w:rPr>
                <w:bCs/>
                <w:sz w:val="22"/>
                <w:szCs w:val="22"/>
              </w:rPr>
              <w:t> </w:t>
            </w:r>
          </w:p>
        </w:tc>
        <w:tc>
          <w:tcPr>
            <w:tcW w:w="1623" w:type="dxa"/>
            <w:tcBorders>
              <w:top w:val="nil"/>
              <w:left w:val="single" w:sz="4" w:space="0" w:color="auto"/>
              <w:bottom w:val="single" w:sz="4" w:space="0" w:color="auto"/>
              <w:right w:val="nil"/>
            </w:tcBorders>
            <w:shd w:val="clear" w:color="auto" w:fill="auto"/>
            <w:noWrap/>
            <w:vAlign w:val="center"/>
            <w:hideMark/>
          </w:tcPr>
          <w:p w14:paraId="48A4EB44"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9E25AB4"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7BBEA4C5"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BC423A8" w14:textId="77777777" w:rsidR="007317A9" w:rsidRPr="007317A9" w:rsidRDefault="007317A9" w:rsidP="000C73F0">
            <w:pPr>
              <w:jc w:val="right"/>
              <w:rPr>
                <w:bCs/>
                <w:sz w:val="22"/>
                <w:szCs w:val="22"/>
              </w:rPr>
            </w:pPr>
            <w:r w:rsidRPr="007317A9">
              <w:rPr>
                <w:bCs/>
                <w:sz w:val="22"/>
                <w:szCs w:val="22"/>
              </w:rPr>
              <w:t>0,00</w:t>
            </w:r>
          </w:p>
        </w:tc>
      </w:tr>
      <w:tr w:rsidR="007317A9" w:rsidRPr="007317A9" w14:paraId="5161869F" w14:textId="77777777" w:rsidTr="000C73F0">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191FB2FE" w14:textId="77777777" w:rsidR="007317A9" w:rsidRPr="007317A9" w:rsidRDefault="007317A9" w:rsidP="000C73F0">
            <w:pPr>
              <w:rPr>
                <w:bCs/>
                <w:sz w:val="22"/>
                <w:szCs w:val="22"/>
              </w:rPr>
            </w:pPr>
            <w:r w:rsidRPr="007317A9">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458" w:type="dxa"/>
            <w:tcBorders>
              <w:top w:val="nil"/>
              <w:left w:val="single" w:sz="4" w:space="0" w:color="auto"/>
              <w:bottom w:val="single" w:sz="4" w:space="0" w:color="auto"/>
              <w:right w:val="nil"/>
            </w:tcBorders>
            <w:shd w:val="clear" w:color="auto" w:fill="auto"/>
            <w:noWrap/>
            <w:vAlign w:val="center"/>
            <w:hideMark/>
          </w:tcPr>
          <w:p w14:paraId="7022691A" w14:textId="77777777" w:rsidR="007317A9" w:rsidRPr="007317A9" w:rsidRDefault="007317A9" w:rsidP="000C73F0">
            <w:pPr>
              <w:jc w:val="center"/>
              <w:rPr>
                <w:bCs/>
                <w:sz w:val="22"/>
                <w:szCs w:val="22"/>
              </w:rPr>
            </w:pPr>
            <w:r w:rsidRPr="007317A9">
              <w:rPr>
                <w:bCs/>
                <w:sz w:val="22"/>
                <w:szCs w:val="22"/>
              </w:rPr>
              <w:t>03</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26F870" w14:textId="77777777" w:rsidR="007317A9" w:rsidRPr="007317A9" w:rsidRDefault="007317A9" w:rsidP="000C73F0">
            <w:pPr>
              <w:jc w:val="center"/>
              <w:rPr>
                <w:bCs/>
                <w:sz w:val="22"/>
                <w:szCs w:val="22"/>
              </w:rPr>
            </w:pPr>
            <w:r w:rsidRPr="007317A9">
              <w:rPr>
                <w:bCs/>
                <w:sz w:val="22"/>
                <w:szCs w:val="22"/>
              </w:rPr>
              <w:t>10</w:t>
            </w:r>
          </w:p>
        </w:tc>
        <w:tc>
          <w:tcPr>
            <w:tcW w:w="1623" w:type="dxa"/>
            <w:tcBorders>
              <w:top w:val="nil"/>
              <w:left w:val="single" w:sz="4" w:space="0" w:color="auto"/>
              <w:bottom w:val="single" w:sz="4" w:space="0" w:color="auto"/>
              <w:right w:val="nil"/>
            </w:tcBorders>
            <w:shd w:val="clear" w:color="auto" w:fill="auto"/>
            <w:noWrap/>
            <w:vAlign w:val="center"/>
            <w:hideMark/>
          </w:tcPr>
          <w:p w14:paraId="3915D367"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55BF3DB"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3A6DF72"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3D6C572" w14:textId="77777777" w:rsidR="007317A9" w:rsidRPr="007317A9" w:rsidRDefault="007317A9" w:rsidP="000C73F0">
            <w:pPr>
              <w:rPr>
                <w:bCs/>
                <w:sz w:val="22"/>
                <w:szCs w:val="22"/>
              </w:rPr>
            </w:pPr>
            <w:r w:rsidRPr="007317A9">
              <w:rPr>
                <w:bCs/>
                <w:sz w:val="22"/>
                <w:szCs w:val="22"/>
              </w:rPr>
              <w:t xml:space="preserve">              0,00             </w:t>
            </w:r>
          </w:p>
        </w:tc>
      </w:tr>
      <w:tr w:rsidR="007317A9" w:rsidRPr="007317A9" w14:paraId="6D04921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2576644B"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49F2659D" w14:textId="77777777" w:rsidR="007317A9" w:rsidRPr="007317A9" w:rsidRDefault="007317A9" w:rsidP="000C73F0">
            <w:pPr>
              <w:jc w:val="center"/>
              <w:rPr>
                <w:bCs/>
                <w:sz w:val="22"/>
                <w:szCs w:val="22"/>
              </w:rPr>
            </w:pPr>
            <w:r w:rsidRPr="007317A9">
              <w:rPr>
                <w:bCs/>
                <w:sz w:val="22"/>
                <w:szCs w:val="22"/>
              </w:rPr>
              <w:t>03</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331261A" w14:textId="77777777" w:rsidR="007317A9" w:rsidRPr="007317A9" w:rsidRDefault="007317A9" w:rsidP="000C73F0">
            <w:pPr>
              <w:jc w:val="center"/>
              <w:rPr>
                <w:bCs/>
                <w:sz w:val="22"/>
                <w:szCs w:val="22"/>
              </w:rPr>
            </w:pPr>
            <w:r w:rsidRPr="007317A9">
              <w:rPr>
                <w:bCs/>
                <w:sz w:val="22"/>
                <w:szCs w:val="22"/>
              </w:rPr>
              <w:t>10</w:t>
            </w:r>
          </w:p>
        </w:tc>
        <w:tc>
          <w:tcPr>
            <w:tcW w:w="1623" w:type="dxa"/>
            <w:tcBorders>
              <w:top w:val="nil"/>
              <w:left w:val="single" w:sz="4" w:space="0" w:color="auto"/>
              <w:bottom w:val="single" w:sz="4" w:space="0" w:color="auto"/>
              <w:right w:val="nil"/>
            </w:tcBorders>
            <w:shd w:val="clear" w:color="auto" w:fill="auto"/>
            <w:noWrap/>
            <w:vAlign w:val="center"/>
            <w:hideMark/>
          </w:tcPr>
          <w:p w14:paraId="3F8FAD21"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5F1A43B"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22362BB9"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3382C34" w14:textId="77777777" w:rsidR="007317A9" w:rsidRPr="007317A9" w:rsidRDefault="007317A9" w:rsidP="000C73F0">
            <w:pPr>
              <w:jc w:val="right"/>
              <w:rPr>
                <w:bCs/>
                <w:sz w:val="22"/>
                <w:szCs w:val="22"/>
              </w:rPr>
            </w:pPr>
            <w:r w:rsidRPr="007317A9">
              <w:rPr>
                <w:bCs/>
                <w:sz w:val="22"/>
                <w:szCs w:val="22"/>
              </w:rPr>
              <w:t>0,00</w:t>
            </w:r>
          </w:p>
        </w:tc>
      </w:tr>
      <w:tr w:rsidR="007317A9" w:rsidRPr="007317A9" w14:paraId="65280658"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636670D2" w14:textId="77777777" w:rsidR="007317A9" w:rsidRPr="007317A9" w:rsidRDefault="007317A9" w:rsidP="000C73F0">
            <w:pPr>
              <w:rPr>
                <w:bCs/>
                <w:sz w:val="22"/>
                <w:szCs w:val="22"/>
              </w:rPr>
            </w:pPr>
            <w:r w:rsidRPr="007317A9">
              <w:rPr>
                <w:bCs/>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458" w:type="dxa"/>
            <w:tcBorders>
              <w:top w:val="nil"/>
              <w:left w:val="single" w:sz="4" w:space="0" w:color="auto"/>
              <w:bottom w:val="single" w:sz="4" w:space="0" w:color="auto"/>
              <w:right w:val="nil"/>
            </w:tcBorders>
            <w:shd w:val="clear" w:color="auto" w:fill="auto"/>
            <w:noWrap/>
            <w:vAlign w:val="center"/>
            <w:hideMark/>
          </w:tcPr>
          <w:p w14:paraId="6C032617" w14:textId="77777777" w:rsidR="007317A9" w:rsidRPr="007317A9" w:rsidRDefault="007317A9" w:rsidP="000C73F0">
            <w:pPr>
              <w:jc w:val="center"/>
              <w:rPr>
                <w:bCs/>
                <w:sz w:val="22"/>
                <w:szCs w:val="22"/>
              </w:rPr>
            </w:pPr>
            <w:r w:rsidRPr="007317A9">
              <w:rPr>
                <w:bCs/>
                <w:sz w:val="22"/>
                <w:szCs w:val="22"/>
              </w:rPr>
              <w:t>03</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FD93F95" w14:textId="77777777" w:rsidR="007317A9" w:rsidRPr="007317A9" w:rsidRDefault="007317A9" w:rsidP="000C73F0">
            <w:pPr>
              <w:jc w:val="center"/>
              <w:rPr>
                <w:bCs/>
                <w:sz w:val="22"/>
                <w:szCs w:val="22"/>
              </w:rPr>
            </w:pPr>
            <w:r w:rsidRPr="007317A9">
              <w:rPr>
                <w:bCs/>
                <w:sz w:val="22"/>
                <w:szCs w:val="22"/>
              </w:rPr>
              <w:t>10</w:t>
            </w:r>
          </w:p>
        </w:tc>
        <w:tc>
          <w:tcPr>
            <w:tcW w:w="1623" w:type="dxa"/>
            <w:tcBorders>
              <w:top w:val="nil"/>
              <w:left w:val="single" w:sz="4" w:space="0" w:color="auto"/>
              <w:bottom w:val="single" w:sz="4" w:space="0" w:color="auto"/>
              <w:right w:val="nil"/>
            </w:tcBorders>
            <w:shd w:val="clear" w:color="auto" w:fill="auto"/>
            <w:noWrap/>
            <w:vAlign w:val="center"/>
            <w:hideMark/>
          </w:tcPr>
          <w:p w14:paraId="5C692173" w14:textId="77777777" w:rsidR="007317A9" w:rsidRPr="007317A9" w:rsidRDefault="007317A9" w:rsidP="000C73F0">
            <w:pPr>
              <w:jc w:val="center"/>
              <w:rPr>
                <w:bCs/>
                <w:sz w:val="22"/>
                <w:szCs w:val="22"/>
              </w:rPr>
            </w:pPr>
            <w:r w:rsidRPr="007317A9">
              <w:rPr>
                <w:bCs/>
                <w:sz w:val="22"/>
                <w:szCs w:val="22"/>
              </w:rPr>
              <w:t>88.0.00.03100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8352F50"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3B64F78A"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B793D0E" w14:textId="77777777" w:rsidR="007317A9" w:rsidRPr="007317A9" w:rsidRDefault="007317A9" w:rsidP="000C73F0">
            <w:pPr>
              <w:jc w:val="center"/>
              <w:rPr>
                <w:bCs/>
                <w:sz w:val="22"/>
                <w:szCs w:val="22"/>
              </w:rPr>
            </w:pPr>
            <w:r w:rsidRPr="007317A9">
              <w:rPr>
                <w:bCs/>
                <w:sz w:val="22"/>
                <w:szCs w:val="22"/>
              </w:rPr>
              <w:t xml:space="preserve">                 0,00</w:t>
            </w:r>
          </w:p>
        </w:tc>
      </w:tr>
      <w:tr w:rsidR="007317A9" w:rsidRPr="007317A9" w14:paraId="63B6C6B3"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B884A04" w14:textId="77777777" w:rsidR="007317A9" w:rsidRPr="007317A9" w:rsidRDefault="007317A9" w:rsidP="000C73F0">
            <w:pPr>
              <w:rPr>
                <w:sz w:val="22"/>
                <w:szCs w:val="22"/>
              </w:rPr>
            </w:pPr>
            <w:r w:rsidRPr="007317A9">
              <w:rPr>
                <w:sz w:val="22"/>
                <w:szCs w:val="22"/>
              </w:rPr>
              <w:t>Межбюджетные трансферты</w:t>
            </w:r>
          </w:p>
        </w:tc>
        <w:tc>
          <w:tcPr>
            <w:tcW w:w="458" w:type="dxa"/>
            <w:tcBorders>
              <w:top w:val="nil"/>
              <w:left w:val="single" w:sz="4" w:space="0" w:color="auto"/>
              <w:bottom w:val="single" w:sz="4" w:space="0" w:color="auto"/>
              <w:right w:val="nil"/>
            </w:tcBorders>
            <w:shd w:val="clear" w:color="auto" w:fill="auto"/>
            <w:noWrap/>
            <w:vAlign w:val="center"/>
            <w:hideMark/>
          </w:tcPr>
          <w:p w14:paraId="468C5272" w14:textId="77777777" w:rsidR="007317A9" w:rsidRPr="007317A9" w:rsidRDefault="007317A9" w:rsidP="000C73F0">
            <w:pPr>
              <w:jc w:val="center"/>
              <w:rPr>
                <w:sz w:val="22"/>
                <w:szCs w:val="22"/>
              </w:rPr>
            </w:pPr>
            <w:r w:rsidRPr="007317A9">
              <w:rPr>
                <w:sz w:val="22"/>
                <w:szCs w:val="22"/>
              </w:rPr>
              <w:t>03</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043B4D6" w14:textId="77777777" w:rsidR="007317A9" w:rsidRPr="007317A9" w:rsidRDefault="007317A9" w:rsidP="000C73F0">
            <w:pPr>
              <w:jc w:val="center"/>
              <w:rPr>
                <w:sz w:val="22"/>
                <w:szCs w:val="22"/>
              </w:rPr>
            </w:pPr>
            <w:r w:rsidRPr="007317A9">
              <w:rPr>
                <w:sz w:val="22"/>
                <w:szCs w:val="22"/>
              </w:rPr>
              <w:t>10</w:t>
            </w:r>
          </w:p>
        </w:tc>
        <w:tc>
          <w:tcPr>
            <w:tcW w:w="1623" w:type="dxa"/>
            <w:tcBorders>
              <w:top w:val="nil"/>
              <w:left w:val="single" w:sz="4" w:space="0" w:color="auto"/>
              <w:bottom w:val="single" w:sz="4" w:space="0" w:color="auto"/>
              <w:right w:val="nil"/>
            </w:tcBorders>
            <w:shd w:val="clear" w:color="auto" w:fill="auto"/>
            <w:noWrap/>
            <w:vAlign w:val="center"/>
            <w:hideMark/>
          </w:tcPr>
          <w:p w14:paraId="107D2BEB" w14:textId="77777777" w:rsidR="007317A9" w:rsidRPr="007317A9" w:rsidRDefault="007317A9" w:rsidP="000C73F0">
            <w:pPr>
              <w:jc w:val="center"/>
              <w:rPr>
                <w:sz w:val="22"/>
                <w:szCs w:val="22"/>
              </w:rPr>
            </w:pPr>
            <w:r w:rsidRPr="007317A9">
              <w:rPr>
                <w:sz w:val="22"/>
                <w:szCs w:val="22"/>
              </w:rPr>
              <w:t>88.0.00.03100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D0A965D" w14:textId="77777777" w:rsidR="007317A9" w:rsidRPr="007317A9" w:rsidRDefault="007317A9" w:rsidP="000C73F0">
            <w:pPr>
              <w:jc w:val="center"/>
              <w:rPr>
                <w:sz w:val="22"/>
                <w:szCs w:val="22"/>
              </w:rPr>
            </w:pPr>
            <w:r w:rsidRPr="007317A9">
              <w:rPr>
                <w:sz w:val="22"/>
                <w:szCs w:val="22"/>
              </w:rPr>
              <w:t>500</w:t>
            </w:r>
          </w:p>
        </w:tc>
        <w:tc>
          <w:tcPr>
            <w:tcW w:w="1812" w:type="dxa"/>
            <w:tcBorders>
              <w:top w:val="nil"/>
              <w:left w:val="single" w:sz="4" w:space="0" w:color="auto"/>
              <w:bottom w:val="single" w:sz="4" w:space="0" w:color="auto"/>
              <w:right w:val="nil"/>
            </w:tcBorders>
            <w:shd w:val="clear" w:color="auto" w:fill="auto"/>
            <w:noWrap/>
            <w:vAlign w:val="center"/>
            <w:hideMark/>
          </w:tcPr>
          <w:p w14:paraId="0A3725E9"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0B610FF" w14:textId="77777777" w:rsidR="007317A9" w:rsidRPr="007317A9" w:rsidRDefault="007317A9" w:rsidP="000C73F0">
            <w:pPr>
              <w:jc w:val="right"/>
              <w:rPr>
                <w:sz w:val="22"/>
                <w:szCs w:val="22"/>
              </w:rPr>
            </w:pPr>
            <w:r w:rsidRPr="007317A9">
              <w:rPr>
                <w:sz w:val="22"/>
                <w:szCs w:val="22"/>
              </w:rPr>
              <w:t>0,00</w:t>
            </w:r>
          </w:p>
        </w:tc>
      </w:tr>
      <w:tr w:rsidR="007317A9" w:rsidRPr="007317A9" w14:paraId="2BD614A0" w14:textId="77777777" w:rsidTr="000C73F0">
        <w:trPr>
          <w:trHeight w:val="34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5F1A67A" w14:textId="77777777" w:rsidR="007317A9" w:rsidRPr="007317A9" w:rsidRDefault="007317A9" w:rsidP="000C73F0">
            <w:pPr>
              <w:rPr>
                <w:sz w:val="22"/>
                <w:szCs w:val="22"/>
              </w:rPr>
            </w:pPr>
            <w:r w:rsidRPr="007317A9">
              <w:rPr>
                <w:sz w:val="22"/>
                <w:szCs w:val="22"/>
              </w:rPr>
              <w:t>Иные межбюджетные трансферты</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528C9FBD" w14:textId="77777777" w:rsidR="007317A9" w:rsidRPr="007317A9" w:rsidRDefault="007317A9" w:rsidP="000C73F0">
            <w:pPr>
              <w:jc w:val="center"/>
              <w:rPr>
                <w:sz w:val="22"/>
                <w:szCs w:val="22"/>
              </w:rPr>
            </w:pPr>
            <w:r w:rsidRPr="007317A9">
              <w:rPr>
                <w:sz w:val="22"/>
                <w:szCs w:val="22"/>
              </w:rPr>
              <w:t>03</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D8F497" w14:textId="77777777" w:rsidR="007317A9" w:rsidRPr="007317A9" w:rsidRDefault="007317A9" w:rsidP="000C73F0">
            <w:pPr>
              <w:jc w:val="center"/>
              <w:rPr>
                <w:sz w:val="22"/>
                <w:szCs w:val="22"/>
              </w:rPr>
            </w:pPr>
            <w:r w:rsidRPr="007317A9">
              <w:rPr>
                <w:sz w:val="22"/>
                <w:szCs w:val="22"/>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92C4A60" w14:textId="77777777" w:rsidR="007317A9" w:rsidRPr="007317A9" w:rsidRDefault="007317A9" w:rsidP="000C73F0">
            <w:pPr>
              <w:jc w:val="center"/>
              <w:rPr>
                <w:sz w:val="22"/>
                <w:szCs w:val="22"/>
              </w:rPr>
            </w:pPr>
            <w:r w:rsidRPr="007317A9">
              <w:rPr>
                <w:sz w:val="22"/>
                <w:szCs w:val="22"/>
              </w:rPr>
              <w:t>88.0.00.03100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2E3918" w14:textId="77777777" w:rsidR="007317A9" w:rsidRPr="007317A9" w:rsidRDefault="007317A9" w:rsidP="000C73F0">
            <w:pPr>
              <w:jc w:val="center"/>
              <w:rPr>
                <w:sz w:val="22"/>
                <w:szCs w:val="22"/>
              </w:rPr>
            </w:pPr>
            <w:r w:rsidRPr="007317A9">
              <w:rPr>
                <w:sz w:val="22"/>
                <w:szCs w:val="22"/>
              </w:rPr>
              <w:t>540</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6F50F6A1" w14:textId="77777777" w:rsidR="007317A9" w:rsidRPr="007317A9" w:rsidRDefault="007317A9" w:rsidP="000C73F0">
            <w:pPr>
              <w:jc w:val="right"/>
              <w:rPr>
                <w:sz w:val="22"/>
                <w:szCs w:val="22"/>
              </w:rPr>
            </w:pPr>
            <w:r w:rsidRPr="007317A9">
              <w:rPr>
                <w:sz w:val="22"/>
                <w:szCs w:val="22"/>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125F13" w14:textId="77777777" w:rsidR="007317A9" w:rsidRPr="007317A9" w:rsidRDefault="007317A9" w:rsidP="000C73F0">
            <w:pPr>
              <w:jc w:val="right"/>
              <w:rPr>
                <w:sz w:val="22"/>
                <w:szCs w:val="22"/>
              </w:rPr>
            </w:pPr>
            <w:r w:rsidRPr="007317A9">
              <w:rPr>
                <w:sz w:val="22"/>
                <w:szCs w:val="22"/>
              </w:rPr>
              <w:t>0,00</w:t>
            </w:r>
          </w:p>
        </w:tc>
      </w:tr>
      <w:tr w:rsidR="007317A9" w:rsidRPr="007317A9" w14:paraId="5DC41E46" w14:textId="77777777" w:rsidTr="000C73F0">
        <w:trPr>
          <w:trHeight w:val="34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EE204DB" w14:textId="77777777" w:rsidR="007317A9" w:rsidRPr="007317A9" w:rsidRDefault="007317A9" w:rsidP="000C73F0">
            <w:pPr>
              <w:rPr>
                <w:bCs/>
                <w:sz w:val="22"/>
                <w:szCs w:val="22"/>
              </w:rPr>
            </w:pPr>
            <w:r w:rsidRPr="007317A9">
              <w:rPr>
                <w:bCs/>
                <w:sz w:val="22"/>
                <w:szCs w:val="22"/>
              </w:rPr>
              <w:t>НАЦИОНАЛЬНАЯ ЭКОНОМИКА</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4FE13161" w14:textId="77777777" w:rsidR="007317A9" w:rsidRPr="007317A9" w:rsidRDefault="007317A9" w:rsidP="000C73F0">
            <w:pPr>
              <w:jc w:val="center"/>
              <w:rPr>
                <w:bCs/>
                <w:sz w:val="22"/>
                <w:szCs w:val="22"/>
              </w:rPr>
            </w:pPr>
            <w:r w:rsidRPr="007317A9">
              <w:rPr>
                <w:bCs/>
                <w:sz w:val="22"/>
                <w:szCs w:val="22"/>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303EB1"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EE1C7B9" w14:textId="77777777" w:rsidR="007317A9" w:rsidRPr="007317A9" w:rsidRDefault="007317A9" w:rsidP="000C73F0">
            <w:pPr>
              <w:jc w:val="center"/>
              <w:rPr>
                <w:bCs/>
                <w:sz w:val="22"/>
                <w:szCs w:val="22"/>
              </w:rPr>
            </w:pPr>
            <w:r w:rsidRPr="007317A9">
              <w:rPr>
                <w:bCs/>
                <w:sz w:val="22"/>
                <w:szCs w:val="22"/>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7B943" w14:textId="77777777" w:rsidR="007317A9" w:rsidRPr="007317A9" w:rsidRDefault="007317A9" w:rsidP="000C73F0">
            <w:pPr>
              <w:jc w:val="cente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514AE388" w14:textId="77777777" w:rsidR="007317A9" w:rsidRPr="007317A9" w:rsidRDefault="007317A9" w:rsidP="000C73F0">
            <w:pPr>
              <w:jc w:val="right"/>
              <w:rPr>
                <w:bCs/>
                <w:sz w:val="22"/>
                <w:szCs w:val="22"/>
              </w:rPr>
            </w:pPr>
            <w:r w:rsidRPr="007317A9">
              <w:rPr>
                <w:bCs/>
                <w:sz w:val="22"/>
                <w:szCs w:val="22"/>
              </w:rPr>
              <w:t>8 355 000,00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07A7FB" w14:textId="77777777" w:rsidR="007317A9" w:rsidRPr="007317A9" w:rsidRDefault="007317A9" w:rsidP="000C73F0">
            <w:pPr>
              <w:jc w:val="right"/>
              <w:rPr>
                <w:bCs/>
                <w:sz w:val="22"/>
                <w:szCs w:val="22"/>
              </w:rPr>
            </w:pPr>
            <w:r w:rsidRPr="007317A9">
              <w:rPr>
                <w:bCs/>
                <w:sz w:val="22"/>
                <w:szCs w:val="22"/>
              </w:rPr>
              <w:t>11 533 000,00</w:t>
            </w:r>
          </w:p>
        </w:tc>
      </w:tr>
      <w:tr w:rsidR="007317A9" w:rsidRPr="007317A9" w14:paraId="2F0A584F"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7CA5851" w14:textId="77777777" w:rsidR="007317A9" w:rsidRPr="007317A9" w:rsidRDefault="007317A9" w:rsidP="000C73F0">
            <w:pPr>
              <w:rPr>
                <w:bCs/>
                <w:sz w:val="22"/>
                <w:szCs w:val="22"/>
              </w:rPr>
            </w:pPr>
            <w:r w:rsidRPr="007317A9">
              <w:rPr>
                <w:bCs/>
                <w:sz w:val="22"/>
                <w:szCs w:val="22"/>
              </w:rPr>
              <w:t>Транспорт</w:t>
            </w:r>
          </w:p>
        </w:tc>
        <w:tc>
          <w:tcPr>
            <w:tcW w:w="458" w:type="dxa"/>
            <w:tcBorders>
              <w:top w:val="nil"/>
              <w:left w:val="single" w:sz="4" w:space="0" w:color="auto"/>
              <w:bottom w:val="single" w:sz="4" w:space="0" w:color="auto"/>
              <w:right w:val="nil"/>
            </w:tcBorders>
            <w:shd w:val="clear" w:color="auto" w:fill="auto"/>
            <w:noWrap/>
            <w:vAlign w:val="center"/>
            <w:hideMark/>
          </w:tcPr>
          <w:p w14:paraId="38AB030D" w14:textId="77777777" w:rsidR="007317A9" w:rsidRPr="007317A9" w:rsidRDefault="007317A9" w:rsidP="000C73F0">
            <w:pPr>
              <w:jc w:val="center"/>
              <w:rPr>
                <w:bCs/>
                <w:sz w:val="22"/>
                <w:szCs w:val="22"/>
              </w:rPr>
            </w:pPr>
            <w:r w:rsidRPr="007317A9">
              <w:rPr>
                <w:bCs/>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3A0EB95" w14:textId="77777777" w:rsidR="007317A9" w:rsidRPr="007317A9" w:rsidRDefault="007317A9" w:rsidP="000C73F0">
            <w:pPr>
              <w:jc w:val="center"/>
              <w:rPr>
                <w:bCs/>
                <w:sz w:val="22"/>
                <w:szCs w:val="22"/>
              </w:rPr>
            </w:pPr>
            <w:r w:rsidRPr="007317A9">
              <w:rPr>
                <w:bCs/>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1F7A6F26"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706CB3D"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1AAFB31C"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1770BBE" w14:textId="77777777" w:rsidR="007317A9" w:rsidRPr="007317A9" w:rsidRDefault="007317A9" w:rsidP="000C73F0">
            <w:pPr>
              <w:jc w:val="right"/>
              <w:rPr>
                <w:bCs/>
                <w:sz w:val="22"/>
                <w:szCs w:val="22"/>
              </w:rPr>
            </w:pPr>
            <w:r w:rsidRPr="007317A9">
              <w:rPr>
                <w:bCs/>
                <w:sz w:val="22"/>
                <w:szCs w:val="22"/>
              </w:rPr>
              <w:t>0,00</w:t>
            </w:r>
          </w:p>
        </w:tc>
      </w:tr>
      <w:tr w:rsidR="007317A9" w:rsidRPr="007317A9" w14:paraId="20A4EB07"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3AEA91D6"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53E98EFD" w14:textId="77777777" w:rsidR="007317A9" w:rsidRPr="007317A9" w:rsidRDefault="007317A9" w:rsidP="000C73F0">
            <w:pPr>
              <w:jc w:val="center"/>
              <w:rPr>
                <w:bCs/>
                <w:sz w:val="22"/>
                <w:szCs w:val="22"/>
              </w:rPr>
            </w:pPr>
            <w:r w:rsidRPr="007317A9">
              <w:rPr>
                <w:bCs/>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21F6E5B" w14:textId="77777777" w:rsidR="007317A9" w:rsidRPr="007317A9" w:rsidRDefault="007317A9" w:rsidP="000C73F0">
            <w:pPr>
              <w:jc w:val="center"/>
              <w:rPr>
                <w:bCs/>
                <w:sz w:val="22"/>
                <w:szCs w:val="22"/>
              </w:rPr>
            </w:pPr>
            <w:r w:rsidRPr="007317A9">
              <w:rPr>
                <w:bCs/>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4AD968DB"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198848F"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2322241D"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FD02EEB" w14:textId="77777777" w:rsidR="007317A9" w:rsidRPr="007317A9" w:rsidRDefault="007317A9" w:rsidP="000C73F0">
            <w:pPr>
              <w:jc w:val="right"/>
              <w:rPr>
                <w:bCs/>
                <w:sz w:val="22"/>
                <w:szCs w:val="22"/>
              </w:rPr>
            </w:pPr>
            <w:r w:rsidRPr="007317A9">
              <w:rPr>
                <w:bCs/>
                <w:sz w:val="22"/>
                <w:szCs w:val="22"/>
              </w:rPr>
              <w:t>0,00</w:t>
            </w:r>
          </w:p>
        </w:tc>
      </w:tr>
      <w:tr w:rsidR="007317A9" w:rsidRPr="007317A9" w14:paraId="120C5DAC"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1D9368B" w14:textId="77777777" w:rsidR="007317A9" w:rsidRPr="007317A9" w:rsidRDefault="007317A9" w:rsidP="000C73F0">
            <w:pPr>
              <w:rPr>
                <w:bCs/>
                <w:sz w:val="22"/>
                <w:szCs w:val="22"/>
              </w:rPr>
            </w:pPr>
            <w:r w:rsidRPr="007317A9">
              <w:rPr>
                <w:bCs/>
                <w:sz w:val="22"/>
                <w:szCs w:val="22"/>
              </w:rPr>
              <w:t>Отдельные мероприятия в области автомобильного транспорта</w:t>
            </w:r>
          </w:p>
        </w:tc>
        <w:tc>
          <w:tcPr>
            <w:tcW w:w="458" w:type="dxa"/>
            <w:tcBorders>
              <w:top w:val="nil"/>
              <w:left w:val="single" w:sz="4" w:space="0" w:color="auto"/>
              <w:bottom w:val="single" w:sz="4" w:space="0" w:color="auto"/>
              <w:right w:val="nil"/>
            </w:tcBorders>
            <w:shd w:val="clear" w:color="auto" w:fill="auto"/>
            <w:noWrap/>
            <w:vAlign w:val="center"/>
            <w:hideMark/>
          </w:tcPr>
          <w:p w14:paraId="350E6BE2" w14:textId="77777777" w:rsidR="007317A9" w:rsidRPr="007317A9" w:rsidRDefault="007317A9" w:rsidP="000C73F0">
            <w:pPr>
              <w:jc w:val="center"/>
              <w:rPr>
                <w:bCs/>
                <w:sz w:val="22"/>
                <w:szCs w:val="22"/>
              </w:rPr>
            </w:pPr>
            <w:r w:rsidRPr="007317A9">
              <w:rPr>
                <w:bCs/>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54D7A79" w14:textId="77777777" w:rsidR="007317A9" w:rsidRPr="007317A9" w:rsidRDefault="007317A9" w:rsidP="000C73F0">
            <w:pPr>
              <w:jc w:val="center"/>
              <w:rPr>
                <w:bCs/>
                <w:sz w:val="22"/>
                <w:szCs w:val="22"/>
              </w:rPr>
            </w:pPr>
            <w:r w:rsidRPr="007317A9">
              <w:rPr>
                <w:bCs/>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08601E5F" w14:textId="77777777" w:rsidR="007317A9" w:rsidRPr="007317A9" w:rsidRDefault="007317A9" w:rsidP="000C73F0">
            <w:pPr>
              <w:jc w:val="center"/>
              <w:rPr>
                <w:bCs/>
                <w:sz w:val="22"/>
                <w:szCs w:val="22"/>
              </w:rPr>
            </w:pPr>
            <w:r w:rsidRPr="007317A9">
              <w:rPr>
                <w:bCs/>
                <w:sz w:val="22"/>
                <w:szCs w:val="22"/>
              </w:rPr>
              <w:t>88.0.00.71100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A79CEA4"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5DF96941"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447D03C" w14:textId="77777777" w:rsidR="007317A9" w:rsidRPr="007317A9" w:rsidRDefault="007317A9" w:rsidP="000C73F0">
            <w:pPr>
              <w:jc w:val="right"/>
              <w:rPr>
                <w:bCs/>
                <w:sz w:val="22"/>
                <w:szCs w:val="22"/>
              </w:rPr>
            </w:pPr>
            <w:r w:rsidRPr="007317A9">
              <w:rPr>
                <w:bCs/>
                <w:sz w:val="22"/>
                <w:szCs w:val="22"/>
              </w:rPr>
              <w:t>0,00</w:t>
            </w:r>
          </w:p>
        </w:tc>
      </w:tr>
      <w:tr w:rsidR="007317A9" w:rsidRPr="007317A9" w14:paraId="49F780B7"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F725B15"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611D3F65" w14:textId="77777777" w:rsidR="007317A9" w:rsidRPr="007317A9" w:rsidRDefault="007317A9" w:rsidP="000C73F0">
            <w:pPr>
              <w:jc w:val="center"/>
              <w:rPr>
                <w:sz w:val="22"/>
                <w:szCs w:val="22"/>
              </w:rPr>
            </w:pPr>
            <w:r w:rsidRPr="007317A9">
              <w:rPr>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A15EED1" w14:textId="77777777" w:rsidR="007317A9" w:rsidRPr="007317A9" w:rsidRDefault="007317A9" w:rsidP="000C73F0">
            <w:pPr>
              <w:jc w:val="center"/>
              <w:rPr>
                <w:sz w:val="22"/>
                <w:szCs w:val="22"/>
              </w:rPr>
            </w:pPr>
            <w:r w:rsidRPr="007317A9">
              <w:rPr>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76779BB1" w14:textId="77777777" w:rsidR="007317A9" w:rsidRPr="007317A9" w:rsidRDefault="007317A9" w:rsidP="000C73F0">
            <w:pPr>
              <w:jc w:val="center"/>
              <w:rPr>
                <w:sz w:val="22"/>
                <w:szCs w:val="22"/>
              </w:rPr>
            </w:pPr>
            <w:r w:rsidRPr="007317A9">
              <w:rPr>
                <w:sz w:val="22"/>
                <w:szCs w:val="22"/>
              </w:rPr>
              <w:t>88.0.00.71100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59CD859"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4D24C2B2"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64E03E1" w14:textId="77777777" w:rsidR="007317A9" w:rsidRPr="007317A9" w:rsidRDefault="007317A9" w:rsidP="000C73F0">
            <w:pPr>
              <w:jc w:val="right"/>
              <w:rPr>
                <w:sz w:val="22"/>
                <w:szCs w:val="22"/>
              </w:rPr>
            </w:pPr>
            <w:r w:rsidRPr="007317A9">
              <w:rPr>
                <w:sz w:val="22"/>
                <w:szCs w:val="22"/>
              </w:rPr>
              <w:t>0,00</w:t>
            </w:r>
          </w:p>
        </w:tc>
      </w:tr>
      <w:tr w:rsidR="007317A9" w:rsidRPr="007317A9" w14:paraId="4F71FCED"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3711CC3D" w14:textId="77777777" w:rsidR="007317A9" w:rsidRPr="007317A9" w:rsidRDefault="007317A9" w:rsidP="000C73F0">
            <w:pPr>
              <w:rPr>
                <w:sz w:val="22"/>
                <w:szCs w:val="22"/>
              </w:rPr>
            </w:pPr>
            <w:r w:rsidRPr="007317A9">
              <w:rPr>
                <w:sz w:val="22"/>
                <w:szCs w:val="22"/>
              </w:rPr>
              <w:lastRenderedPageBreak/>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40D51F3F" w14:textId="77777777" w:rsidR="007317A9" w:rsidRPr="007317A9" w:rsidRDefault="007317A9" w:rsidP="000C73F0">
            <w:pPr>
              <w:jc w:val="center"/>
              <w:rPr>
                <w:sz w:val="22"/>
                <w:szCs w:val="22"/>
              </w:rPr>
            </w:pPr>
            <w:r w:rsidRPr="007317A9">
              <w:rPr>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1C7A9E" w14:textId="77777777" w:rsidR="007317A9" w:rsidRPr="007317A9" w:rsidRDefault="007317A9" w:rsidP="000C73F0">
            <w:pPr>
              <w:jc w:val="center"/>
              <w:rPr>
                <w:sz w:val="22"/>
                <w:szCs w:val="22"/>
              </w:rPr>
            </w:pPr>
            <w:r w:rsidRPr="007317A9">
              <w:rPr>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1E98EB39" w14:textId="77777777" w:rsidR="007317A9" w:rsidRPr="007317A9" w:rsidRDefault="007317A9" w:rsidP="000C73F0">
            <w:pPr>
              <w:jc w:val="center"/>
              <w:rPr>
                <w:sz w:val="22"/>
                <w:szCs w:val="22"/>
              </w:rPr>
            </w:pPr>
            <w:r w:rsidRPr="007317A9">
              <w:rPr>
                <w:sz w:val="22"/>
                <w:szCs w:val="22"/>
              </w:rPr>
              <w:t>88.0.00.71100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B84ABCB"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5BBF6C87"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9B35287" w14:textId="77777777" w:rsidR="007317A9" w:rsidRPr="007317A9" w:rsidRDefault="007317A9" w:rsidP="000C73F0">
            <w:pPr>
              <w:jc w:val="right"/>
              <w:rPr>
                <w:sz w:val="22"/>
                <w:szCs w:val="22"/>
              </w:rPr>
            </w:pPr>
            <w:r w:rsidRPr="007317A9">
              <w:rPr>
                <w:sz w:val="22"/>
                <w:szCs w:val="22"/>
              </w:rPr>
              <w:t>0,00</w:t>
            </w:r>
          </w:p>
        </w:tc>
      </w:tr>
      <w:tr w:rsidR="007317A9" w:rsidRPr="007317A9" w14:paraId="7CCC957C"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630101E9" w14:textId="77777777" w:rsidR="007317A9" w:rsidRPr="007317A9" w:rsidRDefault="007317A9" w:rsidP="000C73F0">
            <w:pPr>
              <w:rPr>
                <w:bCs/>
                <w:sz w:val="22"/>
                <w:szCs w:val="22"/>
              </w:rPr>
            </w:pPr>
            <w:r w:rsidRPr="007317A9">
              <w:rPr>
                <w:bCs/>
                <w:sz w:val="22"/>
                <w:szCs w:val="22"/>
              </w:rPr>
              <w:t>Дорожное хозяйство (дорожные фонды)</w:t>
            </w:r>
          </w:p>
        </w:tc>
        <w:tc>
          <w:tcPr>
            <w:tcW w:w="458" w:type="dxa"/>
            <w:tcBorders>
              <w:top w:val="nil"/>
              <w:left w:val="single" w:sz="4" w:space="0" w:color="auto"/>
              <w:bottom w:val="single" w:sz="4" w:space="0" w:color="auto"/>
              <w:right w:val="nil"/>
            </w:tcBorders>
            <w:shd w:val="clear" w:color="auto" w:fill="auto"/>
            <w:noWrap/>
            <w:vAlign w:val="center"/>
            <w:hideMark/>
          </w:tcPr>
          <w:p w14:paraId="38B3447A" w14:textId="77777777" w:rsidR="007317A9" w:rsidRPr="007317A9" w:rsidRDefault="007317A9" w:rsidP="000C73F0">
            <w:pPr>
              <w:jc w:val="center"/>
              <w:rPr>
                <w:bCs/>
                <w:sz w:val="22"/>
                <w:szCs w:val="22"/>
              </w:rPr>
            </w:pPr>
            <w:r w:rsidRPr="007317A9">
              <w:rPr>
                <w:bCs/>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056C753" w14:textId="77777777" w:rsidR="007317A9" w:rsidRPr="007317A9" w:rsidRDefault="007317A9" w:rsidP="000C73F0">
            <w:pPr>
              <w:jc w:val="center"/>
              <w:rPr>
                <w:bCs/>
                <w:sz w:val="22"/>
                <w:szCs w:val="22"/>
              </w:rPr>
            </w:pPr>
            <w:r w:rsidRPr="007317A9">
              <w:rPr>
                <w:bCs/>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2C298E2D"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14011B7"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21F46A41" w14:textId="77777777" w:rsidR="007317A9" w:rsidRPr="007317A9" w:rsidRDefault="007317A9" w:rsidP="000C73F0">
            <w:pPr>
              <w:jc w:val="right"/>
              <w:rPr>
                <w:bCs/>
                <w:sz w:val="22"/>
                <w:szCs w:val="22"/>
              </w:rPr>
            </w:pPr>
            <w:r w:rsidRPr="007317A9">
              <w:rPr>
                <w:bCs/>
                <w:sz w:val="22"/>
                <w:szCs w:val="22"/>
              </w:rPr>
              <w:t>8 355 000,00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89D121C" w14:textId="77777777" w:rsidR="007317A9" w:rsidRPr="007317A9" w:rsidRDefault="007317A9" w:rsidP="000C73F0">
            <w:pPr>
              <w:jc w:val="right"/>
              <w:rPr>
                <w:bCs/>
                <w:sz w:val="22"/>
                <w:szCs w:val="22"/>
              </w:rPr>
            </w:pPr>
            <w:r w:rsidRPr="007317A9">
              <w:rPr>
                <w:bCs/>
                <w:sz w:val="22"/>
                <w:szCs w:val="22"/>
              </w:rPr>
              <w:t>11 533 000,00</w:t>
            </w:r>
          </w:p>
        </w:tc>
      </w:tr>
      <w:tr w:rsidR="007317A9" w:rsidRPr="007317A9" w14:paraId="5DDD1BE1"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F8FA3AB"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5486A712" w14:textId="77777777" w:rsidR="007317A9" w:rsidRPr="007317A9" w:rsidRDefault="007317A9" w:rsidP="000C73F0">
            <w:pPr>
              <w:jc w:val="center"/>
              <w:rPr>
                <w:bCs/>
                <w:sz w:val="22"/>
                <w:szCs w:val="22"/>
              </w:rPr>
            </w:pPr>
            <w:r w:rsidRPr="007317A9">
              <w:rPr>
                <w:bCs/>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CC4301C" w14:textId="77777777" w:rsidR="007317A9" w:rsidRPr="007317A9" w:rsidRDefault="007317A9" w:rsidP="000C73F0">
            <w:pPr>
              <w:jc w:val="center"/>
              <w:rPr>
                <w:bCs/>
                <w:sz w:val="22"/>
                <w:szCs w:val="22"/>
              </w:rPr>
            </w:pPr>
            <w:r w:rsidRPr="007317A9">
              <w:rPr>
                <w:bCs/>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1D768275"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67785A3"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124EB4D4" w14:textId="77777777" w:rsidR="007317A9" w:rsidRPr="007317A9" w:rsidRDefault="007317A9" w:rsidP="000C73F0">
            <w:pPr>
              <w:jc w:val="right"/>
              <w:rPr>
                <w:bCs/>
                <w:sz w:val="22"/>
                <w:szCs w:val="22"/>
              </w:rPr>
            </w:pPr>
            <w:r w:rsidRPr="007317A9">
              <w:rPr>
                <w:bCs/>
                <w:sz w:val="22"/>
                <w:szCs w:val="22"/>
              </w:rPr>
              <w:t>8 355 000,00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07BF118" w14:textId="77777777" w:rsidR="007317A9" w:rsidRPr="007317A9" w:rsidRDefault="007317A9" w:rsidP="000C73F0">
            <w:pPr>
              <w:jc w:val="right"/>
              <w:rPr>
                <w:bCs/>
                <w:sz w:val="22"/>
                <w:szCs w:val="22"/>
              </w:rPr>
            </w:pPr>
            <w:r w:rsidRPr="007317A9">
              <w:rPr>
                <w:bCs/>
                <w:sz w:val="22"/>
                <w:szCs w:val="22"/>
              </w:rPr>
              <w:t>11 533 000,00</w:t>
            </w:r>
          </w:p>
        </w:tc>
      </w:tr>
      <w:tr w:rsidR="007317A9" w:rsidRPr="007317A9" w14:paraId="658D092C"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68371D1" w14:textId="77777777" w:rsidR="007317A9" w:rsidRPr="007317A9" w:rsidRDefault="007317A9" w:rsidP="000C73F0">
            <w:pPr>
              <w:rPr>
                <w:bCs/>
                <w:sz w:val="22"/>
                <w:szCs w:val="22"/>
              </w:rPr>
            </w:pPr>
            <w:r w:rsidRPr="007317A9">
              <w:rPr>
                <w:bCs/>
                <w:sz w:val="22"/>
                <w:szCs w:val="22"/>
              </w:rPr>
              <w:t>Текущее содержание дорог, находящихся в муниципальной собственности</w:t>
            </w:r>
          </w:p>
        </w:tc>
        <w:tc>
          <w:tcPr>
            <w:tcW w:w="458" w:type="dxa"/>
            <w:tcBorders>
              <w:top w:val="nil"/>
              <w:left w:val="single" w:sz="4" w:space="0" w:color="auto"/>
              <w:bottom w:val="single" w:sz="4" w:space="0" w:color="auto"/>
              <w:right w:val="nil"/>
            </w:tcBorders>
            <w:shd w:val="clear" w:color="auto" w:fill="auto"/>
            <w:noWrap/>
            <w:vAlign w:val="center"/>
            <w:hideMark/>
          </w:tcPr>
          <w:p w14:paraId="7BB201B0" w14:textId="77777777" w:rsidR="007317A9" w:rsidRPr="007317A9" w:rsidRDefault="007317A9" w:rsidP="000C73F0">
            <w:pPr>
              <w:jc w:val="center"/>
              <w:rPr>
                <w:bCs/>
                <w:sz w:val="22"/>
                <w:szCs w:val="22"/>
              </w:rPr>
            </w:pPr>
            <w:r w:rsidRPr="007317A9">
              <w:rPr>
                <w:bCs/>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F7C7ED" w14:textId="77777777" w:rsidR="007317A9" w:rsidRPr="007317A9" w:rsidRDefault="007317A9" w:rsidP="000C73F0">
            <w:pPr>
              <w:jc w:val="center"/>
              <w:rPr>
                <w:bCs/>
                <w:sz w:val="22"/>
                <w:szCs w:val="22"/>
              </w:rPr>
            </w:pPr>
            <w:r w:rsidRPr="007317A9">
              <w:rPr>
                <w:bCs/>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1ABDCD34" w14:textId="77777777" w:rsidR="007317A9" w:rsidRPr="007317A9" w:rsidRDefault="007317A9" w:rsidP="000C73F0">
            <w:pPr>
              <w:jc w:val="center"/>
              <w:rPr>
                <w:bCs/>
                <w:sz w:val="22"/>
                <w:szCs w:val="22"/>
              </w:rPr>
            </w:pPr>
            <w:r w:rsidRPr="007317A9">
              <w:rPr>
                <w:bCs/>
                <w:sz w:val="22"/>
                <w:szCs w:val="22"/>
              </w:rPr>
              <w:t>88.0.00.04090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E761256"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12AA7444" w14:textId="77777777" w:rsidR="007317A9" w:rsidRPr="007317A9" w:rsidRDefault="007317A9" w:rsidP="000C73F0">
            <w:pPr>
              <w:jc w:val="right"/>
              <w:rPr>
                <w:bCs/>
                <w:sz w:val="22"/>
                <w:szCs w:val="22"/>
              </w:rPr>
            </w:pPr>
            <w:r w:rsidRPr="007317A9">
              <w:rPr>
                <w:bCs/>
                <w:sz w:val="22"/>
                <w:szCs w:val="22"/>
              </w:rPr>
              <w:t>8 355 000,00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03B1478" w14:textId="77777777" w:rsidR="007317A9" w:rsidRPr="007317A9" w:rsidRDefault="007317A9" w:rsidP="000C73F0">
            <w:pPr>
              <w:jc w:val="right"/>
              <w:rPr>
                <w:bCs/>
                <w:sz w:val="22"/>
                <w:szCs w:val="22"/>
              </w:rPr>
            </w:pPr>
            <w:r w:rsidRPr="007317A9">
              <w:rPr>
                <w:bCs/>
                <w:sz w:val="22"/>
                <w:szCs w:val="22"/>
              </w:rPr>
              <w:t>11 533 000,00</w:t>
            </w:r>
          </w:p>
        </w:tc>
      </w:tr>
      <w:tr w:rsidR="007317A9" w:rsidRPr="007317A9" w14:paraId="6FF4AB66"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6EA5C50F"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6885B5C0" w14:textId="77777777" w:rsidR="007317A9" w:rsidRPr="007317A9" w:rsidRDefault="007317A9" w:rsidP="000C73F0">
            <w:pPr>
              <w:jc w:val="center"/>
              <w:rPr>
                <w:sz w:val="22"/>
                <w:szCs w:val="22"/>
              </w:rPr>
            </w:pPr>
            <w:r w:rsidRPr="007317A9">
              <w:rPr>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C9A76C4" w14:textId="77777777" w:rsidR="007317A9" w:rsidRPr="007317A9" w:rsidRDefault="007317A9" w:rsidP="000C73F0">
            <w:pPr>
              <w:jc w:val="center"/>
              <w:rPr>
                <w:sz w:val="22"/>
                <w:szCs w:val="22"/>
              </w:rPr>
            </w:pPr>
            <w:r w:rsidRPr="007317A9">
              <w:rPr>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7CCB2C3E" w14:textId="77777777" w:rsidR="007317A9" w:rsidRPr="007317A9" w:rsidRDefault="007317A9" w:rsidP="000C73F0">
            <w:pPr>
              <w:jc w:val="center"/>
              <w:rPr>
                <w:sz w:val="22"/>
                <w:szCs w:val="22"/>
              </w:rPr>
            </w:pPr>
            <w:r w:rsidRPr="007317A9">
              <w:rPr>
                <w:sz w:val="22"/>
                <w:szCs w:val="22"/>
              </w:rPr>
              <w:t>88.0.00.04090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96D4E39"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115E9263" w14:textId="77777777" w:rsidR="007317A9" w:rsidRPr="007317A9" w:rsidRDefault="007317A9" w:rsidP="000C73F0">
            <w:pPr>
              <w:jc w:val="right"/>
              <w:rPr>
                <w:sz w:val="22"/>
                <w:szCs w:val="22"/>
              </w:rPr>
            </w:pPr>
            <w:r w:rsidRPr="007317A9">
              <w:rPr>
                <w:sz w:val="22"/>
                <w:szCs w:val="22"/>
              </w:rPr>
              <w:t>8 355 000,00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422A3D9" w14:textId="77777777" w:rsidR="007317A9" w:rsidRPr="007317A9" w:rsidRDefault="007317A9" w:rsidP="000C73F0">
            <w:pPr>
              <w:jc w:val="right"/>
              <w:rPr>
                <w:sz w:val="22"/>
                <w:szCs w:val="22"/>
              </w:rPr>
            </w:pPr>
            <w:r w:rsidRPr="007317A9">
              <w:rPr>
                <w:sz w:val="22"/>
                <w:szCs w:val="22"/>
              </w:rPr>
              <w:t>11 533 000,00</w:t>
            </w:r>
          </w:p>
        </w:tc>
      </w:tr>
      <w:tr w:rsidR="007317A9" w:rsidRPr="007317A9" w14:paraId="7152C40B"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86053BB"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4278E129" w14:textId="77777777" w:rsidR="007317A9" w:rsidRPr="007317A9" w:rsidRDefault="007317A9" w:rsidP="000C73F0">
            <w:pPr>
              <w:jc w:val="center"/>
              <w:rPr>
                <w:sz w:val="22"/>
                <w:szCs w:val="22"/>
              </w:rPr>
            </w:pPr>
            <w:r w:rsidRPr="007317A9">
              <w:rPr>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262AC86" w14:textId="77777777" w:rsidR="007317A9" w:rsidRPr="007317A9" w:rsidRDefault="007317A9" w:rsidP="000C73F0">
            <w:pPr>
              <w:jc w:val="center"/>
              <w:rPr>
                <w:sz w:val="22"/>
                <w:szCs w:val="22"/>
              </w:rPr>
            </w:pPr>
            <w:r w:rsidRPr="007317A9">
              <w:rPr>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0E81673A" w14:textId="77777777" w:rsidR="007317A9" w:rsidRPr="007317A9" w:rsidRDefault="007317A9" w:rsidP="000C73F0">
            <w:pPr>
              <w:jc w:val="center"/>
              <w:rPr>
                <w:sz w:val="22"/>
                <w:szCs w:val="22"/>
              </w:rPr>
            </w:pPr>
            <w:r w:rsidRPr="007317A9">
              <w:rPr>
                <w:sz w:val="22"/>
                <w:szCs w:val="22"/>
              </w:rPr>
              <w:t>88.0.00.04090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561C7AE"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63362D1C" w14:textId="77777777" w:rsidR="007317A9" w:rsidRPr="007317A9" w:rsidRDefault="007317A9" w:rsidP="000C73F0">
            <w:pPr>
              <w:jc w:val="right"/>
              <w:rPr>
                <w:sz w:val="22"/>
                <w:szCs w:val="22"/>
              </w:rPr>
            </w:pPr>
            <w:r w:rsidRPr="007317A9">
              <w:rPr>
                <w:sz w:val="22"/>
                <w:szCs w:val="22"/>
              </w:rPr>
              <w:t>8 355 000,00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06D6F47" w14:textId="77777777" w:rsidR="007317A9" w:rsidRPr="007317A9" w:rsidRDefault="007317A9" w:rsidP="000C73F0">
            <w:pPr>
              <w:jc w:val="right"/>
              <w:rPr>
                <w:sz w:val="22"/>
                <w:szCs w:val="22"/>
              </w:rPr>
            </w:pPr>
            <w:r w:rsidRPr="007317A9">
              <w:rPr>
                <w:sz w:val="22"/>
                <w:szCs w:val="22"/>
              </w:rPr>
              <w:t>11 533 000,00</w:t>
            </w:r>
          </w:p>
        </w:tc>
      </w:tr>
      <w:tr w:rsidR="007317A9" w:rsidRPr="007317A9" w14:paraId="32AD5C95" w14:textId="77777777" w:rsidTr="000C73F0">
        <w:trPr>
          <w:trHeight w:val="2010"/>
        </w:trPr>
        <w:tc>
          <w:tcPr>
            <w:tcW w:w="3582" w:type="dxa"/>
            <w:tcBorders>
              <w:top w:val="nil"/>
              <w:left w:val="single" w:sz="4" w:space="0" w:color="auto"/>
              <w:bottom w:val="single" w:sz="4" w:space="0" w:color="auto"/>
              <w:right w:val="nil"/>
            </w:tcBorders>
            <w:shd w:val="clear" w:color="auto" w:fill="auto"/>
            <w:vAlign w:val="center"/>
            <w:hideMark/>
          </w:tcPr>
          <w:p w14:paraId="0F37BE41" w14:textId="77777777" w:rsidR="007317A9" w:rsidRPr="007317A9" w:rsidRDefault="007317A9" w:rsidP="000C73F0">
            <w:pPr>
              <w:rPr>
                <w:bCs/>
                <w:sz w:val="22"/>
                <w:szCs w:val="22"/>
              </w:rPr>
            </w:pPr>
            <w:r w:rsidRPr="007317A9">
              <w:rPr>
                <w:bCs/>
                <w:sz w:val="22"/>
                <w:szCs w:val="22"/>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458" w:type="dxa"/>
            <w:tcBorders>
              <w:top w:val="nil"/>
              <w:left w:val="single" w:sz="4" w:space="0" w:color="auto"/>
              <w:bottom w:val="single" w:sz="4" w:space="0" w:color="auto"/>
              <w:right w:val="nil"/>
            </w:tcBorders>
            <w:shd w:val="clear" w:color="auto" w:fill="auto"/>
            <w:noWrap/>
            <w:vAlign w:val="center"/>
            <w:hideMark/>
          </w:tcPr>
          <w:p w14:paraId="688A7896" w14:textId="77777777" w:rsidR="007317A9" w:rsidRPr="007317A9" w:rsidRDefault="007317A9" w:rsidP="000C73F0">
            <w:pPr>
              <w:jc w:val="center"/>
              <w:rPr>
                <w:bCs/>
                <w:sz w:val="22"/>
                <w:szCs w:val="22"/>
              </w:rPr>
            </w:pPr>
            <w:r w:rsidRPr="007317A9">
              <w:rPr>
                <w:bCs/>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340FC71" w14:textId="77777777" w:rsidR="007317A9" w:rsidRPr="007317A9" w:rsidRDefault="007317A9" w:rsidP="000C73F0">
            <w:pPr>
              <w:jc w:val="center"/>
              <w:rPr>
                <w:bCs/>
                <w:sz w:val="22"/>
                <w:szCs w:val="22"/>
              </w:rPr>
            </w:pPr>
            <w:r w:rsidRPr="007317A9">
              <w:rPr>
                <w:bCs/>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0F214EC0" w14:textId="77777777" w:rsidR="007317A9" w:rsidRPr="007317A9" w:rsidRDefault="007317A9" w:rsidP="000C73F0">
            <w:pPr>
              <w:jc w:val="center"/>
              <w:rPr>
                <w:bCs/>
                <w:sz w:val="22"/>
                <w:szCs w:val="22"/>
              </w:rPr>
            </w:pPr>
            <w:r w:rsidRPr="007317A9">
              <w:rPr>
                <w:bCs/>
                <w:sz w:val="22"/>
                <w:szCs w:val="22"/>
              </w:rPr>
              <w:t>88.0.00.70760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BD6CB1C"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4A3A9CDB"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5A0536D" w14:textId="77777777" w:rsidR="007317A9" w:rsidRPr="007317A9" w:rsidRDefault="007317A9" w:rsidP="000C73F0">
            <w:pPr>
              <w:jc w:val="right"/>
              <w:rPr>
                <w:bCs/>
                <w:sz w:val="22"/>
                <w:szCs w:val="22"/>
              </w:rPr>
            </w:pPr>
            <w:r w:rsidRPr="007317A9">
              <w:rPr>
                <w:bCs/>
                <w:sz w:val="22"/>
                <w:szCs w:val="22"/>
              </w:rPr>
              <w:t>0,00</w:t>
            </w:r>
          </w:p>
        </w:tc>
      </w:tr>
      <w:tr w:rsidR="007317A9" w:rsidRPr="007317A9" w14:paraId="78B11C27"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FC58DC1"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18DC05D9" w14:textId="77777777" w:rsidR="007317A9" w:rsidRPr="007317A9" w:rsidRDefault="007317A9" w:rsidP="000C73F0">
            <w:pPr>
              <w:jc w:val="center"/>
              <w:rPr>
                <w:sz w:val="22"/>
                <w:szCs w:val="22"/>
              </w:rPr>
            </w:pPr>
            <w:r w:rsidRPr="007317A9">
              <w:rPr>
                <w:sz w:val="22"/>
                <w:szCs w:val="22"/>
              </w:rPr>
              <w:t>04</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BD91C6A" w14:textId="77777777" w:rsidR="007317A9" w:rsidRPr="007317A9" w:rsidRDefault="007317A9" w:rsidP="000C73F0">
            <w:pPr>
              <w:jc w:val="center"/>
              <w:rPr>
                <w:sz w:val="22"/>
                <w:szCs w:val="22"/>
              </w:rPr>
            </w:pPr>
            <w:r w:rsidRPr="007317A9">
              <w:rPr>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6323EC64" w14:textId="77777777" w:rsidR="007317A9" w:rsidRPr="007317A9" w:rsidRDefault="007317A9" w:rsidP="000C73F0">
            <w:pPr>
              <w:jc w:val="center"/>
              <w:rPr>
                <w:sz w:val="22"/>
                <w:szCs w:val="22"/>
              </w:rPr>
            </w:pPr>
            <w:r w:rsidRPr="007317A9">
              <w:rPr>
                <w:sz w:val="22"/>
                <w:szCs w:val="22"/>
              </w:rPr>
              <w:t>88.0.00.70760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430A904"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09D105DA"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2DA385D" w14:textId="77777777" w:rsidR="007317A9" w:rsidRPr="007317A9" w:rsidRDefault="007317A9" w:rsidP="000C73F0">
            <w:pPr>
              <w:jc w:val="right"/>
              <w:rPr>
                <w:sz w:val="22"/>
                <w:szCs w:val="22"/>
              </w:rPr>
            </w:pPr>
            <w:r w:rsidRPr="007317A9">
              <w:rPr>
                <w:sz w:val="22"/>
                <w:szCs w:val="22"/>
              </w:rPr>
              <w:t>0,00</w:t>
            </w:r>
          </w:p>
        </w:tc>
      </w:tr>
      <w:tr w:rsidR="007317A9" w:rsidRPr="007317A9" w14:paraId="3F93F6BE" w14:textId="77777777" w:rsidTr="000C73F0">
        <w:trPr>
          <w:trHeight w:val="87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3D91F23D"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2306E18F" w14:textId="77777777" w:rsidR="007317A9" w:rsidRPr="007317A9" w:rsidRDefault="007317A9" w:rsidP="000C73F0">
            <w:pPr>
              <w:jc w:val="center"/>
              <w:rPr>
                <w:sz w:val="22"/>
                <w:szCs w:val="22"/>
              </w:rPr>
            </w:pPr>
            <w:r w:rsidRPr="007317A9">
              <w:rPr>
                <w:sz w:val="22"/>
                <w:szCs w:val="22"/>
              </w:rPr>
              <w:t>04</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07E4CB" w14:textId="77777777" w:rsidR="007317A9" w:rsidRPr="007317A9" w:rsidRDefault="007317A9" w:rsidP="000C73F0">
            <w:pPr>
              <w:jc w:val="center"/>
              <w:rPr>
                <w:sz w:val="22"/>
                <w:szCs w:val="22"/>
              </w:rPr>
            </w:pPr>
            <w:r w:rsidRPr="007317A9">
              <w:rPr>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BE12246" w14:textId="77777777" w:rsidR="007317A9" w:rsidRPr="007317A9" w:rsidRDefault="007317A9" w:rsidP="000C73F0">
            <w:pPr>
              <w:jc w:val="center"/>
              <w:rPr>
                <w:sz w:val="22"/>
                <w:szCs w:val="22"/>
              </w:rPr>
            </w:pPr>
            <w:r w:rsidRPr="007317A9">
              <w:rPr>
                <w:sz w:val="22"/>
                <w:szCs w:val="22"/>
              </w:rPr>
              <w:t>88.0.00.70760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ECD22B" w14:textId="77777777" w:rsidR="007317A9" w:rsidRPr="007317A9" w:rsidRDefault="007317A9" w:rsidP="000C73F0">
            <w:pPr>
              <w:jc w:val="center"/>
              <w:rPr>
                <w:sz w:val="22"/>
                <w:szCs w:val="22"/>
              </w:rPr>
            </w:pPr>
            <w:r w:rsidRPr="007317A9">
              <w:rPr>
                <w:sz w:val="22"/>
                <w:szCs w:val="22"/>
              </w:rPr>
              <w:t>240</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46475D1D" w14:textId="77777777" w:rsidR="007317A9" w:rsidRPr="007317A9" w:rsidRDefault="007317A9" w:rsidP="000C73F0">
            <w:pPr>
              <w:jc w:val="right"/>
              <w:rPr>
                <w:sz w:val="22"/>
                <w:szCs w:val="22"/>
              </w:rPr>
            </w:pPr>
            <w:r w:rsidRPr="007317A9">
              <w:rPr>
                <w:sz w:val="22"/>
                <w:szCs w:val="22"/>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C02CB" w14:textId="77777777" w:rsidR="007317A9" w:rsidRPr="007317A9" w:rsidRDefault="007317A9" w:rsidP="000C73F0">
            <w:pPr>
              <w:jc w:val="right"/>
              <w:rPr>
                <w:sz w:val="22"/>
                <w:szCs w:val="22"/>
              </w:rPr>
            </w:pPr>
            <w:r w:rsidRPr="007317A9">
              <w:rPr>
                <w:sz w:val="22"/>
                <w:szCs w:val="22"/>
              </w:rPr>
              <w:t>0,00</w:t>
            </w:r>
          </w:p>
        </w:tc>
      </w:tr>
      <w:tr w:rsidR="007317A9" w:rsidRPr="007317A9" w14:paraId="1419259F"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A6DBE6D" w14:textId="77777777" w:rsidR="007317A9" w:rsidRPr="007317A9" w:rsidRDefault="007317A9" w:rsidP="000C73F0">
            <w:pPr>
              <w:rPr>
                <w:bCs/>
                <w:sz w:val="22"/>
                <w:szCs w:val="22"/>
              </w:rPr>
            </w:pPr>
            <w:r w:rsidRPr="007317A9">
              <w:rPr>
                <w:bCs/>
                <w:sz w:val="22"/>
                <w:szCs w:val="22"/>
              </w:rPr>
              <w:t>ЖИЛИЩНО-КОММУНАЛЬНОЕ ХОЗЯЙСТВО</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4F2F288C" w14:textId="77777777" w:rsidR="007317A9" w:rsidRPr="007317A9" w:rsidRDefault="007317A9" w:rsidP="000C73F0">
            <w:pPr>
              <w:jc w:val="center"/>
              <w:rPr>
                <w:bCs/>
                <w:sz w:val="22"/>
                <w:szCs w:val="22"/>
              </w:rPr>
            </w:pPr>
            <w:r w:rsidRPr="007317A9">
              <w:rPr>
                <w:bCs/>
                <w:sz w:val="22"/>
                <w:szCs w:val="22"/>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33719A"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39A0C9E" w14:textId="77777777" w:rsidR="007317A9" w:rsidRPr="007317A9" w:rsidRDefault="007317A9" w:rsidP="000C73F0">
            <w:pPr>
              <w:jc w:val="center"/>
              <w:rPr>
                <w:bCs/>
                <w:sz w:val="22"/>
                <w:szCs w:val="22"/>
              </w:rPr>
            </w:pPr>
            <w:r w:rsidRPr="007317A9">
              <w:rPr>
                <w:bCs/>
                <w:sz w:val="22"/>
                <w:szCs w:val="22"/>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E2E3E9" w14:textId="77777777" w:rsidR="007317A9" w:rsidRPr="007317A9" w:rsidRDefault="007317A9" w:rsidP="000C73F0">
            <w:pPr>
              <w:jc w:val="cente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364E4BAB" w14:textId="77777777" w:rsidR="007317A9" w:rsidRPr="007317A9" w:rsidRDefault="007317A9" w:rsidP="000C73F0">
            <w:pPr>
              <w:jc w:val="right"/>
              <w:rPr>
                <w:bCs/>
                <w:sz w:val="22"/>
                <w:szCs w:val="22"/>
              </w:rPr>
            </w:pPr>
            <w:r w:rsidRPr="007317A9">
              <w:rPr>
                <w:bCs/>
                <w:sz w:val="22"/>
                <w:szCs w:val="22"/>
              </w:rPr>
              <w:t>177 454 900,0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B9B9C8" w14:textId="77777777" w:rsidR="007317A9" w:rsidRPr="007317A9" w:rsidRDefault="007317A9" w:rsidP="000C73F0">
            <w:pPr>
              <w:jc w:val="right"/>
              <w:rPr>
                <w:bCs/>
                <w:sz w:val="22"/>
                <w:szCs w:val="22"/>
              </w:rPr>
            </w:pPr>
            <w:r w:rsidRPr="007317A9">
              <w:rPr>
                <w:bCs/>
                <w:sz w:val="22"/>
                <w:szCs w:val="22"/>
              </w:rPr>
              <w:t>46 443 300,00</w:t>
            </w:r>
          </w:p>
        </w:tc>
      </w:tr>
      <w:tr w:rsidR="007317A9" w:rsidRPr="007317A9" w14:paraId="39332AF2"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23C4F0E6" w14:textId="77777777" w:rsidR="007317A9" w:rsidRPr="007317A9" w:rsidRDefault="007317A9" w:rsidP="000C73F0">
            <w:pPr>
              <w:rPr>
                <w:bCs/>
                <w:sz w:val="22"/>
                <w:szCs w:val="22"/>
              </w:rPr>
            </w:pPr>
            <w:r w:rsidRPr="007317A9">
              <w:rPr>
                <w:bCs/>
                <w:sz w:val="22"/>
                <w:szCs w:val="22"/>
              </w:rPr>
              <w:t>Жилищное хозяйство</w:t>
            </w:r>
          </w:p>
        </w:tc>
        <w:tc>
          <w:tcPr>
            <w:tcW w:w="458" w:type="dxa"/>
            <w:tcBorders>
              <w:top w:val="nil"/>
              <w:left w:val="single" w:sz="4" w:space="0" w:color="auto"/>
              <w:bottom w:val="single" w:sz="4" w:space="0" w:color="auto"/>
              <w:right w:val="nil"/>
            </w:tcBorders>
            <w:shd w:val="clear" w:color="auto" w:fill="auto"/>
            <w:noWrap/>
            <w:vAlign w:val="center"/>
            <w:hideMark/>
          </w:tcPr>
          <w:p w14:paraId="555A5A81"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64EF47D"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1E0608EC"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8911156"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2052F4A6"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9804711" w14:textId="77777777" w:rsidR="007317A9" w:rsidRPr="007317A9" w:rsidRDefault="007317A9" w:rsidP="000C73F0">
            <w:pPr>
              <w:jc w:val="right"/>
              <w:rPr>
                <w:bCs/>
                <w:sz w:val="22"/>
                <w:szCs w:val="22"/>
              </w:rPr>
            </w:pPr>
            <w:r w:rsidRPr="007317A9">
              <w:rPr>
                <w:bCs/>
                <w:sz w:val="22"/>
                <w:szCs w:val="22"/>
              </w:rPr>
              <w:t>0,00</w:t>
            </w:r>
          </w:p>
        </w:tc>
      </w:tr>
      <w:tr w:rsidR="007317A9" w:rsidRPr="007317A9" w14:paraId="702FE2B8"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B036299"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4BEA7BDF"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D9EF040"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5573CA13"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61C1A6F"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F2F04DF"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9DA8BBF" w14:textId="77777777" w:rsidR="007317A9" w:rsidRPr="007317A9" w:rsidRDefault="007317A9" w:rsidP="000C73F0">
            <w:pPr>
              <w:jc w:val="right"/>
              <w:rPr>
                <w:bCs/>
                <w:sz w:val="22"/>
                <w:szCs w:val="22"/>
              </w:rPr>
            </w:pPr>
            <w:r w:rsidRPr="007317A9">
              <w:rPr>
                <w:bCs/>
                <w:sz w:val="22"/>
                <w:szCs w:val="22"/>
              </w:rPr>
              <w:t>0,00</w:t>
            </w:r>
          </w:p>
        </w:tc>
      </w:tr>
      <w:tr w:rsidR="007317A9" w:rsidRPr="007317A9" w14:paraId="3B2633FC"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8199FDB" w14:textId="77777777" w:rsidR="007317A9" w:rsidRPr="007317A9" w:rsidRDefault="007317A9" w:rsidP="000C73F0">
            <w:pPr>
              <w:rPr>
                <w:bCs/>
                <w:sz w:val="22"/>
                <w:szCs w:val="22"/>
              </w:rPr>
            </w:pPr>
            <w:r w:rsidRPr="007317A9">
              <w:rPr>
                <w:bCs/>
                <w:sz w:val="22"/>
                <w:szCs w:val="22"/>
              </w:rPr>
              <w:t>Прочие мероприятия в области жилищного хозяйства</w:t>
            </w:r>
          </w:p>
        </w:tc>
        <w:tc>
          <w:tcPr>
            <w:tcW w:w="458" w:type="dxa"/>
            <w:tcBorders>
              <w:top w:val="nil"/>
              <w:left w:val="single" w:sz="4" w:space="0" w:color="auto"/>
              <w:bottom w:val="single" w:sz="4" w:space="0" w:color="auto"/>
              <w:right w:val="nil"/>
            </w:tcBorders>
            <w:shd w:val="clear" w:color="auto" w:fill="auto"/>
            <w:noWrap/>
            <w:vAlign w:val="center"/>
            <w:hideMark/>
          </w:tcPr>
          <w:p w14:paraId="0A168DDF"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E4D5A7D"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189522E9" w14:textId="77777777" w:rsidR="007317A9" w:rsidRPr="007317A9" w:rsidRDefault="007317A9" w:rsidP="000C73F0">
            <w:pPr>
              <w:jc w:val="center"/>
              <w:rPr>
                <w:bCs/>
                <w:sz w:val="22"/>
                <w:szCs w:val="22"/>
              </w:rPr>
            </w:pPr>
            <w:r w:rsidRPr="007317A9">
              <w:rPr>
                <w:bCs/>
                <w:sz w:val="22"/>
                <w:szCs w:val="22"/>
              </w:rPr>
              <w:t>88.0.00.05110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C6912A5"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55FD2127"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AEDAD82" w14:textId="77777777" w:rsidR="007317A9" w:rsidRPr="007317A9" w:rsidRDefault="007317A9" w:rsidP="000C73F0">
            <w:pPr>
              <w:jc w:val="right"/>
              <w:rPr>
                <w:bCs/>
                <w:sz w:val="22"/>
                <w:szCs w:val="22"/>
              </w:rPr>
            </w:pPr>
            <w:r w:rsidRPr="007317A9">
              <w:rPr>
                <w:bCs/>
                <w:sz w:val="22"/>
                <w:szCs w:val="22"/>
              </w:rPr>
              <w:t>0,00</w:t>
            </w:r>
          </w:p>
        </w:tc>
      </w:tr>
      <w:tr w:rsidR="007317A9" w:rsidRPr="007317A9" w14:paraId="059F5912"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3A529C8"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3240B254"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705FDBB" w14:textId="77777777" w:rsidR="007317A9" w:rsidRPr="007317A9" w:rsidRDefault="007317A9" w:rsidP="000C73F0">
            <w:pPr>
              <w:jc w:val="center"/>
              <w:rPr>
                <w:sz w:val="22"/>
                <w:szCs w:val="22"/>
              </w:rPr>
            </w:pPr>
            <w:r w:rsidRPr="007317A9">
              <w:rPr>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3BE3D822" w14:textId="77777777" w:rsidR="007317A9" w:rsidRPr="007317A9" w:rsidRDefault="007317A9" w:rsidP="000C73F0">
            <w:pPr>
              <w:jc w:val="center"/>
              <w:rPr>
                <w:sz w:val="22"/>
                <w:szCs w:val="22"/>
              </w:rPr>
            </w:pPr>
            <w:r w:rsidRPr="007317A9">
              <w:rPr>
                <w:sz w:val="22"/>
                <w:szCs w:val="22"/>
              </w:rPr>
              <w:t>88.0.00.05110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EE76B17"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7F0429EB"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DC91108" w14:textId="77777777" w:rsidR="007317A9" w:rsidRPr="007317A9" w:rsidRDefault="007317A9" w:rsidP="000C73F0">
            <w:pPr>
              <w:jc w:val="right"/>
              <w:rPr>
                <w:sz w:val="22"/>
                <w:szCs w:val="22"/>
              </w:rPr>
            </w:pPr>
            <w:r w:rsidRPr="007317A9">
              <w:rPr>
                <w:sz w:val="22"/>
                <w:szCs w:val="22"/>
              </w:rPr>
              <w:t>0,00</w:t>
            </w:r>
          </w:p>
        </w:tc>
      </w:tr>
      <w:tr w:rsidR="007317A9" w:rsidRPr="007317A9" w14:paraId="4C0054E8"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4D28B000"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2CF4CD23"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66E8916" w14:textId="77777777" w:rsidR="007317A9" w:rsidRPr="007317A9" w:rsidRDefault="007317A9" w:rsidP="000C73F0">
            <w:pPr>
              <w:jc w:val="center"/>
              <w:rPr>
                <w:sz w:val="22"/>
                <w:szCs w:val="22"/>
              </w:rPr>
            </w:pPr>
            <w:r w:rsidRPr="007317A9">
              <w:rPr>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198DF4E0" w14:textId="77777777" w:rsidR="007317A9" w:rsidRPr="007317A9" w:rsidRDefault="007317A9" w:rsidP="000C73F0">
            <w:pPr>
              <w:jc w:val="center"/>
              <w:rPr>
                <w:sz w:val="22"/>
                <w:szCs w:val="22"/>
              </w:rPr>
            </w:pPr>
            <w:r w:rsidRPr="007317A9">
              <w:rPr>
                <w:sz w:val="22"/>
                <w:szCs w:val="22"/>
              </w:rPr>
              <w:t>88.0.00.05110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5F7EDB8"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43679C76"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8EA3501" w14:textId="77777777" w:rsidR="007317A9" w:rsidRPr="007317A9" w:rsidRDefault="007317A9" w:rsidP="000C73F0">
            <w:pPr>
              <w:jc w:val="right"/>
              <w:rPr>
                <w:sz w:val="22"/>
                <w:szCs w:val="22"/>
              </w:rPr>
            </w:pPr>
            <w:r w:rsidRPr="007317A9">
              <w:rPr>
                <w:sz w:val="22"/>
                <w:szCs w:val="22"/>
              </w:rPr>
              <w:t>0,00</w:t>
            </w:r>
          </w:p>
        </w:tc>
      </w:tr>
      <w:tr w:rsidR="007317A9" w:rsidRPr="007317A9" w14:paraId="05DB14C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3C637B3" w14:textId="77777777" w:rsidR="007317A9" w:rsidRPr="007317A9" w:rsidRDefault="007317A9" w:rsidP="000C73F0">
            <w:pPr>
              <w:rPr>
                <w:bCs/>
                <w:sz w:val="22"/>
                <w:szCs w:val="22"/>
              </w:rPr>
            </w:pPr>
            <w:r w:rsidRPr="007317A9">
              <w:rPr>
                <w:bCs/>
                <w:sz w:val="22"/>
                <w:szCs w:val="22"/>
              </w:rPr>
              <w:t>Коммунальное хозяйство</w:t>
            </w:r>
          </w:p>
        </w:tc>
        <w:tc>
          <w:tcPr>
            <w:tcW w:w="458" w:type="dxa"/>
            <w:tcBorders>
              <w:top w:val="nil"/>
              <w:left w:val="single" w:sz="4" w:space="0" w:color="auto"/>
              <w:bottom w:val="single" w:sz="4" w:space="0" w:color="auto"/>
              <w:right w:val="nil"/>
            </w:tcBorders>
            <w:shd w:val="clear" w:color="auto" w:fill="auto"/>
            <w:noWrap/>
            <w:vAlign w:val="center"/>
            <w:hideMark/>
          </w:tcPr>
          <w:p w14:paraId="2653ABB1"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2EE5AB9"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3D1B589A"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D22ED47"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1FF594C3" w14:textId="77777777" w:rsidR="007317A9" w:rsidRPr="007317A9" w:rsidRDefault="007317A9" w:rsidP="000C73F0">
            <w:pPr>
              <w:jc w:val="right"/>
              <w:rPr>
                <w:bCs/>
                <w:sz w:val="22"/>
                <w:szCs w:val="22"/>
              </w:rPr>
            </w:pPr>
            <w:r w:rsidRPr="007317A9">
              <w:rPr>
                <w:bCs/>
                <w:sz w:val="22"/>
                <w:szCs w:val="22"/>
              </w:rPr>
              <w:t>151 224 900,00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B58B9C2" w14:textId="77777777" w:rsidR="007317A9" w:rsidRPr="007317A9" w:rsidRDefault="007317A9" w:rsidP="000C73F0">
            <w:pPr>
              <w:jc w:val="center"/>
              <w:rPr>
                <w:bCs/>
                <w:sz w:val="22"/>
                <w:szCs w:val="22"/>
              </w:rPr>
            </w:pPr>
            <w:r w:rsidRPr="007317A9">
              <w:rPr>
                <w:bCs/>
                <w:sz w:val="22"/>
                <w:szCs w:val="22"/>
              </w:rPr>
              <w:t>19 213 300,00</w:t>
            </w:r>
          </w:p>
        </w:tc>
      </w:tr>
      <w:tr w:rsidR="007317A9" w:rsidRPr="007317A9" w14:paraId="00862822"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0B9E7B2" w14:textId="77777777" w:rsidR="007317A9" w:rsidRPr="007317A9" w:rsidRDefault="007317A9" w:rsidP="000C73F0">
            <w:pPr>
              <w:rPr>
                <w:bCs/>
                <w:sz w:val="22"/>
                <w:szCs w:val="22"/>
              </w:rPr>
            </w:pPr>
            <w:r w:rsidRPr="007317A9">
              <w:rPr>
                <w:bCs/>
                <w:sz w:val="22"/>
                <w:szCs w:val="22"/>
              </w:rPr>
              <w:t>Софинансирование на средства областного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36FA6EBB"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076D852"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A559A35" w14:textId="77777777" w:rsidR="007317A9" w:rsidRPr="007317A9" w:rsidRDefault="007317A9" w:rsidP="000C73F0">
            <w:pPr>
              <w:jc w:val="center"/>
              <w:rPr>
                <w:bCs/>
                <w:sz w:val="22"/>
                <w:szCs w:val="22"/>
              </w:rPr>
            </w:pPr>
            <w:r w:rsidRPr="007317A9">
              <w:rPr>
                <w:bCs/>
                <w:sz w:val="22"/>
                <w:szCs w:val="22"/>
              </w:rPr>
              <w:t>77.0.00.00000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109A39E"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59D6BF5C"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E7819E5" w14:textId="77777777" w:rsidR="007317A9" w:rsidRPr="007317A9" w:rsidRDefault="007317A9" w:rsidP="000C73F0">
            <w:pPr>
              <w:jc w:val="right"/>
              <w:rPr>
                <w:bCs/>
                <w:sz w:val="22"/>
                <w:szCs w:val="22"/>
              </w:rPr>
            </w:pPr>
            <w:r w:rsidRPr="007317A9">
              <w:rPr>
                <w:bCs/>
                <w:sz w:val="22"/>
                <w:szCs w:val="22"/>
              </w:rPr>
              <w:t>0,00</w:t>
            </w:r>
          </w:p>
        </w:tc>
      </w:tr>
      <w:tr w:rsidR="007317A9" w:rsidRPr="007317A9" w14:paraId="2CA36CA3" w14:textId="77777777" w:rsidTr="000C73F0">
        <w:trPr>
          <w:trHeight w:val="2580"/>
        </w:trPr>
        <w:tc>
          <w:tcPr>
            <w:tcW w:w="3582" w:type="dxa"/>
            <w:tcBorders>
              <w:top w:val="nil"/>
              <w:left w:val="single" w:sz="4" w:space="0" w:color="auto"/>
              <w:bottom w:val="single" w:sz="4" w:space="0" w:color="auto"/>
              <w:right w:val="nil"/>
            </w:tcBorders>
            <w:shd w:val="clear" w:color="auto" w:fill="auto"/>
            <w:vAlign w:val="center"/>
            <w:hideMark/>
          </w:tcPr>
          <w:p w14:paraId="35BE4DD6" w14:textId="77777777" w:rsidR="007317A9" w:rsidRPr="007317A9" w:rsidRDefault="007317A9" w:rsidP="000C73F0">
            <w:pPr>
              <w:rPr>
                <w:bCs/>
                <w:sz w:val="22"/>
                <w:szCs w:val="22"/>
              </w:rPr>
            </w:pPr>
            <w:r w:rsidRPr="007317A9">
              <w:rPr>
                <w:bCs/>
                <w:sz w:val="22"/>
                <w:szCs w:val="22"/>
              </w:rPr>
              <w:lastRenderedPageBreak/>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317A9">
              <w:rPr>
                <w:bCs/>
                <w:sz w:val="22"/>
                <w:szCs w:val="22"/>
              </w:rPr>
              <w:t>Жилищно</w:t>
            </w:r>
            <w:proofErr w:type="spellEnd"/>
            <w:r w:rsidRPr="007317A9">
              <w:rPr>
                <w:bCs/>
                <w:sz w:val="22"/>
                <w:szCs w:val="22"/>
              </w:rPr>
              <w:t xml:space="preserve"> </w:t>
            </w:r>
            <w:proofErr w:type="gramStart"/>
            <w:r w:rsidRPr="007317A9">
              <w:rPr>
                <w:bCs/>
                <w:sz w:val="22"/>
                <w:szCs w:val="22"/>
              </w:rPr>
              <w:t>-к</w:t>
            </w:r>
            <w:proofErr w:type="gramEnd"/>
            <w:r w:rsidRPr="007317A9">
              <w:rPr>
                <w:bCs/>
                <w:sz w:val="22"/>
                <w:szCs w:val="22"/>
              </w:rPr>
              <w:t>оммунальное хозяйство Новосибирской области"</w:t>
            </w:r>
          </w:p>
        </w:tc>
        <w:tc>
          <w:tcPr>
            <w:tcW w:w="458" w:type="dxa"/>
            <w:tcBorders>
              <w:top w:val="nil"/>
              <w:left w:val="single" w:sz="4" w:space="0" w:color="auto"/>
              <w:bottom w:val="single" w:sz="4" w:space="0" w:color="auto"/>
              <w:right w:val="nil"/>
            </w:tcBorders>
            <w:shd w:val="clear" w:color="auto" w:fill="auto"/>
            <w:noWrap/>
            <w:vAlign w:val="center"/>
            <w:hideMark/>
          </w:tcPr>
          <w:p w14:paraId="60BCC808"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52D68A"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15FD3ABC" w14:textId="77777777" w:rsidR="007317A9" w:rsidRPr="007317A9" w:rsidRDefault="007317A9" w:rsidP="000C73F0">
            <w:pPr>
              <w:jc w:val="center"/>
              <w:rPr>
                <w:bCs/>
                <w:sz w:val="22"/>
                <w:szCs w:val="22"/>
              </w:rPr>
            </w:pPr>
            <w:r w:rsidRPr="007317A9">
              <w:rPr>
                <w:bCs/>
                <w:sz w:val="22"/>
                <w:szCs w:val="22"/>
              </w:rPr>
              <w:t>77.0.00.70490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EC30687"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ADE46C8" w14:textId="77777777" w:rsidR="007317A9" w:rsidRPr="007317A9" w:rsidRDefault="007317A9" w:rsidP="000C73F0">
            <w:pPr>
              <w:jc w:val="right"/>
              <w:rPr>
                <w:bCs/>
                <w:sz w:val="22"/>
                <w:szCs w:val="22"/>
              </w:rPr>
            </w:pP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C4E230D" w14:textId="77777777" w:rsidR="007317A9" w:rsidRPr="007317A9" w:rsidRDefault="007317A9" w:rsidP="000C73F0">
            <w:pPr>
              <w:rPr>
                <w:bCs/>
                <w:sz w:val="22"/>
                <w:szCs w:val="22"/>
              </w:rPr>
            </w:pPr>
          </w:p>
        </w:tc>
      </w:tr>
      <w:tr w:rsidR="007317A9" w:rsidRPr="007317A9" w14:paraId="05E753DB"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148B6490" w14:textId="77777777" w:rsidR="007317A9" w:rsidRPr="007317A9" w:rsidRDefault="007317A9" w:rsidP="000C73F0">
            <w:pPr>
              <w:rPr>
                <w:sz w:val="22"/>
                <w:szCs w:val="22"/>
              </w:rPr>
            </w:pPr>
            <w:r w:rsidRPr="007317A9">
              <w:rPr>
                <w:sz w:val="22"/>
                <w:szCs w:val="22"/>
              </w:rPr>
              <w:t>Иные бюджетные ассигнования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429D9665"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29F6F5E"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9803859" w14:textId="77777777" w:rsidR="007317A9" w:rsidRPr="007317A9" w:rsidRDefault="007317A9" w:rsidP="000C73F0">
            <w:pPr>
              <w:jc w:val="center"/>
              <w:rPr>
                <w:sz w:val="22"/>
                <w:szCs w:val="22"/>
              </w:rPr>
            </w:pPr>
            <w:r w:rsidRPr="007317A9">
              <w:rPr>
                <w:sz w:val="22"/>
                <w:szCs w:val="22"/>
              </w:rPr>
              <w:t>77.0.00.70490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6FE87F2" w14:textId="77777777" w:rsidR="007317A9" w:rsidRPr="007317A9" w:rsidRDefault="007317A9" w:rsidP="000C73F0">
            <w:pPr>
              <w:jc w:val="center"/>
              <w:rPr>
                <w:sz w:val="22"/>
                <w:szCs w:val="22"/>
              </w:rPr>
            </w:pPr>
            <w:r w:rsidRPr="007317A9">
              <w:rPr>
                <w:sz w:val="22"/>
                <w:szCs w:val="22"/>
              </w:rPr>
              <w:t>800</w:t>
            </w:r>
          </w:p>
        </w:tc>
        <w:tc>
          <w:tcPr>
            <w:tcW w:w="1812" w:type="dxa"/>
            <w:tcBorders>
              <w:top w:val="nil"/>
              <w:left w:val="single" w:sz="4" w:space="0" w:color="auto"/>
              <w:bottom w:val="single" w:sz="4" w:space="0" w:color="auto"/>
              <w:right w:val="nil"/>
            </w:tcBorders>
            <w:shd w:val="clear" w:color="auto" w:fill="auto"/>
            <w:noWrap/>
            <w:vAlign w:val="center"/>
            <w:hideMark/>
          </w:tcPr>
          <w:p w14:paraId="5DB2320B"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836B5C0" w14:textId="77777777" w:rsidR="007317A9" w:rsidRPr="007317A9" w:rsidRDefault="007317A9" w:rsidP="000C73F0">
            <w:pPr>
              <w:jc w:val="right"/>
              <w:rPr>
                <w:sz w:val="22"/>
                <w:szCs w:val="22"/>
              </w:rPr>
            </w:pPr>
            <w:r w:rsidRPr="007317A9">
              <w:rPr>
                <w:sz w:val="22"/>
                <w:szCs w:val="22"/>
              </w:rPr>
              <w:t>0,00</w:t>
            </w:r>
          </w:p>
        </w:tc>
      </w:tr>
      <w:tr w:rsidR="007317A9" w:rsidRPr="007317A9" w14:paraId="0DDC51C3" w14:textId="77777777" w:rsidTr="000C73F0">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1688A884" w14:textId="77777777" w:rsidR="007317A9" w:rsidRPr="007317A9" w:rsidRDefault="007317A9" w:rsidP="000C73F0">
            <w:pPr>
              <w:rPr>
                <w:sz w:val="22"/>
                <w:szCs w:val="22"/>
              </w:rPr>
            </w:pPr>
            <w:r w:rsidRPr="007317A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tcBorders>
              <w:top w:val="nil"/>
              <w:left w:val="single" w:sz="4" w:space="0" w:color="auto"/>
              <w:bottom w:val="single" w:sz="4" w:space="0" w:color="auto"/>
              <w:right w:val="nil"/>
            </w:tcBorders>
            <w:shd w:val="clear" w:color="auto" w:fill="auto"/>
            <w:noWrap/>
            <w:vAlign w:val="center"/>
            <w:hideMark/>
          </w:tcPr>
          <w:p w14:paraId="13B58D06"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6EFD414"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9A7E63F" w14:textId="77777777" w:rsidR="007317A9" w:rsidRPr="007317A9" w:rsidRDefault="007317A9" w:rsidP="000C73F0">
            <w:pPr>
              <w:jc w:val="center"/>
              <w:rPr>
                <w:sz w:val="22"/>
                <w:szCs w:val="22"/>
              </w:rPr>
            </w:pPr>
            <w:r w:rsidRPr="007317A9">
              <w:rPr>
                <w:sz w:val="22"/>
                <w:szCs w:val="22"/>
              </w:rPr>
              <w:t>77.0.00.70490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938D6B4" w14:textId="77777777" w:rsidR="007317A9" w:rsidRPr="007317A9" w:rsidRDefault="007317A9" w:rsidP="000C73F0">
            <w:pPr>
              <w:jc w:val="center"/>
              <w:rPr>
                <w:sz w:val="22"/>
                <w:szCs w:val="22"/>
              </w:rPr>
            </w:pPr>
            <w:r w:rsidRPr="007317A9">
              <w:rPr>
                <w:sz w:val="22"/>
                <w:szCs w:val="22"/>
              </w:rPr>
              <w:t>810</w:t>
            </w:r>
          </w:p>
        </w:tc>
        <w:tc>
          <w:tcPr>
            <w:tcW w:w="1812" w:type="dxa"/>
            <w:tcBorders>
              <w:top w:val="nil"/>
              <w:left w:val="single" w:sz="4" w:space="0" w:color="auto"/>
              <w:bottom w:val="single" w:sz="4" w:space="0" w:color="auto"/>
              <w:right w:val="nil"/>
            </w:tcBorders>
            <w:shd w:val="clear" w:color="auto" w:fill="auto"/>
            <w:noWrap/>
            <w:vAlign w:val="center"/>
            <w:hideMark/>
          </w:tcPr>
          <w:p w14:paraId="04918CBD"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ED0DDDD" w14:textId="77777777" w:rsidR="007317A9" w:rsidRPr="007317A9" w:rsidRDefault="007317A9" w:rsidP="000C73F0">
            <w:pPr>
              <w:jc w:val="right"/>
              <w:rPr>
                <w:sz w:val="22"/>
                <w:szCs w:val="22"/>
              </w:rPr>
            </w:pPr>
            <w:r w:rsidRPr="007317A9">
              <w:rPr>
                <w:sz w:val="22"/>
                <w:szCs w:val="22"/>
              </w:rPr>
              <w:t>0,00</w:t>
            </w:r>
          </w:p>
        </w:tc>
      </w:tr>
      <w:tr w:rsidR="007317A9" w:rsidRPr="007317A9" w14:paraId="24A478F7"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58395D96"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2BC822BA"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E90E3D"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02D41DBE"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E85C4DD"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CDE06AA" w14:textId="77777777" w:rsidR="007317A9" w:rsidRPr="007317A9" w:rsidRDefault="007317A9" w:rsidP="000C73F0">
            <w:pPr>
              <w:jc w:val="right"/>
              <w:rPr>
                <w:bCs/>
                <w:sz w:val="22"/>
                <w:szCs w:val="22"/>
              </w:rPr>
            </w:pPr>
            <w:r w:rsidRPr="007317A9">
              <w:rPr>
                <w:bCs/>
                <w:sz w:val="22"/>
                <w:szCs w:val="22"/>
              </w:rPr>
              <w:t>151 224 900,00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CB270F7" w14:textId="77777777" w:rsidR="007317A9" w:rsidRPr="007317A9" w:rsidRDefault="007317A9" w:rsidP="000C73F0">
            <w:pPr>
              <w:jc w:val="right"/>
              <w:rPr>
                <w:bCs/>
                <w:sz w:val="22"/>
                <w:szCs w:val="22"/>
              </w:rPr>
            </w:pPr>
            <w:r w:rsidRPr="007317A9">
              <w:rPr>
                <w:bCs/>
                <w:sz w:val="22"/>
                <w:szCs w:val="22"/>
              </w:rPr>
              <w:t>19 213 300,00</w:t>
            </w:r>
          </w:p>
        </w:tc>
      </w:tr>
      <w:tr w:rsidR="007317A9" w:rsidRPr="007317A9" w14:paraId="0AF222D8" w14:textId="77777777" w:rsidTr="000C73F0">
        <w:trPr>
          <w:trHeight w:val="172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54C16F46" w14:textId="77777777" w:rsidR="007317A9" w:rsidRPr="007317A9" w:rsidRDefault="007317A9" w:rsidP="000C73F0">
            <w:pPr>
              <w:rPr>
                <w:bCs/>
                <w:sz w:val="22"/>
                <w:szCs w:val="22"/>
              </w:rPr>
            </w:pPr>
            <w:r w:rsidRPr="007317A9">
              <w:rPr>
                <w:bCs/>
                <w:sz w:val="22"/>
                <w:szCs w:val="22"/>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317A9">
              <w:rPr>
                <w:bCs/>
                <w:sz w:val="22"/>
                <w:szCs w:val="22"/>
              </w:rPr>
              <w:t>Жилищно</w:t>
            </w:r>
            <w:proofErr w:type="spellEnd"/>
            <w:r w:rsidRPr="007317A9">
              <w:rPr>
                <w:bCs/>
                <w:sz w:val="22"/>
                <w:szCs w:val="22"/>
              </w:rPr>
              <w:t xml:space="preserve"> </w:t>
            </w:r>
            <w:proofErr w:type="gramStart"/>
            <w:r w:rsidRPr="007317A9">
              <w:rPr>
                <w:bCs/>
                <w:sz w:val="22"/>
                <w:szCs w:val="22"/>
              </w:rPr>
              <w:t>-к</w:t>
            </w:r>
            <w:proofErr w:type="gramEnd"/>
            <w:r w:rsidRPr="007317A9">
              <w:rPr>
                <w:bCs/>
                <w:sz w:val="22"/>
                <w:szCs w:val="22"/>
              </w:rPr>
              <w:t>оммунальное хозяйство Новосибирской области"</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1BD6BE94" w14:textId="77777777" w:rsidR="007317A9" w:rsidRPr="007317A9" w:rsidRDefault="007317A9" w:rsidP="000C73F0">
            <w:pPr>
              <w:jc w:val="center"/>
              <w:rPr>
                <w:bCs/>
                <w:sz w:val="22"/>
                <w:szCs w:val="22"/>
              </w:rPr>
            </w:pPr>
            <w:r w:rsidRPr="007317A9">
              <w:rPr>
                <w:bCs/>
                <w:sz w:val="22"/>
                <w:szCs w:val="22"/>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9E7B2"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C1A466B" w14:textId="77777777" w:rsidR="007317A9" w:rsidRPr="007317A9" w:rsidRDefault="007317A9" w:rsidP="000C73F0">
            <w:pPr>
              <w:jc w:val="center"/>
              <w:rPr>
                <w:bCs/>
                <w:sz w:val="22"/>
                <w:szCs w:val="22"/>
              </w:rPr>
            </w:pPr>
            <w:r w:rsidRPr="007317A9">
              <w:rPr>
                <w:bCs/>
                <w:sz w:val="22"/>
                <w:szCs w:val="22"/>
              </w:rPr>
              <w:t>88.0.00.70490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C5DE6" w14:textId="77777777" w:rsidR="007317A9" w:rsidRPr="007317A9" w:rsidRDefault="007317A9" w:rsidP="000C73F0">
            <w:pPr>
              <w:jc w:val="cente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207B1108" w14:textId="77777777" w:rsidR="007317A9" w:rsidRPr="007317A9" w:rsidRDefault="007317A9" w:rsidP="000C73F0">
            <w:pPr>
              <w:jc w:val="right"/>
              <w:rPr>
                <w:bCs/>
                <w:sz w:val="22"/>
                <w:szCs w:val="22"/>
              </w:rPr>
            </w:pPr>
            <w:r w:rsidRPr="007317A9">
              <w:rPr>
                <w:bCs/>
                <w:sz w:val="22"/>
                <w:szCs w:val="22"/>
              </w:rPr>
              <w:t>19 213 300,00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491688" w14:textId="77777777" w:rsidR="007317A9" w:rsidRPr="007317A9" w:rsidRDefault="007317A9" w:rsidP="000C73F0">
            <w:pPr>
              <w:jc w:val="right"/>
              <w:rPr>
                <w:bCs/>
                <w:sz w:val="22"/>
                <w:szCs w:val="22"/>
              </w:rPr>
            </w:pPr>
            <w:r w:rsidRPr="007317A9">
              <w:rPr>
                <w:bCs/>
                <w:sz w:val="22"/>
                <w:szCs w:val="22"/>
              </w:rPr>
              <w:t>19 213 300,00</w:t>
            </w:r>
          </w:p>
        </w:tc>
      </w:tr>
      <w:tr w:rsidR="007317A9" w:rsidRPr="007317A9" w14:paraId="325AF163" w14:textId="77777777" w:rsidTr="000C73F0">
        <w:trPr>
          <w:trHeight w:val="34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062F7E3B" w14:textId="77777777" w:rsidR="007317A9" w:rsidRPr="007317A9" w:rsidRDefault="007317A9" w:rsidP="000C73F0">
            <w:pPr>
              <w:rPr>
                <w:sz w:val="22"/>
                <w:szCs w:val="22"/>
              </w:rPr>
            </w:pPr>
            <w:r w:rsidRPr="007317A9">
              <w:rPr>
                <w:sz w:val="22"/>
                <w:szCs w:val="22"/>
              </w:rPr>
              <w:t>Иные бюджетные ассигнования</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670A5507" w14:textId="77777777" w:rsidR="007317A9" w:rsidRPr="007317A9" w:rsidRDefault="007317A9" w:rsidP="000C73F0">
            <w:pPr>
              <w:jc w:val="center"/>
              <w:rPr>
                <w:sz w:val="22"/>
                <w:szCs w:val="22"/>
              </w:rPr>
            </w:pPr>
            <w:r w:rsidRPr="007317A9">
              <w:rPr>
                <w:sz w:val="22"/>
                <w:szCs w:val="22"/>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6CE535"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6A1D8CC" w14:textId="77777777" w:rsidR="007317A9" w:rsidRPr="007317A9" w:rsidRDefault="007317A9" w:rsidP="000C73F0">
            <w:pPr>
              <w:jc w:val="center"/>
              <w:rPr>
                <w:sz w:val="22"/>
                <w:szCs w:val="22"/>
              </w:rPr>
            </w:pPr>
            <w:r w:rsidRPr="007317A9">
              <w:rPr>
                <w:sz w:val="22"/>
                <w:szCs w:val="22"/>
              </w:rPr>
              <w:t>88.0.00.70490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07134E" w14:textId="77777777" w:rsidR="007317A9" w:rsidRPr="007317A9" w:rsidRDefault="007317A9" w:rsidP="000C73F0">
            <w:pPr>
              <w:jc w:val="center"/>
              <w:rPr>
                <w:sz w:val="22"/>
                <w:szCs w:val="22"/>
              </w:rPr>
            </w:pPr>
            <w:r w:rsidRPr="007317A9">
              <w:rPr>
                <w:sz w:val="22"/>
                <w:szCs w:val="22"/>
              </w:rPr>
              <w:t>800</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3C7C614A" w14:textId="77777777" w:rsidR="007317A9" w:rsidRPr="007317A9" w:rsidRDefault="007317A9" w:rsidP="000C73F0">
            <w:pPr>
              <w:jc w:val="right"/>
              <w:rPr>
                <w:sz w:val="22"/>
                <w:szCs w:val="22"/>
              </w:rPr>
            </w:pPr>
            <w:r w:rsidRPr="007317A9">
              <w:rPr>
                <w:sz w:val="22"/>
                <w:szCs w:val="22"/>
              </w:rPr>
              <w:t>19 213 300,00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AD3871" w14:textId="77777777" w:rsidR="007317A9" w:rsidRPr="007317A9" w:rsidRDefault="007317A9" w:rsidP="000C73F0">
            <w:pPr>
              <w:jc w:val="right"/>
              <w:rPr>
                <w:sz w:val="22"/>
                <w:szCs w:val="22"/>
              </w:rPr>
            </w:pPr>
            <w:r w:rsidRPr="007317A9">
              <w:rPr>
                <w:sz w:val="22"/>
                <w:szCs w:val="22"/>
              </w:rPr>
              <w:t>19 213 300,00</w:t>
            </w:r>
          </w:p>
        </w:tc>
      </w:tr>
      <w:tr w:rsidR="007317A9" w:rsidRPr="007317A9" w14:paraId="324DB7FE" w14:textId="77777777" w:rsidTr="000C73F0">
        <w:trPr>
          <w:trHeight w:val="1155"/>
        </w:trPr>
        <w:tc>
          <w:tcPr>
            <w:tcW w:w="3582" w:type="dxa"/>
            <w:tcBorders>
              <w:top w:val="nil"/>
              <w:left w:val="single" w:sz="4" w:space="0" w:color="auto"/>
              <w:bottom w:val="single" w:sz="4" w:space="0" w:color="auto"/>
              <w:right w:val="nil"/>
            </w:tcBorders>
            <w:shd w:val="clear" w:color="auto" w:fill="auto"/>
            <w:vAlign w:val="center"/>
            <w:hideMark/>
          </w:tcPr>
          <w:p w14:paraId="65EB2E7E" w14:textId="77777777" w:rsidR="007317A9" w:rsidRPr="007317A9" w:rsidRDefault="007317A9" w:rsidP="000C73F0">
            <w:pPr>
              <w:rPr>
                <w:sz w:val="22"/>
                <w:szCs w:val="22"/>
              </w:rPr>
            </w:pPr>
            <w:r w:rsidRPr="007317A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58" w:type="dxa"/>
            <w:tcBorders>
              <w:top w:val="nil"/>
              <w:left w:val="single" w:sz="4" w:space="0" w:color="auto"/>
              <w:bottom w:val="single" w:sz="4" w:space="0" w:color="auto"/>
              <w:right w:val="nil"/>
            </w:tcBorders>
            <w:shd w:val="clear" w:color="auto" w:fill="auto"/>
            <w:noWrap/>
            <w:vAlign w:val="center"/>
            <w:hideMark/>
          </w:tcPr>
          <w:p w14:paraId="0A637536"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4945F80"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6B2084E5" w14:textId="77777777" w:rsidR="007317A9" w:rsidRPr="007317A9" w:rsidRDefault="007317A9" w:rsidP="000C73F0">
            <w:pPr>
              <w:jc w:val="center"/>
              <w:rPr>
                <w:sz w:val="22"/>
                <w:szCs w:val="22"/>
              </w:rPr>
            </w:pPr>
            <w:r w:rsidRPr="007317A9">
              <w:rPr>
                <w:sz w:val="22"/>
                <w:szCs w:val="22"/>
              </w:rPr>
              <w:t>88.0.00.70490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9972566" w14:textId="77777777" w:rsidR="007317A9" w:rsidRPr="007317A9" w:rsidRDefault="007317A9" w:rsidP="000C73F0">
            <w:pPr>
              <w:jc w:val="center"/>
              <w:rPr>
                <w:sz w:val="22"/>
                <w:szCs w:val="22"/>
              </w:rPr>
            </w:pPr>
            <w:r w:rsidRPr="007317A9">
              <w:rPr>
                <w:sz w:val="22"/>
                <w:szCs w:val="22"/>
              </w:rPr>
              <w:t>810</w:t>
            </w:r>
          </w:p>
        </w:tc>
        <w:tc>
          <w:tcPr>
            <w:tcW w:w="1812" w:type="dxa"/>
            <w:tcBorders>
              <w:top w:val="nil"/>
              <w:left w:val="single" w:sz="4" w:space="0" w:color="auto"/>
              <w:bottom w:val="single" w:sz="4" w:space="0" w:color="auto"/>
              <w:right w:val="nil"/>
            </w:tcBorders>
            <w:shd w:val="clear" w:color="auto" w:fill="auto"/>
            <w:noWrap/>
            <w:vAlign w:val="center"/>
            <w:hideMark/>
          </w:tcPr>
          <w:p w14:paraId="16829C97" w14:textId="77777777" w:rsidR="007317A9" w:rsidRPr="007317A9" w:rsidRDefault="007317A9" w:rsidP="000C73F0">
            <w:pPr>
              <w:jc w:val="right"/>
              <w:rPr>
                <w:sz w:val="22"/>
                <w:szCs w:val="22"/>
              </w:rPr>
            </w:pPr>
            <w:r w:rsidRPr="007317A9">
              <w:rPr>
                <w:sz w:val="22"/>
                <w:szCs w:val="22"/>
              </w:rPr>
              <w:t>19 213 300,00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BBDFADD" w14:textId="77777777" w:rsidR="007317A9" w:rsidRPr="007317A9" w:rsidRDefault="007317A9" w:rsidP="000C73F0">
            <w:pPr>
              <w:jc w:val="right"/>
              <w:rPr>
                <w:sz w:val="22"/>
                <w:szCs w:val="22"/>
              </w:rPr>
            </w:pPr>
            <w:r w:rsidRPr="007317A9">
              <w:rPr>
                <w:sz w:val="22"/>
                <w:szCs w:val="22"/>
              </w:rPr>
              <w:t>19 213 300,00</w:t>
            </w:r>
          </w:p>
        </w:tc>
      </w:tr>
      <w:tr w:rsidR="007317A9" w:rsidRPr="007317A9" w14:paraId="5E125636"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6A985E97" w14:textId="77777777" w:rsidR="007317A9" w:rsidRPr="007317A9" w:rsidRDefault="007317A9" w:rsidP="000C73F0">
            <w:pPr>
              <w:rPr>
                <w:bCs/>
                <w:sz w:val="22"/>
                <w:szCs w:val="22"/>
              </w:rPr>
            </w:pPr>
            <w:r w:rsidRPr="007317A9">
              <w:rPr>
                <w:bCs/>
                <w:sz w:val="22"/>
                <w:szCs w:val="22"/>
              </w:rPr>
              <w:t>880F500000</w:t>
            </w:r>
          </w:p>
        </w:tc>
        <w:tc>
          <w:tcPr>
            <w:tcW w:w="458" w:type="dxa"/>
            <w:tcBorders>
              <w:top w:val="nil"/>
              <w:left w:val="single" w:sz="4" w:space="0" w:color="auto"/>
              <w:bottom w:val="single" w:sz="4" w:space="0" w:color="auto"/>
              <w:right w:val="nil"/>
            </w:tcBorders>
            <w:shd w:val="clear" w:color="auto" w:fill="auto"/>
            <w:noWrap/>
            <w:vAlign w:val="center"/>
            <w:hideMark/>
          </w:tcPr>
          <w:p w14:paraId="7271C675"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1D75D29"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0E1D9BAE" w14:textId="77777777" w:rsidR="007317A9" w:rsidRPr="007317A9" w:rsidRDefault="007317A9" w:rsidP="000C73F0">
            <w:pPr>
              <w:jc w:val="center"/>
              <w:rPr>
                <w:bCs/>
                <w:sz w:val="22"/>
                <w:szCs w:val="22"/>
              </w:rPr>
            </w:pPr>
            <w:r w:rsidRPr="007317A9">
              <w:rPr>
                <w:bCs/>
                <w:sz w:val="22"/>
                <w:szCs w:val="22"/>
              </w:rPr>
              <w:t>88.0.F5.00000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0EA1504"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4F34F3C6" w14:textId="77777777" w:rsidR="007317A9" w:rsidRPr="007317A9" w:rsidRDefault="007317A9" w:rsidP="000C73F0">
            <w:pPr>
              <w:jc w:val="right"/>
              <w:rPr>
                <w:bCs/>
                <w:sz w:val="22"/>
                <w:szCs w:val="22"/>
              </w:rPr>
            </w:pPr>
            <w:r w:rsidRPr="007317A9">
              <w:rPr>
                <w:bCs/>
                <w:sz w:val="22"/>
                <w:szCs w:val="22"/>
              </w:rPr>
              <w:t>132 011 600,00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D78CB0C" w14:textId="77777777" w:rsidR="007317A9" w:rsidRPr="007317A9" w:rsidRDefault="007317A9" w:rsidP="000C73F0">
            <w:pPr>
              <w:jc w:val="right"/>
              <w:rPr>
                <w:bCs/>
                <w:sz w:val="22"/>
                <w:szCs w:val="22"/>
              </w:rPr>
            </w:pPr>
            <w:r w:rsidRPr="007317A9">
              <w:rPr>
                <w:bCs/>
                <w:sz w:val="22"/>
                <w:szCs w:val="22"/>
              </w:rPr>
              <w:t>0,00</w:t>
            </w:r>
          </w:p>
        </w:tc>
      </w:tr>
      <w:tr w:rsidR="007317A9" w:rsidRPr="007317A9" w14:paraId="2B3E352D"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0824112" w14:textId="77777777" w:rsidR="007317A9" w:rsidRPr="007317A9" w:rsidRDefault="007317A9" w:rsidP="000C73F0">
            <w:pPr>
              <w:rPr>
                <w:bCs/>
                <w:sz w:val="22"/>
                <w:szCs w:val="22"/>
              </w:rPr>
            </w:pPr>
            <w:r w:rsidRPr="007317A9">
              <w:rPr>
                <w:bCs/>
                <w:sz w:val="22"/>
                <w:szCs w:val="22"/>
              </w:rPr>
              <w:t>Реализация мероприятий на строительство и реконструкцию (модернизацию) объектов питьевого водоснабжения</w:t>
            </w:r>
          </w:p>
        </w:tc>
        <w:tc>
          <w:tcPr>
            <w:tcW w:w="458" w:type="dxa"/>
            <w:tcBorders>
              <w:top w:val="nil"/>
              <w:left w:val="single" w:sz="4" w:space="0" w:color="auto"/>
              <w:bottom w:val="single" w:sz="4" w:space="0" w:color="auto"/>
              <w:right w:val="nil"/>
            </w:tcBorders>
            <w:shd w:val="clear" w:color="auto" w:fill="auto"/>
            <w:noWrap/>
            <w:vAlign w:val="center"/>
            <w:hideMark/>
          </w:tcPr>
          <w:p w14:paraId="2006EEC9"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503650B"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E483C0A" w14:textId="77777777" w:rsidR="007317A9" w:rsidRPr="007317A9" w:rsidRDefault="007317A9" w:rsidP="000C73F0">
            <w:pPr>
              <w:jc w:val="center"/>
              <w:rPr>
                <w:bCs/>
                <w:sz w:val="22"/>
                <w:szCs w:val="22"/>
              </w:rPr>
            </w:pPr>
            <w:r w:rsidRPr="007317A9">
              <w:rPr>
                <w:bCs/>
                <w:sz w:val="22"/>
                <w:szCs w:val="22"/>
              </w:rPr>
              <w:t>88.0.F5.52432</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434101F"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7C5B297C" w14:textId="77777777" w:rsidR="007317A9" w:rsidRPr="007317A9" w:rsidRDefault="007317A9" w:rsidP="000C73F0">
            <w:pPr>
              <w:jc w:val="right"/>
              <w:rPr>
                <w:bCs/>
                <w:sz w:val="22"/>
                <w:szCs w:val="22"/>
              </w:rPr>
            </w:pPr>
            <w:r w:rsidRPr="007317A9">
              <w:rPr>
                <w:bCs/>
                <w:sz w:val="22"/>
                <w:szCs w:val="22"/>
              </w:rPr>
              <w:t>132 011 600,00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0536B0A" w14:textId="77777777" w:rsidR="007317A9" w:rsidRPr="007317A9" w:rsidRDefault="007317A9" w:rsidP="000C73F0">
            <w:pPr>
              <w:jc w:val="right"/>
              <w:rPr>
                <w:bCs/>
                <w:sz w:val="22"/>
                <w:szCs w:val="22"/>
              </w:rPr>
            </w:pPr>
            <w:r w:rsidRPr="007317A9">
              <w:rPr>
                <w:bCs/>
                <w:sz w:val="22"/>
                <w:szCs w:val="22"/>
              </w:rPr>
              <w:t>0,00</w:t>
            </w:r>
          </w:p>
        </w:tc>
      </w:tr>
      <w:tr w:rsidR="007317A9" w:rsidRPr="007317A9" w14:paraId="2A7E9B83"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C8AD153" w14:textId="77777777" w:rsidR="007317A9" w:rsidRPr="007317A9" w:rsidRDefault="007317A9" w:rsidP="000C73F0">
            <w:pPr>
              <w:rPr>
                <w:sz w:val="22"/>
                <w:szCs w:val="22"/>
              </w:rPr>
            </w:pPr>
            <w:r w:rsidRPr="007317A9">
              <w:rPr>
                <w:sz w:val="22"/>
                <w:szCs w:val="22"/>
              </w:rPr>
              <w:t>Капитальные вложения в объекты государственной (муниципальной) собственности</w:t>
            </w:r>
          </w:p>
        </w:tc>
        <w:tc>
          <w:tcPr>
            <w:tcW w:w="458" w:type="dxa"/>
            <w:tcBorders>
              <w:top w:val="nil"/>
              <w:left w:val="single" w:sz="4" w:space="0" w:color="auto"/>
              <w:bottom w:val="single" w:sz="4" w:space="0" w:color="auto"/>
              <w:right w:val="nil"/>
            </w:tcBorders>
            <w:shd w:val="clear" w:color="auto" w:fill="auto"/>
            <w:noWrap/>
            <w:vAlign w:val="center"/>
            <w:hideMark/>
          </w:tcPr>
          <w:p w14:paraId="448D05B0"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120150A"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76D4143F" w14:textId="77777777" w:rsidR="007317A9" w:rsidRPr="007317A9" w:rsidRDefault="007317A9" w:rsidP="000C73F0">
            <w:pPr>
              <w:jc w:val="center"/>
              <w:rPr>
                <w:sz w:val="22"/>
                <w:szCs w:val="22"/>
              </w:rPr>
            </w:pPr>
            <w:r w:rsidRPr="007317A9">
              <w:rPr>
                <w:sz w:val="22"/>
                <w:szCs w:val="22"/>
              </w:rPr>
              <w:t>88.0.F5.52432</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1199937" w14:textId="77777777" w:rsidR="007317A9" w:rsidRPr="007317A9" w:rsidRDefault="007317A9" w:rsidP="000C73F0">
            <w:pPr>
              <w:jc w:val="center"/>
              <w:rPr>
                <w:sz w:val="22"/>
                <w:szCs w:val="22"/>
              </w:rPr>
            </w:pPr>
            <w:r w:rsidRPr="007317A9">
              <w:rPr>
                <w:sz w:val="22"/>
                <w:szCs w:val="22"/>
              </w:rPr>
              <w:t>400</w:t>
            </w:r>
          </w:p>
        </w:tc>
        <w:tc>
          <w:tcPr>
            <w:tcW w:w="1812" w:type="dxa"/>
            <w:tcBorders>
              <w:top w:val="nil"/>
              <w:left w:val="single" w:sz="4" w:space="0" w:color="auto"/>
              <w:bottom w:val="single" w:sz="4" w:space="0" w:color="auto"/>
              <w:right w:val="nil"/>
            </w:tcBorders>
            <w:shd w:val="clear" w:color="auto" w:fill="auto"/>
            <w:noWrap/>
            <w:vAlign w:val="center"/>
            <w:hideMark/>
          </w:tcPr>
          <w:p w14:paraId="0E17B537" w14:textId="77777777" w:rsidR="007317A9" w:rsidRPr="007317A9" w:rsidRDefault="007317A9" w:rsidP="000C73F0">
            <w:pPr>
              <w:jc w:val="right"/>
              <w:rPr>
                <w:sz w:val="22"/>
                <w:szCs w:val="22"/>
              </w:rPr>
            </w:pPr>
            <w:r w:rsidRPr="007317A9">
              <w:rPr>
                <w:sz w:val="22"/>
                <w:szCs w:val="22"/>
              </w:rPr>
              <w:t>132 011 600,00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E8FB77A" w14:textId="77777777" w:rsidR="007317A9" w:rsidRPr="007317A9" w:rsidRDefault="007317A9" w:rsidP="000C73F0">
            <w:pPr>
              <w:jc w:val="right"/>
              <w:rPr>
                <w:sz w:val="22"/>
                <w:szCs w:val="22"/>
              </w:rPr>
            </w:pPr>
            <w:r w:rsidRPr="007317A9">
              <w:rPr>
                <w:sz w:val="22"/>
                <w:szCs w:val="22"/>
              </w:rPr>
              <w:t>0,00</w:t>
            </w:r>
          </w:p>
        </w:tc>
      </w:tr>
      <w:tr w:rsidR="007317A9" w:rsidRPr="007317A9" w14:paraId="7E8B73C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5620C269" w14:textId="77777777" w:rsidR="007317A9" w:rsidRPr="007317A9" w:rsidRDefault="007317A9" w:rsidP="000C73F0">
            <w:pPr>
              <w:rPr>
                <w:sz w:val="22"/>
                <w:szCs w:val="22"/>
              </w:rPr>
            </w:pPr>
            <w:r w:rsidRPr="007317A9">
              <w:rPr>
                <w:sz w:val="22"/>
                <w:szCs w:val="22"/>
              </w:rPr>
              <w:t>Бюджетные инвестиции</w:t>
            </w:r>
          </w:p>
        </w:tc>
        <w:tc>
          <w:tcPr>
            <w:tcW w:w="458" w:type="dxa"/>
            <w:tcBorders>
              <w:top w:val="nil"/>
              <w:left w:val="single" w:sz="4" w:space="0" w:color="auto"/>
              <w:bottom w:val="single" w:sz="4" w:space="0" w:color="auto"/>
              <w:right w:val="nil"/>
            </w:tcBorders>
            <w:shd w:val="clear" w:color="auto" w:fill="auto"/>
            <w:noWrap/>
            <w:vAlign w:val="center"/>
            <w:hideMark/>
          </w:tcPr>
          <w:p w14:paraId="41CF1D79"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1AA70F1"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42BB9A0D" w14:textId="77777777" w:rsidR="007317A9" w:rsidRPr="007317A9" w:rsidRDefault="007317A9" w:rsidP="000C73F0">
            <w:pPr>
              <w:jc w:val="center"/>
              <w:rPr>
                <w:sz w:val="22"/>
                <w:szCs w:val="22"/>
              </w:rPr>
            </w:pPr>
            <w:r w:rsidRPr="007317A9">
              <w:rPr>
                <w:sz w:val="22"/>
                <w:szCs w:val="22"/>
              </w:rPr>
              <w:t>88.0.F5.52432</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211D005" w14:textId="77777777" w:rsidR="007317A9" w:rsidRPr="007317A9" w:rsidRDefault="007317A9" w:rsidP="000C73F0">
            <w:pPr>
              <w:jc w:val="center"/>
              <w:rPr>
                <w:sz w:val="22"/>
                <w:szCs w:val="22"/>
              </w:rPr>
            </w:pPr>
            <w:r w:rsidRPr="007317A9">
              <w:rPr>
                <w:sz w:val="22"/>
                <w:szCs w:val="22"/>
              </w:rPr>
              <w:t>410</w:t>
            </w:r>
          </w:p>
        </w:tc>
        <w:tc>
          <w:tcPr>
            <w:tcW w:w="1812" w:type="dxa"/>
            <w:tcBorders>
              <w:top w:val="nil"/>
              <w:left w:val="single" w:sz="4" w:space="0" w:color="auto"/>
              <w:bottom w:val="single" w:sz="4" w:space="0" w:color="auto"/>
              <w:right w:val="nil"/>
            </w:tcBorders>
            <w:shd w:val="clear" w:color="auto" w:fill="auto"/>
            <w:noWrap/>
            <w:vAlign w:val="center"/>
            <w:hideMark/>
          </w:tcPr>
          <w:p w14:paraId="70662DD9" w14:textId="77777777" w:rsidR="007317A9" w:rsidRPr="007317A9" w:rsidRDefault="007317A9" w:rsidP="000C73F0">
            <w:pPr>
              <w:jc w:val="right"/>
              <w:rPr>
                <w:sz w:val="22"/>
                <w:szCs w:val="22"/>
              </w:rPr>
            </w:pPr>
            <w:r w:rsidRPr="007317A9">
              <w:rPr>
                <w:sz w:val="22"/>
                <w:szCs w:val="22"/>
              </w:rPr>
              <w:t>132 011 600,00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AF9DC77" w14:textId="77777777" w:rsidR="007317A9" w:rsidRPr="007317A9" w:rsidRDefault="007317A9" w:rsidP="000C73F0">
            <w:pPr>
              <w:jc w:val="right"/>
              <w:rPr>
                <w:sz w:val="22"/>
                <w:szCs w:val="22"/>
              </w:rPr>
            </w:pPr>
            <w:r w:rsidRPr="007317A9">
              <w:rPr>
                <w:sz w:val="22"/>
                <w:szCs w:val="22"/>
              </w:rPr>
              <w:t>0,00</w:t>
            </w:r>
          </w:p>
        </w:tc>
      </w:tr>
      <w:tr w:rsidR="007317A9" w:rsidRPr="007317A9" w14:paraId="0166155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6E696FA" w14:textId="77777777" w:rsidR="007317A9" w:rsidRPr="007317A9" w:rsidRDefault="007317A9" w:rsidP="000C73F0">
            <w:pPr>
              <w:rPr>
                <w:bCs/>
                <w:sz w:val="22"/>
                <w:szCs w:val="22"/>
              </w:rPr>
            </w:pPr>
            <w:r w:rsidRPr="007317A9">
              <w:rPr>
                <w:bCs/>
                <w:sz w:val="22"/>
                <w:szCs w:val="22"/>
              </w:rPr>
              <w:t>Благоустройство</w:t>
            </w:r>
          </w:p>
        </w:tc>
        <w:tc>
          <w:tcPr>
            <w:tcW w:w="458" w:type="dxa"/>
            <w:tcBorders>
              <w:top w:val="nil"/>
              <w:left w:val="single" w:sz="4" w:space="0" w:color="auto"/>
              <w:bottom w:val="single" w:sz="4" w:space="0" w:color="auto"/>
              <w:right w:val="nil"/>
            </w:tcBorders>
            <w:shd w:val="clear" w:color="auto" w:fill="auto"/>
            <w:noWrap/>
            <w:vAlign w:val="center"/>
            <w:hideMark/>
          </w:tcPr>
          <w:p w14:paraId="173AD974"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7B4E871" w14:textId="77777777" w:rsidR="007317A9" w:rsidRPr="007317A9" w:rsidRDefault="007317A9" w:rsidP="000C73F0">
            <w:pPr>
              <w:jc w:val="center"/>
              <w:rPr>
                <w:bCs/>
                <w:sz w:val="22"/>
                <w:szCs w:val="22"/>
              </w:rPr>
            </w:pPr>
            <w:r w:rsidRPr="007317A9">
              <w:rPr>
                <w:bCs/>
                <w:sz w:val="22"/>
                <w:szCs w:val="22"/>
              </w:rPr>
              <w:t>03</w:t>
            </w:r>
          </w:p>
        </w:tc>
        <w:tc>
          <w:tcPr>
            <w:tcW w:w="1623" w:type="dxa"/>
            <w:tcBorders>
              <w:top w:val="nil"/>
              <w:left w:val="single" w:sz="4" w:space="0" w:color="auto"/>
              <w:bottom w:val="single" w:sz="4" w:space="0" w:color="auto"/>
              <w:right w:val="nil"/>
            </w:tcBorders>
            <w:shd w:val="clear" w:color="auto" w:fill="auto"/>
            <w:noWrap/>
            <w:vAlign w:val="center"/>
            <w:hideMark/>
          </w:tcPr>
          <w:p w14:paraId="024624D3"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7FF6A19"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7C962ACE" w14:textId="77777777" w:rsidR="007317A9" w:rsidRPr="007317A9" w:rsidRDefault="007317A9" w:rsidP="000C73F0">
            <w:pPr>
              <w:jc w:val="right"/>
              <w:rPr>
                <w:bCs/>
                <w:sz w:val="22"/>
                <w:szCs w:val="22"/>
              </w:rPr>
            </w:pPr>
            <w:r w:rsidRPr="007317A9">
              <w:rPr>
                <w:bCs/>
                <w:sz w:val="22"/>
                <w:szCs w:val="22"/>
              </w:rPr>
              <w:t>700 000,00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7F51CFE" w14:textId="77777777" w:rsidR="007317A9" w:rsidRPr="007317A9" w:rsidRDefault="007317A9" w:rsidP="000C73F0">
            <w:pPr>
              <w:jc w:val="right"/>
              <w:rPr>
                <w:bCs/>
                <w:sz w:val="22"/>
                <w:szCs w:val="22"/>
              </w:rPr>
            </w:pPr>
            <w:r w:rsidRPr="007317A9">
              <w:rPr>
                <w:bCs/>
                <w:sz w:val="22"/>
                <w:szCs w:val="22"/>
              </w:rPr>
              <w:t>700 000,00</w:t>
            </w:r>
          </w:p>
        </w:tc>
      </w:tr>
      <w:tr w:rsidR="007317A9" w:rsidRPr="007317A9" w14:paraId="7679275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44E6980"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0F322FBE"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35E3B9B" w14:textId="77777777" w:rsidR="007317A9" w:rsidRPr="007317A9" w:rsidRDefault="007317A9" w:rsidP="000C73F0">
            <w:pPr>
              <w:jc w:val="center"/>
              <w:rPr>
                <w:bCs/>
                <w:sz w:val="22"/>
                <w:szCs w:val="22"/>
              </w:rPr>
            </w:pPr>
            <w:r w:rsidRPr="007317A9">
              <w:rPr>
                <w:bCs/>
                <w:sz w:val="22"/>
                <w:szCs w:val="22"/>
              </w:rPr>
              <w:t>03</w:t>
            </w:r>
          </w:p>
        </w:tc>
        <w:tc>
          <w:tcPr>
            <w:tcW w:w="1623" w:type="dxa"/>
            <w:tcBorders>
              <w:top w:val="nil"/>
              <w:left w:val="single" w:sz="4" w:space="0" w:color="auto"/>
              <w:bottom w:val="single" w:sz="4" w:space="0" w:color="auto"/>
              <w:right w:val="nil"/>
            </w:tcBorders>
            <w:shd w:val="clear" w:color="auto" w:fill="auto"/>
            <w:noWrap/>
            <w:vAlign w:val="center"/>
            <w:hideMark/>
          </w:tcPr>
          <w:p w14:paraId="212169E6"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9E86610"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3A02E8F" w14:textId="77777777" w:rsidR="007317A9" w:rsidRPr="007317A9" w:rsidRDefault="007317A9" w:rsidP="000C73F0">
            <w:pPr>
              <w:jc w:val="right"/>
              <w:rPr>
                <w:bCs/>
                <w:sz w:val="22"/>
                <w:szCs w:val="22"/>
              </w:rPr>
            </w:pPr>
            <w:r w:rsidRPr="007317A9">
              <w:rPr>
                <w:bCs/>
                <w:sz w:val="22"/>
                <w:szCs w:val="22"/>
              </w:rPr>
              <w:t>700 000,00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326E703" w14:textId="77777777" w:rsidR="007317A9" w:rsidRPr="007317A9" w:rsidRDefault="007317A9" w:rsidP="000C73F0">
            <w:pPr>
              <w:jc w:val="right"/>
              <w:rPr>
                <w:bCs/>
                <w:sz w:val="22"/>
                <w:szCs w:val="22"/>
              </w:rPr>
            </w:pPr>
            <w:r w:rsidRPr="007317A9">
              <w:rPr>
                <w:bCs/>
                <w:sz w:val="22"/>
                <w:szCs w:val="22"/>
              </w:rPr>
              <w:t>700 000,00</w:t>
            </w:r>
          </w:p>
        </w:tc>
      </w:tr>
      <w:tr w:rsidR="007317A9" w:rsidRPr="007317A9" w14:paraId="6E181FF0"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20E833B7" w14:textId="77777777" w:rsidR="007317A9" w:rsidRPr="007317A9" w:rsidRDefault="007317A9" w:rsidP="000C73F0">
            <w:pPr>
              <w:rPr>
                <w:bCs/>
                <w:sz w:val="22"/>
                <w:szCs w:val="22"/>
              </w:rPr>
            </w:pPr>
            <w:r w:rsidRPr="007317A9">
              <w:rPr>
                <w:bCs/>
                <w:sz w:val="22"/>
                <w:szCs w:val="22"/>
              </w:rPr>
              <w:t>Уличное освещение</w:t>
            </w:r>
          </w:p>
        </w:tc>
        <w:tc>
          <w:tcPr>
            <w:tcW w:w="458" w:type="dxa"/>
            <w:tcBorders>
              <w:top w:val="nil"/>
              <w:left w:val="single" w:sz="4" w:space="0" w:color="auto"/>
              <w:bottom w:val="single" w:sz="4" w:space="0" w:color="auto"/>
              <w:right w:val="nil"/>
            </w:tcBorders>
            <w:shd w:val="clear" w:color="auto" w:fill="auto"/>
            <w:noWrap/>
            <w:vAlign w:val="center"/>
            <w:hideMark/>
          </w:tcPr>
          <w:p w14:paraId="0714C2FC"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288E64F" w14:textId="77777777" w:rsidR="007317A9" w:rsidRPr="007317A9" w:rsidRDefault="007317A9" w:rsidP="000C73F0">
            <w:pPr>
              <w:jc w:val="center"/>
              <w:rPr>
                <w:bCs/>
                <w:sz w:val="22"/>
                <w:szCs w:val="22"/>
              </w:rPr>
            </w:pPr>
            <w:r w:rsidRPr="007317A9">
              <w:rPr>
                <w:bCs/>
                <w:sz w:val="22"/>
                <w:szCs w:val="22"/>
              </w:rPr>
              <w:t>03</w:t>
            </w:r>
          </w:p>
        </w:tc>
        <w:tc>
          <w:tcPr>
            <w:tcW w:w="1623" w:type="dxa"/>
            <w:tcBorders>
              <w:top w:val="nil"/>
              <w:left w:val="single" w:sz="4" w:space="0" w:color="auto"/>
              <w:bottom w:val="single" w:sz="4" w:space="0" w:color="auto"/>
              <w:right w:val="nil"/>
            </w:tcBorders>
            <w:shd w:val="clear" w:color="auto" w:fill="auto"/>
            <w:noWrap/>
            <w:vAlign w:val="center"/>
            <w:hideMark/>
          </w:tcPr>
          <w:p w14:paraId="18F83759" w14:textId="77777777" w:rsidR="007317A9" w:rsidRPr="007317A9" w:rsidRDefault="007317A9" w:rsidP="000C73F0">
            <w:pPr>
              <w:jc w:val="center"/>
              <w:rPr>
                <w:bCs/>
                <w:sz w:val="22"/>
                <w:szCs w:val="22"/>
              </w:rPr>
            </w:pPr>
            <w:r w:rsidRPr="007317A9">
              <w:rPr>
                <w:bCs/>
                <w:sz w:val="22"/>
                <w:szCs w:val="22"/>
              </w:rPr>
              <w:t>88.0.00.05030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5701239"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3777D3B9" w14:textId="77777777" w:rsidR="007317A9" w:rsidRPr="007317A9" w:rsidRDefault="007317A9" w:rsidP="000C73F0">
            <w:pPr>
              <w:jc w:val="right"/>
              <w:rPr>
                <w:bCs/>
                <w:sz w:val="22"/>
                <w:szCs w:val="22"/>
              </w:rPr>
            </w:pPr>
            <w:r w:rsidRPr="007317A9">
              <w:rPr>
                <w:bCs/>
                <w:sz w:val="22"/>
                <w:szCs w:val="22"/>
              </w:rPr>
              <w:t>700 000,00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0B0230D5" w14:textId="77777777" w:rsidR="007317A9" w:rsidRPr="007317A9" w:rsidRDefault="007317A9" w:rsidP="000C73F0">
            <w:pPr>
              <w:jc w:val="right"/>
              <w:rPr>
                <w:bCs/>
                <w:sz w:val="22"/>
                <w:szCs w:val="22"/>
              </w:rPr>
            </w:pPr>
            <w:r w:rsidRPr="007317A9">
              <w:rPr>
                <w:bCs/>
                <w:sz w:val="22"/>
                <w:szCs w:val="22"/>
              </w:rPr>
              <w:t>700 000,00</w:t>
            </w:r>
          </w:p>
        </w:tc>
      </w:tr>
      <w:tr w:rsidR="007317A9" w:rsidRPr="007317A9" w14:paraId="4FBE0E5E"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E8E1BBF"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1CCB350C"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ABECBDA" w14:textId="77777777" w:rsidR="007317A9" w:rsidRPr="007317A9" w:rsidRDefault="007317A9" w:rsidP="000C73F0">
            <w:pPr>
              <w:jc w:val="center"/>
              <w:rPr>
                <w:sz w:val="22"/>
                <w:szCs w:val="22"/>
              </w:rPr>
            </w:pPr>
            <w:r w:rsidRPr="007317A9">
              <w:rPr>
                <w:sz w:val="22"/>
                <w:szCs w:val="22"/>
              </w:rPr>
              <w:t>03</w:t>
            </w:r>
          </w:p>
        </w:tc>
        <w:tc>
          <w:tcPr>
            <w:tcW w:w="1623" w:type="dxa"/>
            <w:tcBorders>
              <w:top w:val="nil"/>
              <w:left w:val="single" w:sz="4" w:space="0" w:color="auto"/>
              <w:bottom w:val="single" w:sz="4" w:space="0" w:color="auto"/>
              <w:right w:val="nil"/>
            </w:tcBorders>
            <w:shd w:val="clear" w:color="auto" w:fill="auto"/>
            <w:noWrap/>
            <w:vAlign w:val="center"/>
            <w:hideMark/>
          </w:tcPr>
          <w:p w14:paraId="449F3067" w14:textId="77777777" w:rsidR="007317A9" w:rsidRPr="007317A9" w:rsidRDefault="007317A9" w:rsidP="000C73F0">
            <w:pPr>
              <w:jc w:val="center"/>
              <w:rPr>
                <w:sz w:val="22"/>
                <w:szCs w:val="22"/>
              </w:rPr>
            </w:pPr>
            <w:r w:rsidRPr="007317A9">
              <w:rPr>
                <w:sz w:val="22"/>
                <w:szCs w:val="22"/>
              </w:rPr>
              <w:t>88.0.00.05030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A10C0D4"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5FC23D96" w14:textId="77777777" w:rsidR="007317A9" w:rsidRPr="007317A9" w:rsidRDefault="007317A9" w:rsidP="000C73F0">
            <w:pPr>
              <w:jc w:val="right"/>
              <w:rPr>
                <w:sz w:val="22"/>
                <w:szCs w:val="22"/>
              </w:rPr>
            </w:pPr>
            <w:r w:rsidRPr="007317A9">
              <w:rPr>
                <w:sz w:val="22"/>
                <w:szCs w:val="22"/>
              </w:rPr>
              <w:t>700 000,00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9C182A7" w14:textId="77777777" w:rsidR="007317A9" w:rsidRPr="007317A9" w:rsidRDefault="007317A9" w:rsidP="000C73F0">
            <w:pPr>
              <w:jc w:val="right"/>
              <w:rPr>
                <w:sz w:val="22"/>
                <w:szCs w:val="22"/>
              </w:rPr>
            </w:pPr>
            <w:r w:rsidRPr="007317A9">
              <w:rPr>
                <w:sz w:val="22"/>
                <w:szCs w:val="22"/>
              </w:rPr>
              <w:t>700 000,00</w:t>
            </w:r>
          </w:p>
        </w:tc>
      </w:tr>
      <w:tr w:rsidR="007317A9" w:rsidRPr="007317A9" w14:paraId="055FC067"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493A13D9" w14:textId="77777777" w:rsidR="007317A9" w:rsidRPr="007317A9" w:rsidRDefault="007317A9" w:rsidP="000C73F0">
            <w:pPr>
              <w:rPr>
                <w:sz w:val="22"/>
                <w:szCs w:val="22"/>
              </w:rPr>
            </w:pPr>
            <w:r w:rsidRPr="007317A9">
              <w:rPr>
                <w:sz w:val="22"/>
                <w:szCs w:val="22"/>
              </w:rPr>
              <w:lastRenderedPageBreak/>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541854A8"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4748F4B" w14:textId="77777777" w:rsidR="007317A9" w:rsidRPr="007317A9" w:rsidRDefault="007317A9" w:rsidP="000C73F0">
            <w:pPr>
              <w:jc w:val="center"/>
              <w:rPr>
                <w:sz w:val="22"/>
                <w:szCs w:val="22"/>
              </w:rPr>
            </w:pPr>
            <w:r w:rsidRPr="007317A9">
              <w:rPr>
                <w:sz w:val="22"/>
                <w:szCs w:val="22"/>
              </w:rPr>
              <w:t>03</w:t>
            </w:r>
          </w:p>
        </w:tc>
        <w:tc>
          <w:tcPr>
            <w:tcW w:w="1623" w:type="dxa"/>
            <w:tcBorders>
              <w:top w:val="nil"/>
              <w:left w:val="single" w:sz="4" w:space="0" w:color="auto"/>
              <w:bottom w:val="single" w:sz="4" w:space="0" w:color="auto"/>
              <w:right w:val="nil"/>
            </w:tcBorders>
            <w:shd w:val="clear" w:color="auto" w:fill="auto"/>
            <w:noWrap/>
            <w:vAlign w:val="center"/>
            <w:hideMark/>
          </w:tcPr>
          <w:p w14:paraId="46A9F70E" w14:textId="77777777" w:rsidR="007317A9" w:rsidRPr="007317A9" w:rsidRDefault="007317A9" w:rsidP="000C73F0">
            <w:pPr>
              <w:jc w:val="center"/>
              <w:rPr>
                <w:sz w:val="22"/>
                <w:szCs w:val="22"/>
              </w:rPr>
            </w:pPr>
            <w:r w:rsidRPr="007317A9">
              <w:rPr>
                <w:sz w:val="22"/>
                <w:szCs w:val="22"/>
              </w:rPr>
              <w:t>88.0.00.05030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177A084"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6555A5EB" w14:textId="77777777" w:rsidR="007317A9" w:rsidRPr="007317A9" w:rsidRDefault="007317A9" w:rsidP="000C73F0">
            <w:pPr>
              <w:jc w:val="right"/>
              <w:rPr>
                <w:sz w:val="22"/>
                <w:szCs w:val="22"/>
              </w:rPr>
            </w:pPr>
            <w:r w:rsidRPr="007317A9">
              <w:rPr>
                <w:sz w:val="22"/>
                <w:szCs w:val="22"/>
              </w:rPr>
              <w:t>700 000,00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1CB0A88" w14:textId="77777777" w:rsidR="007317A9" w:rsidRPr="007317A9" w:rsidRDefault="007317A9" w:rsidP="000C73F0">
            <w:pPr>
              <w:jc w:val="right"/>
              <w:rPr>
                <w:sz w:val="22"/>
                <w:szCs w:val="22"/>
              </w:rPr>
            </w:pPr>
            <w:r w:rsidRPr="007317A9">
              <w:rPr>
                <w:sz w:val="22"/>
                <w:szCs w:val="22"/>
              </w:rPr>
              <w:t>700 000,00</w:t>
            </w:r>
          </w:p>
        </w:tc>
      </w:tr>
      <w:tr w:rsidR="007317A9" w:rsidRPr="007317A9" w14:paraId="1A3378E2"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564DD59" w14:textId="77777777" w:rsidR="007317A9" w:rsidRPr="007317A9" w:rsidRDefault="007317A9" w:rsidP="000C73F0">
            <w:pPr>
              <w:rPr>
                <w:bCs/>
                <w:sz w:val="22"/>
                <w:szCs w:val="22"/>
              </w:rPr>
            </w:pPr>
            <w:r w:rsidRPr="007317A9">
              <w:rPr>
                <w:bCs/>
                <w:sz w:val="22"/>
                <w:szCs w:val="22"/>
              </w:rPr>
              <w:t>Другие вопросы в области жилищно-коммунального хозяйства</w:t>
            </w:r>
          </w:p>
        </w:tc>
        <w:tc>
          <w:tcPr>
            <w:tcW w:w="458" w:type="dxa"/>
            <w:tcBorders>
              <w:top w:val="nil"/>
              <w:left w:val="single" w:sz="4" w:space="0" w:color="auto"/>
              <w:bottom w:val="single" w:sz="4" w:space="0" w:color="auto"/>
              <w:right w:val="nil"/>
            </w:tcBorders>
            <w:shd w:val="clear" w:color="auto" w:fill="auto"/>
            <w:noWrap/>
            <w:vAlign w:val="center"/>
            <w:hideMark/>
          </w:tcPr>
          <w:p w14:paraId="498C866F"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0E27C4"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4D186311"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B9D6D5A"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2178D7EF" w14:textId="77777777" w:rsidR="007317A9" w:rsidRPr="007317A9" w:rsidRDefault="007317A9" w:rsidP="000C73F0">
            <w:pPr>
              <w:jc w:val="right"/>
              <w:rPr>
                <w:bCs/>
                <w:sz w:val="22"/>
                <w:szCs w:val="22"/>
              </w:rPr>
            </w:pPr>
            <w:r w:rsidRPr="007317A9">
              <w:rPr>
                <w:bCs/>
                <w:sz w:val="22"/>
                <w:szCs w:val="22"/>
              </w:rPr>
              <w:t>25 530 000,00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400B52E" w14:textId="77777777" w:rsidR="007317A9" w:rsidRPr="007317A9" w:rsidRDefault="007317A9" w:rsidP="000C73F0">
            <w:pPr>
              <w:jc w:val="right"/>
              <w:rPr>
                <w:bCs/>
                <w:sz w:val="22"/>
                <w:szCs w:val="22"/>
              </w:rPr>
            </w:pPr>
            <w:r w:rsidRPr="007317A9">
              <w:rPr>
                <w:bCs/>
                <w:sz w:val="22"/>
                <w:szCs w:val="22"/>
              </w:rPr>
              <w:t>26 530 000,00</w:t>
            </w:r>
          </w:p>
        </w:tc>
      </w:tr>
      <w:tr w:rsidR="007317A9" w:rsidRPr="007317A9" w14:paraId="434A3E7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3B14168"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0226FB51"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83FF4F"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5EE64BF9"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3FD6ADF"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6BF9B790" w14:textId="77777777" w:rsidR="007317A9" w:rsidRPr="007317A9" w:rsidRDefault="007317A9" w:rsidP="000C73F0">
            <w:pPr>
              <w:jc w:val="right"/>
              <w:rPr>
                <w:bCs/>
                <w:sz w:val="22"/>
                <w:szCs w:val="22"/>
              </w:rPr>
            </w:pPr>
            <w:r w:rsidRPr="007317A9">
              <w:rPr>
                <w:bCs/>
                <w:sz w:val="22"/>
                <w:szCs w:val="22"/>
              </w:rPr>
              <w:t>25 530 000,00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604053F" w14:textId="77777777" w:rsidR="007317A9" w:rsidRPr="007317A9" w:rsidRDefault="007317A9" w:rsidP="000C73F0">
            <w:pPr>
              <w:jc w:val="right"/>
              <w:rPr>
                <w:bCs/>
                <w:sz w:val="22"/>
                <w:szCs w:val="22"/>
              </w:rPr>
            </w:pPr>
            <w:r w:rsidRPr="007317A9">
              <w:rPr>
                <w:bCs/>
                <w:sz w:val="22"/>
                <w:szCs w:val="22"/>
              </w:rPr>
              <w:t>26 530 000,00</w:t>
            </w:r>
          </w:p>
        </w:tc>
      </w:tr>
      <w:tr w:rsidR="007317A9" w:rsidRPr="007317A9" w14:paraId="1915A699"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124C443D" w14:textId="77777777" w:rsidR="007317A9" w:rsidRPr="007317A9" w:rsidRDefault="007317A9" w:rsidP="000C73F0">
            <w:pPr>
              <w:rPr>
                <w:bCs/>
                <w:sz w:val="22"/>
                <w:szCs w:val="22"/>
              </w:rPr>
            </w:pPr>
            <w:r w:rsidRPr="007317A9">
              <w:rPr>
                <w:bCs/>
                <w:sz w:val="22"/>
                <w:szCs w:val="22"/>
              </w:rPr>
              <w:t>Услуги благоустройства</w:t>
            </w:r>
          </w:p>
        </w:tc>
        <w:tc>
          <w:tcPr>
            <w:tcW w:w="458" w:type="dxa"/>
            <w:tcBorders>
              <w:top w:val="nil"/>
              <w:left w:val="single" w:sz="4" w:space="0" w:color="auto"/>
              <w:bottom w:val="single" w:sz="4" w:space="0" w:color="auto"/>
              <w:right w:val="nil"/>
            </w:tcBorders>
            <w:shd w:val="clear" w:color="auto" w:fill="auto"/>
            <w:noWrap/>
            <w:vAlign w:val="center"/>
            <w:hideMark/>
          </w:tcPr>
          <w:p w14:paraId="12E2912F"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8E87452"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28C322C4" w14:textId="77777777" w:rsidR="007317A9" w:rsidRPr="007317A9" w:rsidRDefault="007317A9" w:rsidP="000C73F0">
            <w:pPr>
              <w:jc w:val="center"/>
              <w:rPr>
                <w:bCs/>
                <w:sz w:val="22"/>
                <w:szCs w:val="22"/>
              </w:rPr>
            </w:pPr>
            <w:r w:rsidRPr="007317A9">
              <w:rPr>
                <w:bCs/>
                <w:sz w:val="22"/>
                <w:szCs w:val="22"/>
              </w:rPr>
              <w:t>88.0.00.05050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1197CC9"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29D52514" w14:textId="77777777" w:rsidR="007317A9" w:rsidRPr="007317A9" w:rsidRDefault="007317A9" w:rsidP="000C73F0">
            <w:pPr>
              <w:jc w:val="right"/>
              <w:rPr>
                <w:bCs/>
                <w:sz w:val="22"/>
                <w:szCs w:val="22"/>
              </w:rPr>
            </w:pPr>
            <w:r w:rsidRPr="007317A9">
              <w:rPr>
                <w:bCs/>
                <w:sz w:val="22"/>
                <w:szCs w:val="22"/>
              </w:rPr>
              <w:t>20 900 000,00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0FC45FB" w14:textId="77777777" w:rsidR="007317A9" w:rsidRPr="007317A9" w:rsidRDefault="007317A9" w:rsidP="000C73F0">
            <w:pPr>
              <w:jc w:val="right"/>
              <w:rPr>
                <w:bCs/>
                <w:sz w:val="22"/>
                <w:szCs w:val="22"/>
              </w:rPr>
            </w:pPr>
            <w:r w:rsidRPr="007317A9">
              <w:rPr>
                <w:bCs/>
                <w:sz w:val="22"/>
                <w:szCs w:val="22"/>
              </w:rPr>
              <w:t>21 900 000,00</w:t>
            </w:r>
          </w:p>
        </w:tc>
      </w:tr>
      <w:tr w:rsidR="007317A9" w:rsidRPr="007317A9" w14:paraId="01A13A58"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EA4EB29"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47DE6AD9" w14:textId="77777777" w:rsidR="007317A9" w:rsidRPr="007317A9" w:rsidRDefault="007317A9" w:rsidP="000C73F0">
            <w:pPr>
              <w:jc w:val="center"/>
              <w:rPr>
                <w:sz w:val="22"/>
                <w:szCs w:val="22"/>
              </w:rPr>
            </w:pPr>
            <w:r w:rsidRPr="007317A9">
              <w:rPr>
                <w:sz w:val="22"/>
                <w:szCs w:val="22"/>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5D07D"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C0C1417" w14:textId="77777777" w:rsidR="007317A9" w:rsidRPr="007317A9" w:rsidRDefault="007317A9" w:rsidP="000C73F0">
            <w:pPr>
              <w:jc w:val="center"/>
              <w:rPr>
                <w:sz w:val="22"/>
                <w:szCs w:val="22"/>
              </w:rPr>
            </w:pPr>
            <w:r w:rsidRPr="007317A9">
              <w:rPr>
                <w:sz w:val="22"/>
                <w:szCs w:val="22"/>
              </w:rPr>
              <w:t>88.0.00.05050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B978A" w14:textId="77777777" w:rsidR="007317A9" w:rsidRPr="007317A9" w:rsidRDefault="007317A9" w:rsidP="000C73F0">
            <w:pPr>
              <w:jc w:val="center"/>
              <w:rPr>
                <w:sz w:val="22"/>
                <w:szCs w:val="22"/>
              </w:rPr>
            </w:pPr>
            <w:r w:rsidRPr="007317A9">
              <w:rPr>
                <w:sz w:val="22"/>
                <w:szCs w:val="22"/>
              </w:rPr>
              <w:t>100</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08A1533E" w14:textId="77777777" w:rsidR="007317A9" w:rsidRPr="007317A9" w:rsidRDefault="007317A9" w:rsidP="000C73F0">
            <w:pPr>
              <w:jc w:val="right"/>
              <w:rPr>
                <w:sz w:val="22"/>
                <w:szCs w:val="22"/>
              </w:rPr>
            </w:pPr>
            <w:r w:rsidRPr="007317A9">
              <w:rPr>
                <w:sz w:val="22"/>
                <w:szCs w:val="22"/>
              </w:rPr>
              <w:t>13 000 000,00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3174A" w14:textId="77777777" w:rsidR="007317A9" w:rsidRPr="007317A9" w:rsidRDefault="007317A9" w:rsidP="000C73F0">
            <w:pPr>
              <w:jc w:val="right"/>
              <w:rPr>
                <w:sz w:val="22"/>
                <w:szCs w:val="22"/>
              </w:rPr>
            </w:pPr>
            <w:r w:rsidRPr="007317A9">
              <w:rPr>
                <w:sz w:val="22"/>
                <w:szCs w:val="22"/>
              </w:rPr>
              <w:t>13 000 000,00</w:t>
            </w:r>
          </w:p>
        </w:tc>
      </w:tr>
      <w:tr w:rsidR="007317A9" w:rsidRPr="007317A9" w14:paraId="1F198D8A" w14:textId="77777777" w:rsidTr="000C73F0">
        <w:trPr>
          <w:trHeight w:val="58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2147E7E2"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5E979F7E" w14:textId="77777777" w:rsidR="007317A9" w:rsidRPr="007317A9" w:rsidRDefault="007317A9" w:rsidP="000C73F0">
            <w:pPr>
              <w:jc w:val="center"/>
              <w:rPr>
                <w:sz w:val="22"/>
                <w:szCs w:val="22"/>
              </w:rPr>
            </w:pPr>
            <w:r w:rsidRPr="007317A9">
              <w:rPr>
                <w:sz w:val="22"/>
                <w:szCs w:val="22"/>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E9AAB"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6109E3E" w14:textId="77777777" w:rsidR="007317A9" w:rsidRPr="007317A9" w:rsidRDefault="007317A9" w:rsidP="000C73F0">
            <w:pPr>
              <w:jc w:val="center"/>
              <w:rPr>
                <w:sz w:val="22"/>
                <w:szCs w:val="22"/>
              </w:rPr>
            </w:pPr>
            <w:r w:rsidRPr="007317A9">
              <w:rPr>
                <w:sz w:val="22"/>
                <w:szCs w:val="22"/>
              </w:rPr>
              <w:t>88.0.00.05050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935769" w14:textId="77777777" w:rsidR="007317A9" w:rsidRPr="007317A9" w:rsidRDefault="007317A9" w:rsidP="000C73F0">
            <w:pPr>
              <w:jc w:val="center"/>
              <w:rPr>
                <w:sz w:val="22"/>
                <w:szCs w:val="22"/>
              </w:rPr>
            </w:pPr>
            <w:r w:rsidRPr="007317A9">
              <w:rPr>
                <w:sz w:val="22"/>
                <w:szCs w:val="22"/>
              </w:rPr>
              <w:t>110</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1D8D3B67" w14:textId="77777777" w:rsidR="007317A9" w:rsidRPr="007317A9" w:rsidRDefault="007317A9" w:rsidP="000C73F0">
            <w:pPr>
              <w:jc w:val="right"/>
              <w:rPr>
                <w:sz w:val="22"/>
                <w:szCs w:val="22"/>
              </w:rPr>
            </w:pPr>
            <w:r w:rsidRPr="007317A9">
              <w:rPr>
                <w:sz w:val="22"/>
                <w:szCs w:val="22"/>
              </w:rPr>
              <w:t>13 000 000,00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2C933E" w14:textId="77777777" w:rsidR="007317A9" w:rsidRPr="007317A9" w:rsidRDefault="007317A9" w:rsidP="000C73F0">
            <w:pPr>
              <w:jc w:val="right"/>
              <w:rPr>
                <w:sz w:val="22"/>
                <w:szCs w:val="22"/>
              </w:rPr>
            </w:pPr>
            <w:r w:rsidRPr="007317A9">
              <w:rPr>
                <w:sz w:val="22"/>
                <w:szCs w:val="22"/>
              </w:rPr>
              <w:t>13 000 000,00</w:t>
            </w:r>
          </w:p>
        </w:tc>
      </w:tr>
      <w:tr w:rsidR="007317A9" w:rsidRPr="007317A9" w14:paraId="0392A9DF"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2579CB5"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6623A0B8"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D9B24B"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5D99E653" w14:textId="77777777" w:rsidR="007317A9" w:rsidRPr="007317A9" w:rsidRDefault="007317A9" w:rsidP="000C73F0">
            <w:pPr>
              <w:jc w:val="center"/>
              <w:rPr>
                <w:sz w:val="22"/>
                <w:szCs w:val="22"/>
              </w:rPr>
            </w:pPr>
            <w:r w:rsidRPr="007317A9">
              <w:rPr>
                <w:sz w:val="22"/>
                <w:szCs w:val="22"/>
              </w:rPr>
              <w:t>88.0.00.05050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425DA63"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6B37F8CE" w14:textId="77777777" w:rsidR="007317A9" w:rsidRPr="007317A9" w:rsidRDefault="007317A9" w:rsidP="000C73F0">
            <w:pPr>
              <w:jc w:val="right"/>
              <w:rPr>
                <w:sz w:val="22"/>
                <w:szCs w:val="22"/>
              </w:rPr>
            </w:pPr>
            <w:r w:rsidRPr="007317A9">
              <w:rPr>
                <w:sz w:val="22"/>
                <w:szCs w:val="22"/>
              </w:rPr>
              <w:t>7 750 000,00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D50E5F4" w14:textId="77777777" w:rsidR="007317A9" w:rsidRPr="007317A9" w:rsidRDefault="007317A9" w:rsidP="000C73F0">
            <w:pPr>
              <w:jc w:val="right"/>
              <w:rPr>
                <w:sz w:val="22"/>
                <w:szCs w:val="22"/>
              </w:rPr>
            </w:pPr>
            <w:r w:rsidRPr="007317A9">
              <w:rPr>
                <w:sz w:val="22"/>
                <w:szCs w:val="22"/>
              </w:rPr>
              <w:t>8 750 000,00</w:t>
            </w:r>
          </w:p>
        </w:tc>
      </w:tr>
      <w:tr w:rsidR="007317A9" w:rsidRPr="007317A9" w14:paraId="18DDADF7"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2C8B7687"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7D4EDA74"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51F83EF"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351541F7" w14:textId="77777777" w:rsidR="007317A9" w:rsidRPr="007317A9" w:rsidRDefault="007317A9" w:rsidP="000C73F0">
            <w:pPr>
              <w:jc w:val="center"/>
              <w:rPr>
                <w:sz w:val="22"/>
                <w:szCs w:val="22"/>
              </w:rPr>
            </w:pPr>
            <w:r w:rsidRPr="007317A9">
              <w:rPr>
                <w:sz w:val="22"/>
                <w:szCs w:val="22"/>
              </w:rPr>
              <w:t>88.0.00.05050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B9067EA"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3DEF44EA" w14:textId="77777777" w:rsidR="007317A9" w:rsidRPr="007317A9" w:rsidRDefault="007317A9" w:rsidP="000C73F0">
            <w:pPr>
              <w:jc w:val="right"/>
              <w:rPr>
                <w:sz w:val="22"/>
                <w:szCs w:val="22"/>
              </w:rPr>
            </w:pPr>
            <w:r w:rsidRPr="007317A9">
              <w:rPr>
                <w:sz w:val="22"/>
                <w:szCs w:val="22"/>
              </w:rPr>
              <w:t>7 750 000,00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F3394BC" w14:textId="77777777" w:rsidR="007317A9" w:rsidRPr="007317A9" w:rsidRDefault="007317A9" w:rsidP="000C73F0">
            <w:pPr>
              <w:jc w:val="right"/>
              <w:rPr>
                <w:sz w:val="22"/>
                <w:szCs w:val="22"/>
              </w:rPr>
            </w:pPr>
            <w:r w:rsidRPr="007317A9">
              <w:rPr>
                <w:sz w:val="22"/>
                <w:szCs w:val="22"/>
              </w:rPr>
              <w:t>8 750 000,00</w:t>
            </w:r>
          </w:p>
        </w:tc>
      </w:tr>
      <w:tr w:rsidR="007317A9" w:rsidRPr="007317A9" w14:paraId="721A38BA"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0B67A304" w14:textId="77777777" w:rsidR="007317A9" w:rsidRPr="007317A9" w:rsidRDefault="007317A9" w:rsidP="000C73F0">
            <w:pPr>
              <w:rPr>
                <w:sz w:val="22"/>
                <w:szCs w:val="22"/>
              </w:rPr>
            </w:pPr>
            <w:r w:rsidRPr="007317A9">
              <w:rPr>
                <w:sz w:val="22"/>
                <w:szCs w:val="22"/>
              </w:rPr>
              <w:t>Иные бюджетные ассигнования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21E59278"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F30BA0A"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0B5E1789" w14:textId="77777777" w:rsidR="007317A9" w:rsidRPr="007317A9" w:rsidRDefault="007317A9" w:rsidP="000C73F0">
            <w:pPr>
              <w:jc w:val="center"/>
              <w:rPr>
                <w:sz w:val="22"/>
                <w:szCs w:val="22"/>
              </w:rPr>
            </w:pPr>
            <w:r w:rsidRPr="007317A9">
              <w:rPr>
                <w:sz w:val="22"/>
                <w:szCs w:val="22"/>
              </w:rPr>
              <w:t>88.0.00.05050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3B986A9" w14:textId="77777777" w:rsidR="007317A9" w:rsidRPr="007317A9" w:rsidRDefault="007317A9" w:rsidP="000C73F0">
            <w:pPr>
              <w:jc w:val="center"/>
              <w:rPr>
                <w:sz w:val="22"/>
                <w:szCs w:val="22"/>
              </w:rPr>
            </w:pPr>
            <w:r w:rsidRPr="007317A9">
              <w:rPr>
                <w:sz w:val="22"/>
                <w:szCs w:val="22"/>
              </w:rPr>
              <w:t>800</w:t>
            </w:r>
          </w:p>
        </w:tc>
        <w:tc>
          <w:tcPr>
            <w:tcW w:w="1812" w:type="dxa"/>
            <w:tcBorders>
              <w:top w:val="nil"/>
              <w:left w:val="single" w:sz="4" w:space="0" w:color="auto"/>
              <w:bottom w:val="single" w:sz="4" w:space="0" w:color="auto"/>
              <w:right w:val="nil"/>
            </w:tcBorders>
            <w:shd w:val="clear" w:color="auto" w:fill="auto"/>
            <w:noWrap/>
            <w:vAlign w:val="center"/>
            <w:hideMark/>
          </w:tcPr>
          <w:p w14:paraId="6F6FDB75" w14:textId="77777777" w:rsidR="007317A9" w:rsidRPr="007317A9" w:rsidRDefault="007317A9" w:rsidP="000C73F0">
            <w:pPr>
              <w:jc w:val="right"/>
              <w:rPr>
                <w:sz w:val="22"/>
                <w:szCs w:val="22"/>
              </w:rPr>
            </w:pPr>
            <w:r w:rsidRPr="007317A9">
              <w:rPr>
                <w:sz w:val="22"/>
                <w:szCs w:val="22"/>
              </w:rPr>
              <w:t>150 000,00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142FE15" w14:textId="77777777" w:rsidR="007317A9" w:rsidRPr="007317A9" w:rsidRDefault="007317A9" w:rsidP="000C73F0">
            <w:pPr>
              <w:jc w:val="right"/>
              <w:rPr>
                <w:sz w:val="22"/>
                <w:szCs w:val="22"/>
              </w:rPr>
            </w:pPr>
            <w:r w:rsidRPr="007317A9">
              <w:rPr>
                <w:sz w:val="22"/>
                <w:szCs w:val="22"/>
              </w:rPr>
              <w:t>150 000,00</w:t>
            </w:r>
          </w:p>
        </w:tc>
      </w:tr>
      <w:tr w:rsidR="007317A9" w:rsidRPr="007317A9" w14:paraId="249B5E2C"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2FF3440"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458" w:type="dxa"/>
            <w:tcBorders>
              <w:top w:val="nil"/>
              <w:left w:val="single" w:sz="4" w:space="0" w:color="auto"/>
              <w:bottom w:val="single" w:sz="4" w:space="0" w:color="auto"/>
              <w:right w:val="nil"/>
            </w:tcBorders>
            <w:shd w:val="clear" w:color="auto" w:fill="auto"/>
            <w:noWrap/>
            <w:vAlign w:val="center"/>
            <w:hideMark/>
          </w:tcPr>
          <w:p w14:paraId="43845EAE"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831148C"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1DEE28CF" w14:textId="77777777" w:rsidR="007317A9" w:rsidRPr="007317A9" w:rsidRDefault="007317A9" w:rsidP="000C73F0">
            <w:pPr>
              <w:jc w:val="center"/>
              <w:rPr>
                <w:sz w:val="22"/>
                <w:szCs w:val="22"/>
              </w:rPr>
            </w:pPr>
            <w:r w:rsidRPr="007317A9">
              <w:rPr>
                <w:sz w:val="22"/>
                <w:szCs w:val="22"/>
              </w:rPr>
              <w:t>88.0.00.05050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4A060E5" w14:textId="77777777" w:rsidR="007317A9" w:rsidRPr="007317A9" w:rsidRDefault="007317A9" w:rsidP="000C73F0">
            <w:pPr>
              <w:jc w:val="center"/>
              <w:rPr>
                <w:sz w:val="22"/>
                <w:szCs w:val="22"/>
              </w:rPr>
            </w:pPr>
            <w:r w:rsidRPr="007317A9">
              <w:rPr>
                <w:sz w:val="22"/>
                <w:szCs w:val="22"/>
              </w:rPr>
              <w:t>850</w:t>
            </w:r>
          </w:p>
        </w:tc>
        <w:tc>
          <w:tcPr>
            <w:tcW w:w="1812" w:type="dxa"/>
            <w:tcBorders>
              <w:top w:val="nil"/>
              <w:left w:val="single" w:sz="4" w:space="0" w:color="auto"/>
              <w:bottom w:val="single" w:sz="4" w:space="0" w:color="auto"/>
              <w:right w:val="nil"/>
            </w:tcBorders>
            <w:shd w:val="clear" w:color="auto" w:fill="auto"/>
            <w:noWrap/>
            <w:vAlign w:val="center"/>
            <w:hideMark/>
          </w:tcPr>
          <w:p w14:paraId="27B206E9" w14:textId="77777777" w:rsidR="007317A9" w:rsidRPr="007317A9" w:rsidRDefault="007317A9" w:rsidP="000C73F0">
            <w:pPr>
              <w:jc w:val="right"/>
              <w:rPr>
                <w:sz w:val="22"/>
                <w:szCs w:val="22"/>
              </w:rPr>
            </w:pPr>
            <w:r w:rsidRPr="007317A9">
              <w:rPr>
                <w:sz w:val="22"/>
                <w:szCs w:val="22"/>
              </w:rPr>
              <w:t>150 000,00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3BFEAB0" w14:textId="77777777" w:rsidR="007317A9" w:rsidRPr="007317A9" w:rsidRDefault="007317A9" w:rsidP="000C73F0">
            <w:pPr>
              <w:jc w:val="right"/>
              <w:rPr>
                <w:sz w:val="22"/>
                <w:szCs w:val="22"/>
              </w:rPr>
            </w:pPr>
            <w:r w:rsidRPr="007317A9">
              <w:rPr>
                <w:sz w:val="22"/>
                <w:szCs w:val="22"/>
              </w:rPr>
              <w:t>150 000,00</w:t>
            </w:r>
          </w:p>
        </w:tc>
      </w:tr>
      <w:tr w:rsidR="007317A9" w:rsidRPr="007317A9" w14:paraId="24C62971"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77877C0" w14:textId="77777777" w:rsidR="007317A9" w:rsidRPr="007317A9" w:rsidRDefault="007317A9" w:rsidP="000C73F0">
            <w:pPr>
              <w:rPr>
                <w:bCs/>
                <w:sz w:val="22"/>
                <w:szCs w:val="22"/>
              </w:rPr>
            </w:pPr>
            <w:r w:rsidRPr="007317A9">
              <w:rPr>
                <w:bCs/>
                <w:sz w:val="22"/>
                <w:szCs w:val="22"/>
              </w:rPr>
              <w:t>Парк отдыха города Каргата</w:t>
            </w:r>
          </w:p>
        </w:tc>
        <w:tc>
          <w:tcPr>
            <w:tcW w:w="458" w:type="dxa"/>
            <w:tcBorders>
              <w:top w:val="nil"/>
              <w:left w:val="single" w:sz="4" w:space="0" w:color="auto"/>
              <w:bottom w:val="single" w:sz="4" w:space="0" w:color="auto"/>
              <w:right w:val="nil"/>
            </w:tcBorders>
            <w:shd w:val="clear" w:color="auto" w:fill="auto"/>
            <w:noWrap/>
            <w:vAlign w:val="center"/>
            <w:hideMark/>
          </w:tcPr>
          <w:p w14:paraId="639702AC"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34E7F7D"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657DB3AD" w14:textId="77777777" w:rsidR="007317A9" w:rsidRPr="007317A9" w:rsidRDefault="007317A9" w:rsidP="000C73F0">
            <w:pPr>
              <w:jc w:val="center"/>
              <w:rPr>
                <w:bCs/>
                <w:sz w:val="22"/>
                <w:szCs w:val="22"/>
              </w:rPr>
            </w:pPr>
            <w:r w:rsidRPr="007317A9">
              <w:rPr>
                <w:bCs/>
                <w:sz w:val="22"/>
                <w:szCs w:val="22"/>
              </w:rPr>
              <w:t>88.0.00.05150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262E8D0"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478A3BCB" w14:textId="77777777" w:rsidR="007317A9" w:rsidRPr="007317A9" w:rsidRDefault="007317A9" w:rsidP="000C73F0">
            <w:pPr>
              <w:jc w:val="right"/>
              <w:rPr>
                <w:bCs/>
                <w:sz w:val="22"/>
                <w:szCs w:val="22"/>
              </w:rPr>
            </w:pPr>
            <w:r w:rsidRPr="007317A9">
              <w:rPr>
                <w:bCs/>
                <w:sz w:val="22"/>
                <w:szCs w:val="22"/>
              </w:rPr>
              <w:t>4 630 000,00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D24B87C" w14:textId="77777777" w:rsidR="007317A9" w:rsidRPr="007317A9" w:rsidRDefault="007317A9" w:rsidP="000C73F0">
            <w:pPr>
              <w:jc w:val="right"/>
              <w:rPr>
                <w:bCs/>
                <w:sz w:val="22"/>
                <w:szCs w:val="22"/>
              </w:rPr>
            </w:pPr>
            <w:r w:rsidRPr="007317A9">
              <w:rPr>
                <w:bCs/>
                <w:sz w:val="22"/>
                <w:szCs w:val="22"/>
              </w:rPr>
              <w:t>4 630 000,00</w:t>
            </w:r>
          </w:p>
        </w:tc>
      </w:tr>
      <w:tr w:rsidR="007317A9" w:rsidRPr="007317A9" w14:paraId="1C73BB0C" w14:textId="77777777" w:rsidTr="000C73F0">
        <w:trPr>
          <w:trHeight w:val="1440"/>
        </w:trPr>
        <w:tc>
          <w:tcPr>
            <w:tcW w:w="3582" w:type="dxa"/>
            <w:tcBorders>
              <w:top w:val="nil"/>
              <w:left w:val="single" w:sz="4" w:space="0" w:color="auto"/>
              <w:bottom w:val="single" w:sz="4" w:space="0" w:color="auto"/>
              <w:right w:val="nil"/>
            </w:tcBorders>
            <w:shd w:val="clear" w:color="auto" w:fill="auto"/>
            <w:vAlign w:val="center"/>
            <w:hideMark/>
          </w:tcPr>
          <w:p w14:paraId="613096F6"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nil"/>
              <w:left w:val="single" w:sz="4" w:space="0" w:color="auto"/>
              <w:bottom w:val="single" w:sz="4" w:space="0" w:color="auto"/>
              <w:right w:val="nil"/>
            </w:tcBorders>
            <w:shd w:val="clear" w:color="auto" w:fill="auto"/>
            <w:noWrap/>
            <w:vAlign w:val="center"/>
            <w:hideMark/>
          </w:tcPr>
          <w:p w14:paraId="201C3D13"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65FD658"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55AEE301" w14:textId="77777777" w:rsidR="007317A9" w:rsidRPr="007317A9" w:rsidRDefault="007317A9" w:rsidP="000C73F0">
            <w:pPr>
              <w:jc w:val="center"/>
              <w:rPr>
                <w:sz w:val="22"/>
                <w:szCs w:val="22"/>
              </w:rPr>
            </w:pPr>
            <w:r w:rsidRPr="007317A9">
              <w:rPr>
                <w:sz w:val="22"/>
                <w:szCs w:val="22"/>
              </w:rPr>
              <w:t>88.0.00.05150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1479314" w14:textId="77777777" w:rsidR="007317A9" w:rsidRPr="007317A9" w:rsidRDefault="007317A9" w:rsidP="000C73F0">
            <w:pPr>
              <w:jc w:val="center"/>
              <w:rPr>
                <w:sz w:val="22"/>
                <w:szCs w:val="22"/>
              </w:rPr>
            </w:pPr>
            <w:r w:rsidRPr="007317A9">
              <w:rPr>
                <w:sz w:val="22"/>
                <w:szCs w:val="22"/>
              </w:rPr>
              <w:t>100</w:t>
            </w:r>
          </w:p>
        </w:tc>
        <w:tc>
          <w:tcPr>
            <w:tcW w:w="1812" w:type="dxa"/>
            <w:tcBorders>
              <w:top w:val="nil"/>
              <w:left w:val="single" w:sz="4" w:space="0" w:color="auto"/>
              <w:bottom w:val="single" w:sz="4" w:space="0" w:color="auto"/>
              <w:right w:val="nil"/>
            </w:tcBorders>
            <w:shd w:val="clear" w:color="auto" w:fill="auto"/>
            <w:noWrap/>
            <w:vAlign w:val="center"/>
            <w:hideMark/>
          </w:tcPr>
          <w:p w14:paraId="21E22775" w14:textId="77777777" w:rsidR="007317A9" w:rsidRPr="007317A9" w:rsidRDefault="007317A9" w:rsidP="000C73F0">
            <w:pPr>
              <w:jc w:val="right"/>
              <w:rPr>
                <w:sz w:val="22"/>
                <w:szCs w:val="22"/>
              </w:rPr>
            </w:pPr>
            <w:r w:rsidRPr="007317A9">
              <w:rPr>
                <w:sz w:val="22"/>
                <w:szCs w:val="22"/>
              </w:rPr>
              <w:t>3 500 000,00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C106806" w14:textId="77777777" w:rsidR="007317A9" w:rsidRPr="007317A9" w:rsidRDefault="007317A9" w:rsidP="000C73F0">
            <w:pPr>
              <w:jc w:val="right"/>
              <w:rPr>
                <w:sz w:val="22"/>
                <w:szCs w:val="22"/>
              </w:rPr>
            </w:pPr>
            <w:r w:rsidRPr="007317A9">
              <w:rPr>
                <w:sz w:val="22"/>
                <w:szCs w:val="22"/>
              </w:rPr>
              <w:t>3 500 000,00</w:t>
            </w:r>
          </w:p>
        </w:tc>
      </w:tr>
      <w:tr w:rsidR="007317A9" w:rsidRPr="007317A9" w14:paraId="6F9A3DC7"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1EDB816B"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458" w:type="dxa"/>
            <w:tcBorders>
              <w:top w:val="nil"/>
              <w:left w:val="single" w:sz="4" w:space="0" w:color="auto"/>
              <w:bottom w:val="single" w:sz="4" w:space="0" w:color="auto"/>
              <w:right w:val="nil"/>
            </w:tcBorders>
            <w:shd w:val="clear" w:color="auto" w:fill="auto"/>
            <w:noWrap/>
            <w:vAlign w:val="center"/>
            <w:hideMark/>
          </w:tcPr>
          <w:p w14:paraId="6600B957"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4D325C8"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735D4810" w14:textId="77777777" w:rsidR="007317A9" w:rsidRPr="007317A9" w:rsidRDefault="007317A9" w:rsidP="000C73F0">
            <w:pPr>
              <w:jc w:val="center"/>
              <w:rPr>
                <w:sz w:val="22"/>
                <w:szCs w:val="22"/>
              </w:rPr>
            </w:pPr>
            <w:r w:rsidRPr="007317A9">
              <w:rPr>
                <w:sz w:val="22"/>
                <w:szCs w:val="22"/>
              </w:rPr>
              <w:t>88.0.00.05150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CA288EB" w14:textId="77777777" w:rsidR="007317A9" w:rsidRPr="007317A9" w:rsidRDefault="007317A9" w:rsidP="000C73F0">
            <w:pPr>
              <w:jc w:val="center"/>
              <w:rPr>
                <w:sz w:val="22"/>
                <w:szCs w:val="22"/>
              </w:rPr>
            </w:pPr>
            <w:r w:rsidRPr="007317A9">
              <w:rPr>
                <w:sz w:val="22"/>
                <w:szCs w:val="22"/>
              </w:rPr>
              <w:t>110</w:t>
            </w:r>
          </w:p>
        </w:tc>
        <w:tc>
          <w:tcPr>
            <w:tcW w:w="1812" w:type="dxa"/>
            <w:tcBorders>
              <w:top w:val="nil"/>
              <w:left w:val="single" w:sz="4" w:space="0" w:color="auto"/>
              <w:bottom w:val="single" w:sz="4" w:space="0" w:color="auto"/>
              <w:right w:val="nil"/>
            </w:tcBorders>
            <w:shd w:val="clear" w:color="auto" w:fill="auto"/>
            <w:noWrap/>
            <w:vAlign w:val="center"/>
            <w:hideMark/>
          </w:tcPr>
          <w:p w14:paraId="626B89FE" w14:textId="77777777" w:rsidR="007317A9" w:rsidRPr="007317A9" w:rsidRDefault="007317A9" w:rsidP="000C73F0">
            <w:pPr>
              <w:jc w:val="right"/>
              <w:rPr>
                <w:sz w:val="22"/>
                <w:szCs w:val="22"/>
              </w:rPr>
            </w:pPr>
            <w:r w:rsidRPr="007317A9">
              <w:rPr>
                <w:sz w:val="22"/>
                <w:szCs w:val="22"/>
              </w:rPr>
              <w:t>3 500 000,00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299C152" w14:textId="77777777" w:rsidR="007317A9" w:rsidRPr="007317A9" w:rsidRDefault="007317A9" w:rsidP="000C73F0">
            <w:pPr>
              <w:jc w:val="right"/>
              <w:rPr>
                <w:sz w:val="22"/>
                <w:szCs w:val="22"/>
              </w:rPr>
            </w:pPr>
            <w:r w:rsidRPr="007317A9">
              <w:rPr>
                <w:sz w:val="22"/>
                <w:szCs w:val="22"/>
              </w:rPr>
              <w:t>3 500 000,00</w:t>
            </w:r>
          </w:p>
        </w:tc>
      </w:tr>
      <w:tr w:rsidR="007317A9" w:rsidRPr="007317A9" w14:paraId="1DC4255D"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B40F714"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56537070"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A0D5F0A"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4E03E11E" w14:textId="77777777" w:rsidR="007317A9" w:rsidRPr="007317A9" w:rsidRDefault="007317A9" w:rsidP="000C73F0">
            <w:pPr>
              <w:jc w:val="center"/>
              <w:rPr>
                <w:sz w:val="22"/>
                <w:szCs w:val="22"/>
              </w:rPr>
            </w:pPr>
            <w:r w:rsidRPr="007317A9">
              <w:rPr>
                <w:sz w:val="22"/>
                <w:szCs w:val="22"/>
              </w:rPr>
              <w:t>88.0.00.05150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5E0179D"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00F6A21A" w14:textId="77777777" w:rsidR="007317A9" w:rsidRPr="007317A9" w:rsidRDefault="007317A9" w:rsidP="000C73F0">
            <w:pPr>
              <w:jc w:val="right"/>
              <w:rPr>
                <w:sz w:val="22"/>
                <w:szCs w:val="22"/>
              </w:rPr>
            </w:pPr>
            <w:r w:rsidRPr="007317A9">
              <w:rPr>
                <w:sz w:val="22"/>
                <w:szCs w:val="22"/>
              </w:rPr>
              <w:t>830 000,00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0B57E8A" w14:textId="77777777" w:rsidR="007317A9" w:rsidRPr="007317A9" w:rsidRDefault="007317A9" w:rsidP="000C73F0">
            <w:pPr>
              <w:jc w:val="right"/>
              <w:rPr>
                <w:sz w:val="22"/>
                <w:szCs w:val="22"/>
              </w:rPr>
            </w:pPr>
            <w:r w:rsidRPr="007317A9">
              <w:rPr>
                <w:sz w:val="22"/>
                <w:szCs w:val="22"/>
              </w:rPr>
              <w:t>830 000,00</w:t>
            </w:r>
          </w:p>
        </w:tc>
      </w:tr>
      <w:tr w:rsidR="007317A9" w:rsidRPr="007317A9" w14:paraId="79BB9744"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08DA2CBB"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34F2A5CA"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BCEF9C8"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2E51431D" w14:textId="77777777" w:rsidR="007317A9" w:rsidRPr="007317A9" w:rsidRDefault="007317A9" w:rsidP="000C73F0">
            <w:pPr>
              <w:jc w:val="center"/>
              <w:rPr>
                <w:sz w:val="22"/>
                <w:szCs w:val="22"/>
              </w:rPr>
            </w:pPr>
            <w:r w:rsidRPr="007317A9">
              <w:rPr>
                <w:sz w:val="22"/>
                <w:szCs w:val="22"/>
              </w:rPr>
              <w:t>88.0.00.05150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E887C68"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5519AFEB" w14:textId="77777777" w:rsidR="007317A9" w:rsidRPr="007317A9" w:rsidRDefault="007317A9" w:rsidP="000C73F0">
            <w:pPr>
              <w:jc w:val="right"/>
              <w:rPr>
                <w:sz w:val="22"/>
                <w:szCs w:val="22"/>
              </w:rPr>
            </w:pPr>
            <w:r w:rsidRPr="007317A9">
              <w:rPr>
                <w:sz w:val="22"/>
                <w:szCs w:val="22"/>
              </w:rPr>
              <w:t>830 000,00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57EBA3D" w14:textId="77777777" w:rsidR="007317A9" w:rsidRPr="007317A9" w:rsidRDefault="007317A9" w:rsidP="000C73F0">
            <w:pPr>
              <w:jc w:val="right"/>
              <w:rPr>
                <w:sz w:val="22"/>
                <w:szCs w:val="22"/>
              </w:rPr>
            </w:pPr>
            <w:r w:rsidRPr="007317A9">
              <w:rPr>
                <w:sz w:val="22"/>
                <w:szCs w:val="22"/>
              </w:rPr>
              <w:t>830 000,00</w:t>
            </w:r>
          </w:p>
        </w:tc>
      </w:tr>
      <w:tr w:rsidR="007317A9" w:rsidRPr="007317A9" w14:paraId="04C8271F"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2CA6F521" w14:textId="77777777" w:rsidR="007317A9" w:rsidRPr="007317A9" w:rsidRDefault="007317A9" w:rsidP="000C73F0">
            <w:pPr>
              <w:rPr>
                <w:sz w:val="22"/>
                <w:szCs w:val="22"/>
              </w:rPr>
            </w:pPr>
            <w:r w:rsidRPr="007317A9">
              <w:rPr>
                <w:sz w:val="22"/>
                <w:szCs w:val="22"/>
              </w:rPr>
              <w:t>Иные бюджетные ассигнования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1C16BC58"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F444F24"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6A9CE361" w14:textId="77777777" w:rsidR="007317A9" w:rsidRPr="007317A9" w:rsidRDefault="007317A9" w:rsidP="000C73F0">
            <w:pPr>
              <w:jc w:val="center"/>
              <w:rPr>
                <w:sz w:val="22"/>
                <w:szCs w:val="22"/>
              </w:rPr>
            </w:pPr>
            <w:r w:rsidRPr="007317A9">
              <w:rPr>
                <w:sz w:val="22"/>
                <w:szCs w:val="22"/>
              </w:rPr>
              <w:t>88.0.00.05150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FCBEF22" w14:textId="77777777" w:rsidR="007317A9" w:rsidRPr="007317A9" w:rsidRDefault="007317A9" w:rsidP="000C73F0">
            <w:pPr>
              <w:jc w:val="center"/>
              <w:rPr>
                <w:sz w:val="22"/>
                <w:szCs w:val="22"/>
              </w:rPr>
            </w:pPr>
            <w:r w:rsidRPr="007317A9">
              <w:rPr>
                <w:sz w:val="22"/>
                <w:szCs w:val="22"/>
              </w:rPr>
              <w:t>800</w:t>
            </w:r>
          </w:p>
        </w:tc>
        <w:tc>
          <w:tcPr>
            <w:tcW w:w="1812" w:type="dxa"/>
            <w:tcBorders>
              <w:top w:val="nil"/>
              <w:left w:val="single" w:sz="4" w:space="0" w:color="auto"/>
              <w:bottom w:val="single" w:sz="4" w:space="0" w:color="auto"/>
              <w:right w:val="nil"/>
            </w:tcBorders>
            <w:shd w:val="clear" w:color="auto" w:fill="auto"/>
            <w:noWrap/>
            <w:vAlign w:val="center"/>
            <w:hideMark/>
          </w:tcPr>
          <w:p w14:paraId="6DA1BE98" w14:textId="77777777" w:rsidR="007317A9" w:rsidRPr="007317A9" w:rsidRDefault="007317A9" w:rsidP="000C73F0">
            <w:pPr>
              <w:jc w:val="right"/>
              <w:rPr>
                <w:sz w:val="22"/>
                <w:szCs w:val="22"/>
              </w:rPr>
            </w:pPr>
            <w:r w:rsidRPr="007317A9">
              <w:rPr>
                <w:sz w:val="22"/>
                <w:szCs w:val="22"/>
              </w:rPr>
              <w:t>300 000,00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119C5DA" w14:textId="77777777" w:rsidR="007317A9" w:rsidRPr="007317A9" w:rsidRDefault="007317A9" w:rsidP="000C73F0">
            <w:pPr>
              <w:jc w:val="right"/>
              <w:rPr>
                <w:sz w:val="22"/>
                <w:szCs w:val="22"/>
              </w:rPr>
            </w:pPr>
            <w:r w:rsidRPr="007317A9">
              <w:rPr>
                <w:sz w:val="22"/>
                <w:szCs w:val="22"/>
              </w:rPr>
              <w:t>300 000,00</w:t>
            </w:r>
          </w:p>
        </w:tc>
      </w:tr>
      <w:tr w:rsidR="007317A9" w:rsidRPr="007317A9" w14:paraId="006B4EA8"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0D918B89"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458" w:type="dxa"/>
            <w:tcBorders>
              <w:top w:val="nil"/>
              <w:left w:val="single" w:sz="4" w:space="0" w:color="auto"/>
              <w:bottom w:val="single" w:sz="4" w:space="0" w:color="auto"/>
              <w:right w:val="nil"/>
            </w:tcBorders>
            <w:shd w:val="clear" w:color="auto" w:fill="auto"/>
            <w:noWrap/>
            <w:vAlign w:val="center"/>
            <w:hideMark/>
          </w:tcPr>
          <w:p w14:paraId="23A2ADE2"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2F589E6"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10B80B62" w14:textId="77777777" w:rsidR="007317A9" w:rsidRPr="007317A9" w:rsidRDefault="007317A9" w:rsidP="000C73F0">
            <w:pPr>
              <w:jc w:val="center"/>
              <w:rPr>
                <w:sz w:val="22"/>
                <w:szCs w:val="22"/>
              </w:rPr>
            </w:pPr>
            <w:r w:rsidRPr="007317A9">
              <w:rPr>
                <w:sz w:val="22"/>
                <w:szCs w:val="22"/>
              </w:rPr>
              <w:t>88.0.00.05150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F99655F" w14:textId="77777777" w:rsidR="007317A9" w:rsidRPr="007317A9" w:rsidRDefault="007317A9" w:rsidP="000C73F0">
            <w:pPr>
              <w:jc w:val="center"/>
              <w:rPr>
                <w:sz w:val="22"/>
                <w:szCs w:val="22"/>
              </w:rPr>
            </w:pPr>
            <w:r w:rsidRPr="007317A9">
              <w:rPr>
                <w:sz w:val="22"/>
                <w:szCs w:val="22"/>
              </w:rPr>
              <w:t>850</w:t>
            </w:r>
          </w:p>
        </w:tc>
        <w:tc>
          <w:tcPr>
            <w:tcW w:w="1812" w:type="dxa"/>
            <w:tcBorders>
              <w:top w:val="nil"/>
              <w:left w:val="single" w:sz="4" w:space="0" w:color="auto"/>
              <w:bottom w:val="single" w:sz="4" w:space="0" w:color="auto"/>
              <w:right w:val="nil"/>
            </w:tcBorders>
            <w:shd w:val="clear" w:color="auto" w:fill="auto"/>
            <w:noWrap/>
            <w:vAlign w:val="center"/>
            <w:hideMark/>
          </w:tcPr>
          <w:p w14:paraId="3AD2E53F" w14:textId="77777777" w:rsidR="007317A9" w:rsidRPr="007317A9" w:rsidRDefault="007317A9" w:rsidP="000C73F0">
            <w:pPr>
              <w:jc w:val="right"/>
              <w:rPr>
                <w:sz w:val="22"/>
                <w:szCs w:val="22"/>
              </w:rPr>
            </w:pPr>
            <w:r w:rsidRPr="007317A9">
              <w:rPr>
                <w:sz w:val="22"/>
                <w:szCs w:val="22"/>
              </w:rPr>
              <w:t>300 000,00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7B185EA" w14:textId="77777777" w:rsidR="007317A9" w:rsidRPr="007317A9" w:rsidRDefault="007317A9" w:rsidP="000C73F0">
            <w:pPr>
              <w:jc w:val="right"/>
              <w:rPr>
                <w:sz w:val="22"/>
                <w:szCs w:val="22"/>
              </w:rPr>
            </w:pPr>
            <w:r w:rsidRPr="007317A9">
              <w:rPr>
                <w:sz w:val="22"/>
                <w:szCs w:val="22"/>
              </w:rPr>
              <w:t>300 000,00</w:t>
            </w:r>
          </w:p>
        </w:tc>
      </w:tr>
      <w:tr w:rsidR="007317A9" w:rsidRPr="007317A9" w14:paraId="1122590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2FB5450B"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458" w:type="dxa"/>
            <w:tcBorders>
              <w:top w:val="nil"/>
              <w:left w:val="single" w:sz="4" w:space="0" w:color="auto"/>
              <w:bottom w:val="single" w:sz="4" w:space="0" w:color="auto"/>
              <w:right w:val="nil"/>
            </w:tcBorders>
            <w:shd w:val="clear" w:color="auto" w:fill="auto"/>
            <w:noWrap/>
            <w:vAlign w:val="center"/>
            <w:hideMark/>
          </w:tcPr>
          <w:p w14:paraId="582691CF" w14:textId="77777777" w:rsidR="007317A9" w:rsidRPr="007317A9" w:rsidRDefault="007317A9" w:rsidP="000C73F0">
            <w:pPr>
              <w:jc w:val="center"/>
              <w:rPr>
                <w:bCs/>
                <w:sz w:val="22"/>
                <w:szCs w:val="22"/>
              </w:rPr>
            </w:pPr>
            <w:r w:rsidRPr="007317A9">
              <w:rPr>
                <w:bCs/>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AB49D3C"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5E00DFA9" w14:textId="77777777" w:rsidR="007317A9" w:rsidRPr="007317A9" w:rsidRDefault="007317A9" w:rsidP="000C73F0">
            <w:pPr>
              <w:jc w:val="center"/>
              <w:rPr>
                <w:bCs/>
                <w:sz w:val="22"/>
                <w:szCs w:val="22"/>
              </w:rPr>
            </w:pPr>
            <w:r w:rsidRPr="007317A9">
              <w:rPr>
                <w:bCs/>
                <w:sz w:val="22"/>
                <w:szCs w:val="22"/>
              </w:rPr>
              <w:t>88.0.01.00000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2914091"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7966E346"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7B29E425" w14:textId="77777777" w:rsidR="007317A9" w:rsidRPr="007317A9" w:rsidRDefault="007317A9" w:rsidP="000C73F0">
            <w:pPr>
              <w:jc w:val="right"/>
              <w:rPr>
                <w:bCs/>
                <w:sz w:val="22"/>
                <w:szCs w:val="22"/>
              </w:rPr>
            </w:pPr>
            <w:r w:rsidRPr="007317A9">
              <w:rPr>
                <w:bCs/>
                <w:sz w:val="22"/>
                <w:szCs w:val="22"/>
              </w:rPr>
              <w:t>0,00</w:t>
            </w:r>
          </w:p>
        </w:tc>
      </w:tr>
      <w:tr w:rsidR="007317A9" w:rsidRPr="007317A9" w14:paraId="5AECC19C" w14:textId="77777777" w:rsidTr="000C73F0">
        <w:trPr>
          <w:trHeight w:val="1440"/>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6DBF1A11" w14:textId="77777777" w:rsidR="007317A9" w:rsidRPr="007317A9" w:rsidRDefault="007317A9" w:rsidP="000C73F0">
            <w:pPr>
              <w:rPr>
                <w:bCs/>
                <w:sz w:val="22"/>
                <w:szCs w:val="22"/>
              </w:rPr>
            </w:pPr>
            <w:r w:rsidRPr="007317A9">
              <w:rPr>
                <w:bCs/>
                <w:sz w:val="22"/>
                <w:szCs w:val="22"/>
              </w:rPr>
              <w:lastRenderedPageBreak/>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5757EFEA" w14:textId="77777777" w:rsidR="007317A9" w:rsidRPr="007317A9" w:rsidRDefault="007317A9" w:rsidP="000C73F0">
            <w:pPr>
              <w:jc w:val="center"/>
              <w:rPr>
                <w:bCs/>
                <w:sz w:val="22"/>
                <w:szCs w:val="22"/>
              </w:rPr>
            </w:pPr>
            <w:r w:rsidRPr="007317A9">
              <w:rPr>
                <w:bCs/>
                <w:sz w:val="22"/>
                <w:szCs w:val="22"/>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9BDA05"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D07CEE0" w14:textId="77777777" w:rsidR="007317A9" w:rsidRPr="007317A9" w:rsidRDefault="007317A9" w:rsidP="000C73F0">
            <w:pPr>
              <w:jc w:val="center"/>
              <w:rPr>
                <w:bCs/>
                <w:sz w:val="22"/>
                <w:szCs w:val="22"/>
              </w:rPr>
            </w:pPr>
            <w:r w:rsidRPr="007317A9">
              <w:rPr>
                <w:bCs/>
                <w:sz w:val="22"/>
                <w:szCs w:val="22"/>
              </w:rPr>
              <w:t>88.0.01.70510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985824" w14:textId="77777777" w:rsidR="007317A9" w:rsidRPr="007317A9" w:rsidRDefault="007317A9" w:rsidP="000C73F0">
            <w:pPr>
              <w:jc w:val="cente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727A4527" w14:textId="77777777" w:rsidR="007317A9" w:rsidRPr="007317A9" w:rsidRDefault="007317A9" w:rsidP="000C73F0">
            <w:pPr>
              <w:jc w:val="right"/>
              <w:rPr>
                <w:bCs/>
                <w:sz w:val="22"/>
                <w:szCs w:val="22"/>
              </w:rPr>
            </w:pPr>
            <w:r w:rsidRPr="007317A9">
              <w:rPr>
                <w:bCs/>
                <w:sz w:val="22"/>
                <w:szCs w:val="22"/>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BBCE78" w14:textId="77777777" w:rsidR="007317A9" w:rsidRPr="007317A9" w:rsidRDefault="007317A9" w:rsidP="000C73F0">
            <w:pPr>
              <w:jc w:val="right"/>
              <w:rPr>
                <w:bCs/>
                <w:sz w:val="22"/>
                <w:szCs w:val="22"/>
              </w:rPr>
            </w:pPr>
            <w:r w:rsidRPr="007317A9">
              <w:rPr>
                <w:bCs/>
                <w:sz w:val="22"/>
                <w:szCs w:val="22"/>
              </w:rPr>
              <w:t>0,00</w:t>
            </w:r>
          </w:p>
        </w:tc>
      </w:tr>
      <w:tr w:rsidR="007317A9" w:rsidRPr="007317A9" w14:paraId="0388F165" w14:textId="77777777" w:rsidTr="000C73F0">
        <w:trPr>
          <w:trHeight w:val="1138"/>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47CC6CB7"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087389AB" w14:textId="77777777" w:rsidR="007317A9" w:rsidRPr="007317A9" w:rsidRDefault="007317A9" w:rsidP="000C73F0">
            <w:pPr>
              <w:jc w:val="center"/>
              <w:rPr>
                <w:sz w:val="22"/>
                <w:szCs w:val="22"/>
              </w:rPr>
            </w:pPr>
            <w:r w:rsidRPr="007317A9">
              <w:rPr>
                <w:sz w:val="22"/>
                <w:szCs w:val="22"/>
              </w:rPr>
              <w:t>05</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7508C9"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BDEF28B" w14:textId="77777777" w:rsidR="007317A9" w:rsidRPr="007317A9" w:rsidRDefault="007317A9" w:rsidP="000C73F0">
            <w:pPr>
              <w:jc w:val="center"/>
              <w:rPr>
                <w:sz w:val="22"/>
                <w:szCs w:val="22"/>
              </w:rPr>
            </w:pPr>
            <w:r w:rsidRPr="007317A9">
              <w:rPr>
                <w:sz w:val="22"/>
                <w:szCs w:val="22"/>
              </w:rPr>
              <w:t>88.0.01.70510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B8B13" w14:textId="77777777" w:rsidR="007317A9" w:rsidRPr="007317A9" w:rsidRDefault="007317A9" w:rsidP="000C73F0">
            <w:pPr>
              <w:jc w:val="center"/>
              <w:rPr>
                <w:sz w:val="22"/>
                <w:szCs w:val="22"/>
              </w:rPr>
            </w:pPr>
            <w:r w:rsidRPr="007317A9">
              <w:rPr>
                <w:sz w:val="22"/>
                <w:szCs w:val="22"/>
              </w:rPr>
              <w:t>100</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2CE323CE" w14:textId="77777777" w:rsidR="007317A9" w:rsidRPr="007317A9" w:rsidRDefault="007317A9" w:rsidP="000C73F0">
            <w:pPr>
              <w:jc w:val="right"/>
              <w:rPr>
                <w:sz w:val="22"/>
                <w:szCs w:val="22"/>
              </w:rPr>
            </w:pPr>
            <w:r w:rsidRPr="007317A9">
              <w:rPr>
                <w:sz w:val="22"/>
                <w:szCs w:val="22"/>
              </w:rPr>
              <w:t>0,00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E16FC1" w14:textId="77777777" w:rsidR="007317A9" w:rsidRPr="007317A9" w:rsidRDefault="007317A9" w:rsidP="000C73F0">
            <w:pPr>
              <w:jc w:val="right"/>
              <w:rPr>
                <w:sz w:val="22"/>
                <w:szCs w:val="22"/>
              </w:rPr>
            </w:pPr>
            <w:r w:rsidRPr="007317A9">
              <w:rPr>
                <w:sz w:val="22"/>
                <w:szCs w:val="22"/>
              </w:rPr>
              <w:t>0,00</w:t>
            </w:r>
          </w:p>
        </w:tc>
      </w:tr>
      <w:tr w:rsidR="007317A9" w:rsidRPr="007317A9" w14:paraId="2A18348F"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7A15E99"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458" w:type="dxa"/>
            <w:tcBorders>
              <w:top w:val="nil"/>
              <w:left w:val="single" w:sz="4" w:space="0" w:color="auto"/>
              <w:bottom w:val="single" w:sz="4" w:space="0" w:color="auto"/>
              <w:right w:val="nil"/>
            </w:tcBorders>
            <w:shd w:val="clear" w:color="auto" w:fill="auto"/>
            <w:noWrap/>
            <w:vAlign w:val="center"/>
            <w:hideMark/>
          </w:tcPr>
          <w:p w14:paraId="44B6E22F" w14:textId="77777777" w:rsidR="007317A9" w:rsidRPr="007317A9" w:rsidRDefault="007317A9" w:rsidP="000C73F0">
            <w:pPr>
              <w:jc w:val="center"/>
              <w:rPr>
                <w:sz w:val="22"/>
                <w:szCs w:val="22"/>
              </w:rPr>
            </w:pPr>
            <w:r w:rsidRPr="007317A9">
              <w:rPr>
                <w:sz w:val="22"/>
                <w:szCs w:val="22"/>
              </w:rPr>
              <w:t>05</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70FED4E"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790FA711" w14:textId="77777777" w:rsidR="007317A9" w:rsidRPr="007317A9" w:rsidRDefault="007317A9" w:rsidP="000C73F0">
            <w:pPr>
              <w:jc w:val="center"/>
              <w:rPr>
                <w:sz w:val="22"/>
                <w:szCs w:val="22"/>
              </w:rPr>
            </w:pPr>
            <w:r w:rsidRPr="007317A9">
              <w:rPr>
                <w:sz w:val="22"/>
                <w:szCs w:val="22"/>
              </w:rPr>
              <w:t>88.0.01.70510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889404B" w14:textId="77777777" w:rsidR="007317A9" w:rsidRPr="007317A9" w:rsidRDefault="007317A9" w:rsidP="000C73F0">
            <w:pPr>
              <w:jc w:val="center"/>
              <w:rPr>
                <w:sz w:val="22"/>
                <w:szCs w:val="22"/>
              </w:rPr>
            </w:pPr>
            <w:r w:rsidRPr="007317A9">
              <w:rPr>
                <w:sz w:val="22"/>
                <w:szCs w:val="22"/>
              </w:rPr>
              <w:t>110</w:t>
            </w:r>
          </w:p>
        </w:tc>
        <w:tc>
          <w:tcPr>
            <w:tcW w:w="1812" w:type="dxa"/>
            <w:tcBorders>
              <w:top w:val="nil"/>
              <w:left w:val="single" w:sz="4" w:space="0" w:color="auto"/>
              <w:bottom w:val="single" w:sz="4" w:space="0" w:color="auto"/>
              <w:right w:val="nil"/>
            </w:tcBorders>
            <w:shd w:val="clear" w:color="auto" w:fill="auto"/>
            <w:noWrap/>
            <w:vAlign w:val="center"/>
            <w:hideMark/>
          </w:tcPr>
          <w:p w14:paraId="747466AB"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0939DC4" w14:textId="77777777" w:rsidR="007317A9" w:rsidRPr="007317A9" w:rsidRDefault="007317A9" w:rsidP="000C73F0">
            <w:pPr>
              <w:jc w:val="right"/>
              <w:rPr>
                <w:sz w:val="22"/>
                <w:szCs w:val="22"/>
              </w:rPr>
            </w:pPr>
            <w:r w:rsidRPr="007317A9">
              <w:rPr>
                <w:sz w:val="22"/>
                <w:szCs w:val="22"/>
              </w:rPr>
              <w:t>0,00</w:t>
            </w:r>
          </w:p>
        </w:tc>
      </w:tr>
      <w:tr w:rsidR="007317A9" w:rsidRPr="007317A9" w14:paraId="50ED44A4"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DA508F1" w14:textId="77777777" w:rsidR="007317A9" w:rsidRPr="007317A9" w:rsidRDefault="007317A9" w:rsidP="000C73F0">
            <w:pPr>
              <w:rPr>
                <w:bCs/>
                <w:sz w:val="22"/>
                <w:szCs w:val="22"/>
              </w:rPr>
            </w:pPr>
            <w:r w:rsidRPr="007317A9">
              <w:rPr>
                <w:bCs/>
                <w:sz w:val="22"/>
                <w:szCs w:val="22"/>
              </w:rPr>
              <w:t>ОБРАЗОВАНИЕ</w:t>
            </w:r>
          </w:p>
        </w:tc>
        <w:tc>
          <w:tcPr>
            <w:tcW w:w="458" w:type="dxa"/>
            <w:tcBorders>
              <w:top w:val="nil"/>
              <w:left w:val="single" w:sz="4" w:space="0" w:color="auto"/>
              <w:bottom w:val="single" w:sz="4" w:space="0" w:color="auto"/>
              <w:right w:val="nil"/>
            </w:tcBorders>
            <w:shd w:val="clear" w:color="auto" w:fill="auto"/>
            <w:noWrap/>
            <w:vAlign w:val="center"/>
            <w:hideMark/>
          </w:tcPr>
          <w:p w14:paraId="3F551231" w14:textId="77777777" w:rsidR="007317A9" w:rsidRPr="007317A9" w:rsidRDefault="007317A9" w:rsidP="000C73F0">
            <w:pPr>
              <w:jc w:val="center"/>
              <w:rPr>
                <w:bCs/>
                <w:sz w:val="22"/>
                <w:szCs w:val="22"/>
              </w:rPr>
            </w:pPr>
            <w:r w:rsidRPr="007317A9">
              <w:rPr>
                <w:bCs/>
                <w:sz w:val="22"/>
                <w:szCs w:val="22"/>
              </w:rPr>
              <w:t>07</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DA7B964" w14:textId="77777777" w:rsidR="007317A9" w:rsidRPr="007317A9" w:rsidRDefault="007317A9" w:rsidP="000C73F0">
            <w:pPr>
              <w:jc w:val="center"/>
              <w:rPr>
                <w:bCs/>
                <w:sz w:val="22"/>
                <w:szCs w:val="22"/>
              </w:rPr>
            </w:pPr>
            <w:r w:rsidRPr="007317A9">
              <w:rPr>
                <w:bCs/>
                <w:sz w:val="22"/>
                <w:szCs w:val="22"/>
              </w:rPr>
              <w:t> </w:t>
            </w:r>
          </w:p>
        </w:tc>
        <w:tc>
          <w:tcPr>
            <w:tcW w:w="1623" w:type="dxa"/>
            <w:tcBorders>
              <w:top w:val="nil"/>
              <w:left w:val="single" w:sz="4" w:space="0" w:color="auto"/>
              <w:bottom w:val="single" w:sz="4" w:space="0" w:color="auto"/>
              <w:right w:val="nil"/>
            </w:tcBorders>
            <w:shd w:val="clear" w:color="auto" w:fill="auto"/>
            <w:noWrap/>
            <w:vAlign w:val="center"/>
            <w:hideMark/>
          </w:tcPr>
          <w:p w14:paraId="66801821"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B2A8BEB"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A469FB9"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26A3E85" w14:textId="77777777" w:rsidR="007317A9" w:rsidRPr="007317A9" w:rsidRDefault="007317A9" w:rsidP="000C73F0">
            <w:pPr>
              <w:jc w:val="right"/>
              <w:rPr>
                <w:bCs/>
                <w:sz w:val="22"/>
                <w:szCs w:val="22"/>
              </w:rPr>
            </w:pPr>
            <w:r w:rsidRPr="007317A9">
              <w:rPr>
                <w:bCs/>
                <w:sz w:val="22"/>
                <w:szCs w:val="22"/>
              </w:rPr>
              <w:t>0,00</w:t>
            </w:r>
          </w:p>
        </w:tc>
      </w:tr>
      <w:tr w:rsidR="007317A9" w:rsidRPr="007317A9" w14:paraId="73431C96"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396F16A1" w14:textId="77777777" w:rsidR="007317A9" w:rsidRPr="007317A9" w:rsidRDefault="007317A9" w:rsidP="000C73F0">
            <w:pPr>
              <w:rPr>
                <w:bCs/>
                <w:sz w:val="22"/>
                <w:szCs w:val="22"/>
              </w:rPr>
            </w:pPr>
            <w:r w:rsidRPr="007317A9">
              <w:rPr>
                <w:bCs/>
                <w:sz w:val="22"/>
                <w:szCs w:val="22"/>
              </w:rPr>
              <w:t>Профессиональная подготовка, переподготовка и повышение квалификации</w:t>
            </w:r>
          </w:p>
        </w:tc>
        <w:tc>
          <w:tcPr>
            <w:tcW w:w="458" w:type="dxa"/>
            <w:tcBorders>
              <w:top w:val="nil"/>
              <w:left w:val="single" w:sz="4" w:space="0" w:color="auto"/>
              <w:bottom w:val="single" w:sz="4" w:space="0" w:color="auto"/>
              <w:right w:val="nil"/>
            </w:tcBorders>
            <w:shd w:val="clear" w:color="auto" w:fill="auto"/>
            <w:noWrap/>
            <w:vAlign w:val="center"/>
            <w:hideMark/>
          </w:tcPr>
          <w:p w14:paraId="75C3EA2A" w14:textId="77777777" w:rsidR="007317A9" w:rsidRPr="007317A9" w:rsidRDefault="007317A9" w:rsidP="000C73F0">
            <w:pPr>
              <w:jc w:val="center"/>
              <w:rPr>
                <w:bCs/>
                <w:sz w:val="22"/>
                <w:szCs w:val="22"/>
              </w:rPr>
            </w:pPr>
            <w:r w:rsidRPr="007317A9">
              <w:rPr>
                <w:bCs/>
                <w:sz w:val="22"/>
                <w:szCs w:val="22"/>
              </w:rPr>
              <w:t>07</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77FB38A1"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7BB85D90"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AEA5EDC"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3C46205F"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6954BF7D" w14:textId="77777777" w:rsidR="007317A9" w:rsidRPr="007317A9" w:rsidRDefault="007317A9" w:rsidP="000C73F0">
            <w:pPr>
              <w:jc w:val="right"/>
              <w:rPr>
                <w:bCs/>
                <w:sz w:val="22"/>
                <w:szCs w:val="22"/>
              </w:rPr>
            </w:pPr>
            <w:r w:rsidRPr="007317A9">
              <w:rPr>
                <w:bCs/>
                <w:sz w:val="22"/>
                <w:szCs w:val="22"/>
              </w:rPr>
              <w:t>0,00</w:t>
            </w:r>
          </w:p>
        </w:tc>
      </w:tr>
      <w:tr w:rsidR="007317A9" w:rsidRPr="007317A9" w14:paraId="665943AE"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0ACA232"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29D7542C" w14:textId="77777777" w:rsidR="007317A9" w:rsidRPr="007317A9" w:rsidRDefault="007317A9" w:rsidP="000C73F0">
            <w:pPr>
              <w:jc w:val="center"/>
              <w:rPr>
                <w:bCs/>
                <w:sz w:val="22"/>
                <w:szCs w:val="22"/>
              </w:rPr>
            </w:pPr>
            <w:r w:rsidRPr="007317A9">
              <w:rPr>
                <w:bCs/>
                <w:sz w:val="22"/>
                <w:szCs w:val="22"/>
              </w:rPr>
              <w:t>07</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4C4E723"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50E40AAC"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577A43F9"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088E78FC"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CC400A3" w14:textId="77777777" w:rsidR="007317A9" w:rsidRPr="007317A9" w:rsidRDefault="007317A9" w:rsidP="000C73F0">
            <w:pPr>
              <w:jc w:val="right"/>
              <w:rPr>
                <w:bCs/>
                <w:sz w:val="22"/>
                <w:szCs w:val="22"/>
              </w:rPr>
            </w:pPr>
            <w:r w:rsidRPr="007317A9">
              <w:rPr>
                <w:bCs/>
                <w:sz w:val="22"/>
                <w:szCs w:val="22"/>
              </w:rPr>
              <w:t>0,00</w:t>
            </w:r>
          </w:p>
        </w:tc>
      </w:tr>
      <w:tr w:rsidR="007317A9" w:rsidRPr="007317A9" w14:paraId="32320D94"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09865B95" w14:textId="77777777" w:rsidR="007317A9" w:rsidRPr="007317A9" w:rsidRDefault="007317A9" w:rsidP="000C73F0">
            <w:pPr>
              <w:rPr>
                <w:bCs/>
                <w:sz w:val="22"/>
                <w:szCs w:val="22"/>
              </w:rPr>
            </w:pPr>
            <w:r w:rsidRPr="007317A9">
              <w:rPr>
                <w:bCs/>
                <w:sz w:val="22"/>
                <w:szCs w:val="22"/>
              </w:rPr>
              <w:t>Мероприятия по повышению квалификации и профессиональной переподготовке</w:t>
            </w:r>
          </w:p>
        </w:tc>
        <w:tc>
          <w:tcPr>
            <w:tcW w:w="458" w:type="dxa"/>
            <w:tcBorders>
              <w:top w:val="nil"/>
              <w:left w:val="single" w:sz="4" w:space="0" w:color="auto"/>
              <w:bottom w:val="single" w:sz="4" w:space="0" w:color="auto"/>
              <w:right w:val="nil"/>
            </w:tcBorders>
            <w:shd w:val="clear" w:color="auto" w:fill="auto"/>
            <w:noWrap/>
            <w:vAlign w:val="center"/>
            <w:hideMark/>
          </w:tcPr>
          <w:p w14:paraId="02740FCA" w14:textId="77777777" w:rsidR="007317A9" w:rsidRPr="007317A9" w:rsidRDefault="007317A9" w:rsidP="000C73F0">
            <w:pPr>
              <w:jc w:val="center"/>
              <w:rPr>
                <w:bCs/>
                <w:sz w:val="22"/>
                <w:szCs w:val="22"/>
              </w:rPr>
            </w:pPr>
            <w:r w:rsidRPr="007317A9">
              <w:rPr>
                <w:bCs/>
                <w:sz w:val="22"/>
                <w:szCs w:val="22"/>
              </w:rPr>
              <w:t>07</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98E75C0"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29481787" w14:textId="77777777" w:rsidR="007317A9" w:rsidRPr="007317A9" w:rsidRDefault="007317A9" w:rsidP="000C73F0">
            <w:pPr>
              <w:jc w:val="center"/>
              <w:rPr>
                <w:bCs/>
                <w:sz w:val="22"/>
                <w:szCs w:val="22"/>
              </w:rPr>
            </w:pPr>
            <w:r w:rsidRPr="007317A9">
              <w:rPr>
                <w:bCs/>
                <w:sz w:val="22"/>
                <w:szCs w:val="22"/>
              </w:rPr>
              <w:t>88.0.00.07050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DBB592E"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275909F6" w14:textId="77777777" w:rsidR="007317A9" w:rsidRPr="007317A9" w:rsidRDefault="007317A9" w:rsidP="000C73F0">
            <w:pPr>
              <w:jc w:val="right"/>
              <w:rPr>
                <w:bCs/>
                <w:sz w:val="22"/>
                <w:szCs w:val="22"/>
              </w:rPr>
            </w:pPr>
            <w:r w:rsidRPr="007317A9">
              <w:rPr>
                <w:bCs/>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DDFEA73" w14:textId="77777777" w:rsidR="007317A9" w:rsidRPr="007317A9" w:rsidRDefault="007317A9" w:rsidP="000C73F0">
            <w:pPr>
              <w:jc w:val="right"/>
              <w:rPr>
                <w:bCs/>
                <w:sz w:val="22"/>
                <w:szCs w:val="22"/>
              </w:rPr>
            </w:pPr>
            <w:r w:rsidRPr="007317A9">
              <w:rPr>
                <w:bCs/>
                <w:sz w:val="22"/>
                <w:szCs w:val="22"/>
              </w:rPr>
              <w:t>0,00</w:t>
            </w:r>
          </w:p>
        </w:tc>
      </w:tr>
      <w:tr w:rsidR="007317A9" w:rsidRPr="007317A9" w14:paraId="5AC6A5E2"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453FAB66"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369F5095" w14:textId="77777777" w:rsidR="007317A9" w:rsidRPr="007317A9" w:rsidRDefault="007317A9" w:rsidP="000C73F0">
            <w:pPr>
              <w:jc w:val="center"/>
              <w:rPr>
                <w:sz w:val="22"/>
                <w:szCs w:val="22"/>
              </w:rPr>
            </w:pPr>
            <w:r w:rsidRPr="007317A9">
              <w:rPr>
                <w:sz w:val="22"/>
                <w:szCs w:val="22"/>
              </w:rPr>
              <w:t>07</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8E32685"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5D496D3E" w14:textId="77777777" w:rsidR="007317A9" w:rsidRPr="007317A9" w:rsidRDefault="007317A9" w:rsidP="000C73F0">
            <w:pPr>
              <w:jc w:val="center"/>
              <w:rPr>
                <w:sz w:val="22"/>
                <w:szCs w:val="22"/>
              </w:rPr>
            </w:pPr>
            <w:r w:rsidRPr="007317A9">
              <w:rPr>
                <w:sz w:val="22"/>
                <w:szCs w:val="22"/>
              </w:rPr>
              <w:t>88.0.00.07050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4F0D4D0" w14:textId="77777777" w:rsidR="007317A9" w:rsidRPr="007317A9" w:rsidRDefault="007317A9" w:rsidP="000C73F0">
            <w:pPr>
              <w:jc w:val="center"/>
              <w:rPr>
                <w:sz w:val="22"/>
                <w:szCs w:val="22"/>
              </w:rPr>
            </w:pPr>
            <w:r w:rsidRPr="007317A9">
              <w:rPr>
                <w:sz w:val="22"/>
                <w:szCs w:val="22"/>
              </w:rPr>
              <w:t>200</w:t>
            </w:r>
          </w:p>
        </w:tc>
        <w:tc>
          <w:tcPr>
            <w:tcW w:w="1812" w:type="dxa"/>
            <w:tcBorders>
              <w:top w:val="nil"/>
              <w:left w:val="single" w:sz="4" w:space="0" w:color="auto"/>
              <w:bottom w:val="single" w:sz="4" w:space="0" w:color="auto"/>
              <w:right w:val="nil"/>
            </w:tcBorders>
            <w:shd w:val="clear" w:color="auto" w:fill="auto"/>
            <w:noWrap/>
            <w:vAlign w:val="center"/>
            <w:hideMark/>
          </w:tcPr>
          <w:p w14:paraId="062121FB"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0215BAC" w14:textId="77777777" w:rsidR="007317A9" w:rsidRPr="007317A9" w:rsidRDefault="007317A9" w:rsidP="000C73F0">
            <w:pPr>
              <w:jc w:val="right"/>
              <w:rPr>
                <w:sz w:val="22"/>
                <w:szCs w:val="22"/>
              </w:rPr>
            </w:pPr>
            <w:r w:rsidRPr="007317A9">
              <w:rPr>
                <w:sz w:val="22"/>
                <w:szCs w:val="22"/>
              </w:rPr>
              <w:t>0,00</w:t>
            </w:r>
          </w:p>
        </w:tc>
      </w:tr>
      <w:tr w:rsidR="007317A9" w:rsidRPr="007317A9" w14:paraId="395383C8" w14:textId="77777777" w:rsidTr="000C73F0">
        <w:trPr>
          <w:trHeight w:val="870"/>
        </w:trPr>
        <w:tc>
          <w:tcPr>
            <w:tcW w:w="3582" w:type="dxa"/>
            <w:tcBorders>
              <w:top w:val="nil"/>
              <w:left w:val="single" w:sz="4" w:space="0" w:color="auto"/>
              <w:bottom w:val="single" w:sz="4" w:space="0" w:color="auto"/>
              <w:right w:val="nil"/>
            </w:tcBorders>
            <w:shd w:val="clear" w:color="auto" w:fill="auto"/>
            <w:vAlign w:val="center"/>
            <w:hideMark/>
          </w:tcPr>
          <w:p w14:paraId="11D6A51F"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458" w:type="dxa"/>
            <w:tcBorders>
              <w:top w:val="nil"/>
              <w:left w:val="single" w:sz="4" w:space="0" w:color="auto"/>
              <w:bottom w:val="single" w:sz="4" w:space="0" w:color="auto"/>
              <w:right w:val="nil"/>
            </w:tcBorders>
            <w:shd w:val="clear" w:color="auto" w:fill="auto"/>
            <w:noWrap/>
            <w:vAlign w:val="center"/>
            <w:hideMark/>
          </w:tcPr>
          <w:p w14:paraId="72895DD1" w14:textId="77777777" w:rsidR="007317A9" w:rsidRPr="007317A9" w:rsidRDefault="007317A9" w:rsidP="000C73F0">
            <w:pPr>
              <w:jc w:val="center"/>
              <w:rPr>
                <w:sz w:val="22"/>
                <w:szCs w:val="22"/>
              </w:rPr>
            </w:pPr>
            <w:r w:rsidRPr="007317A9">
              <w:rPr>
                <w:sz w:val="22"/>
                <w:szCs w:val="22"/>
              </w:rPr>
              <w:t>07</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AE106AD"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45C9D61E" w14:textId="77777777" w:rsidR="007317A9" w:rsidRPr="007317A9" w:rsidRDefault="007317A9" w:rsidP="000C73F0">
            <w:pPr>
              <w:jc w:val="center"/>
              <w:rPr>
                <w:sz w:val="22"/>
                <w:szCs w:val="22"/>
              </w:rPr>
            </w:pPr>
            <w:r w:rsidRPr="007317A9">
              <w:rPr>
                <w:sz w:val="22"/>
                <w:szCs w:val="22"/>
              </w:rPr>
              <w:t>88.0.00.07050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B280A5F" w14:textId="77777777" w:rsidR="007317A9" w:rsidRPr="007317A9" w:rsidRDefault="007317A9" w:rsidP="000C73F0">
            <w:pPr>
              <w:jc w:val="center"/>
              <w:rPr>
                <w:sz w:val="22"/>
                <w:szCs w:val="22"/>
              </w:rPr>
            </w:pPr>
            <w:r w:rsidRPr="007317A9">
              <w:rPr>
                <w:sz w:val="22"/>
                <w:szCs w:val="22"/>
              </w:rPr>
              <w:t>240</w:t>
            </w:r>
          </w:p>
        </w:tc>
        <w:tc>
          <w:tcPr>
            <w:tcW w:w="1812" w:type="dxa"/>
            <w:tcBorders>
              <w:top w:val="nil"/>
              <w:left w:val="single" w:sz="4" w:space="0" w:color="auto"/>
              <w:bottom w:val="single" w:sz="4" w:space="0" w:color="auto"/>
              <w:right w:val="nil"/>
            </w:tcBorders>
            <w:shd w:val="clear" w:color="auto" w:fill="auto"/>
            <w:noWrap/>
            <w:vAlign w:val="center"/>
            <w:hideMark/>
          </w:tcPr>
          <w:p w14:paraId="7A22D7AB" w14:textId="77777777" w:rsidR="007317A9" w:rsidRPr="007317A9" w:rsidRDefault="007317A9" w:rsidP="000C73F0">
            <w:pPr>
              <w:jc w:val="right"/>
              <w:rPr>
                <w:sz w:val="22"/>
                <w:szCs w:val="22"/>
              </w:rPr>
            </w:pPr>
            <w:r w:rsidRPr="007317A9">
              <w:rPr>
                <w:sz w:val="22"/>
                <w:szCs w:val="22"/>
              </w:rPr>
              <w:t>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5B8B063" w14:textId="77777777" w:rsidR="007317A9" w:rsidRPr="007317A9" w:rsidRDefault="007317A9" w:rsidP="000C73F0">
            <w:pPr>
              <w:jc w:val="right"/>
              <w:rPr>
                <w:sz w:val="22"/>
                <w:szCs w:val="22"/>
              </w:rPr>
            </w:pPr>
            <w:r w:rsidRPr="007317A9">
              <w:rPr>
                <w:sz w:val="22"/>
                <w:szCs w:val="22"/>
              </w:rPr>
              <w:t>0,00</w:t>
            </w:r>
          </w:p>
        </w:tc>
      </w:tr>
      <w:tr w:rsidR="007317A9" w:rsidRPr="007317A9" w14:paraId="73613C75"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53F363E0" w14:textId="77777777" w:rsidR="007317A9" w:rsidRPr="007317A9" w:rsidRDefault="007317A9" w:rsidP="000C73F0">
            <w:pPr>
              <w:rPr>
                <w:bCs/>
                <w:sz w:val="22"/>
                <w:szCs w:val="22"/>
              </w:rPr>
            </w:pPr>
            <w:r w:rsidRPr="007317A9">
              <w:rPr>
                <w:bCs/>
                <w:sz w:val="22"/>
                <w:szCs w:val="22"/>
              </w:rPr>
              <w:t>СОЦИАЛЬНАЯ ПОЛИТИКА</w:t>
            </w:r>
          </w:p>
        </w:tc>
        <w:tc>
          <w:tcPr>
            <w:tcW w:w="458" w:type="dxa"/>
            <w:tcBorders>
              <w:top w:val="nil"/>
              <w:left w:val="single" w:sz="4" w:space="0" w:color="auto"/>
              <w:bottom w:val="single" w:sz="4" w:space="0" w:color="auto"/>
              <w:right w:val="nil"/>
            </w:tcBorders>
            <w:shd w:val="clear" w:color="auto" w:fill="auto"/>
            <w:noWrap/>
            <w:vAlign w:val="center"/>
            <w:hideMark/>
          </w:tcPr>
          <w:p w14:paraId="3B4B6882" w14:textId="77777777" w:rsidR="007317A9" w:rsidRPr="007317A9" w:rsidRDefault="007317A9" w:rsidP="000C73F0">
            <w:pPr>
              <w:jc w:val="center"/>
              <w:rPr>
                <w:bCs/>
                <w:sz w:val="22"/>
                <w:szCs w:val="22"/>
              </w:rPr>
            </w:pPr>
            <w:r w:rsidRPr="007317A9">
              <w:rPr>
                <w:bCs/>
                <w:sz w:val="22"/>
                <w:szCs w:val="22"/>
              </w:rPr>
              <w:t>10</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6F51ECA" w14:textId="77777777" w:rsidR="007317A9" w:rsidRPr="007317A9" w:rsidRDefault="007317A9" w:rsidP="000C73F0">
            <w:pPr>
              <w:jc w:val="center"/>
              <w:rPr>
                <w:bCs/>
                <w:sz w:val="22"/>
                <w:szCs w:val="22"/>
              </w:rPr>
            </w:pPr>
            <w:r w:rsidRPr="007317A9">
              <w:rPr>
                <w:bCs/>
                <w:sz w:val="22"/>
                <w:szCs w:val="22"/>
              </w:rPr>
              <w:t> </w:t>
            </w:r>
          </w:p>
        </w:tc>
        <w:tc>
          <w:tcPr>
            <w:tcW w:w="1623" w:type="dxa"/>
            <w:tcBorders>
              <w:top w:val="nil"/>
              <w:left w:val="single" w:sz="4" w:space="0" w:color="auto"/>
              <w:bottom w:val="single" w:sz="4" w:space="0" w:color="auto"/>
              <w:right w:val="nil"/>
            </w:tcBorders>
            <w:shd w:val="clear" w:color="auto" w:fill="auto"/>
            <w:noWrap/>
            <w:vAlign w:val="center"/>
            <w:hideMark/>
          </w:tcPr>
          <w:p w14:paraId="14AB03E0"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7FC06FB4"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148A4999" w14:textId="77777777" w:rsidR="007317A9" w:rsidRPr="007317A9" w:rsidRDefault="007317A9" w:rsidP="000C73F0">
            <w:pPr>
              <w:jc w:val="right"/>
              <w:rPr>
                <w:bCs/>
                <w:sz w:val="22"/>
                <w:szCs w:val="22"/>
              </w:rPr>
            </w:pPr>
            <w:r w:rsidRPr="007317A9">
              <w:rPr>
                <w:bCs/>
                <w:sz w:val="22"/>
                <w:szCs w:val="22"/>
              </w:rPr>
              <w:t>800 000,00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18363A24"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67E84E5C"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4595C59" w14:textId="77777777" w:rsidR="007317A9" w:rsidRPr="007317A9" w:rsidRDefault="007317A9" w:rsidP="000C73F0">
            <w:pPr>
              <w:rPr>
                <w:bCs/>
                <w:sz w:val="22"/>
                <w:szCs w:val="22"/>
              </w:rPr>
            </w:pPr>
            <w:r w:rsidRPr="007317A9">
              <w:rPr>
                <w:bCs/>
                <w:sz w:val="22"/>
                <w:szCs w:val="22"/>
              </w:rPr>
              <w:t>Пенсионное обеспечение</w:t>
            </w:r>
          </w:p>
        </w:tc>
        <w:tc>
          <w:tcPr>
            <w:tcW w:w="458" w:type="dxa"/>
            <w:tcBorders>
              <w:top w:val="nil"/>
              <w:left w:val="single" w:sz="4" w:space="0" w:color="auto"/>
              <w:bottom w:val="single" w:sz="4" w:space="0" w:color="auto"/>
              <w:right w:val="nil"/>
            </w:tcBorders>
            <w:shd w:val="clear" w:color="auto" w:fill="auto"/>
            <w:noWrap/>
            <w:vAlign w:val="center"/>
            <w:hideMark/>
          </w:tcPr>
          <w:p w14:paraId="2338A850" w14:textId="77777777" w:rsidR="007317A9" w:rsidRPr="007317A9" w:rsidRDefault="007317A9" w:rsidP="000C73F0">
            <w:pPr>
              <w:jc w:val="center"/>
              <w:rPr>
                <w:bCs/>
                <w:sz w:val="22"/>
                <w:szCs w:val="22"/>
              </w:rPr>
            </w:pPr>
            <w:r w:rsidRPr="007317A9">
              <w:rPr>
                <w:bCs/>
                <w:sz w:val="22"/>
                <w:szCs w:val="22"/>
              </w:rPr>
              <w:t>10</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4F9DC0C8"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71F98993"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D1FD334"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18F61CAD" w14:textId="77777777" w:rsidR="007317A9" w:rsidRPr="007317A9" w:rsidRDefault="007317A9" w:rsidP="000C73F0">
            <w:pPr>
              <w:jc w:val="right"/>
              <w:rPr>
                <w:bCs/>
                <w:sz w:val="22"/>
                <w:szCs w:val="22"/>
              </w:rPr>
            </w:pPr>
            <w:r w:rsidRPr="007317A9">
              <w:rPr>
                <w:bCs/>
                <w:sz w:val="22"/>
                <w:szCs w:val="22"/>
              </w:rPr>
              <w:t>800 000,00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4B6E7D3"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5D9C83AD"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56130EEA"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34300BA3" w14:textId="77777777" w:rsidR="007317A9" w:rsidRPr="007317A9" w:rsidRDefault="007317A9" w:rsidP="000C73F0">
            <w:pPr>
              <w:jc w:val="center"/>
              <w:rPr>
                <w:bCs/>
                <w:sz w:val="22"/>
                <w:szCs w:val="22"/>
              </w:rPr>
            </w:pPr>
            <w:r w:rsidRPr="007317A9">
              <w:rPr>
                <w:bCs/>
                <w:sz w:val="22"/>
                <w:szCs w:val="22"/>
              </w:rPr>
              <w:t>10</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23B43E2"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26A7FC83"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58EE50A"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25F573FF" w14:textId="77777777" w:rsidR="007317A9" w:rsidRPr="007317A9" w:rsidRDefault="007317A9" w:rsidP="000C73F0">
            <w:pPr>
              <w:jc w:val="right"/>
              <w:rPr>
                <w:bCs/>
                <w:sz w:val="22"/>
                <w:szCs w:val="22"/>
              </w:rPr>
            </w:pPr>
            <w:r w:rsidRPr="007317A9">
              <w:rPr>
                <w:bCs/>
                <w:sz w:val="22"/>
                <w:szCs w:val="22"/>
              </w:rPr>
              <w:t>800 000,00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546FBC6D"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4AE81BEB"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58747B22" w14:textId="77777777" w:rsidR="007317A9" w:rsidRPr="007317A9" w:rsidRDefault="007317A9" w:rsidP="000C73F0">
            <w:pPr>
              <w:rPr>
                <w:bCs/>
                <w:sz w:val="22"/>
                <w:szCs w:val="22"/>
              </w:rPr>
            </w:pPr>
            <w:r w:rsidRPr="007317A9">
              <w:rPr>
                <w:bCs/>
                <w:sz w:val="22"/>
                <w:szCs w:val="22"/>
              </w:rPr>
              <w:t>Публичные нормативные обязательства</w:t>
            </w:r>
          </w:p>
        </w:tc>
        <w:tc>
          <w:tcPr>
            <w:tcW w:w="458" w:type="dxa"/>
            <w:tcBorders>
              <w:top w:val="nil"/>
              <w:left w:val="single" w:sz="4" w:space="0" w:color="auto"/>
              <w:bottom w:val="single" w:sz="4" w:space="0" w:color="auto"/>
              <w:right w:val="nil"/>
            </w:tcBorders>
            <w:shd w:val="clear" w:color="auto" w:fill="auto"/>
            <w:noWrap/>
            <w:vAlign w:val="center"/>
            <w:hideMark/>
          </w:tcPr>
          <w:p w14:paraId="07A4A7CA" w14:textId="77777777" w:rsidR="007317A9" w:rsidRPr="007317A9" w:rsidRDefault="007317A9" w:rsidP="000C73F0">
            <w:pPr>
              <w:jc w:val="center"/>
              <w:rPr>
                <w:bCs/>
                <w:sz w:val="22"/>
                <w:szCs w:val="22"/>
              </w:rPr>
            </w:pPr>
            <w:r w:rsidRPr="007317A9">
              <w:rPr>
                <w:bCs/>
                <w:sz w:val="22"/>
                <w:szCs w:val="22"/>
              </w:rPr>
              <w:t>10</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52C59B17"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01DBAFBB" w14:textId="77777777" w:rsidR="007317A9" w:rsidRPr="007317A9" w:rsidRDefault="007317A9" w:rsidP="000C73F0">
            <w:pPr>
              <w:jc w:val="center"/>
              <w:rPr>
                <w:bCs/>
                <w:sz w:val="22"/>
                <w:szCs w:val="22"/>
              </w:rPr>
            </w:pPr>
            <w:r w:rsidRPr="007317A9">
              <w:rPr>
                <w:bCs/>
                <w:sz w:val="22"/>
                <w:szCs w:val="22"/>
              </w:rPr>
              <w:t>88.0.02.00000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63F13B66"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3880A72D" w14:textId="77777777" w:rsidR="007317A9" w:rsidRPr="007317A9" w:rsidRDefault="007317A9" w:rsidP="000C73F0">
            <w:pPr>
              <w:jc w:val="right"/>
              <w:rPr>
                <w:bCs/>
                <w:sz w:val="22"/>
                <w:szCs w:val="22"/>
              </w:rPr>
            </w:pPr>
            <w:r w:rsidRPr="007317A9">
              <w:rPr>
                <w:bCs/>
                <w:sz w:val="22"/>
                <w:szCs w:val="22"/>
              </w:rPr>
              <w:t>800 000,00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3A9A4223"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6B014BD3"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583F318" w14:textId="77777777" w:rsidR="007317A9" w:rsidRPr="007317A9" w:rsidRDefault="007317A9" w:rsidP="000C73F0">
            <w:pPr>
              <w:rPr>
                <w:bCs/>
                <w:sz w:val="22"/>
                <w:szCs w:val="22"/>
              </w:rPr>
            </w:pPr>
            <w:r w:rsidRPr="007317A9">
              <w:rPr>
                <w:bCs/>
                <w:sz w:val="22"/>
                <w:szCs w:val="22"/>
              </w:rPr>
              <w:t>Доплаты к пенсиям муниципальных служащих</w:t>
            </w:r>
          </w:p>
        </w:tc>
        <w:tc>
          <w:tcPr>
            <w:tcW w:w="458" w:type="dxa"/>
            <w:tcBorders>
              <w:top w:val="nil"/>
              <w:left w:val="single" w:sz="4" w:space="0" w:color="auto"/>
              <w:bottom w:val="single" w:sz="4" w:space="0" w:color="auto"/>
              <w:right w:val="nil"/>
            </w:tcBorders>
            <w:shd w:val="clear" w:color="auto" w:fill="auto"/>
            <w:noWrap/>
            <w:vAlign w:val="center"/>
            <w:hideMark/>
          </w:tcPr>
          <w:p w14:paraId="7211A8B2" w14:textId="77777777" w:rsidR="007317A9" w:rsidRPr="007317A9" w:rsidRDefault="007317A9" w:rsidP="000C73F0">
            <w:pPr>
              <w:jc w:val="center"/>
              <w:rPr>
                <w:bCs/>
                <w:sz w:val="22"/>
                <w:szCs w:val="22"/>
              </w:rPr>
            </w:pPr>
            <w:r w:rsidRPr="007317A9">
              <w:rPr>
                <w:bCs/>
                <w:sz w:val="22"/>
                <w:szCs w:val="22"/>
              </w:rPr>
              <w:t>10</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A81B1B9"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4C8BBFD4" w14:textId="77777777" w:rsidR="007317A9" w:rsidRPr="007317A9" w:rsidRDefault="007317A9" w:rsidP="000C73F0">
            <w:pPr>
              <w:jc w:val="center"/>
              <w:rPr>
                <w:bCs/>
                <w:sz w:val="22"/>
                <w:szCs w:val="22"/>
              </w:rPr>
            </w:pPr>
            <w:r w:rsidRPr="007317A9">
              <w:rPr>
                <w:bCs/>
                <w:sz w:val="22"/>
                <w:szCs w:val="22"/>
              </w:rPr>
              <w:t>88.0.02.10010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84AF5A5"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5EBE754F" w14:textId="77777777" w:rsidR="007317A9" w:rsidRPr="007317A9" w:rsidRDefault="007317A9" w:rsidP="000C73F0">
            <w:pPr>
              <w:jc w:val="right"/>
              <w:rPr>
                <w:bCs/>
                <w:sz w:val="22"/>
                <w:szCs w:val="22"/>
              </w:rPr>
            </w:pPr>
            <w:r w:rsidRPr="007317A9">
              <w:rPr>
                <w:bCs/>
                <w:sz w:val="22"/>
                <w:szCs w:val="22"/>
              </w:rPr>
              <w:t>800 000,00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BA744A5"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21FC9A96"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2BC6CE59" w14:textId="77777777" w:rsidR="007317A9" w:rsidRPr="007317A9" w:rsidRDefault="007317A9" w:rsidP="000C73F0">
            <w:pPr>
              <w:rPr>
                <w:sz w:val="22"/>
                <w:szCs w:val="22"/>
              </w:rPr>
            </w:pPr>
            <w:r w:rsidRPr="007317A9">
              <w:rPr>
                <w:sz w:val="22"/>
                <w:szCs w:val="22"/>
              </w:rPr>
              <w:t>Социальное обеспечение и иные выплаты населению</w:t>
            </w:r>
          </w:p>
        </w:tc>
        <w:tc>
          <w:tcPr>
            <w:tcW w:w="458" w:type="dxa"/>
            <w:tcBorders>
              <w:top w:val="nil"/>
              <w:left w:val="single" w:sz="4" w:space="0" w:color="auto"/>
              <w:bottom w:val="single" w:sz="4" w:space="0" w:color="auto"/>
              <w:right w:val="nil"/>
            </w:tcBorders>
            <w:shd w:val="clear" w:color="auto" w:fill="auto"/>
            <w:noWrap/>
            <w:vAlign w:val="center"/>
            <w:hideMark/>
          </w:tcPr>
          <w:p w14:paraId="04E6E701" w14:textId="77777777" w:rsidR="007317A9" w:rsidRPr="007317A9" w:rsidRDefault="007317A9" w:rsidP="000C73F0">
            <w:pPr>
              <w:jc w:val="center"/>
              <w:rPr>
                <w:sz w:val="22"/>
                <w:szCs w:val="22"/>
              </w:rPr>
            </w:pPr>
            <w:r w:rsidRPr="007317A9">
              <w:rPr>
                <w:sz w:val="22"/>
                <w:szCs w:val="22"/>
              </w:rPr>
              <w:t>10</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938CD75" w14:textId="77777777" w:rsidR="007317A9" w:rsidRPr="007317A9" w:rsidRDefault="007317A9" w:rsidP="000C73F0">
            <w:pPr>
              <w:jc w:val="center"/>
              <w:rPr>
                <w:sz w:val="22"/>
                <w:szCs w:val="22"/>
              </w:rPr>
            </w:pPr>
            <w:r w:rsidRPr="007317A9">
              <w:rPr>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032ECEE9" w14:textId="77777777" w:rsidR="007317A9" w:rsidRPr="007317A9" w:rsidRDefault="007317A9" w:rsidP="000C73F0">
            <w:pPr>
              <w:jc w:val="center"/>
              <w:rPr>
                <w:sz w:val="22"/>
                <w:szCs w:val="22"/>
              </w:rPr>
            </w:pPr>
            <w:r w:rsidRPr="007317A9">
              <w:rPr>
                <w:sz w:val="22"/>
                <w:szCs w:val="22"/>
              </w:rPr>
              <w:t>88.0.02.10010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5C4661C" w14:textId="77777777" w:rsidR="007317A9" w:rsidRPr="007317A9" w:rsidRDefault="007317A9" w:rsidP="000C73F0">
            <w:pPr>
              <w:jc w:val="center"/>
              <w:rPr>
                <w:sz w:val="22"/>
                <w:szCs w:val="22"/>
              </w:rPr>
            </w:pPr>
            <w:r w:rsidRPr="007317A9">
              <w:rPr>
                <w:sz w:val="22"/>
                <w:szCs w:val="22"/>
              </w:rPr>
              <w:t>300</w:t>
            </w:r>
          </w:p>
        </w:tc>
        <w:tc>
          <w:tcPr>
            <w:tcW w:w="1812" w:type="dxa"/>
            <w:tcBorders>
              <w:top w:val="nil"/>
              <w:left w:val="single" w:sz="4" w:space="0" w:color="auto"/>
              <w:bottom w:val="single" w:sz="4" w:space="0" w:color="auto"/>
              <w:right w:val="nil"/>
            </w:tcBorders>
            <w:shd w:val="clear" w:color="auto" w:fill="auto"/>
            <w:noWrap/>
            <w:vAlign w:val="center"/>
            <w:hideMark/>
          </w:tcPr>
          <w:p w14:paraId="4A8E131F" w14:textId="77777777" w:rsidR="007317A9" w:rsidRPr="007317A9" w:rsidRDefault="007317A9" w:rsidP="000C73F0">
            <w:pPr>
              <w:jc w:val="right"/>
              <w:rPr>
                <w:sz w:val="22"/>
                <w:szCs w:val="22"/>
              </w:rPr>
            </w:pPr>
            <w:r w:rsidRPr="007317A9">
              <w:rPr>
                <w:sz w:val="22"/>
                <w:szCs w:val="22"/>
              </w:rPr>
              <w:t>800 000,00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78059AA" w14:textId="77777777" w:rsidR="007317A9" w:rsidRPr="007317A9" w:rsidRDefault="007317A9" w:rsidP="000C73F0">
            <w:pPr>
              <w:jc w:val="right"/>
              <w:rPr>
                <w:sz w:val="22"/>
                <w:szCs w:val="22"/>
              </w:rPr>
            </w:pPr>
            <w:r w:rsidRPr="007317A9">
              <w:rPr>
                <w:sz w:val="22"/>
                <w:szCs w:val="22"/>
              </w:rPr>
              <w:t>800 000,00</w:t>
            </w:r>
          </w:p>
        </w:tc>
      </w:tr>
      <w:tr w:rsidR="007317A9" w:rsidRPr="007317A9" w14:paraId="65538E44"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72C33F6F" w14:textId="77777777" w:rsidR="007317A9" w:rsidRPr="007317A9" w:rsidRDefault="007317A9" w:rsidP="000C73F0">
            <w:pPr>
              <w:rPr>
                <w:sz w:val="22"/>
                <w:szCs w:val="22"/>
              </w:rPr>
            </w:pPr>
            <w:r w:rsidRPr="007317A9">
              <w:rPr>
                <w:sz w:val="22"/>
                <w:szCs w:val="22"/>
              </w:rPr>
              <w:t>Публичные нормативные социальные выплаты гражданам</w:t>
            </w:r>
          </w:p>
        </w:tc>
        <w:tc>
          <w:tcPr>
            <w:tcW w:w="458" w:type="dxa"/>
            <w:tcBorders>
              <w:top w:val="nil"/>
              <w:left w:val="single" w:sz="4" w:space="0" w:color="auto"/>
              <w:bottom w:val="single" w:sz="4" w:space="0" w:color="auto"/>
              <w:right w:val="nil"/>
            </w:tcBorders>
            <w:shd w:val="clear" w:color="auto" w:fill="auto"/>
            <w:noWrap/>
            <w:vAlign w:val="center"/>
            <w:hideMark/>
          </w:tcPr>
          <w:p w14:paraId="47658873" w14:textId="77777777" w:rsidR="007317A9" w:rsidRPr="007317A9" w:rsidRDefault="007317A9" w:rsidP="000C73F0">
            <w:pPr>
              <w:jc w:val="center"/>
              <w:rPr>
                <w:sz w:val="22"/>
                <w:szCs w:val="22"/>
              </w:rPr>
            </w:pPr>
            <w:r w:rsidRPr="007317A9">
              <w:rPr>
                <w:sz w:val="22"/>
                <w:szCs w:val="22"/>
              </w:rPr>
              <w:t>10</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1D3078D3" w14:textId="77777777" w:rsidR="007317A9" w:rsidRPr="007317A9" w:rsidRDefault="007317A9" w:rsidP="000C73F0">
            <w:pPr>
              <w:jc w:val="center"/>
              <w:rPr>
                <w:sz w:val="22"/>
                <w:szCs w:val="22"/>
              </w:rPr>
            </w:pPr>
            <w:r w:rsidRPr="007317A9">
              <w:rPr>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6797F058" w14:textId="77777777" w:rsidR="007317A9" w:rsidRPr="007317A9" w:rsidRDefault="007317A9" w:rsidP="000C73F0">
            <w:pPr>
              <w:jc w:val="center"/>
              <w:rPr>
                <w:sz w:val="22"/>
                <w:szCs w:val="22"/>
              </w:rPr>
            </w:pPr>
            <w:r w:rsidRPr="007317A9">
              <w:rPr>
                <w:sz w:val="22"/>
                <w:szCs w:val="22"/>
              </w:rPr>
              <w:t>88.0.02.10010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AEC5AED" w14:textId="77777777" w:rsidR="007317A9" w:rsidRPr="007317A9" w:rsidRDefault="007317A9" w:rsidP="000C73F0">
            <w:pPr>
              <w:jc w:val="center"/>
              <w:rPr>
                <w:sz w:val="22"/>
                <w:szCs w:val="22"/>
              </w:rPr>
            </w:pPr>
            <w:r w:rsidRPr="007317A9">
              <w:rPr>
                <w:sz w:val="22"/>
                <w:szCs w:val="22"/>
              </w:rPr>
              <w:t>310</w:t>
            </w:r>
          </w:p>
        </w:tc>
        <w:tc>
          <w:tcPr>
            <w:tcW w:w="1812" w:type="dxa"/>
            <w:tcBorders>
              <w:top w:val="nil"/>
              <w:left w:val="single" w:sz="4" w:space="0" w:color="auto"/>
              <w:bottom w:val="single" w:sz="4" w:space="0" w:color="auto"/>
              <w:right w:val="nil"/>
            </w:tcBorders>
            <w:shd w:val="clear" w:color="auto" w:fill="auto"/>
            <w:noWrap/>
            <w:vAlign w:val="center"/>
            <w:hideMark/>
          </w:tcPr>
          <w:p w14:paraId="686912B5" w14:textId="77777777" w:rsidR="007317A9" w:rsidRPr="007317A9" w:rsidRDefault="007317A9" w:rsidP="000C73F0">
            <w:pPr>
              <w:jc w:val="right"/>
              <w:rPr>
                <w:sz w:val="22"/>
                <w:szCs w:val="22"/>
              </w:rPr>
            </w:pPr>
            <w:r w:rsidRPr="007317A9">
              <w:rPr>
                <w:sz w:val="22"/>
                <w:szCs w:val="22"/>
              </w:rPr>
              <w:t>800 000,00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21FF9714" w14:textId="77777777" w:rsidR="007317A9" w:rsidRPr="007317A9" w:rsidRDefault="007317A9" w:rsidP="000C73F0">
            <w:pPr>
              <w:jc w:val="right"/>
              <w:rPr>
                <w:sz w:val="22"/>
                <w:szCs w:val="22"/>
              </w:rPr>
            </w:pPr>
            <w:r w:rsidRPr="007317A9">
              <w:rPr>
                <w:sz w:val="22"/>
                <w:szCs w:val="22"/>
              </w:rPr>
              <w:t>800 000,00</w:t>
            </w:r>
          </w:p>
        </w:tc>
      </w:tr>
      <w:tr w:rsidR="007317A9" w:rsidRPr="007317A9" w14:paraId="1AC78181"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5185A2CA" w14:textId="77777777" w:rsidR="007317A9" w:rsidRPr="007317A9" w:rsidRDefault="007317A9" w:rsidP="000C73F0">
            <w:pPr>
              <w:rPr>
                <w:bCs/>
                <w:sz w:val="22"/>
                <w:szCs w:val="22"/>
              </w:rPr>
            </w:pPr>
            <w:r w:rsidRPr="007317A9">
              <w:rPr>
                <w:bCs/>
                <w:sz w:val="22"/>
                <w:szCs w:val="22"/>
              </w:rPr>
              <w:t>8800</w:t>
            </w:r>
          </w:p>
        </w:tc>
        <w:tc>
          <w:tcPr>
            <w:tcW w:w="458" w:type="dxa"/>
            <w:tcBorders>
              <w:top w:val="nil"/>
              <w:left w:val="single" w:sz="4" w:space="0" w:color="auto"/>
              <w:bottom w:val="single" w:sz="4" w:space="0" w:color="auto"/>
              <w:right w:val="nil"/>
            </w:tcBorders>
            <w:shd w:val="clear" w:color="auto" w:fill="auto"/>
            <w:noWrap/>
            <w:vAlign w:val="center"/>
            <w:hideMark/>
          </w:tcPr>
          <w:p w14:paraId="0EC3024B" w14:textId="77777777" w:rsidR="007317A9" w:rsidRPr="007317A9" w:rsidRDefault="007317A9" w:rsidP="000C73F0">
            <w:pPr>
              <w:jc w:val="center"/>
              <w:rPr>
                <w:bCs/>
                <w:sz w:val="22"/>
                <w:szCs w:val="22"/>
              </w:rPr>
            </w:pPr>
            <w:r w:rsidRPr="007317A9">
              <w:rPr>
                <w:bCs/>
                <w:sz w:val="22"/>
                <w:szCs w:val="22"/>
              </w:rPr>
              <w:t>99</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A3BA1BA" w14:textId="77777777" w:rsidR="007317A9" w:rsidRPr="007317A9" w:rsidRDefault="007317A9" w:rsidP="000C73F0">
            <w:pPr>
              <w:jc w:val="center"/>
              <w:rPr>
                <w:bCs/>
                <w:sz w:val="22"/>
                <w:szCs w:val="22"/>
              </w:rPr>
            </w:pPr>
            <w:r w:rsidRPr="007317A9">
              <w:rPr>
                <w:bCs/>
                <w:sz w:val="22"/>
                <w:szCs w:val="22"/>
              </w:rPr>
              <w:t> </w:t>
            </w:r>
          </w:p>
        </w:tc>
        <w:tc>
          <w:tcPr>
            <w:tcW w:w="1623" w:type="dxa"/>
            <w:tcBorders>
              <w:top w:val="nil"/>
              <w:left w:val="single" w:sz="4" w:space="0" w:color="auto"/>
              <w:bottom w:val="single" w:sz="4" w:space="0" w:color="auto"/>
              <w:right w:val="nil"/>
            </w:tcBorders>
            <w:shd w:val="clear" w:color="auto" w:fill="auto"/>
            <w:noWrap/>
            <w:vAlign w:val="center"/>
            <w:hideMark/>
          </w:tcPr>
          <w:p w14:paraId="0CB85C67" w14:textId="77777777" w:rsidR="007317A9" w:rsidRPr="007317A9" w:rsidRDefault="007317A9" w:rsidP="000C73F0">
            <w:pPr>
              <w:jc w:val="center"/>
              <w:rPr>
                <w:bCs/>
                <w:sz w:val="22"/>
                <w:szCs w:val="22"/>
              </w:rPr>
            </w:pPr>
            <w:r w:rsidRPr="007317A9">
              <w:rPr>
                <w:bCs/>
                <w:sz w:val="22"/>
                <w:szCs w:val="22"/>
              </w:rPr>
              <w:t> </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17BD8A40"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5D6D80E1" w14:textId="77777777" w:rsidR="007317A9" w:rsidRPr="007317A9" w:rsidRDefault="007317A9" w:rsidP="000C73F0">
            <w:pPr>
              <w:jc w:val="right"/>
              <w:rPr>
                <w:bCs/>
                <w:sz w:val="22"/>
                <w:szCs w:val="22"/>
              </w:rPr>
            </w:pPr>
            <w:r w:rsidRPr="007317A9">
              <w:rPr>
                <w:bCs/>
                <w:sz w:val="22"/>
                <w:szCs w:val="22"/>
              </w:rPr>
              <w:t>1 324 208,00</w:t>
            </w:r>
          </w:p>
        </w:tc>
        <w:tc>
          <w:tcPr>
            <w:tcW w:w="1665" w:type="dxa"/>
            <w:tcBorders>
              <w:top w:val="nil"/>
              <w:left w:val="single" w:sz="4" w:space="0" w:color="auto"/>
              <w:bottom w:val="single" w:sz="4" w:space="0" w:color="auto"/>
              <w:right w:val="single" w:sz="4" w:space="0" w:color="auto"/>
            </w:tcBorders>
            <w:shd w:val="clear" w:color="auto" w:fill="auto"/>
            <w:noWrap/>
            <w:vAlign w:val="center"/>
            <w:hideMark/>
          </w:tcPr>
          <w:p w14:paraId="4CF62A74" w14:textId="77777777" w:rsidR="007317A9" w:rsidRPr="007317A9" w:rsidRDefault="007317A9" w:rsidP="000C73F0">
            <w:pPr>
              <w:jc w:val="right"/>
              <w:rPr>
                <w:bCs/>
                <w:sz w:val="22"/>
                <w:szCs w:val="22"/>
              </w:rPr>
            </w:pPr>
            <w:r w:rsidRPr="007317A9">
              <w:rPr>
                <w:bCs/>
                <w:sz w:val="22"/>
                <w:szCs w:val="22"/>
              </w:rPr>
              <w:t>2 925 450,00</w:t>
            </w:r>
          </w:p>
        </w:tc>
      </w:tr>
      <w:tr w:rsidR="007317A9" w:rsidRPr="007317A9" w14:paraId="48B69842" w14:textId="77777777" w:rsidTr="000C73F0">
        <w:trPr>
          <w:trHeight w:val="34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72BFF1C6" w14:textId="77777777" w:rsidR="007317A9" w:rsidRPr="007317A9" w:rsidRDefault="007317A9" w:rsidP="000C73F0">
            <w:pPr>
              <w:rPr>
                <w:bCs/>
                <w:sz w:val="22"/>
                <w:szCs w:val="22"/>
              </w:rPr>
            </w:pPr>
            <w:r w:rsidRPr="007317A9">
              <w:rPr>
                <w:bCs/>
                <w:sz w:val="22"/>
                <w:szCs w:val="22"/>
              </w:rPr>
              <w:t>Условно утвержденные расходы</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48AB36CF" w14:textId="77777777" w:rsidR="007317A9" w:rsidRPr="007317A9" w:rsidRDefault="007317A9" w:rsidP="000C73F0">
            <w:pPr>
              <w:jc w:val="center"/>
              <w:rPr>
                <w:bCs/>
                <w:sz w:val="22"/>
                <w:szCs w:val="22"/>
              </w:rPr>
            </w:pPr>
            <w:r w:rsidRPr="007317A9">
              <w:rPr>
                <w:bCs/>
                <w:sz w:val="22"/>
                <w:szCs w:val="22"/>
              </w:rPr>
              <w:t>99</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28308" w14:textId="77777777" w:rsidR="007317A9" w:rsidRPr="007317A9" w:rsidRDefault="007317A9" w:rsidP="000C73F0">
            <w:pPr>
              <w:jc w:val="center"/>
              <w:rPr>
                <w:bCs/>
                <w:sz w:val="22"/>
                <w:szCs w:val="22"/>
              </w:rPr>
            </w:pPr>
            <w:r w:rsidRPr="007317A9">
              <w:rPr>
                <w:bCs/>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D49AFF6" w14:textId="77777777" w:rsidR="007317A9" w:rsidRPr="007317A9" w:rsidRDefault="007317A9" w:rsidP="000C73F0">
            <w:pPr>
              <w:jc w:val="center"/>
              <w:rPr>
                <w:bCs/>
                <w:sz w:val="22"/>
                <w:szCs w:val="22"/>
              </w:rPr>
            </w:pPr>
            <w:r w:rsidRPr="007317A9">
              <w:rPr>
                <w:bCs/>
                <w:sz w:val="22"/>
                <w:szCs w:val="22"/>
              </w:rPr>
              <w:t> </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03321" w14:textId="77777777" w:rsidR="007317A9" w:rsidRPr="007317A9" w:rsidRDefault="007317A9" w:rsidP="000C73F0">
            <w:pPr>
              <w:jc w:val="cente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6FE64CC1" w14:textId="77777777" w:rsidR="007317A9" w:rsidRPr="007317A9" w:rsidRDefault="007317A9" w:rsidP="000C73F0">
            <w:pPr>
              <w:jc w:val="right"/>
              <w:rPr>
                <w:bCs/>
                <w:sz w:val="22"/>
                <w:szCs w:val="22"/>
              </w:rPr>
            </w:pPr>
            <w:r w:rsidRPr="007317A9">
              <w:rPr>
                <w:bCs/>
                <w:sz w:val="22"/>
                <w:szCs w:val="22"/>
              </w:rPr>
              <w:t>1 324 208,00</w:t>
            </w:r>
          </w:p>
        </w:tc>
        <w:tc>
          <w:tcPr>
            <w:tcW w:w="1665" w:type="dxa"/>
            <w:tcBorders>
              <w:top w:val="single" w:sz="4" w:space="0" w:color="auto"/>
              <w:left w:val="single" w:sz="4" w:space="0" w:color="auto"/>
              <w:bottom w:val="single" w:sz="4" w:space="0" w:color="auto"/>
              <w:right w:val="single" w:sz="4" w:space="0" w:color="auto"/>
            </w:tcBorders>
            <w:shd w:val="clear" w:color="auto" w:fill="auto"/>
            <w:noWrap/>
            <w:hideMark/>
          </w:tcPr>
          <w:p w14:paraId="711B8B29" w14:textId="77777777" w:rsidR="007317A9" w:rsidRPr="007317A9" w:rsidRDefault="007317A9" w:rsidP="000C73F0">
            <w:pPr>
              <w:rPr>
                <w:sz w:val="22"/>
                <w:szCs w:val="22"/>
              </w:rPr>
            </w:pPr>
            <w:r w:rsidRPr="007317A9">
              <w:rPr>
                <w:bCs/>
                <w:sz w:val="22"/>
                <w:szCs w:val="22"/>
              </w:rPr>
              <w:t>2 925 450,00</w:t>
            </w:r>
          </w:p>
        </w:tc>
      </w:tr>
      <w:tr w:rsidR="007317A9" w:rsidRPr="007317A9" w14:paraId="18C7E904" w14:textId="77777777" w:rsidTr="000C73F0">
        <w:trPr>
          <w:trHeight w:val="345"/>
        </w:trPr>
        <w:tc>
          <w:tcPr>
            <w:tcW w:w="3582" w:type="dxa"/>
            <w:tcBorders>
              <w:top w:val="single" w:sz="4" w:space="0" w:color="auto"/>
              <w:left w:val="single" w:sz="4" w:space="0" w:color="auto"/>
              <w:bottom w:val="single" w:sz="4" w:space="0" w:color="auto"/>
              <w:right w:val="nil"/>
            </w:tcBorders>
            <w:shd w:val="clear" w:color="auto" w:fill="auto"/>
            <w:vAlign w:val="center"/>
            <w:hideMark/>
          </w:tcPr>
          <w:p w14:paraId="1FFBF944"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458" w:type="dxa"/>
            <w:tcBorders>
              <w:top w:val="single" w:sz="4" w:space="0" w:color="auto"/>
              <w:left w:val="single" w:sz="4" w:space="0" w:color="auto"/>
              <w:bottom w:val="single" w:sz="4" w:space="0" w:color="auto"/>
              <w:right w:val="nil"/>
            </w:tcBorders>
            <w:shd w:val="clear" w:color="auto" w:fill="auto"/>
            <w:noWrap/>
            <w:vAlign w:val="center"/>
            <w:hideMark/>
          </w:tcPr>
          <w:p w14:paraId="20965EA7" w14:textId="77777777" w:rsidR="007317A9" w:rsidRPr="007317A9" w:rsidRDefault="007317A9" w:rsidP="000C73F0">
            <w:pPr>
              <w:rPr>
                <w:bCs/>
                <w:sz w:val="22"/>
                <w:szCs w:val="22"/>
              </w:rPr>
            </w:pPr>
            <w:r w:rsidRPr="007317A9">
              <w:rPr>
                <w:bCs/>
                <w:sz w:val="22"/>
                <w:szCs w:val="22"/>
              </w:rPr>
              <w:t>99</w:t>
            </w:r>
          </w:p>
        </w:tc>
        <w:tc>
          <w:tcPr>
            <w:tcW w:w="5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B9E1F1" w14:textId="77777777" w:rsidR="007317A9" w:rsidRPr="007317A9" w:rsidRDefault="007317A9" w:rsidP="000C73F0">
            <w:pPr>
              <w:jc w:val="center"/>
              <w:rPr>
                <w:bCs/>
                <w:sz w:val="22"/>
                <w:szCs w:val="22"/>
              </w:rPr>
            </w:pPr>
            <w:r w:rsidRPr="007317A9">
              <w:rPr>
                <w:bCs/>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D1DBA02" w14:textId="77777777" w:rsidR="007317A9" w:rsidRPr="007317A9" w:rsidRDefault="007317A9" w:rsidP="000C73F0">
            <w:pPr>
              <w:jc w:val="center"/>
              <w:rPr>
                <w:bCs/>
                <w:sz w:val="22"/>
                <w:szCs w:val="22"/>
              </w:rPr>
            </w:pPr>
            <w:r w:rsidRPr="007317A9">
              <w:rPr>
                <w:bCs/>
                <w:sz w:val="22"/>
                <w:szCs w:val="22"/>
              </w:rPr>
              <w:t>88.0.00.00000</w:t>
            </w:r>
          </w:p>
        </w:tc>
        <w:tc>
          <w:tcPr>
            <w:tcW w:w="7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5C84E" w14:textId="77777777" w:rsidR="007317A9" w:rsidRPr="007317A9" w:rsidRDefault="007317A9" w:rsidP="000C73F0">
            <w:pPr>
              <w:jc w:val="cente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29920931" w14:textId="77777777" w:rsidR="007317A9" w:rsidRPr="007317A9" w:rsidRDefault="007317A9" w:rsidP="000C73F0">
            <w:pPr>
              <w:jc w:val="right"/>
              <w:rPr>
                <w:bCs/>
                <w:sz w:val="22"/>
                <w:szCs w:val="22"/>
              </w:rPr>
            </w:pPr>
            <w:r w:rsidRPr="007317A9">
              <w:rPr>
                <w:bCs/>
                <w:sz w:val="22"/>
                <w:szCs w:val="22"/>
              </w:rPr>
              <w:t>1 324 208,00</w:t>
            </w:r>
          </w:p>
        </w:tc>
        <w:tc>
          <w:tcPr>
            <w:tcW w:w="1665" w:type="dxa"/>
            <w:tcBorders>
              <w:top w:val="single" w:sz="4" w:space="0" w:color="auto"/>
              <w:left w:val="single" w:sz="4" w:space="0" w:color="auto"/>
              <w:bottom w:val="single" w:sz="4" w:space="0" w:color="auto"/>
              <w:right w:val="single" w:sz="4" w:space="0" w:color="auto"/>
            </w:tcBorders>
            <w:shd w:val="clear" w:color="auto" w:fill="auto"/>
            <w:noWrap/>
            <w:hideMark/>
          </w:tcPr>
          <w:p w14:paraId="627760C2" w14:textId="77777777" w:rsidR="007317A9" w:rsidRPr="007317A9" w:rsidRDefault="007317A9" w:rsidP="000C73F0">
            <w:pPr>
              <w:rPr>
                <w:sz w:val="22"/>
                <w:szCs w:val="22"/>
              </w:rPr>
            </w:pPr>
            <w:r w:rsidRPr="007317A9">
              <w:rPr>
                <w:bCs/>
                <w:sz w:val="22"/>
                <w:szCs w:val="22"/>
              </w:rPr>
              <w:t>2 925 450,00</w:t>
            </w:r>
          </w:p>
        </w:tc>
      </w:tr>
      <w:tr w:rsidR="007317A9" w:rsidRPr="007317A9" w14:paraId="5081D1D3"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842FF91" w14:textId="77777777" w:rsidR="007317A9" w:rsidRPr="007317A9" w:rsidRDefault="007317A9" w:rsidP="000C73F0">
            <w:pPr>
              <w:rPr>
                <w:bCs/>
                <w:sz w:val="22"/>
                <w:szCs w:val="22"/>
              </w:rPr>
            </w:pPr>
            <w:r w:rsidRPr="007317A9">
              <w:rPr>
                <w:bCs/>
                <w:sz w:val="22"/>
                <w:szCs w:val="22"/>
              </w:rPr>
              <w:t>8800088800</w:t>
            </w:r>
          </w:p>
        </w:tc>
        <w:tc>
          <w:tcPr>
            <w:tcW w:w="458" w:type="dxa"/>
            <w:tcBorders>
              <w:top w:val="nil"/>
              <w:left w:val="single" w:sz="4" w:space="0" w:color="auto"/>
              <w:bottom w:val="single" w:sz="4" w:space="0" w:color="auto"/>
              <w:right w:val="nil"/>
            </w:tcBorders>
            <w:shd w:val="clear" w:color="auto" w:fill="auto"/>
            <w:noWrap/>
            <w:vAlign w:val="center"/>
            <w:hideMark/>
          </w:tcPr>
          <w:p w14:paraId="4D533198" w14:textId="77777777" w:rsidR="007317A9" w:rsidRPr="007317A9" w:rsidRDefault="007317A9" w:rsidP="000C73F0">
            <w:pPr>
              <w:rPr>
                <w:bCs/>
                <w:sz w:val="22"/>
                <w:szCs w:val="22"/>
              </w:rPr>
            </w:pPr>
            <w:r w:rsidRPr="007317A9">
              <w:rPr>
                <w:bCs/>
                <w:sz w:val="22"/>
                <w:szCs w:val="22"/>
              </w:rPr>
              <w:t>99</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0BA27ED8" w14:textId="77777777" w:rsidR="007317A9" w:rsidRPr="007317A9" w:rsidRDefault="007317A9" w:rsidP="000C73F0">
            <w:pPr>
              <w:jc w:val="center"/>
              <w:rPr>
                <w:bCs/>
                <w:sz w:val="22"/>
                <w:szCs w:val="22"/>
              </w:rPr>
            </w:pPr>
            <w:r w:rsidRPr="007317A9">
              <w:rPr>
                <w:bCs/>
                <w:sz w:val="22"/>
                <w:szCs w:val="22"/>
              </w:rPr>
              <w:t>99</w:t>
            </w:r>
          </w:p>
        </w:tc>
        <w:tc>
          <w:tcPr>
            <w:tcW w:w="1623" w:type="dxa"/>
            <w:tcBorders>
              <w:top w:val="nil"/>
              <w:left w:val="single" w:sz="4" w:space="0" w:color="auto"/>
              <w:bottom w:val="single" w:sz="4" w:space="0" w:color="auto"/>
              <w:right w:val="nil"/>
            </w:tcBorders>
            <w:shd w:val="clear" w:color="auto" w:fill="auto"/>
            <w:noWrap/>
            <w:vAlign w:val="center"/>
            <w:hideMark/>
          </w:tcPr>
          <w:p w14:paraId="73E8EA26" w14:textId="77777777" w:rsidR="007317A9" w:rsidRPr="007317A9" w:rsidRDefault="007317A9" w:rsidP="000C73F0">
            <w:pPr>
              <w:rPr>
                <w:bCs/>
                <w:sz w:val="22"/>
                <w:szCs w:val="22"/>
              </w:rPr>
            </w:pPr>
            <w:r w:rsidRPr="007317A9">
              <w:rPr>
                <w:bCs/>
                <w:sz w:val="22"/>
                <w:szCs w:val="22"/>
              </w:rPr>
              <w:t>88.0.00.99990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496BB129"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43784763" w14:textId="77777777" w:rsidR="007317A9" w:rsidRPr="007317A9" w:rsidRDefault="007317A9" w:rsidP="000C73F0">
            <w:pPr>
              <w:jc w:val="right"/>
              <w:rPr>
                <w:bCs/>
                <w:sz w:val="22"/>
                <w:szCs w:val="22"/>
              </w:rPr>
            </w:pPr>
            <w:r w:rsidRPr="007317A9">
              <w:rPr>
                <w:bCs/>
                <w:sz w:val="22"/>
                <w:szCs w:val="22"/>
              </w:rPr>
              <w:t>1 324 208,00</w:t>
            </w:r>
          </w:p>
        </w:tc>
        <w:tc>
          <w:tcPr>
            <w:tcW w:w="1665" w:type="dxa"/>
            <w:tcBorders>
              <w:top w:val="nil"/>
              <w:left w:val="single" w:sz="4" w:space="0" w:color="auto"/>
              <w:bottom w:val="single" w:sz="4" w:space="0" w:color="auto"/>
              <w:right w:val="single" w:sz="4" w:space="0" w:color="auto"/>
            </w:tcBorders>
            <w:shd w:val="clear" w:color="auto" w:fill="auto"/>
            <w:noWrap/>
            <w:hideMark/>
          </w:tcPr>
          <w:p w14:paraId="78578477" w14:textId="77777777" w:rsidR="007317A9" w:rsidRPr="007317A9" w:rsidRDefault="007317A9" w:rsidP="000C73F0">
            <w:pPr>
              <w:rPr>
                <w:sz w:val="22"/>
                <w:szCs w:val="22"/>
              </w:rPr>
            </w:pPr>
            <w:r w:rsidRPr="007317A9">
              <w:rPr>
                <w:bCs/>
                <w:sz w:val="22"/>
                <w:szCs w:val="22"/>
              </w:rPr>
              <w:t>2 925 450,00</w:t>
            </w:r>
          </w:p>
        </w:tc>
      </w:tr>
      <w:tr w:rsidR="007317A9" w:rsidRPr="007317A9" w14:paraId="7DEB5CF9" w14:textId="77777777" w:rsidTr="000C73F0">
        <w:trPr>
          <w:trHeight w:val="585"/>
        </w:trPr>
        <w:tc>
          <w:tcPr>
            <w:tcW w:w="3582" w:type="dxa"/>
            <w:tcBorders>
              <w:top w:val="nil"/>
              <w:left w:val="single" w:sz="4" w:space="0" w:color="auto"/>
              <w:bottom w:val="single" w:sz="4" w:space="0" w:color="auto"/>
              <w:right w:val="nil"/>
            </w:tcBorders>
            <w:shd w:val="clear" w:color="auto" w:fill="auto"/>
            <w:vAlign w:val="center"/>
            <w:hideMark/>
          </w:tcPr>
          <w:p w14:paraId="1F5B6A97" w14:textId="77777777" w:rsidR="007317A9" w:rsidRPr="007317A9" w:rsidRDefault="007317A9" w:rsidP="000C73F0">
            <w:pPr>
              <w:rPr>
                <w:bCs/>
                <w:sz w:val="22"/>
                <w:szCs w:val="22"/>
              </w:rPr>
            </w:pPr>
            <w:r w:rsidRPr="007317A9">
              <w:rPr>
                <w:bCs/>
                <w:sz w:val="22"/>
                <w:szCs w:val="22"/>
              </w:rPr>
              <w:lastRenderedPageBreak/>
              <w:t>Условно утвержденные расходы районного бюджета</w:t>
            </w:r>
          </w:p>
        </w:tc>
        <w:tc>
          <w:tcPr>
            <w:tcW w:w="458" w:type="dxa"/>
            <w:tcBorders>
              <w:top w:val="nil"/>
              <w:left w:val="single" w:sz="4" w:space="0" w:color="auto"/>
              <w:bottom w:val="single" w:sz="4" w:space="0" w:color="auto"/>
              <w:right w:val="nil"/>
            </w:tcBorders>
            <w:shd w:val="clear" w:color="auto" w:fill="auto"/>
            <w:noWrap/>
            <w:vAlign w:val="center"/>
            <w:hideMark/>
          </w:tcPr>
          <w:p w14:paraId="1114DBA8" w14:textId="77777777" w:rsidR="007317A9" w:rsidRPr="007317A9" w:rsidRDefault="007317A9" w:rsidP="000C73F0">
            <w:pPr>
              <w:rPr>
                <w:bCs/>
                <w:sz w:val="22"/>
                <w:szCs w:val="22"/>
              </w:rPr>
            </w:pPr>
            <w:r w:rsidRPr="007317A9">
              <w:rPr>
                <w:bCs/>
                <w:sz w:val="22"/>
                <w:szCs w:val="22"/>
              </w:rPr>
              <w:t>99</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683B635E" w14:textId="77777777" w:rsidR="007317A9" w:rsidRPr="007317A9" w:rsidRDefault="007317A9" w:rsidP="000C73F0">
            <w:pPr>
              <w:jc w:val="center"/>
              <w:rPr>
                <w:bCs/>
                <w:sz w:val="22"/>
                <w:szCs w:val="22"/>
              </w:rPr>
            </w:pPr>
            <w:r w:rsidRPr="007317A9">
              <w:rPr>
                <w:bCs/>
                <w:sz w:val="22"/>
                <w:szCs w:val="22"/>
              </w:rPr>
              <w:t>99</w:t>
            </w:r>
          </w:p>
        </w:tc>
        <w:tc>
          <w:tcPr>
            <w:tcW w:w="1623" w:type="dxa"/>
            <w:tcBorders>
              <w:top w:val="nil"/>
              <w:left w:val="single" w:sz="4" w:space="0" w:color="auto"/>
              <w:bottom w:val="single" w:sz="4" w:space="0" w:color="auto"/>
              <w:right w:val="nil"/>
            </w:tcBorders>
            <w:shd w:val="clear" w:color="auto" w:fill="auto"/>
            <w:noWrap/>
            <w:vAlign w:val="center"/>
            <w:hideMark/>
          </w:tcPr>
          <w:p w14:paraId="495FF4D9" w14:textId="77777777" w:rsidR="007317A9" w:rsidRPr="007317A9" w:rsidRDefault="007317A9" w:rsidP="000C73F0">
            <w:pPr>
              <w:jc w:val="center"/>
              <w:rPr>
                <w:bCs/>
                <w:sz w:val="22"/>
                <w:szCs w:val="22"/>
              </w:rPr>
            </w:pPr>
            <w:r w:rsidRPr="007317A9">
              <w:rPr>
                <w:bCs/>
                <w:sz w:val="22"/>
                <w:szCs w:val="22"/>
              </w:rPr>
              <w:t>88.0.00.99990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014111A9" w14:textId="77777777" w:rsidR="007317A9" w:rsidRPr="007317A9" w:rsidRDefault="007317A9" w:rsidP="000C73F0">
            <w:pPr>
              <w:jc w:val="center"/>
              <w:rPr>
                <w:bCs/>
                <w:sz w:val="22"/>
                <w:szCs w:val="22"/>
              </w:rPr>
            </w:pPr>
            <w:r w:rsidRPr="007317A9">
              <w:rPr>
                <w:bCs/>
                <w:sz w:val="22"/>
                <w:szCs w:val="22"/>
              </w:rPr>
              <w:t> </w:t>
            </w:r>
          </w:p>
        </w:tc>
        <w:tc>
          <w:tcPr>
            <w:tcW w:w="1812" w:type="dxa"/>
            <w:tcBorders>
              <w:top w:val="nil"/>
              <w:left w:val="single" w:sz="4" w:space="0" w:color="auto"/>
              <w:bottom w:val="single" w:sz="4" w:space="0" w:color="auto"/>
              <w:right w:val="nil"/>
            </w:tcBorders>
            <w:shd w:val="clear" w:color="auto" w:fill="auto"/>
            <w:noWrap/>
            <w:vAlign w:val="center"/>
            <w:hideMark/>
          </w:tcPr>
          <w:p w14:paraId="384F384B" w14:textId="77777777" w:rsidR="007317A9" w:rsidRPr="007317A9" w:rsidRDefault="007317A9" w:rsidP="000C73F0">
            <w:pPr>
              <w:jc w:val="right"/>
              <w:rPr>
                <w:bCs/>
                <w:sz w:val="22"/>
                <w:szCs w:val="22"/>
              </w:rPr>
            </w:pPr>
            <w:r w:rsidRPr="007317A9">
              <w:rPr>
                <w:bCs/>
                <w:sz w:val="22"/>
                <w:szCs w:val="22"/>
              </w:rPr>
              <w:t>1 324 208,00</w:t>
            </w:r>
          </w:p>
        </w:tc>
        <w:tc>
          <w:tcPr>
            <w:tcW w:w="1665" w:type="dxa"/>
            <w:tcBorders>
              <w:top w:val="nil"/>
              <w:left w:val="single" w:sz="4" w:space="0" w:color="auto"/>
              <w:bottom w:val="single" w:sz="4" w:space="0" w:color="auto"/>
              <w:right w:val="single" w:sz="4" w:space="0" w:color="auto"/>
            </w:tcBorders>
            <w:shd w:val="clear" w:color="auto" w:fill="auto"/>
            <w:noWrap/>
            <w:hideMark/>
          </w:tcPr>
          <w:p w14:paraId="522F5C0E" w14:textId="77777777" w:rsidR="007317A9" w:rsidRPr="007317A9" w:rsidRDefault="007317A9" w:rsidP="000C73F0">
            <w:pPr>
              <w:rPr>
                <w:sz w:val="22"/>
                <w:szCs w:val="22"/>
              </w:rPr>
            </w:pPr>
            <w:r w:rsidRPr="007317A9">
              <w:rPr>
                <w:bCs/>
                <w:sz w:val="22"/>
                <w:szCs w:val="22"/>
              </w:rPr>
              <w:t>2 925 450,00</w:t>
            </w:r>
          </w:p>
        </w:tc>
      </w:tr>
      <w:tr w:rsidR="007317A9" w:rsidRPr="007317A9" w14:paraId="72D854D7"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495ABF22" w14:textId="77777777" w:rsidR="007317A9" w:rsidRPr="007317A9" w:rsidRDefault="007317A9" w:rsidP="000C73F0">
            <w:pPr>
              <w:rPr>
                <w:sz w:val="22"/>
                <w:szCs w:val="22"/>
              </w:rPr>
            </w:pPr>
            <w:r w:rsidRPr="007317A9">
              <w:rPr>
                <w:sz w:val="22"/>
                <w:szCs w:val="22"/>
              </w:rPr>
              <w:t>Иные бюджетные ассигнования</w:t>
            </w:r>
          </w:p>
        </w:tc>
        <w:tc>
          <w:tcPr>
            <w:tcW w:w="458" w:type="dxa"/>
            <w:tcBorders>
              <w:top w:val="nil"/>
              <w:left w:val="single" w:sz="4" w:space="0" w:color="auto"/>
              <w:bottom w:val="single" w:sz="4" w:space="0" w:color="auto"/>
              <w:right w:val="nil"/>
            </w:tcBorders>
            <w:shd w:val="clear" w:color="auto" w:fill="auto"/>
            <w:noWrap/>
            <w:vAlign w:val="center"/>
            <w:hideMark/>
          </w:tcPr>
          <w:p w14:paraId="39634CCD" w14:textId="77777777" w:rsidR="007317A9" w:rsidRPr="007317A9" w:rsidRDefault="007317A9" w:rsidP="000C73F0">
            <w:pPr>
              <w:rPr>
                <w:sz w:val="22"/>
                <w:szCs w:val="22"/>
              </w:rPr>
            </w:pPr>
            <w:r w:rsidRPr="007317A9">
              <w:rPr>
                <w:sz w:val="22"/>
                <w:szCs w:val="22"/>
              </w:rPr>
              <w:t>99</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318618F5" w14:textId="77777777" w:rsidR="007317A9" w:rsidRPr="007317A9" w:rsidRDefault="007317A9" w:rsidP="000C73F0">
            <w:pPr>
              <w:jc w:val="center"/>
              <w:rPr>
                <w:sz w:val="22"/>
                <w:szCs w:val="22"/>
              </w:rPr>
            </w:pPr>
            <w:r w:rsidRPr="007317A9">
              <w:rPr>
                <w:sz w:val="22"/>
                <w:szCs w:val="22"/>
              </w:rPr>
              <w:t>99</w:t>
            </w:r>
          </w:p>
        </w:tc>
        <w:tc>
          <w:tcPr>
            <w:tcW w:w="1623" w:type="dxa"/>
            <w:tcBorders>
              <w:top w:val="nil"/>
              <w:left w:val="single" w:sz="4" w:space="0" w:color="auto"/>
              <w:bottom w:val="single" w:sz="4" w:space="0" w:color="auto"/>
              <w:right w:val="nil"/>
            </w:tcBorders>
            <w:shd w:val="clear" w:color="auto" w:fill="auto"/>
            <w:noWrap/>
            <w:vAlign w:val="center"/>
            <w:hideMark/>
          </w:tcPr>
          <w:p w14:paraId="00784999" w14:textId="77777777" w:rsidR="007317A9" w:rsidRPr="007317A9" w:rsidRDefault="007317A9" w:rsidP="000C73F0">
            <w:pPr>
              <w:jc w:val="center"/>
              <w:rPr>
                <w:sz w:val="22"/>
                <w:szCs w:val="22"/>
              </w:rPr>
            </w:pPr>
            <w:r w:rsidRPr="007317A9">
              <w:rPr>
                <w:sz w:val="22"/>
                <w:szCs w:val="22"/>
              </w:rPr>
              <w:t>88.0.00.99990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21AC16D9" w14:textId="77777777" w:rsidR="007317A9" w:rsidRPr="007317A9" w:rsidRDefault="007317A9" w:rsidP="000C73F0">
            <w:pPr>
              <w:jc w:val="center"/>
              <w:rPr>
                <w:sz w:val="22"/>
                <w:szCs w:val="22"/>
              </w:rPr>
            </w:pPr>
            <w:r w:rsidRPr="007317A9">
              <w:rPr>
                <w:sz w:val="22"/>
                <w:szCs w:val="22"/>
              </w:rPr>
              <w:t>900</w:t>
            </w:r>
          </w:p>
        </w:tc>
        <w:tc>
          <w:tcPr>
            <w:tcW w:w="1812" w:type="dxa"/>
            <w:tcBorders>
              <w:top w:val="nil"/>
              <w:left w:val="single" w:sz="4" w:space="0" w:color="auto"/>
              <w:bottom w:val="single" w:sz="4" w:space="0" w:color="auto"/>
              <w:right w:val="nil"/>
            </w:tcBorders>
            <w:shd w:val="clear" w:color="auto" w:fill="auto"/>
            <w:noWrap/>
            <w:vAlign w:val="center"/>
            <w:hideMark/>
          </w:tcPr>
          <w:p w14:paraId="61F55960" w14:textId="77777777" w:rsidR="007317A9" w:rsidRPr="007317A9" w:rsidRDefault="007317A9" w:rsidP="000C73F0">
            <w:pPr>
              <w:jc w:val="right"/>
              <w:rPr>
                <w:sz w:val="22"/>
                <w:szCs w:val="22"/>
              </w:rPr>
            </w:pPr>
            <w:r w:rsidRPr="007317A9">
              <w:rPr>
                <w:sz w:val="22"/>
                <w:szCs w:val="22"/>
              </w:rPr>
              <w:t>1 324 208,00</w:t>
            </w:r>
          </w:p>
        </w:tc>
        <w:tc>
          <w:tcPr>
            <w:tcW w:w="1665" w:type="dxa"/>
            <w:tcBorders>
              <w:top w:val="nil"/>
              <w:left w:val="single" w:sz="4" w:space="0" w:color="auto"/>
              <w:bottom w:val="single" w:sz="4" w:space="0" w:color="auto"/>
              <w:right w:val="single" w:sz="4" w:space="0" w:color="auto"/>
            </w:tcBorders>
            <w:shd w:val="clear" w:color="auto" w:fill="auto"/>
            <w:noWrap/>
            <w:hideMark/>
          </w:tcPr>
          <w:p w14:paraId="1C72955A" w14:textId="77777777" w:rsidR="007317A9" w:rsidRPr="007317A9" w:rsidRDefault="007317A9" w:rsidP="000C73F0">
            <w:pPr>
              <w:rPr>
                <w:sz w:val="22"/>
                <w:szCs w:val="22"/>
              </w:rPr>
            </w:pPr>
            <w:r w:rsidRPr="007317A9">
              <w:rPr>
                <w:bCs/>
                <w:sz w:val="22"/>
                <w:szCs w:val="22"/>
              </w:rPr>
              <w:t>2 925 450,00</w:t>
            </w:r>
          </w:p>
        </w:tc>
      </w:tr>
      <w:tr w:rsidR="007317A9" w:rsidRPr="007317A9" w14:paraId="14685A25" w14:textId="77777777" w:rsidTr="000C73F0">
        <w:trPr>
          <w:trHeight w:val="345"/>
        </w:trPr>
        <w:tc>
          <w:tcPr>
            <w:tcW w:w="3582" w:type="dxa"/>
            <w:tcBorders>
              <w:top w:val="nil"/>
              <w:left w:val="single" w:sz="4" w:space="0" w:color="auto"/>
              <w:bottom w:val="single" w:sz="4" w:space="0" w:color="auto"/>
              <w:right w:val="nil"/>
            </w:tcBorders>
            <w:shd w:val="clear" w:color="auto" w:fill="auto"/>
            <w:vAlign w:val="center"/>
            <w:hideMark/>
          </w:tcPr>
          <w:p w14:paraId="703BB051" w14:textId="77777777" w:rsidR="007317A9" w:rsidRPr="007317A9" w:rsidRDefault="007317A9" w:rsidP="000C73F0">
            <w:pPr>
              <w:rPr>
                <w:sz w:val="22"/>
                <w:szCs w:val="22"/>
              </w:rPr>
            </w:pPr>
            <w:r w:rsidRPr="007317A9">
              <w:rPr>
                <w:sz w:val="22"/>
                <w:szCs w:val="22"/>
              </w:rPr>
              <w:t>Специальные расходы</w:t>
            </w:r>
          </w:p>
        </w:tc>
        <w:tc>
          <w:tcPr>
            <w:tcW w:w="458" w:type="dxa"/>
            <w:tcBorders>
              <w:top w:val="nil"/>
              <w:left w:val="single" w:sz="4" w:space="0" w:color="auto"/>
              <w:bottom w:val="single" w:sz="4" w:space="0" w:color="auto"/>
              <w:right w:val="nil"/>
            </w:tcBorders>
            <w:shd w:val="clear" w:color="auto" w:fill="auto"/>
            <w:noWrap/>
            <w:vAlign w:val="center"/>
            <w:hideMark/>
          </w:tcPr>
          <w:p w14:paraId="3CE80923" w14:textId="77777777" w:rsidR="007317A9" w:rsidRPr="007317A9" w:rsidRDefault="007317A9" w:rsidP="000C73F0">
            <w:pPr>
              <w:jc w:val="center"/>
              <w:rPr>
                <w:sz w:val="22"/>
                <w:szCs w:val="22"/>
              </w:rPr>
            </w:pPr>
            <w:r w:rsidRPr="007317A9">
              <w:rPr>
                <w:sz w:val="22"/>
                <w:szCs w:val="22"/>
              </w:rPr>
              <w:t>99</w:t>
            </w:r>
          </w:p>
        </w:tc>
        <w:tc>
          <w:tcPr>
            <w:tcW w:w="510" w:type="dxa"/>
            <w:tcBorders>
              <w:top w:val="nil"/>
              <w:left w:val="single" w:sz="4" w:space="0" w:color="auto"/>
              <w:bottom w:val="single" w:sz="4" w:space="0" w:color="auto"/>
              <w:right w:val="single" w:sz="4" w:space="0" w:color="auto"/>
            </w:tcBorders>
            <w:shd w:val="clear" w:color="auto" w:fill="auto"/>
            <w:noWrap/>
            <w:vAlign w:val="center"/>
            <w:hideMark/>
          </w:tcPr>
          <w:p w14:paraId="2CB36B58" w14:textId="77777777" w:rsidR="007317A9" w:rsidRPr="007317A9" w:rsidRDefault="007317A9" w:rsidP="000C73F0">
            <w:pPr>
              <w:jc w:val="center"/>
              <w:rPr>
                <w:sz w:val="22"/>
                <w:szCs w:val="22"/>
              </w:rPr>
            </w:pPr>
            <w:r w:rsidRPr="007317A9">
              <w:rPr>
                <w:sz w:val="22"/>
                <w:szCs w:val="22"/>
              </w:rPr>
              <w:t>99</w:t>
            </w:r>
          </w:p>
        </w:tc>
        <w:tc>
          <w:tcPr>
            <w:tcW w:w="1623" w:type="dxa"/>
            <w:tcBorders>
              <w:top w:val="nil"/>
              <w:left w:val="single" w:sz="4" w:space="0" w:color="auto"/>
              <w:bottom w:val="single" w:sz="4" w:space="0" w:color="auto"/>
              <w:right w:val="nil"/>
            </w:tcBorders>
            <w:shd w:val="clear" w:color="auto" w:fill="auto"/>
            <w:noWrap/>
            <w:vAlign w:val="center"/>
            <w:hideMark/>
          </w:tcPr>
          <w:p w14:paraId="7A29CA75" w14:textId="77777777" w:rsidR="007317A9" w:rsidRPr="007317A9" w:rsidRDefault="007317A9" w:rsidP="000C73F0">
            <w:pPr>
              <w:jc w:val="center"/>
              <w:rPr>
                <w:sz w:val="22"/>
                <w:szCs w:val="22"/>
              </w:rPr>
            </w:pPr>
            <w:r w:rsidRPr="007317A9">
              <w:rPr>
                <w:sz w:val="22"/>
                <w:szCs w:val="22"/>
              </w:rPr>
              <w:t>88.0.00.99990</w:t>
            </w:r>
          </w:p>
        </w:tc>
        <w:tc>
          <w:tcPr>
            <w:tcW w:w="792" w:type="dxa"/>
            <w:tcBorders>
              <w:top w:val="nil"/>
              <w:left w:val="single" w:sz="4" w:space="0" w:color="auto"/>
              <w:bottom w:val="single" w:sz="4" w:space="0" w:color="auto"/>
              <w:right w:val="single" w:sz="4" w:space="0" w:color="auto"/>
            </w:tcBorders>
            <w:shd w:val="clear" w:color="auto" w:fill="auto"/>
            <w:noWrap/>
            <w:vAlign w:val="center"/>
            <w:hideMark/>
          </w:tcPr>
          <w:p w14:paraId="3048F340" w14:textId="77777777" w:rsidR="007317A9" w:rsidRPr="007317A9" w:rsidRDefault="007317A9" w:rsidP="000C73F0">
            <w:pPr>
              <w:jc w:val="center"/>
              <w:rPr>
                <w:sz w:val="22"/>
                <w:szCs w:val="22"/>
              </w:rPr>
            </w:pPr>
            <w:r w:rsidRPr="007317A9">
              <w:rPr>
                <w:sz w:val="22"/>
                <w:szCs w:val="22"/>
              </w:rPr>
              <w:t>999</w:t>
            </w:r>
          </w:p>
        </w:tc>
        <w:tc>
          <w:tcPr>
            <w:tcW w:w="1812" w:type="dxa"/>
            <w:tcBorders>
              <w:top w:val="nil"/>
              <w:left w:val="single" w:sz="4" w:space="0" w:color="auto"/>
              <w:bottom w:val="single" w:sz="4" w:space="0" w:color="auto"/>
              <w:right w:val="nil"/>
            </w:tcBorders>
            <w:shd w:val="clear" w:color="auto" w:fill="auto"/>
            <w:noWrap/>
            <w:vAlign w:val="center"/>
            <w:hideMark/>
          </w:tcPr>
          <w:p w14:paraId="79A8A4C1" w14:textId="77777777" w:rsidR="007317A9" w:rsidRPr="007317A9" w:rsidRDefault="007317A9" w:rsidP="000C73F0">
            <w:pPr>
              <w:jc w:val="right"/>
              <w:rPr>
                <w:sz w:val="22"/>
                <w:szCs w:val="22"/>
              </w:rPr>
            </w:pPr>
            <w:r w:rsidRPr="007317A9">
              <w:rPr>
                <w:sz w:val="22"/>
                <w:szCs w:val="22"/>
              </w:rPr>
              <w:t>1 324 208,00</w:t>
            </w:r>
          </w:p>
        </w:tc>
        <w:tc>
          <w:tcPr>
            <w:tcW w:w="1665" w:type="dxa"/>
            <w:tcBorders>
              <w:top w:val="nil"/>
              <w:left w:val="single" w:sz="4" w:space="0" w:color="auto"/>
              <w:bottom w:val="single" w:sz="4" w:space="0" w:color="auto"/>
              <w:right w:val="single" w:sz="4" w:space="0" w:color="auto"/>
            </w:tcBorders>
            <w:shd w:val="clear" w:color="auto" w:fill="auto"/>
            <w:noWrap/>
            <w:hideMark/>
          </w:tcPr>
          <w:p w14:paraId="55C57D64" w14:textId="77777777" w:rsidR="007317A9" w:rsidRPr="007317A9" w:rsidRDefault="007317A9" w:rsidP="000C73F0">
            <w:pPr>
              <w:rPr>
                <w:sz w:val="22"/>
                <w:szCs w:val="22"/>
              </w:rPr>
            </w:pPr>
            <w:r w:rsidRPr="007317A9">
              <w:rPr>
                <w:bCs/>
                <w:sz w:val="22"/>
                <w:szCs w:val="22"/>
              </w:rPr>
              <w:t>2 925 450,00</w:t>
            </w:r>
          </w:p>
        </w:tc>
      </w:tr>
      <w:tr w:rsidR="007317A9" w:rsidRPr="007317A9" w14:paraId="195F33F8" w14:textId="77777777" w:rsidTr="000C73F0">
        <w:trPr>
          <w:trHeight w:val="255"/>
        </w:trPr>
        <w:tc>
          <w:tcPr>
            <w:tcW w:w="3582" w:type="dxa"/>
            <w:tcBorders>
              <w:top w:val="single" w:sz="4" w:space="0" w:color="auto"/>
              <w:left w:val="single" w:sz="4" w:space="0" w:color="auto"/>
              <w:bottom w:val="single" w:sz="4" w:space="0" w:color="auto"/>
              <w:right w:val="nil"/>
            </w:tcBorders>
            <w:shd w:val="clear" w:color="auto" w:fill="auto"/>
            <w:noWrap/>
            <w:vAlign w:val="center"/>
            <w:hideMark/>
          </w:tcPr>
          <w:p w14:paraId="0256F7BD" w14:textId="77777777" w:rsidR="007317A9" w:rsidRPr="007317A9" w:rsidRDefault="007317A9" w:rsidP="000C73F0">
            <w:pPr>
              <w:rPr>
                <w:bCs/>
                <w:sz w:val="22"/>
                <w:szCs w:val="22"/>
              </w:rPr>
            </w:pPr>
            <w:r w:rsidRPr="007317A9">
              <w:rPr>
                <w:bCs/>
                <w:sz w:val="22"/>
                <w:szCs w:val="22"/>
              </w:rPr>
              <w:t>Итого расходов</w:t>
            </w:r>
          </w:p>
        </w:tc>
        <w:tc>
          <w:tcPr>
            <w:tcW w:w="458" w:type="dxa"/>
            <w:tcBorders>
              <w:top w:val="single" w:sz="4" w:space="0" w:color="auto"/>
              <w:left w:val="nil"/>
              <w:bottom w:val="single" w:sz="4" w:space="0" w:color="auto"/>
              <w:right w:val="nil"/>
            </w:tcBorders>
            <w:shd w:val="clear" w:color="auto" w:fill="auto"/>
            <w:noWrap/>
            <w:vAlign w:val="center"/>
            <w:hideMark/>
          </w:tcPr>
          <w:p w14:paraId="5D6ACD46" w14:textId="77777777" w:rsidR="007317A9" w:rsidRPr="007317A9" w:rsidRDefault="007317A9" w:rsidP="000C73F0">
            <w:pPr>
              <w:rPr>
                <w:bCs/>
                <w:sz w:val="22"/>
                <w:szCs w:val="22"/>
              </w:rPr>
            </w:pPr>
            <w:r w:rsidRPr="007317A9">
              <w:rPr>
                <w:bCs/>
                <w:sz w:val="22"/>
                <w:szCs w:val="22"/>
              </w:rPr>
              <w:t> </w:t>
            </w:r>
          </w:p>
        </w:tc>
        <w:tc>
          <w:tcPr>
            <w:tcW w:w="510" w:type="dxa"/>
            <w:tcBorders>
              <w:top w:val="single" w:sz="4" w:space="0" w:color="auto"/>
              <w:left w:val="nil"/>
              <w:bottom w:val="single" w:sz="4" w:space="0" w:color="auto"/>
              <w:right w:val="nil"/>
            </w:tcBorders>
            <w:shd w:val="clear" w:color="auto" w:fill="auto"/>
            <w:noWrap/>
            <w:vAlign w:val="center"/>
            <w:hideMark/>
          </w:tcPr>
          <w:p w14:paraId="6551D870" w14:textId="77777777" w:rsidR="007317A9" w:rsidRPr="007317A9" w:rsidRDefault="007317A9" w:rsidP="000C73F0">
            <w:pPr>
              <w:rPr>
                <w:bCs/>
                <w:sz w:val="22"/>
                <w:szCs w:val="22"/>
              </w:rPr>
            </w:pPr>
            <w:r w:rsidRPr="007317A9">
              <w:rPr>
                <w:bCs/>
                <w:sz w:val="22"/>
                <w:szCs w:val="22"/>
              </w:rPr>
              <w:t> </w:t>
            </w:r>
          </w:p>
        </w:tc>
        <w:tc>
          <w:tcPr>
            <w:tcW w:w="1623" w:type="dxa"/>
            <w:tcBorders>
              <w:top w:val="single" w:sz="4" w:space="0" w:color="auto"/>
              <w:left w:val="nil"/>
              <w:bottom w:val="single" w:sz="4" w:space="0" w:color="auto"/>
              <w:right w:val="nil"/>
            </w:tcBorders>
            <w:shd w:val="clear" w:color="auto" w:fill="auto"/>
            <w:noWrap/>
            <w:vAlign w:val="center"/>
            <w:hideMark/>
          </w:tcPr>
          <w:p w14:paraId="0FE921A6" w14:textId="77777777" w:rsidR="007317A9" w:rsidRPr="007317A9" w:rsidRDefault="007317A9" w:rsidP="000C73F0">
            <w:pPr>
              <w:rPr>
                <w:bCs/>
                <w:sz w:val="22"/>
                <w:szCs w:val="22"/>
              </w:rPr>
            </w:pPr>
            <w:r w:rsidRPr="007317A9">
              <w:rPr>
                <w:bCs/>
                <w:sz w:val="22"/>
                <w:szCs w:val="22"/>
              </w:rPr>
              <w:t> </w:t>
            </w:r>
          </w:p>
        </w:tc>
        <w:tc>
          <w:tcPr>
            <w:tcW w:w="792" w:type="dxa"/>
            <w:tcBorders>
              <w:top w:val="single" w:sz="4" w:space="0" w:color="auto"/>
              <w:left w:val="nil"/>
              <w:bottom w:val="single" w:sz="4" w:space="0" w:color="auto"/>
              <w:right w:val="single" w:sz="4" w:space="0" w:color="auto"/>
            </w:tcBorders>
            <w:shd w:val="clear" w:color="auto" w:fill="auto"/>
            <w:noWrap/>
            <w:vAlign w:val="center"/>
            <w:hideMark/>
          </w:tcPr>
          <w:p w14:paraId="7DBC926D" w14:textId="77777777" w:rsidR="007317A9" w:rsidRPr="007317A9" w:rsidRDefault="007317A9" w:rsidP="000C73F0">
            <w:pPr>
              <w:rPr>
                <w:bCs/>
                <w:sz w:val="22"/>
                <w:szCs w:val="22"/>
              </w:rPr>
            </w:pPr>
            <w:r w:rsidRPr="007317A9">
              <w:rPr>
                <w:bCs/>
                <w:sz w:val="22"/>
                <w:szCs w:val="22"/>
              </w:rPr>
              <w:t> </w:t>
            </w:r>
          </w:p>
        </w:tc>
        <w:tc>
          <w:tcPr>
            <w:tcW w:w="1812" w:type="dxa"/>
            <w:tcBorders>
              <w:top w:val="single" w:sz="4" w:space="0" w:color="auto"/>
              <w:left w:val="single" w:sz="4" w:space="0" w:color="auto"/>
              <w:bottom w:val="single" w:sz="4" w:space="0" w:color="auto"/>
              <w:right w:val="nil"/>
            </w:tcBorders>
            <w:shd w:val="clear" w:color="auto" w:fill="auto"/>
            <w:noWrap/>
            <w:vAlign w:val="center"/>
            <w:hideMark/>
          </w:tcPr>
          <w:p w14:paraId="464A577C" w14:textId="77777777" w:rsidR="007317A9" w:rsidRPr="007317A9" w:rsidRDefault="007317A9" w:rsidP="000C73F0">
            <w:pPr>
              <w:jc w:val="right"/>
              <w:rPr>
                <w:bCs/>
                <w:sz w:val="22"/>
                <w:szCs w:val="22"/>
              </w:rPr>
            </w:pPr>
            <w:r w:rsidRPr="007317A9">
              <w:rPr>
                <w:bCs/>
                <w:sz w:val="22"/>
                <w:szCs w:val="22"/>
              </w:rPr>
              <w:t>204 193 310,0</w:t>
            </w:r>
          </w:p>
        </w:tc>
        <w:tc>
          <w:tcPr>
            <w:tcW w:w="16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0AFB80" w14:textId="77777777" w:rsidR="007317A9" w:rsidRPr="007317A9" w:rsidRDefault="007317A9" w:rsidP="000C73F0">
            <w:pPr>
              <w:jc w:val="right"/>
              <w:rPr>
                <w:bCs/>
                <w:sz w:val="22"/>
                <w:szCs w:val="22"/>
              </w:rPr>
            </w:pPr>
            <w:r w:rsidRPr="007317A9">
              <w:rPr>
                <w:bCs/>
                <w:sz w:val="22"/>
                <w:szCs w:val="22"/>
              </w:rPr>
              <w:t>77 722 410,0</w:t>
            </w:r>
          </w:p>
        </w:tc>
      </w:tr>
    </w:tbl>
    <w:p w14:paraId="74597C18" w14:textId="77777777" w:rsidR="007317A9" w:rsidRPr="007317A9" w:rsidRDefault="007317A9" w:rsidP="007317A9">
      <w:pPr>
        <w:jc w:val="right"/>
        <w:rPr>
          <w:sz w:val="22"/>
          <w:szCs w:val="22"/>
        </w:rPr>
      </w:pPr>
    </w:p>
    <w:p w14:paraId="27FA9E1B" w14:textId="77777777" w:rsidR="007317A9" w:rsidRPr="007317A9" w:rsidRDefault="007317A9" w:rsidP="007317A9">
      <w:pPr>
        <w:rPr>
          <w:sz w:val="22"/>
          <w:szCs w:val="22"/>
        </w:rPr>
      </w:pPr>
    </w:p>
    <w:p w14:paraId="54902F2D" w14:textId="76F06355" w:rsidR="007317A9" w:rsidRPr="007317A9" w:rsidRDefault="007317A9" w:rsidP="007317A9">
      <w:pPr>
        <w:rPr>
          <w:sz w:val="22"/>
          <w:szCs w:val="22"/>
        </w:rPr>
      </w:pPr>
      <w:r w:rsidRPr="007317A9">
        <w:rPr>
          <w:sz w:val="22"/>
          <w:szCs w:val="22"/>
        </w:rPr>
        <w:t xml:space="preserve">                                                                            </w:t>
      </w:r>
    </w:p>
    <w:p w14:paraId="3A6EA21F" w14:textId="77777777" w:rsidR="007317A9" w:rsidRPr="007317A9" w:rsidRDefault="007317A9" w:rsidP="007317A9">
      <w:pPr>
        <w:rPr>
          <w:sz w:val="22"/>
          <w:szCs w:val="22"/>
        </w:rPr>
      </w:pPr>
      <w:r w:rsidRPr="007317A9">
        <w:rPr>
          <w:sz w:val="22"/>
          <w:szCs w:val="22"/>
        </w:rPr>
        <w:t xml:space="preserve">                                                                                                                                                    </w:t>
      </w:r>
    </w:p>
    <w:p w14:paraId="414E51C2" w14:textId="77777777" w:rsidR="007317A9" w:rsidRPr="007317A9" w:rsidRDefault="007317A9" w:rsidP="007317A9">
      <w:pPr>
        <w:rPr>
          <w:sz w:val="22"/>
          <w:szCs w:val="22"/>
        </w:rPr>
      </w:pPr>
    </w:p>
    <w:p w14:paraId="74A358CA" w14:textId="77777777" w:rsidR="007317A9" w:rsidRPr="007317A9" w:rsidRDefault="007317A9" w:rsidP="007317A9">
      <w:pPr>
        <w:rPr>
          <w:sz w:val="22"/>
          <w:szCs w:val="22"/>
        </w:rPr>
      </w:pPr>
    </w:p>
    <w:p w14:paraId="39922B01" w14:textId="77777777" w:rsidR="007317A9" w:rsidRPr="007317A9" w:rsidRDefault="007317A9" w:rsidP="007317A9">
      <w:pPr>
        <w:rPr>
          <w:sz w:val="22"/>
          <w:szCs w:val="22"/>
        </w:rPr>
      </w:pPr>
    </w:p>
    <w:p w14:paraId="37889550" w14:textId="77777777" w:rsidR="007317A9" w:rsidRPr="007317A9" w:rsidRDefault="007317A9" w:rsidP="007317A9">
      <w:pPr>
        <w:rPr>
          <w:sz w:val="22"/>
          <w:szCs w:val="22"/>
        </w:rPr>
      </w:pPr>
    </w:p>
    <w:p w14:paraId="0DD4F0A3" w14:textId="77777777" w:rsidR="007317A9" w:rsidRPr="007317A9" w:rsidRDefault="007317A9" w:rsidP="007317A9">
      <w:pPr>
        <w:rPr>
          <w:sz w:val="22"/>
          <w:szCs w:val="22"/>
        </w:rPr>
      </w:pPr>
    </w:p>
    <w:p w14:paraId="3D205723" w14:textId="77777777" w:rsidR="007317A9" w:rsidRPr="007317A9" w:rsidRDefault="007317A9" w:rsidP="007317A9">
      <w:pPr>
        <w:rPr>
          <w:sz w:val="22"/>
          <w:szCs w:val="22"/>
        </w:rPr>
      </w:pPr>
    </w:p>
    <w:p w14:paraId="1CBB9CDA" w14:textId="77777777" w:rsidR="007317A9" w:rsidRPr="007317A9" w:rsidRDefault="007317A9" w:rsidP="007317A9">
      <w:pPr>
        <w:rPr>
          <w:sz w:val="22"/>
          <w:szCs w:val="22"/>
        </w:rPr>
      </w:pPr>
    </w:p>
    <w:p w14:paraId="647D2771" w14:textId="77777777" w:rsidR="007317A9" w:rsidRPr="007317A9" w:rsidRDefault="007317A9" w:rsidP="007317A9">
      <w:pPr>
        <w:rPr>
          <w:sz w:val="22"/>
          <w:szCs w:val="22"/>
        </w:rPr>
      </w:pPr>
    </w:p>
    <w:p w14:paraId="305F087F" w14:textId="77777777" w:rsidR="007317A9" w:rsidRPr="007317A9" w:rsidRDefault="007317A9" w:rsidP="007317A9">
      <w:pPr>
        <w:rPr>
          <w:sz w:val="22"/>
          <w:szCs w:val="22"/>
        </w:rPr>
      </w:pPr>
    </w:p>
    <w:p w14:paraId="48D5BFEF" w14:textId="77777777" w:rsidR="007317A9" w:rsidRPr="007317A9" w:rsidRDefault="007317A9" w:rsidP="007317A9">
      <w:pPr>
        <w:rPr>
          <w:sz w:val="22"/>
          <w:szCs w:val="22"/>
        </w:rPr>
      </w:pPr>
    </w:p>
    <w:p w14:paraId="4B311ED2" w14:textId="77777777" w:rsidR="007317A9" w:rsidRPr="007317A9" w:rsidRDefault="007317A9" w:rsidP="007317A9">
      <w:pPr>
        <w:rPr>
          <w:sz w:val="22"/>
          <w:szCs w:val="22"/>
        </w:rPr>
      </w:pPr>
    </w:p>
    <w:p w14:paraId="367846D1" w14:textId="77777777" w:rsidR="007317A9" w:rsidRPr="007317A9" w:rsidRDefault="007317A9" w:rsidP="007317A9">
      <w:pPr>
        <w:rPr>
          <w:sz w:val="22"/>
          <w:szCs w:val="22"/>
        </w:rPr>
      </w:pPr>
    </w:p>
    <w:p w14:paraId="3F418250" w14:textId="77777777" w:rsidR="007317A9" w:rsidRPr="007317A9" w:rsidRDefault="007317A9" w:rsidP="007317A9">
      <w:pPr>
        <w:rPr>
          <w:sz w:val="22"/>
          <w:szCs w:val="22"/>
        </w:rPr>
      </w:pPr>
    </w:p>
    <w:p w14:paraId="4F310E5A" w14:textId="77777777" w:rsidR="007317A9" w:rsidRPr="007317A9" w:rsidRDefault="007317A9" w:rsidP="007317A9">
      <w:pPr>
        <w:rPr>
          <w:sz w:val="22"/>
          <w:szCs w:val="22"/>
        </w:rPr>
      </w:pPr>
    </w:p>
    <w:p w14:paraId="280083FD" w14:textId="77777777" w:rsidR="007317A9" w:rsidRPr="007317A9" w:rsidRDefault="007317A9" w:rsidP="007317A9">
      <w:pPr>
        <w:rPr>
          <w:sz w:val="22"/>
          <w:szCs w:val="22"/>
        </w:rPr>
      </w:pPr>
    </w:p>
    <w:p w14:paraId="36D44CF7" w14:textId="77777777" w:rsidR="007317A9" w:rsidRPr="007317A9" w:rsidRDefault="007317A9" w:rsidP="007317A9">
      <w:pPr>
        <w:rPr>
          <w:sz w:val="22"/>
          <w:szCs w:val="22"/>
        </w:rPr>
      </w:pPr>
    </w:p>
    <w:p w14:paraId="09996139" w14:textId="77777777" w:rsidR="007317A9" w:rsidRPr="007317A9" w:rsidRDefault="007317A9" w:rsidP="007317A9">
      <w:pPr>
        <w:rPr>
          <w:sz w:val="22"/>
          <w:szCs w:val="22"/>
        </w:rPr>
      </w:pPr>
    </w:p>
    <w:p w14:paraId="5C3371BE" w14:textId="77777777" w:rsidR="007317A9" w:rsidRPr="007317A9" w:rsidRDefault="007317A9" w:rsidP="007317A9">
      <w:pPr>
        <w:rPr>
          <w:sz w:val="22"/>
          <w:szCs w:val="22"/>
        </w:rPr>
      </w:pPr>
    </w:p>
    <w:p w14:paraId="3C9F5C0B" w14:textId="77777777" w:rsidR="007317A9" w:rsidRPr="007317A9" w:rsidRDefault="007317A9" w:rsidP="007317A9">
      <w:pPr>
        <w:rPr>
          <w:sz w:val="22"/>
          <w:szCs w:val="22"/>
        </w:rPr>
      </w:pPr>
    </w:p>
    <w:p w14:paraId="489AD98D" w14:textId="77777777" w:rsidR="007317A9" w:rsidRPr="007317A9" w:rsidRDefault="007317A9" w:rsidP="007317A9">
      <w:pPr>
        <w:rPr>
          <w:sz w:val="22"/>
          <w:szCs w:val="22"/>
        </w:rPr>
      </w:pPr>
    </w:p>
    <w:p w14:paraId="7798E1F7" w14:textId="77777777" w:rsidR="007317A9" w:rsidRPr="007317A9" w:rsidRDefault="007317A9" w:rsidP="007317A9">
      <w:pPr>
        <w:rPr>
          <w:sz w:val="22"/>
          <w:szCs w:val="22"/>
        </w:rPr>
      </w:pPr>
    </w:p>
    <w:p w14:paraId="3F21C893" w14:textId="77777777" w:rsidR="007317A9" w:rsidRPr="007317A9" w:rsidRDefault="007317A9" w:rsidP="007317A9">
      <w:pPr>
        <w:rPr>
          <w:sz w:val="22"/>
          <w:szCs w:val="22"/>
        </w:rPr>
      </w:pPr>
    </w:p>
    <w:p w14:paraId="0E189562" w14:textId="77777777" w:rsidR="007317A9" w:rsidRPr="007317A9" w:rsidRDefault="007317A9" w:rsidP="007317A9">
      <w:pPr>
        <w:rPr>
          <w:sz w:val="22"/>
          <w:szCs w:val="22"/>
        </w:rPr>
      </w:pPr>
    </w:p>
    <w:p w14:paraId="60278C3E" w14:textId="77777777" w:rsidR="007317A9" w:rsidRPr="007317A9" w:rsidRDefault="007317A9" w:rsidP="007317A9">
      <w:pPr>
        <w:rPr>
          <w:sz w:val="22"/>
          <w:szCs w:val="22"/>
        </w:rPr>
      </w:pPr>
    </w:p>
    <w:p w14:paraId="683C16D7" w14:textId="77777777" w:rsidR="007317A9" w:rsidRPr="007317A9" w:rsidRDefault="007317A9" w:rsidP="007317A9">
      <w:pPr>
        <w:rPr>
          <w:sz w:val="22"/>
          <w:szCs w:val="22"/>
        </w:rPr>
      </w:pPr>
    </w:p>
    <w:p w14:paraId="64451AA8" w14:textId="77777777" w:rsidR="007317A9" w:rsidRPr="007317A9" w:rsidRDefault="007317A9" w:rsidP="007317A9">
      <w:pPr>
        <w:rPr>
          <w:sz w:val="22"/>
          <w:szCs w:val="22"/>
        </w:rPr>
      </w:pPr>
    </w:p>
    <w:p w14:paraId="4A1C9618" w14:textId="77777777" w:rsidR="007317A9" w:rsidRPr="007317A9" w:rsidRDefault="007317A9" w:rsidP="007317A9">
      <w:pPr>
        <w:rPr>
          <w:sz w:val="22"/>
          <w:szCs w:val="22"/>
        </w:rPr>
      </w:pPr>
    </w:p>
    <w:p w14:paraId="45B6E23F" w14:textId="77777777" w:rsidR="007317A9" w:rsidRPr="007317A9" w:rsidRDefault="007317A9" w:rsidP="007317A9">
      <w:pPr>
        <w:rPr>
          <w:sz w:val="22"/>
          <w:szCs w:val="22"/>
        </w:rPr>
      </w:pPr>
    </w:p>
    <w:p w14:paraId="14126853" w14:textId="77777777" w:rsidR="007317A9" w:rsidRPr="007317A9" w:rsidRDefault="007317A9" w:rsidP="007317A9">
      <w:pPr>
        <w:rPr>
          <w:sz w:val="22"/>
          <w:szCs w:val="22"/>
        </w:rPr>
      </w:pPr>
    </w:p>
    <w:p w14:paraId="2138FF09" w14:textId="77777777" w:rsidR="007317A9" w:rsidRPr="007317A9" w:rsidRDefault="007317A9" w:rsidP="007317A9">
      <w:pPr>
        <w:rPr>
          <w:sz w:val="22"/>
          <w:szCs w:val="22"/>
        </w:rPr>
      </w:pPr>
    </w:p>
    <w:p w14:paraId="229CCFAB" w14:textId="77777777" w:rsidR="007317A9" w:rsidRPr="007317A9" w:rsidRDefault="007317A9" w:rsidP="007317A9">
      <w:pPr>
        <w:rPr>
          <w:sz w:val="22"/>
          <w:szCs w:val="22"/>
        </w:rPr>
      </w:pPr>
    </w:p>
    <w:p w14:paraId="74D78CF6" w14:textId="77777777" w:rsidR="007317A9" w:rsidRPr="007317A9" w:rsidRDefault="007317A9" w:rsidP="007317A9">
      <w:pPr>
        <w:rPr>
          <w:sz w:val="22"/>
          <w:szCs w:val="22"/>
        </w:rPr>
      </w:pPr>
    </w:p>
    <w:p w14:paraId="0C47C244" w14:textId="77777777" w:rsidR="007317A9" w:rsidRPr="007317A9" w:rsidRDefault="007317A9" w:rsidP="007317A9">
      <w:pPr>
        <w:rPr>
          <w:sz w:val="22"/>
          <w:szCs w:val="22"/>
        </w:rPr>
      </w:pPr>
    </w:p>
    <w:p w14:paraId="54BEACDD" w14:textId="77777777" w:rsidR="007317A9" w:rsidRPr="007317A9" w:rsidRDefault="007317A9" w:rsidP="007317A9">
      <w:pPr>
        <w:rPr>
          <w:sz w:val="22"/>
          <w:szCs w:val="22"/>
        </w:rPr>
      </w:pPr>
    </w:p>
    <w:p w14:paraId="31FA73E7" w14:textId="77777777" w:rsidR="007317A9" w:rsidRPr="007317A9" w:rsidRDefault="007317A9" w:rsidP="007317A9">
      <w:pPr>
        <w:jc w:val="right"/>
        <w:rPr>
          <w:sz w:val="22"/>
          <w:szCs w:val="22"/>
        </w:rPr>
      </w:pPr>
      <w:r w:rsidRPr="007317A9">
        <w:rPr>
          <w:sz w:val="22"/>
          <w:szCs w:val="22"/>
        </w:rPr>
        <w:t xml:space="preserve">                                                                                                                                                    Утверждено                                                                            </w:t>
      </w:r>
    </w:p>
    <w:p w14:paraId="703D21AF" w14:textId="77777777" w:rsidR="007317A9" w:rsidRPr="007317A9" w:rsidRDefault="007317A9" w:rsidP="007317A9">
      <w:pPr>
        <w:jc w:val="right"/>
        <w:rPr>
          <w:sz w:val="22"/>
          <w:szCs w:val="22"/>
        </w:rPr>
      </w:pPr>
      <w:r w:rsidRPr="007317A9">
        <w:rPr>
          <w:sz w:val="22"/>
          <w:szCs w:val="22"/>
        </w:rPr>
        <w:t>Приложение 3</w:t>
      </w:r>
    </w:p>
    <w:p w14:paraId="74421C53"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 </w:t>
      </w:r>
    </w:p>
    <w:p w14:paraId="27458FC5" w14:textId="77777777" w:rsidR="007317A9" w:rsidRPr="007317A9" w:rsidRDefault="007317A9" w:rsidP="007317A9">
      <w:pPr>
        <w:jc w:val="right"/>
        <w:rPr>
          <w:sz w:val="22"/>
          <w:szCs w:val="22"/>
        </w:rPr>
      </w:pPr>
      <w:r w:rsidRPr="007317A9">
        <w:rPr>
          <w:sz w:val="22"/>
          <w:szCs w:val="22"/>
        </w:rPr>
        <w:t>города Каргата</w:t>
      </w:r>
    </w:p>
    <w:p w14:paraId="32A93689" w14:textId="77777777" w:rsidR="007317A9" w:rsidRPr="007317A9" w:rsidRDefault="007317A9" w:rsidP="007317A9">
      <w:pPr>
        <w:jc w:val="right"/>
        <w:rPr>
          <w:sz w:val="22"/>
          <w:szCs w:val="22"/>
        </w:rPr>
      </w:pPr>
      <w:r w:rsidRPr="007317A9">
        <w:rPr>
          <w:sz w:val="22"/>
          <w:szCs w:val="22"/>
        </w:rPr>
        <w:t xml:space="preserve">                                                                                                                          №         от   «        »               </w:t>
      </w:r>
    </w:p>
    <w:p w14:paraId="209DE191" w14:textId="77777777" w:rsidR="007317A9" w:rsidRPr="007317A9" w:rsidRDefault="007317A9" w:rsidP="007317A9">
      <w:pPr>
        <w:tabs>
          <w:tab w:val="left" w:pos="8655"/>
        </w:tabs>
        <w:jc w:val="right"/>
        <w:rPr>
          <w:rFonts w:eastAsia="Calibri"/>
          <w:sz w:val="22"/>
          <w:szCs w:val="22"/>
        </w:rPr>
      </w:pPr>
      <w:r w:rsidRPr="007317A9">
        <w:rPr>
          <w:rFonts w:eastAsia="Calibri"/>
          <w:sz w:val="22"/>
          <w:szCs w:val="22"/>
        </w:rPr>
        <w:tab/>
        <w:t xml:space="preserve">          Таблица 1</w:t>
      </w:r>
    </w:p>
    <w:tbl>
      <w:tblPr>
        <w:tblW w:w="10872" w:type="dxa"/>
        <w:tblInd w:w="-426" w:type="dxa"/>
        <w:tblLook w:val="04A0" w:firstRow="1" w:lastRow="0" w:firstColumn="1" w:lastColumn="0" w:noHBand="0" w:noVBand="1"/>
      </w:tblPr>
      <w:tblGrid>
        <w:gridCol w:w="2165"/>
        <w:gridCol w:w="1006"/>
        <w:gridCol w:w="411"/>
        <w:gridCol w:w="576"/>
        <w:gridCol w:w="537"/>
        <w:gridCol w:w="456"/>
        <w:gridCol w:w="1623"/>
        <w:gridCol w:w="576"/>
        <w:gridCol w:w="1821"/>
        <w:gridCol w:w="1701"/>
      </w:tblGrid>
      <w:tr w:rsidR="007317A9" w:rsidRPr="007317A9" w14:paraId="3BFF7857" w14:textId="77777777" w:rsidTr="000C73F0">
        <w:trPr>
          <w:gridAfter w:val="8"/>
          <w:wAfter w:w="7701" w:type="dxa"/>
          <w:trHeight w:val="821"/>
        </w:trPr>
        <w:tc>
          <w:tcPr>
            <w:tcW w:w="2165" w:type="dxa"/>
            <w:tcBorders>
              <w:top w:val="nil"/>
              <w:left w:val="nil"/>
              <w:bottom w:val="nil"/>
              <w:right w:val="nil"/>
            </w:tcBorders>
          </w:tcPr>
          <w:p w14:paraId="63E32934" w14:textId="77777777" w:rsidR="007317A9" w:rsidRPr="007317A9" w:rsidRDefault="007317A9" w:rsidP="000C73F0">
            <w:pPr>
              <w:jc w:val="center"/>
              <w:rPr>
                <w:sz w:val="22"/>
                <w:szCs w:val="22"/>
              </w:rPr>
            </w:pPr>
          </w:p>
        </w:tc>
        <w:tc>
          <w:tcPr>
            <w:tcW w:w="1006" w:type="dxa"/>
            <w:tcBorders>
              <w:top w:val="nil"/>
              <w:left w:val="nil"/>
              <w:bottom w:val="nil"/>
              <w:right w:val="nil"/>
            </w:tcBorders>
          </w:tcPr>
          <w:p w14:paraId="1CB08C34" w14:textId="77777777" w:rsidR="007317A9" w:rsidRPr="007317A9" w:rsidRDefault="007317A9" w:rsidP="000C73F0">
            <w:pPr>
              <w:jc w:val="center"/>
              <w:rPr>
                <w:sz w:val="22"/>
                <w:szCs w:val="22"/>
              </w:rPr>
            </w:pPr>
          </w:p>
        </w:tc>
      </w:tr>
      <w:tr w:rsidR="007317A9" w:rsidRPr="007317A9" w14:paraId="3C076325" w14:textId="77777777" w:rsidTr="000C73F0">
        <w:trPr>
          <w:trHeight w:val="255"/>
        </w:trPr>
        <w:tc>
          <w:tcPr>
            <w:tcW w:w="3582" w:type="dxa"/>
            <w:gridSpan w:val="3"/>
            <w:tcBorders>
              <w:top w:val="nil"/>
              <w:left w:val="nil"/>
              <w:bottom w:val="nil"/>
              <w:right w:val="nil"/>
            </w:tcBorders>
            <w:shd w:val="clear" w:color="auto" w:fill="auto"/>
            <w:noWrap/>
            <w:vAlign w:val="bottom"/>
            <w:hideMark/>
          </w:tcPr>
          <w:p w14:paraId="52B86617" w14:textId="77777777" w:rsidR="007317A9" w:rsidRPr="007317A9" w:rsidRDefault="007317A9" w:rsidP="000C73F0">
            <w:pPr>
              <w:rPr>
                <w:bCs/>
                <w:sz w:val="22"/>
                <w:szCs w:val="22"/>
              </w:rPr>
            </w:pPr>
          </w:p>
        </w:tc>
        <w:tc>
          <w:tcPr>
            <w:tcW w:w="576" w:type="dxa"/>
            <w:tcBorders>
              <w:top w:val="nil"/>
              <w:left w:val="nil"/>
              <w:bottom w:val="nil"/>
              <w:right w:val="nil"/>
            </w:tcBorders>
          </w:tcPr>
          <w:p w14:paraId="07315AF3" w14:textId="77777777" w:rsidR="007317A9" w:rsidRPr="007317A9" w:rsidRDefault="007317A9" w:rsidP="000C73F0">
            <w:pPr>
              <w:rPr>
                <w:sz w:val="22"/>
                <w:szCs w:val="22"/>
              </w:rPr>
            </w:pPr>
          </w:p>
        </w:tc>
        <w:tc>
          <w:tcPr>
            <w:tcW w:w="537" w:type="dxa"/>
            <w:tcBorders>
              <w:top w:val="nil"/>
              <w:left w:val="nil"/>
              <w:bottom w:val="nil"/>
              <w:right w:val="nil"/>
            </w:tcBorders>
            <w:shd w:val="clear" w:color="auto" w:fill="auto"/>
            <w:noWrap/>
            <w:vAlign w:val="bottom"/>
            <w:hideMark/>
          </w:tcPr>
          <w:p w14:paraId="0B7AC08C" w14:textId="77777777" w:rsidR="007317A9" w:rsidRPr="007317A9" w:rsidRDefault="007317A9" w:rsidP="000C73F0">
            <w:pPr>
              <w:rPr>
                <w:sz w:val="22"/>
                <w:szCs w:val="22"/>
              </w:rPr>
            </w:pPr>
          </w:p>
        </w:tc>
        <w:tc>
          <w:tcPr>
            <w:tcW w:w="456" w:type="dxa"/>
            <w:tcBorders>
              <w:top w:val="nil"/>
              <w:left w:val="nil"/>
              <w:bottom w:val="nil"/>
              <w:right w:val="nil"/>
            </w:tcBorders>
            <w:shd w:val="clear" w:color="auto" w:fill="auto"/>
            <w:noWrap/>
            <w:vAlign w:val="bottom"/>
            <w:hideMark/>
          </w:tcPr>
          <w:p w14:paraId="7F396B09" w14:textId="77777777" w:rsidR="007317A9" w:rsidRPr="007317A9" w:rsidRDefault="007317A9" w:rsidP="000C73F0">
            <w:pPr>
              <w:rPr>
                <w:sz w:val="22"/>
                <w:szCs w:val="22"/>
              </w:rPr>
            </w:pPr>
          </w:p>
        </w:tc>
        <w:tc>
          <w:tcPr>
            <w:tcW w:w="1623" w:type="dxa"/>
            <w:tcBorders>
              <w:top w:val="nil"/>
              <w:left w:val="nil"/>
              <w:bottom w:val="nil"/>
              <w:right w:val="nil"/>
            </w:tcBorders>
            <w:shd w:val="clear" w:color="auto" w:fill="auto"/>
            <w:noWrap/>
            <w:vAlign w:val="bottom"/>
            <w:hideMark/>
          </w:tcPr>
          <w:p w14:paraId="58CC309A" w14:textId="77777777" w:rsidR="007317A9" w:rsidRPr="007317A9" w:rsidRDefault="007317A9" w:rsidP="000C73F0">
            <w:pPr>
              <w:rPr>
                <w:sz w:val="22"/>
                <w:szCs w:val="22"/>
              </w:rPr>
            </w:pPr>
          </w:p>
        </w:tc>
        <w:tc>
          <w:tcPr>
            <w:tcW w:w="576" w:type="dxa"/>
            <w:tcBorders>
              <w:top w:val="nil"/>
              <w:left w:val="nil"/>
              <w:bottom w:val="nil"/>
              <w:right w:val="nil"/>
            </w:tcBorders>
            <w:shd w:val="clear" w:color="auto" w:fill="auto"/>
            <w:noWrap/>
            <w:vAlign w:val="bottom"/>
            <w:hideMark/>
          </w:tcPr>
          <w:p w14:paraId="2C71795C" w14:textId="77777777" w:rsidR="007317A9" w:rsidRPr="007317A9" w:rsidRDefault="007317A9" w:rsidP="000C73F0">
            <w:pPr>
              <w:rPr>
                <w:sz w:val="22"/>
                <w:szCs w:val="22"/>
              </w:rPr>
            </w:pPr>
          </w:p>
        </w:tc>
        <w:tc>
          <w:tcPr>
            <w:tcW w:w="1821" w:type="dxa"/>
            <w:tcBorders>
              <w:top w:val="nil"/>
              <w:left w:val="nil"/>
              <w:bottom w:val="nil"/>
              <w:right w:val="nil"/>
            </w:tcBorders>
            <w:shd w:val="clear" w:color="auto" w:fill="auto"/>
            <w:noWrap/>
            <w:vAlign w:val="bottom"/>
            <w:hideMark/>
          </w:tcPr>
          <w:p w14:paraId="18498A1A" w14:textId="77777777" w:rsidR="007317A9" w:rsidRPr="007317A9" w:rsidRDefault="007317A9" w:rsidP="000C73F0">
            <w:pPr>
              <w:rPr>
                <w:sz w:val="22"/>
                <w:szCs w:val="22"/>
              </w:rPr>
            </w:pPr>
          </w:p>
        </w:tc>
        <w:tc>
          <w:tcPr>
            <w:tcW w:w="1701" w:type="dxa"/>
            <w:tcBorders>
              <w:top w:val="nil"/>
              <w:left w:val="nil"/>
              <w:bottom w:val="nil"/>
              <w:right w:val="nil"/>
            </w:tcBorders>
            <w:shd w:val="clear" w:color="auto" w:fill="auto"/>
            <w:noWrap/>
            <w:vAlign w:val="bottom"/>
            <w:hideMark/>
          </w:tcPr>
          <w:p w14:paraId="5843CC74" w14:textId="77777777" w:rsidR="007317A9" w:rsidRPr="007317A9" w:rsidRDefault="007317A9" w:rsidP="000C73F0">
            <w:pPr>
              <w:rPr>
                <w:sz w:val="22"/>
                <w:szCs w:val="22"/>
              </w:rPr>
            </w:pPr>
          </w:p>
        </w:tc>
      </w:tr>
      <w:tr w:rsidR="007317A9" w:rsidRPr="007317A9" w14:paraId="6EAEA187" w14:textId="77777777" w:rsidTr="000C73F0">
        <w:trPr>
          <w:trHeight w:val="80"/>
        </w:trPr>
        <w:tc>
          <w:tcPr>
            <w:tcW w:w="3582" w:type="dxa"/>
            <w:gridSpan w:val="3"/>
            <w:tcBorders>
              <w:top w:val="nil"/>
              <w:left w:val="nil"/>
              <w:bottom w:val="single" w:sz="4" w:space="0" w:color="auto"/>
              <w:right w:val="nil"/>
            </w:tcBorders>
            <w:shd w:val="clear" w:color="auto" w:fill="auto"/>
            <w:noWrap/>
            <w:vAlign w:val="bottom"/>
            <w:hideMark/>
          </w:tcPr>
          <w:p w14:paraId="02735697" w14:textId="77777777" w:rsidR="007317A9" w:rsidRPr="007317A9" w:rsidRDefault="007317A9" w:rsidP="000C73F0">
            <w:pPr>
              <w:rPr>
                <w:sz w:val="22"/>
                <w:szCs w:val="22"/>
              </w:rPr>
            </w:pPr>
          </w:p>
        </w:tc>
        <w:tc>
          <w:tcPr>
            <w:tcW w:w="576" w:type="dxa"/>
            <w:tcBorders>
              <w:top w:val="nil"/>
              <w:left w:val="nil"/>
              <w:bottom w:val="single" w:sz="4" w:space="0" w:color="auto"/>
              <w:right w:val="nil"/>
            </w:tcBorders>
          </w:tcPr>
          <w:p w14:paraId="1DCD91A9" w14:textId="77777777" w:rsidR="007317A9" w:rsidRPr="007317A9" w:rsidRDefault="007317A9" w:rsidP="000C73F0">
            <w:pPr>
              <w:rPr>
                <w:sz w:val="22"/>
                <w:szCs w:val="22"/>
              </w:rPr>
            </w:pPr>
          </w:p>
        </w:tc>
        <w:tc>
          <w:tcPr>
            <w:tcW w:w="537" w:type="dxa"/>
            <w:tcBorders>
              <w:top w:val="nil"/>
              <w:left w:val="nil"/>
              <w:bottom w:val="single" w:sz="4" w:space="0" w:color="auto"/>
              <w:right w:val="nil"/>
            </w:tcBorders>
            <w:shd w:val="clear" w:color="auto" w:fill="auto"/>
            <w:noWrap/>
            <w:vAlign w:val="bottom"/>
            <w:hideMark/>
          </w:tcPr>
          <w:p w14:paraId="7259B9B7" w14:textId="77777777" w:rsidR="007317A9" w:rsidRPr="007317A9" w:rsidRDefault="007317A9" w:rsidP="000C73F0">
            <w:pPr>
              <w:rPr>
                <w:sz w:val="22"/>
                <w:szCs w:val="22"/>
              </w:rPr>
            </w:pPr>
          </w:p>
        </w:tc>
        <w:tc>
          <w:tcPr>
            <w:tcW w:w="456" w:type="dxa"/>
            <w:tcBorders>
              <w:top w:val="nil"/>
              <w:left w:val="nil"/>
              <w:bottom w:val="single" w:sz="4" w:space="0" w:color="auto"/>
              <w:right w:val="nil"/>
            </w:tcBorders>
            <w:shd w:val="clear" w:color="auto" w:fill="auto"/>
            <w:noWrap/>
            <w:vAlign w:val="bottom"/>
            <w:hideMark/>
          </w:tcPr>
          <w:p w14:paraId="77369099" w14:textId="77777777" w:rsidR="007317A9" w:rsidRPr="007317A9" w:rsidRDefault="007317A9" w:rsidP="000C73F0">
            <w:pPr>
              <w:rPr>
                <w:sz w:val="22"/>
                <w:szCs w:val="22"/>
              </w:rPr>
            </w:pPr>
          </w:p>
        </w:tc>
        <w:tc>
          <w:tcPr>
            <w:tcW w:w="1623" w:type="dxa"/>
            <w:tcBorders>
              <w:top w:val="nil"/>
              <w:left w:val="nil"/>
              <w:bottom w:val="single" w:sz="4" w:space="0" w:color="auto"/>
              <w:right w:val="nil"/>
            </w:tcBorders>
            <w:shd w:val="clear" w:color="auto" w:fill="auto"/>
            <w:noWrap/>
            <w:vAlign w:val="bottom"/>
            <w:hideMark/>
          </w:tcPr>
          <w:p w14:paraId="035625D0" w14:textId="77777777" w:rsidR="007317A9" w:rsidRPr="007317A9" w:rsidRDefault="007317A9" w:rsidP="000C73F0">
            <w:pPr>
              <w:rPr>
                <w:sz w:val="22"/>
                <w:szCs w:val="22"/>
              </w:rPr>
            </w:pPr>
          </w:p>
        </w:tc>
        <w:tc>
          <w:tcPr>
            <w:tcW w:w="576" w:type="dxa"/>
            <w:tcBorders>
              <w:top w:val="nil"/>
              <w:left w:val="nil"/>
              <w:bottom w:val="single" w:sz="4" w:space="0" w:color="auto"/>
              <w:right w:val="nil"/>
            </w:tcBorders>
            <w:shd w:val="clear" w:color="auto" w:fill="auto"/>
            <w:noWrap/>
            <w:vAlign w:val="bottom"/>
            <w:hideMark/>
          </w:tcPr>
          <w:p w14:paraId="1AF54327" w14:textId="77777777" w:rsidR="007317A9" w:rsidRPr="007317A9" w:rsidRDefault="007317A9" w:rsidP="000C73F0">
            <w:pPr>
              <w:rPr>
                <w:sz w:val="22"/>
                <w:szCs w:val="22"/>
              </w:rPr>
            </w:pPr>
          </w:p>
        </w:tc>
        <w:tc>
          <w:tcPr>
            <w:tcW w:w="3522" w:type="dxa"/>
            <w:gridSpan w:val="2"/>
            <w:tcBorders>
              <w:top w:val="nil"/>
              <w:left w:val="nil"/>
              <w:bottom w:val="single" w:sz="4" w:space="0" w:color="auto"/>
              <w:right w:val="nil"/>
            </w:tcBorders>
            <w:shd w:val="clear" w:color="auto" w:fill="auto"/>
            <w:noWrap/>
            <w:vAlign w:val="bottom"/>
            <w:hideMark/>
          </w:tcPr>
          <w:p w14:paraId="4E1DF78C" w14:textId="77777777" w:rsidR="007317A9" w:rsidRPr="007317A9" w:rsidRDefault="007317A9" w:rsidP="000C73F0">
            <w:pPr>
              <w:rPr>
                <w:sz w:val="22"/>
                <w:szCs w:val="22"/>
              </w:rPr>
            </w:pPr>
          </w:p>
        </w:tc>
      </w:tr>
      <w:tr w:rsidR="007317A9" w:rsidRPr="007317A9" w14:paraId="4555725B" w14:textId="77777777" w:rsidTr="000C73F0">
        <w:trPr>
          <w:trHeight w:val="1069"/>
        </w:trPr>
        <w:tc>
          <w:tcPr>
            <w:tcW w:w="10872" w:type="dxa"/>
            <w:gridSpan w:val="10"/>
            <w:tcBorders>
              <w:top w:val="single" w:sz="4" w:space="0" w:color="auto"/>
              <w:left w:val="single" w:sz="4" w:space="0" w:color="auto"/>
              <w:bottom w:val="single" w:sz="4" w:space="0" w:color="auto"/>
              <w:right w:val="single" w:sz="4" w:space="0" w:color="auto"/>
            </w:tcBorders>
          </w:tcPr>
          <w:p w14:paraId="3C77B8EC" w14:textId="77777777" w:rsidR="007317A9" w:rsidRPr="007317A9" w:rsidRDefault="007317A9" w:rsidP="000C73F0">
            <w:pPr>
              <w:jc w:val="center"/>
              <w:rPr>
                <w:sz w:val="22"/>
                <w:szCs w:val="22"/>
              </w:rPr>
            </w:pPr>
            <w:r w:rsidRPr="007317A9">
              <w:rPr>
                <w:sz w:val="22"/>
                <w:szCs w:val="22"/>
              </w:rPr>
              <w:lastRenderedPageBreak/>
              <w:t xml:space="preserve">Ведомственная структура расходов бюджета города Каргата Каргатского района  Новосибирской области на плановый период 2026-2027г.г.  </w:t>
            </w:r>
          </w:p>
          <w:p w14:paraId="57FDF965" w14:textId="77777777" w:rsidR="007317A9" w:rsidRPr="007317A9" w:rsidRDefault="007317A9" w:rsidP="000C73F0">
            <w:pPr>
              <w:jc w:val="center"/>
              <w:rPr>
                <w:sz w:val="22"/>
                <w:szCs w:val="22"/>
              </w:rPr>
            </w:pPr>
          </w:p>
        </w:tc>
      </w:tr>
      <w:tr w:rsidR="007317A9" w:rsidRPr="007317A9" w14:paraId="65EF9037" w14:textId="77777777" w:rsidTr="000C73F0">
        <w:trPr>
          <w:trHeight w:val="1457"/>
        </w:trPr>
        <w:tc>
          <w:tcPr>
            <w:tcW w:w="3582" w:type="dxa"/>
            <w:gridSpan w:val="3"/>
            <w:tcBorders>
              <w:top w:val="single" w:sz="4" w:space="0" w:color="auto"/>
              <w:left w:val="single" w:sz="4" w:space="0" w:color="auto"/>
              <w:bottom w:val="single" w:sz="4" w:space="0" w:color="auto"/>
              <w:right w:val="nil"/>
            </w:tcBorders>
            <w:vAlign w:val="center"/>
            <w:hideMark/>
          </w:tcPr>
          <w:p w14:paraId="7A10DEA7" w14:textId="77777777" w:rsidR="007317A9" w:rsidRPr="007317A9" w:rsidRDefault="007317A9" w:rsidP="000C73F0">
            <w:pPr>
              <w:rPr>
                <w:sz w:val="22"/>
                <w:szCs w:val="22"/>
              </w:rPr>
            </w:pPr>
            <w:r w:rsidRPr="007317A9">
              <w:rPr>
                <w:sz w:val="22"/>
                <w:szCs w:val="22"/>
              </w:rPr>
              <w:t xml:space="preserve">            Наименование</w:t>
            </w:r>
          </w:p>
        </w:tc>
        <w:tc>
          <w:tcPr>
            <w:tcW w:w="576" w:type="dxa"/>
            <w:tcBorders>
              <w:top w:val="single" w:sz="4" w:space="0" w:color="auto"/>
              <w:left w:val="single" w:sz="4" w:space="0" w:color="auto"/>
              <w:right w:val="single" w:sz="4" w:space="0" w:color="auto"/>
            </w:tcBorders>
          </w:tcPr>
          <w:p w14:paraId="743AA573" w14:textId="77777777" w:rsidR="007317A9" w:rsidRPr="007317A9" w:rsidRDefault="007317A9" w:rsidP="000C73F0">
            <w:pPr>
              <w:rPr>
                <w:sz w:val="22"/>
                <w:szCs w:val="22"/>
              </w:rPr>
            </w:pPr>
          </w:p>
        </w:tc>
        <w:tc>
          <w:tcPr>
            <w:tcW w:w="537" w:type="dxa"/>
            <w:tcBorders>
              <w:top w:val="single" w:sz="4" w:space="0" w:color="auto"/>
              <w:left w:val="single" w:sz="4" w:space="0" w:color="auto"/>
              <w:bottom w:val="single" w:sz="4" w:space="0" w:color="auto"/>
              <w:right w:val="nil"/>
            </w:tcBorders>
            <w:vAlign w:val="center"/>
            <w:hideMark/>
          </w:tcPr>
          <w:p w14:paraId="08EA257E" w14:textId="77777777" w:rsidR="007317A9" w:rsidRPr="007317A9" w:rsidRDefault="007317A9" w:rsidP="000C73F0">
            <w:pPr>
              <w:rPr>
                <w:sz w:val="22"/>
                <w:szCs w:val="22"/>
              </w:rPr>
            </w:pPr>
          </w:p>
        </w:tc>
        <w:tc>
          <w:tcPr>
            <w:tcW w:w="456" w:type="dxa"/>
            <w:tcBorders>
              <w:top w:val="single" w:sz="4" w:space="0" w:color="auto"/>
              <w:left w:val="single" w:sz="4" w:space="0" w:color="auto"/>
              <w:bottom w:val="single" w:sz="4" w:space="0" w:color="auto"/>
              <w:right w:val="nil"/>
            </w:tcBorders>
            <w:vAlign w:val="center"/>
            <w:hideMark/>
          </w:tcPr>
          <w:p w14:paraId="19ACF7DE" w14:textId="77777777" w:rsidR="007317A9" w:rsidRPr="007317A9" w:rsidRDefault="007317A9" w:rsidP="000C73F0">
            <w:pPr>
              <w:rPr>
                <w:sz w:val="22"/>
                <w:szCs w:val="22"/>
              </w:rPr>
            </w:pPr>
          </w:p>
        </w:tc>
        <w:tc>
          <w:tcPr>
            <w:tcW w:w="1623" w:type="dxa"/>
            <w:tcBorders>
              <w:top w:val="single" w:sz="4" w:space="0" w:color="auto"/>
              <w:left w:val="single" w:sz="4" w:space="0" w:color="auto"/>
              <w:bottom w:val="single" w:sz="4" w:space="0" w:color="auto"/>
              <w:right w:val="nil"/>
            </w:tcBorders>
            <w:vAlign w:val="center"/>
            <w:hideMark/>
          </w:tcPr>
          <w:p w14:paraId="1BADAFC1" w14:textId="77777777" w:rsidR="007317A9" w:rsidRPr="007317A9" w:rsidRDefault="007317A9" w:rsidP="000C73F0">
            <w:pPr>
              <w:rPr>
                <w:sz w:val="22"/>
                <w:szCs w:val="22"/>
              </w:rPr>
            </w:pPr>
          </w:p>
        </w:tc>
        <w:tc>
          <w:tcPr>
            <w:tcW w:w="576" w:type="dxa"/>
            <w:tcBorders>
              <w:top w:val="single" w:sz="4" w:space="0" w:color="auto"/>
              <w:left w:val="single" w:sz="4" w:space="0" w:color="auto"/>
              <w:bottom w:val="single" w:sz="4" w:space="0" w:color="auto"/>
              <w:right w:val="single" w:sz="4" w:space="0" w:color="auto"/>
            </w:tcBorders>
            <w:vAlign w:val="center"/>
            <w:hideMark/>
          </w:tcPr>
          <w:p w14:paraId="713C4A1D" w14:textId="77777777" w:rsidR="007317A9" w:rsidRPr="007317A9" w:rsidRDefault="007317A9" w:rsidP="000C73F0">
            <w:pPr>
              <w:rPr>
                <w:sz w:val="22"/>
                <w:szCs w:val="22"/>
              </w:rPr>
            </w:pPr>
          </w:p>
        </w:tc>
        <w:tc>
          <w:tcPr>
            <w:tcW w:w="18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F433EC" w14:textId="77777777" w:rsidR="007317A9" w:rsidRPr="007317A9" w:rsidRDefault="007317A9" w:rsidP="000C73F0">
            <w:pPr>
              <w:jc w:val="center"/>
              <w:rPr>
                <w:sz w:val="22"/>
                <w:szCs w:val="22"/>
              </w:rPr>
            </w:pPr>
            <w:r w:rsidRPr="007317A9">
              <w:rPr>
                <w:sz w:val="22"/>
                <w:szCs w:val="22"/>
              </w:rPr>
              <w:t>2026 год</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78A21A" w14:textId="77777777" w:rsidR="007317A9" w:rsidRPr="007317A9" w:rsidRDefault="007317A9" w:rsidP="000C73F0">
            <w:pPr>
              <w:jc w:val="center"/>
              <w:rPr>
                <w:sz w:val="22"/>
                <w:szCs w:val="22"/>
              </w:rPr>
            </w:pPr>
            <w:r w:rsidRPr="007317A9">
              <w:rPr>
                <w:sz w:val="22"/>
                <w:szCs w:val="22"/>
              </w:rPr>
              <w:t>2027 год</w:t>
            </w:r>
          </w:p>
        </w:tc>
      </w:tr>
      <w:tr w:rsidR="007317A9" w:rsidRPr="007317A9" w14:paraId="5A8522B3"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327C86D7" w14:textId="77777777" w:rsidR="007317A9" w:rsidRPr="007317A9" w:rsidRDefault="007317A9" w:rsidP="000C73F0">
            <w:pPr>
              <w:rPr>
                <w:bCs/>
                <w:sz w:val="22"/>
                <w:szCs w:val="22"/>
              </w:rPr>
            </w:pPr>
            <w:r w:rsidRPr="007317A9">
              <w:rPr>
                <w:bCs/>
                <w:sz w:val="22"/>
                <w:szCs w:val="22"/>
              </w:rPr>
              <w:t>ОБЩЕГОСУДАРСТВЕННЫЕ ВОПРОСЫ</w:t>
            </w:r>
          </w:p>
        </w:tc>
        <w:tc>
          <w:tcPr>
            <w:tcW w:w="576" w:type="dxa"/>
            <w:tcBorders>
              <w:top w:val="single" w:sz="4" w:space="0" w:color="auto"/>
              <w:left w:val="single" w:sz="4" w:space="0" w:color="auto"/>
              <w:bottom w:val="single" w:sz="4" w:space="0" w:color="auto"/>
              <w:right w:val="single" w:sz="4" w:space="0" w:color="auto"/>
            </w:tcBorders>
            <w:vAlign w:val="center"/>
          </w:tcPr>
          <w:p w14:paraId="6E4DBF6B" w14:textId="77777777" w:rsidR="007317A9" w:rsidRPr="007317A9" w:rsidRDefault="007317A9" w:rsidP="000C73F0">
            <w:pPr>
              <w:jc w:val="center"/>
              <w:rPr>
                <w:bCs/>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37B5597E" w14:textId="77777777" w:rsidR="007317A9" w:rsidRPr="007317A9" w:rsidRDefault="007317A9" w:rsidP="000C73F0">
            <w:pPr>
              <w:jc w:val="center"/>
              <w:rPr>
                <w:bCs/>
                <w:sz w:val="22"/>
                <w:szCs w:val="22"/>
              </w:rPr>
            </w:pPr>
            <w:r w:rsidRPr="007317A9">
              <w:rPr>
                <w:bCs/>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3706B9"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109B9C7" w14:textId="77777777" w:rsidR="007317A9" w:rsidRPr="007317A9" w:rsidRDefault="007317A9" w:rsidP="000C73F0">
            <w:pPr>
              <w:jc w:val="center"/>
              <w:rPr>
                <w:bCs/>
                <w:sz w:val="22"/>
                <w:szCs w:val="22"/>
              </w:rPr>
            </w:pPr>
            <w:r w:rsidRPr="007317A9">
              <w:rPr>
                <w:bCs/>
                <w:sz w:val="22"/>
                <w:szCs w:val="22"/>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28E793"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0548DBE8" w14:textId="77777777" w:rsidR="007317A9" w:rsidRPr="007317A9" w:rsidRDefault="007317A9" w:rsidP="000C73F0">
            <w:pPr>
              <w:jc w:val="right"/>
              <w:rPr>
                <w:bCs/>
                <w:sz w:val="22"/>
                <w:szCs w:val="22"/>
              </w:rPr>
            </w:pPr>
            <w:r w:rsidRPr="007317A9">
              <w:rPr>
                <w:bCs/>
                <w:sz w:val="22"/>
                <w:szCs w:val="22"/>
              </w:rPr>
              <w:t>16 259 202,00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8FD2A" w14:textId="77777777" w:rsidR="007317A9" w:rsidRPr="007317A9" w:rsidRDefault="007317A9" w:rsidP="000C73F0">
            <w:pPr>
              <w:jc w:val="right"/>
              <w:rPr>
                <w:bCs/>
                <w:sz w:val="22"/>
                <w:szCs w:val="22"/>
              </w:rPr>
            </w:pPr>
            <w:r w:rsidRPr="007317A9">
              <w:rPr>
                <w:bCs/>
                <w:sz w:val="22"/>
                <w:szCs w:val="22"/>
              </w:rPr>
              <w:t>16 020 550,00</w:t>
            </w:r>
          </w:p>
        </w:tc>
      </w:tr>
      <w:tr w:rsidR="007317A9" w:rsidRPr="007317A9" w14:paraId="2564B59F"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40912331" w14:textId="77777777" w:rsidR="007317A9" w:rsidRPr="007317A9" w:rsidRDefault="007317A9" w:rsidP="000C73F0">
            <w:pPr>
              <w:rPr>
                <w:bCs/>
                <w:sz w:val="22"/>
                <w:szCs w:val="22"/>
              </w:rPr>
            </w:pPr>
            <w:r w:rsidRPr="007317A9">
              <w:rPr>
                <w:bCs/>
                <w:sz w:val="22"/>
                <w:szCs w:val="22"/>
              </w:rPr>
              <w:t>Функционирование высшего должностного лица субъекта Российской Федерации и муниципального образования</w:t>
            </w:r>
          </w:p>
        </w:tc>
        <w:tc>
          <w:tcPr>
            <w:tcW w:w="576" w:type="dxa"/>
            <w:tcBorders>
              <w:top w:val="nil"/>
              <w:left w:val="single" w:sz="4" w:space="0" w:color="auto"/>
              <w:bottom w:val="single" w:sz="4" w:space="0" w:color="auto"/>
              <w:right w:val="single" w:sz="4" w:space="0" w:color="auto"/>
            </w:tcBorders>
          </w:tcPr>
          <w:p w14:paraId="1AFFD370"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635F31D9"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6083A95"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14BC3D6C"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48D232A"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058ACE50" w14:textId="77777777" w:rsidR="007317A9" w:rsidRPr="007317A9" w:rsidRDefault="007317A9" w:rsidP="000C73F0">
            <w:pPr>
              <w:jc w:val="right"/>
              <w:rPr>
                <w:bCs/>
                <w:sz w:val="22"/>
                <w:szCs w:val="22"/>
              </w:rPr>
            </w:pPr>
            <w:r w:rsidRPr="007317A9">
              <w:rPr>
                <w:bCs/>
                <w:sz w:val="22"/>
                <w:szCs w:val="22"/>
              </w:rPr>
              <w:t>1000 0000,00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919948D" w14:textId="77777777" w:rsidR="007317A9" w:rsidRPr="007317A9" w:rsidRDefault="007317A9" w:rsidP="000C73F0">
            <w:pPr>
              <w:jc w:val="right"/>
              <w:rPr>
                <w:bCs/>
                <w:sz w:val="22"/>
                <w:szCs w:val="22"/>
              </w:rPr>
            </w:pPr>
            <w:r w:rsidRPr="007317A9">
              <w:rPr>
                <w:bCs/>
                <w:sz w:val="22"/>
                <w:szCs w:val="22"/>
              </w:rPr>
              <w:t>1000 0000,00</w:t>
            </w:r>
          </w:p>
        </w:tc>
      </w:tr>
      <w:tr w:rsidR="007317A9" w:rsidRPr="007317A9" w14:paraId="2D427B97"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23986AC8"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2945423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6109FD5D"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749BA44"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427BA89B"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D001D59"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872AD69" w14:textId="77777777" w:rsidR="007317A9" w:rsidRPr="007317A9" w:rsidRDefault="007317A9" w:rsidP="000C73F0">
            <w:pPr>
              <w:jc w:val="right"/>
              <w:rPr>
                <w:bCs/>
                <w:sz w:val="22"/>
                <w:szCs w:val="22"/>
              </w:rPr>
            </w:pPr>
            <w:r w:rsidRPr="007317A9">
              <w:rPr>
                <w:bCs/>
                <w:sz w:val="22"/>
                <w:szCs w:val="22"/>
              </w:rPr>
              <w:t>1000 0000,00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7352F6" w14:textId="77777777" w:rsidR="007317A9" w:rsidRPr="007317A9" w:rsidRDefault="007317A9" w:rsidP="000C73F0">
            <w:pPr>
              <w:jc w:val="right"/>
              <w:rPr>
                <w:bCs/>
                <w:sz w:val="22"/>
                <w:szCs w:val="22"/>
              </w:rPr>
            </w:pPr>
            <w:r w:rsidRPr="007317A9">
              <w:rPr>
                <w:bCs/>
                <w:sz w:val="22"/>
                <w:szCs w:val="22"/>
              </w:rPr>
              <w:t>1000 0000,00</w:t>
            </w:r>
          </w:p>
        </w:tc>
      </w:tr>
      <w:tr w:rsidR="007317A9" w:rsidRPr="007317A9" w14:paraId="04F3DBC6"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A8C099F"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576" w:type="dxa"/>
            <w:tcBorders>
              <w:top w:val="nil"/>
              <w:left w:val="single" w:sz="4" w:space="0" w:color="auto"/>
              <w:bottom w:val="single" w:sz="4" w:space="0" w:color="auto"/>
              <w:right w:val="single" w:sz="4" w:space="0" w:color="auto"/>
            </w:tcBorders>
          </w:tcPr>
          <w:p w14:paraId="195A1AB1"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0BEAA6E"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D9D054C"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BE0E517" w14:textId="77777777" w:rsidR="007317A9" w:rsidRPr="007317A9" w:rsidRDefault="007317A9" w:rsidP="000C73F0">
            <w:pPr>
              <w:jc w:val="center"/>
              <w:rPr>
                <w:bCs/>
                <w:sz w:val="22"/>
                <w:szCs w:val="22"/>
              </w:rPr>
            </w:pPr>
            <w:r w:rsidRPr="007317A9">
              <w:rPr>
                <w:bCs/>
                <w:sz w:val="22"/>
                <w:szCs w:val="22"/>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DC16AD6"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302C7886" w14:textId="77777777" w:rsidR="007317A9" w:rsidRPr="007317A9" w:rsidRDefault="007317A9" w:rsidP="000C73F0">
            <w:pPr>
              <w:jc w:val="right"/>
              <w:rPr>
                <w:bCs/>
                <w:sz w:val="22"/>
                <w:szCs w:val="22"/>
              </w:rPr>
            </w:pPr>
            <w:r w:rsidRPr="007317A9">
              <w:rPr>
                <w:bCs/>
                <w:sz w:val="22"/>
                <w:szCs w:val="22"/>
              </w:rPr>
              <w:t>1000 0000,00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186BFF" w14:textId="77777777" w:rsidR="007317A9" w:rsidRPr="007317A9" w:rsidRDefault="007317A9" w:rsidP="000C73F0">
            <w:pPr>
              <w:jc w:val="right"/>
              <w:rPr>
                <w:bCs/>
                <w:sz w:val="22"/>
                <w:szCs w:val="22"/>
              </w:rPr>
            </w:pPr>
            <w:r w:rsidRPr="007317A9">
              <w:rPr>
                <w:bCs/>
                <w:sz w:val="22"/>
                <w:szCs w:val="22"/>
              </w:rPr>
              <w:t>1000 0000,00</w:t>
            </w:r>
          </w:p>
        </w:tc>
      </w:tr>
      <w:tr w:rsidR="007317A9" w:rsidRPr="007317A9" w14:paraId="04E67600"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1A42EF02" w14:textId="77777777" w:rsidR="007317A9" w:rsidRPr="007317A9" w:rsidRDefault="007317A9" w:rsidP="000C73F0">
            <w:pPr>
              <w:rPr>
                <w:bCs/>
                <w:sz w:val="22"/>
                <w:szCs w:val="22"/>
              </w:rPr>
            </w:pPr>
            <w:r w:rsidRPr="007317A9">
              <w:rPr>
                <w:bCs/>
                <w:sz w:val="22"/>
                <w:szCs w:val="22"/>
              </w:rPr>
              <w:t>Глава муниципального образования</w:t>
            </w:r>
          </w:p>
        </w:tc>
        <w:tc>
          <w:tcPr>
            <w:tcW w:w="576" w:type="dxa"/>
            <w:tcBorders>
              <w:top w:val="nil"/>
              <w:left w:val="single" w:sz="4" w:space="0" w:color="auto"/>
              <w:bottom w:val="single" w:sz="4" w:space="0" w:color="auto"/>
              <w:right w:val="single" w:sz="4" w:space="0" w:color="auto"/>
            </w:tcBorders>
          </w:tcPr>
          <w:p w14:paraId="14D7DC6C"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82FD3A8"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DD7A542"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74EB848E" w14:textId="77777777" w:rsidR="007317A9" w:rsidRPr="007317A9" w:rsidRDefault="007317A9" w:rsidP="000C73F0">
            <w:pPr>
              <w:jc w:val="center"/>
              <w:rPr>
                <w:bCs/>
                <w:sz w:val="22"/>
                <w:szCs w:val="22"/>
              </w:rPr>
            </w:pPr>
            <w:r w:rsidRPr="007317A9">
              <w:rPr>
                <w:bCs/>
                <w:sz w:val="22"/>
                <w:szCs w:val="22"/>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A49228B"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32BED1CA" w14:textId="77777777" w:rsidR="007317A9" w:rsidRPr="007317A9" w:rsidRDefault="007317A9" w:rsidP="000C73F0">
            <w:pPr>
              <w:jc w:val="right"/>
              <w:rPr>
                <w:bCs/>
                <w:sz w:val="22"/>
                <w:szCs w:val="22"/>
              </w:rPr>
            </w:pPr>
            <w:r w:rsidRPr="007317A9">
              <w:rPr>
                <w:bCs/>
                <w:sz w:val="22"/>
                <w:szCs w:val="22"/>
              </w:rPr>
              <w:t>1000 0000,00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82FB10" w14:textId="77777777" w:rsidR="007317A9" w:rsidRPr="007317A9" w:rsidRDefault="007317A9" w:rsidP="000C73F0">
            <w:pPr>
              <w:jc w:val="right"/>
              <w:rPr>
                <w:bCs/>
                <w:sz w:val="22"/>
                <w:szCs w:val="22"/>
              </w:rPr>
            </w:pPr>
            <w:r w:rsidRPr="007317A9">
              <w:rPr>
                <w:bCs/>
                <w:sz w:val="22"/>
                <w:szCs w:val="22"/>
              </w:rPr>
              <w:t>1000 0000,00</w:t>
            </w:r>
          </w:p>
        </w:tc>
      </w:tr>
      <w:tr w:rsidR="007317A9" w:rsidRPr="007317A9" w14:paraId="7A2D34B2" w14:textId="77777777" w:rsidTr="000C73F0">
        <w:trPr>
          <w:trHeight w:val="1440"/>
        </w:trPr>
        <w:tc>
          <w:tcPr>
            <w:tcW w:w="3582" w:type="dxa"/>
            <w:gridSpan w:val="3"/>
            <w:tcBorders>
              <w:top w:val="nil"/>
              <w:left w:val="single" w:sz="4" w:space="0" w:color="auto"/>
              <w:bottom w:val="single" w:sz="4" w:space="0" w:color="auto"/>
              <w:right w:val="nil"/>
            </w:tcBorders>
            <w:shd w:val="clear" w:color="auto" w:fill="auto"/>
            <w:vAlign w:val="center"/>
            <w:hideMark/>
          </w:tcPr>
          <w:p w14:paraId="184981AB"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single" w:sz="4" w:space="0" w:color="auto"/>
              <w:right w:val="single" w:sz="4" w:space="0" w:color="auto"/>
            </w:tcBorders>
          </w:tcPr>
          <w:p w14:paraId="5700424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FFB90BC"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0EC4833"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739AA670" w14:textId="77777777" w:rsidR="007317A9" w:rsidRPr="007317A9" w:rsidRDefault="007317A9" w:rsidP="000C73F0">
            <w:pPr>
              <w:jc w:val="center"/>
              <w:rPr>
                <w:sz w:val="22"/>
                <w:szCs w:val="22"/>
              </w:rPr>
            </w:pPr>
            <w:r w:rsidRPr="007317A9">
              <w:rPr>
                <w:sz w:val="22"/>
                <w:szCs w:val="22"/>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EF015B2" w14:textId="77777777" w:rsidR="007317A9" w:rsidRPr="007317A9" w:rsidRDefault="007317A9" w:rsidP="000C73F0">
            <w:pPr>
              <w:jc w:val="center"/>
              <w:rPr>
                <w:sz w:val="22"/>
                <w:szCs w:val="22"/>
              </w:rPr>
            </w:pPr>
            <w:r w:rsidRPr="007317A9">
              <w:rPr>
                <w:sz w:val="22"/>
                <w:szCs w:val="22"/>
              </w:rPr>
              <w:t>100</w:t>
            </w:r>
          </w:p>
        </w:tc>
        <w:tc>
          <w:tcPr>
            <w:tcW w:w="1821" w:type="dxa"/>
            <w:tcBorders>
              <w:top w:val="nil"/>
              <w:left w:val="single" w:sz="4" w:space="0" w:color="auto"/>
              <w:bottom w:val="single" w:sz="4" w:space="0" w:color="auto"/>
              <w:right w:val="nil"/>
            </w:tcBorders>
            <w:shd w:val="clear" w:color="auto" w:fill="auto"/>
            <w:noWrap/>
            <w:vAlign w:val="center"/>
            <w:hideMark/>
          </w:tcPr>
          <w:p w14:paraId="2B7CFCA5" w14:textId="77777777" w:rsidR="007317A9" w:rsidRPr="007317A9" w:rsidRDefault="007317A9" w:rsidP="000C73F0">
            <w:pPr>
              <w:jc w:val="right"/>
              <w:rPr>
                <w:bCs/>
                <w:sz w:val="22"/>
                <w:szCs w:val="22"/>
              </w:rPr>
            </w:pPr>
            <w:r w:rsidRPr="007317A9">
              <w:rPr>
                <w:bCs/>
                <w:sz w:val="22"/>
                <w:szCs w:val="22"/>
              </w:rPr>
              <w:t>1000 0000,00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4F51B82" w14:textId="77777777" w:rsidR="007317A9" w:rsidRPr="007317A9" w:rsidRDefault="007317A9" w:rsidP="000C73F0">
            <w:pPr>
              <w:jc w:val="right"/>
              <w:rPr>
                <w:bCs/>
                <w:sz w:val="22"/>
                <w:szCs w:val="22"/>
              </w:rPr>
            </w:pPr>
            <w:r w:rsidRPr="007317A9">
              <w:rPr>
                <w:bCs/>
                <w:sz w:val="22"/>
                <w:szCs w:val="22"/>
              </w:rPr>
              <w:t>1000 0000,00</w:t>
            </w:r>
          </w:p>
        </w:tc>
      </w:tr>
      <w:tr w:rsidR="007317A9" w:rsidRPr="007317A9" w14:paraId="0215ED3E"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334B9537"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576" w:type="dxa"/>
            <w:tcBorders>
              <w:top w:val="nil"/>
              <w:left w:val="single" w:sz="4" w:space="0" w:color="auto"/>
              <w:bottom w:val="single" w:sz="4" w:space="0" w:color="auto"/>
              <w:right w:val="single" w:sz="4" w:space="0" w:color="auto"/>
            </w:tcBorders>
          </w:tcPr>
          <w:p w14:paraId="75A81EE4"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DB60EB5"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C5F1596"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46CC018B" w14:textId="77777777" w:rsidR="007317A9" w:rsidRPr="007317A9" w:rsidRDefault="007317A9" w:rsidP="000C73F0">
            <w:pPr>
              <w:jc w:val="center"/>
              <w:rPr>
                <w:sz w:val="22"/>
                <w:szCs w:val="22"/>
              </w:rPr>
            </w:pPr>
            <w:r w:rsidRPr="007317A9">
              <w:rPr>
                <w:sz w:val="22"/>
                <w:szCs w:val="22"/>
              </w:rPr>
              <w:t>88.0.01.01020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641A79" w14:textId="77777777" w:rsidR="007317A9" w:rsidRPr="007317A9" w:rsidRDefault="007317A9" w:rsidP="000C73F0">
            <w:pPr>
              <w:jc w:val="center"/>
              <w:rPr>
                <w:sz w:val="22"/>
                <w:szCs w:val="22"/>
              </w:rPr>
            </w:pPr>
            <w:r w:rsidRPr="007317A9">
              <w:rPr>
                <w:sz w:val="22"/>
                <w:szCs w:val="22"/>
              </w:rPr>
              <w:t>120</w:t>
            </w:r>
          </w:p>
        </w:tc>
        <w:tc>
          <w:tcPr>
            <w:tcW w:w="1821" w:type="dxa"/>
            <w:tcBorders>
              <w:top w:val="nil"/>
              <w:left w:val="single" w:sz="4" w:space="0" w:color="auto"/>
              <w:bottom w:val="single" w:sz="4" w:space="0" w:color="auto"/>
              <w:right w:val="nil"/>
            </w:tcBorders>
            <w:shd w:val="clear" w:color="auto" w:fill="auto"/>
            <w:noWrap/>
            <w:vAlign w:val="center"/>
            <w:hideMark/>
          </w:tcPr>
          <w:p w14:paraId="6A5859CA" w14:textId="77777777" w:rsidR="007317A9" w:rsidRPr="007317A9" w:rsidRDefault="007317A9" w:rsidP="000C73F0">
            <w:pPr>
              <w:jc w:val="right"/>
              <w:rPr>
                <w:bCs/>
                <w:sz w:val="22"/>
                <w:szCs w:val="22"/>
              </w:rPr>
            </w:pPr>
            <w:r w:rsidRPr="007317A9">
              <w:rPr>
                <w:bCs/>
                <w:sz w:val="22"/>
                <w:szCs w:val="22"/>
              </w:rPr>
              <w:t>1000 0000,00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797F4F" w14:textId="77777777" w:rsidR="007317A9" w:rsidRPr="007317A9" w:rsidRDefault="007317A9" w:rsidP="000C73F0">
            <w:pPr>
              <w:jc w:val="right"/>
              <w:rPr>
                <w:bCs/>
                <w:sz w:val="22"/>
                <w:szCs w:val="22"/>
              </w:rPr>
            </w:pPr>
            <w:r w:rsidRPr="007317A9">
              <w:rPr>
                <w:bCs/>
                <w:sz w:val="22"/>
                <w:szCs w:val="22"/>
              </w:rPr>
              <w:t>1000 0000,00</w:t>
            </w:r>
          </w:p>
        </w:tc>
      </w:tr>
      <w:tr w:rsidR="007317A9" w:rsidRPr="007317A9" w14:paraId="462FF58B" w14:textId="77777777" w:rsidTr="000C73F0">
        <w:trPr>
          <w:trHeight w:val="1440"/>
        </w:trPr>
        <w:tc>
          <w:tcPr>
            <w:tcW w:w="3582" w:type="dxa"/>
            <w:gridSpan w:val="3"/>
            <w:tcBorders>
              <w:top w:val="nil"/>
              <w:left w:val="single" w:sz="4" w:space="0" w:color="auto"/>
              <w:bottom w:val="single" w:sz="4" w:space="0" w:color="auto"/>
              <w:right w:val="nil"/>
            </w:tcBorders>
            <w:shd w:val="clear" w:color="auto" w:fill="auto"/>
            <w:vAlign w:val="center"/>
            <w:hideMark/>
          </w:tcPr>
          <w:p w14:paraId="1E3B1A73" w14:textId="77777777" w:rsidR="007317A9" w:rsidRPr="007317A9" w:rsidRDefault="007317A9" w:rsidP="000C73F0">
            <w:pPr>
              <w:rPr>
                <w:bCs/>
                <w:sz w:val="22"/>
                <w:szCs w:val="22"/>
              </w:rPr>
            </w:pPr>
            <w:r w:rsidRPr="007317A9">
              <w:rPr>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76" w:type="dxa"/>
            <w:tcBorders>
              <w:top w:val="nil"/>
              <w:left w:val="single" w:sz="4" w:space="0" w:color="auto"/>
              <w:bottom w:val="single" w:sz="4" w:space="0" w:color="auto"/>
              <w:right w:val="single" w:sz="4" w:space="0" w:color="auto"/>
            </w:tcBorders>
          </w:tcPr>
          <w:p w14:paraId="5C7266B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BDBB9D9"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775903A"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642AC51A" w14:textId="77777777" w:rsidR="007317A9" w:rsidRPr="007317A9" w:rsidRDefault="007317A9" w:rsidP="000C73F0">
            <w:pPr>
              <w:jc w:val="center"/>
              <w:rPr>
                <w:bCs/>
                <w:sz w:val="22"/>
                <w:szCs w:val="22"/>
              </w:rPr>
            </w:pPr>
            <w:r w:rsidRPr="007317A9">
              <w:rPr>
                <w:bCs/>
                <w:sz w:val="22"/>
                <w:szCs w:val="22"/>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7D873F3"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5E514A2"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0555F25" w14:textId="77777777" w:rsidR="007317A9" w:rsidRPr="007317A9" w:rsidRDefault="007317A9" w:rsidP="000C73F0">
            <w:pPr>
              <w:jc w:val="right"/>
              <w:rPr>
                <w:bCs/>
                <w:sz w:val="22"/>
                <w:szCs w:val="22"/>
              </w:rPr>
            </w:pPr>
            <w:r w:rsidRPr="007317A9">
              <w:rPr>
                <w:bCs/>
                <w:sz w:val="22"/>
                <w:szCs w:val="22"/>
              </w:rPr>
              <w:t>0,00</w:t>
            </w:r>
          </w:p>
        </w:tc>
      </w:tr>
      <w:tr w:rsidR="007317A9" w:rsidRPr="007317A9" w14:paraId="697DDFFA" w14:textId="77777777" w:rsidTr="000C73F0">
        <w:trPr>
          <w:trHeight w:val="1440"/>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38EBACF0"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tcPr>
          <w:p w14:paraId="44564C0D"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3DB078E6" w14:textId="77777777" w:rsidR="007317A9" w:rsidRPr="007317A9" w:rsidRDefault="007317A9" w:rsidP="000C73F0">
            <w:pPr>
              <w:jc w:val="center"/>
              <w:rPr>
                <w:sz w:val="22"/>
                <w:szCs w:val="22"/>
              </w:rPr>
            </w:pPr>
            <w:r w:rsidRPr="007317A9">
              <w:rPr>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AD1CB"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3DEF221A" w14:textId="77777777" w:rsidR="007317A9" w:rsidRPr="007317A9" w:rsidRDefault="007317A9" w:rsidP="000C73F0">
            <w:pPr>
              <w:jc w:val="center"/>
              <w:rPr>
                <w:sz w:val="22"/>
                <w:szCs w:val="22"/>
              </w:rPr>
            </w:pPr>
            <w:r w:rsidRPr="007317A9">
              <w:rPr>
                <w:sz w:val="22"/>
                <w:szCs w:val="22"/>
              </w:rPr>
              <w:t>88.0.01.70510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FC129E" w14:textId="77777777" w:rsidR="007317A9" w:rsidRPr="007317A9" w:rsidRDefault="007317A9" w:rsidP="000C73F0">
            <w:pPr>
              <w:jc w:val="center"/>
              <w:rPr>
                <w:sz w:val="22"/>
                <w:szCs w:val="22"/>
              </w:rPr>
            </w:pPr>
            <w:r w:rsidRPr="007317A9">
              <w:rPr>
                <w:sz w:val="22"/>
                <w:szCs w:val="22"/>
              </w:rPr>
              <w:t>100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766302B3" w14:textId="77777777" w:rsidR="007317A9" w:rsidRPr="007317A9" w:rsidRDefault="007317A9" w:rsidP="000C73F0">
            <w:pPr>
              <w:jc w:val="right"/>
              <w:rPr>
                <w:sz w:val="22"/>
                <w:szCs w:val="22"/>
              </w:rPr>
            </w:pPr>
            <w:r w:rsidRPr="007317A9">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B7BEC" w14:textId="77777777" w:rsidR="007317A9" w:rsidRPr="007317A9" w:rsidRDefault="007317A9" w:rsidP="000C73F0">
            <w:pPr>
              <w:jc w:val="right"/>
              <w:rPr>
                <w:sz w:val="22"/>
                <w:szCs w:val="22"/>
              </w:rPr>
            </w:pPr>
            <w:r w:rsidRPr="007317A9">
              <w:rPr>
                <w:sz w:val="22"/>
                <w:szCs w:val="22"/>
              </w:rPr>
              <w:t>0,00</w:t>
            </w:r>
          </w:p>
        </w:tc>
      </w:tr>
      <w:tr w:rsidR="007317A9" w:rsidRPr="007317A9" w14:paraId="2F81E89E" w14:textId="77777777" w:rsidTr="000C73F0">
        <w:trPr>
          <w:trHeight w:val="58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1D067275"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576" w:type="dxa"/>
            <w:tcBorders>
              <w:top w:val="single" w:sz="4" w:space="0" w:color="auto"/>
              <w:left w:val="single" w:sz="4" w:space="0" w:color="auto"/>
              <w:bottom w:val="single" w:sz="4" w:space="0" w:color="auto"/>
              <w:right w:val="single" w:sz="4" w:space="0" w:color="auto"/>
            </w:tcBorders>
          </w:tcPr>
          <w:p w14:paraId="1B61B6EA"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0EB302A2" w14:textId="77777777" w:rsidR="007317A9" w:rsidRPr="007317A9" w:rsidRDefault="007317A9" w:rsidP="000C73F0">
            <w:pPr>
              <w:jc w:val="center"/>
              <w:rPr>
                <w:sz w:val="22"/>
                <w:szCs w:val="22"/>
              </w:rPr>
            </w:pPr>
            <w:r w:rsidRPr="007317A9">
              <w:rPr>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78A93E"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4015F54" w14:textId="77777777" w:rsidR="007317A9" w:rsidRPr="007317A9" w:rsidRDefault="007317A9" w:rsidP="000C73F0">
            <w:pPr>
              <w:jc w:val="center"/>
              <w:rPr>
                <w:sz w:val="22"/>
                <w:szCs w:val="22"/>
              </w:rPr>
            </w:pPr>
            <w:r w:rsidRPr="007317A9">
              <w:rPr>
                <w:sz w:val="22"/>
                <w:szCs w:val="22"/>
              </w:rPr>
              <w:t>88.0.01.70510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2EF02" w14:textId="77777777" w:rsidR="007317A9" w:rsidRPr="007317A9" w:rsidRDefault="007317A9" w:rsidP="000C73F0">
            <w:pPr>
              <w:jc w:val="center"/>
              <w:rPr>
                <w:sz w:val="22"/>
                <w:szCs w:val="22"/>
              </w:rPr>
            </w:pPr>
            <w:r w:rsidRPr="007317A9">
              <w:rPr>
                <w:sz w:val="22"/>
                <w:szCs w:val="22"/>
              </w:rPr>
              <w:t>120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6288033B" w14:textId="77777777" w:rsidR="007317A9" w:rsidRPr="007317A9" w:rsidRDefault="007317A9" w:rsidP="000C73F0">
            <w:pPr>
              <w:jc w:val="right"/>
              <w:rPr>
                <w:sz w:val="22"/>
                <w:szCs w:val="22"/>
              </w:rPr>
            </w:pPr>
            <w:r w:rsidRPr="007317A9">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F0D0AB" w14:textId="77777777" w:rsidR="007317A9" w:rsidRPr="007317A9" w:rsidRDefault="007317A9" w:rsidP="000C73F0">
            <w:pPr>
              <w:jc w:val="right"/>
              <w:rPr>
                <w:sz w:val="22"/>
                <w:szCs w:val="22"/>
              </w:rPr>
            </w:pPr>
            <w:r w:rsidRPr="007317A9">
              <w:rPr>
                <w:sz w:val="22"/>
                <w:szCs w:val="22"/>
              </w:rPr>
              <w:t>0,00</w:t>
            </w:r>
          </w:p>
        </w:tc>
      </w:tr>
      <w:tr w:rsidR="007317A9" w:rsidRPr="007317A9" w14:paraId="70D3226F" w14:textId="77777777" w:rsidTr="000C73F0">
        <w:trPr>
          <w:trHeight w:val="1440"/>
        </w:trPr>
        <w:tc>
          <w:tcPr>
            <w:tcW w:w="3582" w:type="dxa"/>
            <w:gridSpan w:val="3"/>
            <w:tcBorders>
              <w:top w:val="nil"/>
              <w:left w:val="single" w:sz="4" w:space="0" w:color="auto"/>
              <w:bottom w:val="single" w:sz="4" w:space="0" w:color="auto"/>
              <w:right w:val="nil"/>
            </w:tcBorders>
            <w:shd w:val="clear" w:color="auto" w:fill="auto"/>
            <w:vAlign w:val="center"/>
            <w:hideMark/>
          </w:tcPr>
          <w:p w14:paraId="25C5CD97" w14:textId="77777777" w:rsidR="007317A9" w:rsidRPr="007317A9" w:rsidRDefault="007317A9" w:rsidP="000C73F0">
            <w:pPr>
              <w:rPr>
                <w:bCs/>
                <w:sz w:val="22"/>
                <w:szCs w:val="22"/>
              </w:rPr>
            </w:pPr>
            <w:r w:rsidRPr="007317A9">
              <w:rPr>
                <w:bCs/>
                <w:sz w:val="22"/>
                <w:szCs w:val="22"/>
              </w:rPr>
              <w:lastRenderedPageBreak/>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76" w:type="dxa"/>
            <w:tcBorders>
              <w:top w:val="nil"/>
              <w:left w:val="single" w:sz="4" w:space="0" w:color="auto"/>
              <w:bottom w:val="single" w:sz="4" w:space="0" w:color="auto"/>
              <w:right w:val="single" w:sz="4" w:space="0" w:color="auto"/>
            </w:tcBorders>
          </w:tcPr>
          <w:p w14:paraId="306CEBAE"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5D9A332C"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FAA0B54"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39818862"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959DC9C"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477131AD" w14:textId="77777777" w:rsidR="007317A9" w:rsidRPr="007317A9" w:rsidRDefault="007317A9" w:rsidP="000C73F0">
            <w:pPr>
              <w:jc w:val="right"/>
              <w:rPr>
                <w:bCs/>
                <w:sz w:val="22"/>
                <w:szCs w:val="22"/>
              </w:rPr>
            </w:pPr>
            <w:r w:rsidRPr="007317A9">
              <w:rPr>
                <w:bCs/>
                <w:sz w:val="22"/>
                <w:szCs w:val="22"/>
              </w:rPr>
              <w:t>10 149 202,00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C8B8DFE" w14:textId="77777777" w:rsidR="007317A9" w:rsidRPr="007317A9" w:rsidRDefault="007317A9" w:rsidP="000C73F0">
            <w:pPr>
              <w:jc w:val="right"/>
              <w:rPr>
                <w:bCs/>
                <w:sz w:val="22"/>
                <w:szCs w:val="22"/>
              </w:rPr>
            </w:pPr>
            <w:r w:rsidRPr="007317A9">
              <w:rPr>
                <w:bCs/>
                <w:sz w:val="22"/>
                <w:szCs w:val="22"/>
              </w:rPr>
              <w:t>9 910 577,00</w:t>
            </w:r>
          </w:p>
        </w:tc>
      </w:tr>
      <w:tr w:rsidR="007317A9" w:rsidRPr="007317A9" w14:paraId="4F05C26A"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EDD025E"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2FB0CEB4"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CF6A14A"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C965BD1"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7F4D22C9"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3C6C42"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21207E7" w14:textId="77777777" w:rsidR="007317A9" w:rsidRPr="007317A9" w:rsidRDefault="007317A9" w:rsidP="000C73F0">
            <w:pPr>
              <w:jc w:val="right"/>
              <w:rPr>
                <w:bCs/>
                <w:sz w:val="22"/>
                <w:szCs w:val="22"/>
              </w:rPr>
            </w:pPr>
            <w:r w:rsidRPr="007317A9">
              <w:rPr>
                <w:bCs/>
                <w:sz w:val="22"/>
                <w:szCs w:val="22"/>
              </w:rPr>
              <w:t>10 149 202,00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8C60049" w14:textId="77777777" w:rsidR="007317A9" w:rsidRPr="007317A9" w:rsidRDefault="007317A9" w:rsidP="000C73F0">
            <w:pPr>
              <w:jc w:val="right"/>
              <w:rPr>
                <w:bCs/>
                <w:sz w:val="22"/>
                <w:szCs w:val="22"/>
              </w:rPr>
            </w:pPr>
            <w:r w:rsidRPr="007317A9">
              <w:rPr>
                <w:bCs/>
                <w:sz w:val="22"/>
                <w:szCs w:val="22"/>
              </w:rPr>
              <w:t>9 910 577,00</w:t>
            </w:r>
          </w:p>
        </w:tc>
      </w:tr>
      <w:tr w:rsidR="007317A9" w:rsidRPr="007317A9" w14:paraId="4E0A1947"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2B004ACE"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576" w:type="dxa"/>
            <w:tcBorders>
              <w:top w:val="nil"/>
              <w:left w:val="single" w:sz="4" w:space="0" w:color="auto"/>
              <w:bottom w:val="single" w:sz="4" w:space="0" w:color="auto"/>
              <w:right w:val="single" w:sz="4" w:space="0" w:color="auto"/>
            </w:tcBorders>
          </w:tcPr>
          <w:p w14:paraId="454282B3"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39CD9E8"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3605AB1"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32842818" w14:textId="77777777" w:rsidR="007317A9" w:rsidRPr="007317A9" w:rsidRDefault="007317A9" w:rsidP="000C73F0">
            <w:pPr>
              <w:jc w:val="center"/>
              <w:rPr>
                <w:bCs/>
                <w:sz w:val="22"/>
                <w:szCs w:val="22"/>
              </w:rPr>
            </w:pPr>
            <w:r w:rsidRPr="007317A9">
              <w:rPr>
                <w:bCs/>
                <w:sz w:val="22"/>
                <w:szCs w:val="22"/>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302FADC"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745E911A" w14:textId="77777777" w:rsidR="007317A9" w:rsidRPr="007317A9" w:rsidRDefault="007317A9" w:rsidP="000C73F0">
            <w:pPr>
              <w:jc w:val="right"/>
              <w:rPr>
                <w:bCs/>
                <w:sz w:val="22"/>
                <w:szCs w:val="22"/>
              </w:rPr>
            </w:pPr>
            <w:r w:rsidRPr="007317A9">
              <w:rPr>
                <w:bCs/>
                <w:sz w:val="22"/>
                <w:szCs w:val="22"/>
              </w:rPr>
              <w:t>10 149 202,00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AF181B6" w14:textId="77777777" w:rsidR="007317A9" w:rsidRPr="007317A9" w:rsidRDefault="007317A9" w:rsidP="000C73F0">
            <w:pPr>
              <w:jc w:val="right"/>
              <w:rPr>
                <w:bCs/>
                <w:sz w:val="22"/>
                <w:szCs w:val="22"/>
              </w:rPr>
            </w:pPr>
            <w:r w:rsidRPr="007317A9">
              <w:rPr>
                <w:bCs/>
                <w:sz w:val="22"/>
                <w:szCs w:val="22"/>
              </w:rPr>
              <w:t>9 910 577,00</w:t>
            </w:r>
          </w:p>
        </w:tc>
      </w:tr>
      <w:tr w:rsidR="007317A9" w:rsidRPr="007317A9" w14:paraId="72A1D08B"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7478A3DD" w14:textId="77777777" w:rsidR="007317A9" w:rsidRPr="007317A9" w:rsidRDefault="007317A9" w:rsidP="000C73F0">
            <w:pPr>
              <w:rPr>
                <w:bCs/>
                <w:sz w:val="22"/>
                <w:szCs w:val="22"/>
              </w:rPr>
            </w:pPr>
            <w:r w:rsidRPr="007317A9">
              <w:rPr>
                <w:bCs/>
                <w:sz w:val="22"/>
                <w:szCs w:val="22"/>
              </w:rPr>
              <w:t xml:space="preserve">Исполнительно-распорядительный орган муниципального образования </w:t>
            </w:r>
          </w:p>
        </w:tc>
        <w:tc>
          <w:tcPr>
            <w:tcW w:w="576" w:type="dxa"/>
            <w:tcBorders>
              <w:top w:val="nil"/>
              <w:left w:val="single" w:sz="4" w:space="0" w:color="auto"/>
              <w:bottom w:val="single" w:sz="4" w:space="0" w:color="auto"/>
              <w:right w:val="single" w:sz="4" w:space="0" w:color="auto"/>
            </w:tcBorders>
          </w:tcPr>
          <w:p w14:paraId="533344C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0E26AEB"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92CB767"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0384B1FA" w14:textId="77777777" w:rsidR="007317A9" w:rsidRPr="007317A9" w:rsidRDefault="007317A9" w:rsidP="000C73F0">
            <w:pPr>
              <w:jc w:val="center"/>
              <w:rPr>
                <w:bCs/>
                <w:sz w:val="22"/>
                <w:szCs w:val="22"/>
              </w:rPr>
            </w:pPr>
            <w:r w:rsidRPr="007317A9">
              <w:rPr>
                <w:bCs/>
                <w:sz w:val="22"/>
                <w:szCs w:val="22"/>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4AC8935"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3A18715F" w14:textId="77777777" w:rsidR="007317A9" w:rsidRPr="007317A9" w:rsidRDefault="007317A9" w:rsidP="000C73F0">
            <w:pPr>
              <w:jc w:val="right"/>
              <w:rPr>
                <w:bCs/>
                <w:sz w:val="22"/>
                <w:szCs w:val="22"/>
              </w:rPr>
            </w:pPr>
            <w:r w:rsidRPr="007317A9">
              <w:rPr>
                <w:bCs/>
                <w:sz w:val="22"/>
                <w:szCs w:val="22"/>
              </w:rPr>
              <w:t>10 140 092,00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6C22F6A" w14:textId="77777777" w:rsidR="007317A9" w:rsidRPr="007317A9" w:rsidRDefault="007317A9" w:rsidP="000C73F0">
            <w:pPr>
              <w:jc w:val="right"/>
              <w:rPr>
                <w:bCs/>
                <w:sz w:val="22"/>
                <w:szCs w:val="22"/>
              </w:rPr>
            </w:pPr>
            <w:r w:rsidRPr="007317A9">
              <w:rPr>
                <w:bCs/>
                <w:sz w:val="22"/>
                <w:szCs w:val="22"/>
              </w:rPr>
              <w:t>9 910 467,00</w:t>
            </w:r>
          </w:p>
        </w:tc>
      </w:tr>
      <w:tr w:rsidR="007317A9" w:rsidRPr="007317A9" w14:paraId="4AAC8C96" w14:textId="77777777" w:rsidTr="000C73F0">
        <w:trPr>
          <w:trHeight w:val="1440"/>
        </w:trPr>
        <w:tc>
          <w:tcPr>
            <w:tcW w:w="3582" w:type="dxa"/>
            <w:gridSpan w:val="3"/>
            <w:tcBorders>
              <w:top w:val="nil"/>
              <w:left w:val="single" w:sz="4" w:space="0" w:color="auto"/>
              <w:bottom w:val="single" w:sz="4" w:space="0" w:color="auto"/>
              <w:right w:val="nil"/>
            </w:tcBorders>
            <w:shd w:val="clear" w:color="auto" w:fill="auto"/>
            <w:vAlign w:val="center"/>
            <w:hideMark/>
          </w:tcPr>
          <w:p w14:paraId="44CA58EF"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single" w:sz="4" w:space="0" w:color="auto"/>
              <w:right w:val="single" w:sz="4" w:space="0" w:color="auto"/>
            </w:tcBorders>
          </w:tcPr>
          <w:p w14:paraId="21C2AD28"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4799353"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715AF0C"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65E9154E" w14:textId="77777777" w:rsidR="007317A9" w:rsidRPr="007317A9" w:rsidRDefault="007317A9" w:rsidP="000C73F0">
            <w:pPr>
              <w:jc w:val="center"/>
              <w:rPr>
                <w:sz w:val="22"/>
                <w:szCs w:val="22"/>
              </w:rPr>
            </w:pPr>
            <w:r w:rsidRPr="007317A9">
              <w:rPr>
                <w:sz w:val="22"/>
                <w:szCs w:val="22"/>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9E34926" w14:textId="77777777" w:rsidR="007317A9" w:rsidRPr="007317A9" w:rsidRDefault="007317A9" w:rsidP="000C73F0">
            <w:pPr>
              <w:jc w:val="center"/>
              <w:rPr>
                <w:sz w:val="22"/>
                <w:szCs w:val="22"/>
              </w:rPr>
            </w:pPr>
            <w:r w:rsidRPr="007317A9">
              <w:rPr>
                <w:sz w:val="22"/>
                <w:szCs w:val="22"/>
              </w:rPr>
              <w:t>100</w:t>
            </w:r>
          </w:p>
        </w:tc>
        <w:tc>
          <w:tcPr>
            <w:tcW w:w="1821" w:type="dxa"/>
            <w:tcBorders>
              <w:top w:val="nil"/>
              <w:left w:val="single" w:sz="4" w:space="0" w:color="auto"/>
              <w:bottom w:val="single" w:sz="4" w:space="0" w:color="auto"/>
              <w:right w:val="nil"/>
            </w:tcBorders>
            <w:shd w:val="clear" w:color="auto" w:fill="auto"/>
            <w:noWrap/>
            <w:vAlign w:val="center"/>
            <w:hideMark/>
          </w:tcPr>
          <w:p w14:paraId="5F79FB4A" w14:textId="77777777" w:rsidR="007317A9" w:rsidRPr="007317A9" w:rsidRDefault="007317A9" w:rsidP="000C73F0">
            <w:pPr>
              <w:jc w:val="right"/>
              <w:rPr>
                <w:sz w:val="22"/>
                <w:szCs w:val="22"/>
              </w:rPr>
            </w:pPr>
            <w:r w:rsidRPr="007317A9">
              <w:rPr>
                <w:sz w:val="22"/>
                <w:szCs w:val="22"/>
              </w:rPr>
              <w:t>3 000 000,00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5AA2078" w14:textId="77777777" w:rsidR="007317A9" w:rsidRPr="007317A9" w:rsidRDefault="007317A9" w:rsidP="000C73F0">
            <w:pPr>
              <w:jc w:val="right"/>
              <w:rPr>
                <w:sz w:val="22"/>
                <w:szCs w:val="22"/>
              </w:rPr>
            </w:pPr>
            <w:r w:rsidRPr="007317A9">
              <w:rPr>
                <w:sz w:val="22"/>
                <w:szCs w:val="22"/>
              </w:rPr>
              <w:t>3 000 000,00</w:t>
            </w:r>
          </w:p>
        </w:tc>
      </w:tr>
      <w:tr w:rsidR="007317A9" w:rsidRPr="007317A9" w14:paraId="20FC51CD"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589A2D08"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576" w:type="dxa"/>
            <w:tcBorders>
              <w:top w:val="nil"/>
              <w:left w:val="single" w:sz="4" w:space="0" w:color="auto"/>
              <w:bottom w:val="single" w:sz="4" w:space="0" w:color="auto"/>
              <w:right w:val="single" w:sz="4" w:space="0" w:color="auto"/>
            </w:tcBorders>
          </w:tcPr>
          <w:p w14:paraId="2DBE843E"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0E40D6D"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7E3CC57"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0922F2DD" w14:textId="77777777" w:rsidR="007317A9" w:rsidRPr="007317A9" w:rsidRDefault="007317A9" w:rsidP="000C73F0">
            <w:pPr>
              <w:jc w:val="center"/>
              <w:rPr>
                <w:sz w:val="22"/>
                <w:szCs w:val="22"/>
              </w:rPr>
            </w:pPr>
            <w:r w:rsidRPr="007317A9">
              <w:rPr>
                <w:sz w:val="22"/>
                <w:szCs w:val="22"/>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CCBAB47" w14:textId="77777777" w:rsidR="007317A9" w:rsidRPr="007317A9" w:rsidRDefault="007317A9" w:rsidP="000C73F0">
            <w:pPr>
              <w:jc w:val="center"/>
              <w:rPr>
                <w:sz w:val="22"/>
                <w:szCs w:val="22"/>
              </w:rPr>
            </w:pPr>
            <w:r w:rsidRPr="007317A9">
              <w:rPr>
                <w:sz w:val="22"/>
                <w:szCs w:val="22"/>
              </w:rPr>
              <w:t>110</w:t>
            </w:r>
          </w:p>
        </w:tc>
        <w:tc>
          <w:tcPr>
            <w:tcW w:w="1821" w:type="dxa"/>
            <w:tcBorders>
              <w:top w:val="nil"/>
              <w:left w:val="single" w:sz="4" w:space="0" w:color="auto"/>
              <w:bottom w:val="single" w:sz="4" w:space="0" w:color="auto"/>
              <w:right w:val="nil"/>
            </w:tcBorders>
            <w:shd w:val="clear" w:color="auto" w:fill="auto"/>
            <w:noWrap/>
            <w:vAlign w:val="center"/>
            <w:hideMark/>
          </w:tcPr>
          <w:p w14:paraId="4C7695F7"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C63F008" w14:textId="77777777" w:rsidR="007317A9" w:rsidRPr="007317A9" w:rsidRDefault="007317A9" w:rsidP="000C73F0">
            <w:pPr>
              <w:jc w:val="right"/>
              <w:rPr>
                <w:sz w:val="22"/>
                <w:szCs w:val="22"/>
              </w:rPr>
            </w:pPr>
            <w:r w:rsidRPr="007317A9">
              <w:rPr>
                <w:sz w:val="22"/>
                <w:szCs w:val="22"/>
              </w:rPr>
              <w:t>0,00</w:t>
            </w:r>
          </w:p>
        </w:tc>
      </w:tr>
      <w:tr w:rsidR="007317A9" w:rsidRPr="007317A9" w14:paraId="1C11D788"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0ADAF8B9"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576" w:type="dxa"/>
            <w:tcBorders>
              <w:top w:val="nil"/>
              <w:left w:val="single" w:sz="4" w:space="0" w:color="auto"/>
              <w:bottom w:val="single" w:sz="4" w:space="0" w:color="auto"/>
              <w:right w:val="single" w:sz="4" w:space="0" w:color="auto"/>
            </w:tcBorders>
          </w:tcPr>
          <w:p w14:paraId="0D847D1E"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EC0AC4F"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09F2652"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648DE689" w14:textId="77777777" w:rsidR="007317A9" w:rsidRPr="007317A9" w:rsidRDefault="007317A9" w:rsidP="000C73F0">
            <w:pPr>
              <w:jc w:val="center"/>
              <w:rPr>
                <w:sz w:val="22"/>
                <w:szCs w:val="22"/>
              </w:rPr>
            </w:pPr>
            <w:r w:rsidRPr="007317A9">
              <w:rPr>
                <w:sz w:val="22"/>
                <w:szCs w:val="22"/>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D2124D" w14:textId="77777777" w:rsidR="007317A9" w:rsidRPr="007317A9" w:rsidRDefault="007317A9" w:rsidP="000C73F0">
            <w:pPr>
              <w:jc w:val="center"/>
              <w:rPr>
                <w:sz w:val="22"/>
                <w:szCs w:val="22"/>
              </w:rPr>
            </w:pPr>
            <w:r w:rsidRPr="007317A9">
              <w:rPr>
                <w:sz w:val="22"/>
                <w:szCs w:val="22"/>
              </w:rPr>
              <w:t>120</w:t>
            </w:r>
          </w:p>
        </w:tc>
        <w:tc>
          <w:tcPr>
            <w:tcW w:w="1821" w:type="dxa"/>
            <w:tcBorders>
              <w:top w:val="nil"/>
              <w:left w:val="single" w:sz="4" w:space="0" w:color="auto"/>
              <w:bottom w:val="single" w:sz="4" w:space="0" w:color="auto"/>
              <w:right w:val="nil"/>
            </w:tcBorders>
            <w:shd w:val="clear" w:color="auto" w:fill="auto"/>
            <w:noWrap/>
            <w:vAlign w:val="center"/>
            <w:hideMark/>
          </w:tcPr>
          <w:p w14:paraId="4014E977" w14:textId="77777777" w:rsidR="007317A9" w:rsidRPr="007317A9" w:rsidRDefault="007317A9" w:rsidP="000C73F0">
            <w:pPr>
              <w:jc w:val="right"/>
              <w:rPr>
                <w:sz w:val="22"/>
                <w:szCs w:val="22"/>
              </w:rPr>
            </w:pPr>
            <w:r w:rsidRPr="007317A9">
              <w:rPr>
                <w:sz w:val="22"/>
                <w:szCs w:val="22"/>
              </w:rPr>
              <w:t>3 000 000,00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D4D5DBB" w14:textId="77777777" w:rsidR="007317A9" w:rsidRPr="007317A9" w:rsidRDefault="007317A9" w:rsidP="000C73F0">
            <w:pPr>
              <w:jc w:val="right"/>
              <w:rPr>
                <w:sz w:val="22"/>
                <w:szCs w:val="22"/>
              </w:rPr>
            </w:pPr>
            <w:r w:rsidRPr="007317A9">
              <w:rPr>
                <w:sz w:val="22"/>
                <w:szCs w:val="22"/>
              </w:rPr>
              <w:t>3 000 000,00</w:t>
            </w:r>
          </w:p>
        </w:tc>
      </w:tr>
      <w:tr w:rsidR="007317A9" w:rsidRPr="007317A9" w14:paraId="08A45F07"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738634F9"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7EAB39FA"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9DC200A"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CC5C89E"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2AAE3CF3" w14:textId="77777777" w:rsidR="007317A9" w:rsidRPr="007317A9" w:rsidRDefault="007317A9" w:rsidP="000C73F0">
            <w:pPr>
              <w:jc w:val="center"/>
              <w:rPr>
                <w:sz w:val="22"/>
                <w:szCs w:val="22"/>
              </w:rPr>
            </w:pPr>
            <w:r w:rsidRPr="007317A9">
              <w:rPr>
                <w:sz w:val="22"/>
                <w:szCs w:val="22"/>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965112A" w14:textId="77777777" w:rsidR="007317A9" w:rsidRPr="007317A9" w:rsidRDefault="007317A9" w:rsidP="000C73F0">
            <w:pPr>
              <w:jc w:val="center"/>
              <w:rPr>
                <w:sz w:val="22"/>
                <w:szCs w:val="22"/>
              </w:rPr>
            </w:pPr>
            <w:r w:rsidRPr="007317A9">
              <w:rPr>
                <w:sz w:val="22"/>
                <w:szCs w:val="22"/>
              </w:rPr>
              <w:t>200</w:t>
            </w:r>
          </w:p>
        </w:tc>
        <w:tc>
          <w:tcPr>
            <w:tcW w:w="1821" w:type="dxa"/>
            <w:tcBorders>
              <w:top w:val="nil"/>
              <w:left w:val="single" w:sz="4" w:space="0" w:color="auto"/>
              <w:bottom w:val="single" w:sz="4" w:space="0" w:color="auto"/>
              <w:right w:val="nil"/>
            </w:tcBorders>
            <w:shd w:val="clear" w:color="auto" w:fill="auto"/>
            <w:noWrap/>
            <w:vAlign w:val="center"/>
            <w:hideMark/>
          </w:tcPr>
          <w:p w14:paraId="35505EC3" w14:textId="77777777" w:rsidR="007317A9" w:rsidRPr="007317A9" w:rsidRDefault="007317A9" w:rsidP="000C73F0">
            <w:pPr>
              <w:jc w:val="right"/>
              <w:rPr>
                <w:sz w:val="22"/>
                <w:szCs w:val="22"/>
              </w:rPr>
            </w:pPr>
            <w:r w:rsidRPr="007317A9">
              <w:rPr>
                <w:sz w:val="22"/>
                <w:szCs w:val="22"/>
              </w:rPr>
              <w:t>7 140 092,00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75024E5" w14:textId="77777777" w:rsidR="007317A9" w:rsidRPr="007317A9" w:rsidRDefault="007317A9" w:rsidP="000C73F0">
            <w:pPr>
              <w:jc w:val="right"/>
              <w:rPr>
                <w:sz w:val="22"/>
                <w:szCs w:val="22"/>
              </w:rPr>
            </w:pPr>
            <w:r w:rsidRPr="007317A9">
              <w:rPr>
                <w:sz w:val="22"/>
                <w:szCs w:val="22"/>
              </w:rPr>
              <w:t>8 373 165,00</w:t>
            </w:r>
          </w:p>
        </w:tc>
      </w:tr>
      <w:tr w:rsidR="007317A9" w:rsidRPr="007317A9" w14:paraId="4DB2CDE5"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24DE505C"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7FBD917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6827D57"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70F36DD"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1DB8A856" w14:textId="77777777" w:rsidR="007317A9" w:rsidRPr="007317A9" w:rsidRDefault="007317A9" w:rsidP="000C73F0">
            <w:pPr>
              <w:jc w:val="center"/>
              <w:rPr>
                <w:sz w:val="22"/>
                <w:szCs w:val="22"/>
              </w:rPr>
            </w:pPr>
            <w:r w:rsidRPr="007317A9">
              <w:rPr>
                <w:sz w:val="22"/>
                <w:szCs w:val="22"/>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01E9C05" w14:textId="77777777" w:rsidR="007317A9" w:rsidRPr="007317A9" w:rsidRDefault="007317A9" w:rsidP="000C73F0">
            <w:pPr>
              <w:jc w:val="center"/>
              <w:rPr>
                <w:sz w:val="22"/>
                <w:szCs w:val="22"/>
              </w:rPr>
            </w:pPr>
            <w:r w:rsidRPr="007317A9">
              <w:rPr>
                <w:sz w:val="22"/>
                <w:szCs w:val="22"/>
              </w:rPr>
              <w:t>240</w:t>
            </w:r>
          </w:p>
        </w:tc>
        <w:tc>
          <w:tcPr>
            <w:tcW w:w="1821" w:type="dxa"/>
            <w:tcBorders>
              <w:top w:val="nil"/>
              <w:left w:val="single" w:sz="4" w:space="0" w:color="auto"/>
              <w:bottom w:val="single" w:sz="4" w:space="0" w:color="auto"/>
              <w:right w:val="nil"/>
            </w:tcBorders>
            <w:shd w:val="clear" w:color="auto" w:fill="auto"/>
            <w:noWrap/>
            <w:vAlign w:val="center"/>
            <w:hideMark/>
          </w:tcPr>
          <w:p w14:paraId="41544F2C" w14:textId="77777777" w:rsidR="007317A9" w:rsidRPr="007317A9" w:rsidRDefault="007317A9" w:rsidP="000C73F0">
            <w:pPr>
              <w:jc w:val="right"/>
              <w:rPr>
                <w:sz w:val="22"/>
                <w:szCs w:val="22"/>
              </w:rPr>
            </w:pPr>
            <w:r w:rsidRPr="007317A9">
              <w:rPr>
                <w:sz w:val="22"/>
                <w:szCs w:val="22"/>
              </w:rPr>
              <w:t>7 140 092,00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A6E1F47" w14:textId="77777777" w:rsidR="007317A9" w:rsidRPr="007317A9" w:rsidRDefault="007317A9" w:rsidP="000C73F0">
            <w:pPr>
              <w:jc w:val="right"/>
              <w:rPr>
                <w:sz w:val="22"/>
                <w:szCs w:val="22"/>
              </w:rPr>
            </w:pPr>
            <w:r w:rsidRPr="007317A9">
              <w:rPr>
                <w:sz w:val="22"/>
                <w:szCs w:val="22"/>
              </w:rPr>
              <w:t>8 373 165,00</w:t>
            </w:r>
          </w:p>
        </w:tc>
      </w:tr>
      <w:tr w:rsidR="007317A9" w:rsidRPr="007317A9" w14:paraId="269B36D5"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5F91A1A2" w14:textId="77777777" w:rsidR="007317A9" w:rsidRPr="007317A9" w:rsidRDefault="007317A9" w:rsidP="000C73F0">
            <w:pPr>
              <w:rPr>
                <w:sz w:val="22"/>
                <w:szCs w:val="22"/>
              </w:rPr>
            </w:pPr>
            <w:r w:rsidRPr="007317A9">
              <w:rPr>
                <w:sz w:val="22"/>
                <w:szCs w:val="22"/>
              </w:rPr>
              <w:t>Иные бюджетные ассигнования</w:t>
            </w:r>
          </w:p>
        </w:tc>
        <w:tc>
          <w:tcPr>
            <w:tcW w:w="576" w:type="dxa"/>
            <w:tcBorders>
              <w:top w:val="nil"/>
              <w:left w:val="single" w:sz="4" w:space="0" w:color="auto"/>
              <w:bottom w:val="single" w:sz="4" w:space="0" w:color="auto"/>
              <w:right w:val="single" w:sz="4" w:space="0" w:color="auto"/>
            </w:tcBorders>
          </w:tcPr>
          <w:p w14:paraId="70F29CB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67302A8"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539A958"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3022654B" w14:textId="77777777" w:rsidR="007317A9" w:rsidRPr="007317A9" w:rsidRDefault="007317A9" w:rsidP="000C73F0">
            <w:pPr>
              <w:jc w:val="center"/>
              <w:rPr>
                <w:sz w:val="22"/>
                <w:szCs w:val="22"/>
              </w:rPr>
            </w:pPr>
            <w:r w:rsidRPr="007317A9">
              <w:rPr>
                <w:sz w:val="22"/>
                <w:szCs w:val="22"/>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94BD4C" w14:textId="77777777" w:rsidR="007317A9" w:rsidRPr="007317A9" w:rsidRDefault="007317A9" w:rsidP="000C73F0">
            <w:pPr>
              <w:jc w:val="center"/>
              <w:rPr>
                <w:sz w:val="22"/>
                <w:szCs w:val="22"/>
              </w:rPr>
            </w:pPr>
            <w:r w:rsidRPr="007317A9">
              <w:rPr>
                <w:sz w:val="22"/>
                <w:szCs w:val="22"/>
              </w:rPr>
              <w:t>800</w:t>
            </w:r>
          </w:p>
        </w:tc>
        <w:tc>
          <w:tcPr>
            <w:tcW w:w="1821" w:type="dxa"/>
            <w:tcBorders>
              <w:top w:val="nil"/>
              <w:left w:val="single" w:sz="4" w:space="0" w:color="auto"/>
              <w:bottom w:val="single" w:sz="4" w:space="0" w:color="auto"/>
              <w:right w:val="nil"/>
            </w:tcBorders>
            <w:shd w:val="clear" w:color="auto" w:fill="auto"/>
            <w:noWrap/>
            <w:vAlign w:val="center"/>
            <w:hideMark/>
          </w:tcPr>
          <w:p w14:paraId="0F2ED84A"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32C53E5" w14:textId="77777777" w:rsidR="007317A9" w:rsidRPr="007317A9" w:rsidRDefault="007317A9" w:rsidP="000C73F0">
            <w:pPr>
              <w:jc w:val="right"/>
              <w:rPr>
                <w:sz w:val="22"/>
                <w:szCs w:val="22"/>
              </w:rPr>
            </w:pPr>
            <w:r w:rsidRPr="007317A9">
              <w:rPr>
                <w:sz w:val="22"/>
                <w:szCs w:val="22"/>
              </w:rPr>
              <w:t>0,00</w:t>
            </w:r>
          </w:p>
        </w:tc>
      </w:tr>
      <w:tr w:rsidR="007317A9" w:rsidRPr="007317A9" w14:paraId="3C573202"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2B935D86"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576" w:type="dxa"/>
            <w:tcBorders>
              <w:top w:val="nil"/>
              <w:left w:val="single" w:sz="4" w:space="0" w:color="auto"/>
              <w:bottom w:val="single" w:sz="4" w:space="0" w:color="auto"/>
              <w:right w:val="single" w:sz="4" w:space="0" w:color="auto"/>
            </w:tcBorders>
          </w:tcPr>
          <w:p w14:paraId="4F77B6D8"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EAE5C27"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2121C49"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4BD3E75F" w14:textId="77777777" w:rsidR="007317A9" w:rsidRPr="007317A9" w:rsidRDefault="007317A9" w:rsidP="000C73F0">
            <w:pPr>
              <w:jc w:val="center"/>
              <w:rPr>
                <w:sz w:val="22"/>
                <w:szCs w:val="22"/>
              </w:rPr>
            </w:pPr>
            <w:r w:rsidRPr="007317A9">
              <w:rPr>
                <w:sz w:val="22"/>
                <w:szCs w:val="22"/>
              </w:rPr>
              <w:t>88.0.01.01040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6012F6" w14:textId="77777777" w:rsidR="007317A9" w:rsidRPr="007317A9" w:rsidRDefault="007317A9" w:rsidP="000C73F0">
            <w:pPr>
              <w:jc w:val="center"/>
              <w:rPr>
                <w:sz w:val="22"/>
                <w:szCs w:val="22"/>
              </w:rPr>
            </w:pPr>
            <w:r w:rsidRPr="007317A9">
              <w:rPr>
                <w:sz w:val="22"/>
                <w:szCs w:val="22"/>
              </w:rPr>
              <w:t>850</w:t>
            </w:r>
          </w:p>
        </w:tc>
        <w:tc>
          <w:tcPr>
            <w:tcW w:w="1821" w:type="dxa"/>
            <w:tcBorders>
              <w:top w:val="nil"/>
              <w:left w:val="single" w:sz="4" w:space="0" w:color="auto"/>
              <w:bottom w:val="single" w:sz="4" w:space="0" w:color="auto"/>
              <w:right w:val="nil"/>
            </w:tcBorders>
            <w:shd w:val="clear" w:color="auto" w:fill="auto"/>
            <w:noWrap/>
            <w:vAlign w:val="center"/>
            <w:hideMark/>
          </w:tcPr>
          <w:p w14:paraId="4FC42CFA"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3FE42D8" w14:textId="77777777" w:rsidR="007317A9" w:rsidRPr="007317A9" w:rsidRDefault="007317A9" w:rsidP="000C73F0">
            <w:pPr>
              <w:jc w:val="right"/>
              <w:rPr>
                <w:sz w:val="22"/>
                <w:szCs w:val="22"/>
              </w:rPr>
            </w:pPr>
            <w:r w:rsidRPr="007317A9">
              <w:rPr>
                <w:sz w:val="22"/>
                <w:szCs w:val="22"/>
              </w:rPr>
              <w:t>0,00</w:t>
            </w:r>
          </w:p>
        </w:tc>
      </w:tr>
      <w:tr w:rsidR="007317A9" w:rsidRPr="007317A9" w14:paraId="1A419E69" w14:textId="77777777" w:rsidTr="000C73F0">
        <w:trPr>
          <w:trHeight w:val="115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782652E3" w14:textId="77777777" w:rsidR="007317A9" w:rsidRPr="007317A9" w:rsidRDefault="007317A9" w:rsidP="000C73F0">
            <w:pPr>
              <w:rPr>
                <w:bCs/>
                <w:sz w:val="22"/>
                <w:szCs w:val="22"/>
              </w:rPr>
            </w:pPr>
            <w:r w:rsidRPr="007317A9">
              <w:rPr>
                <w:bCs/>
                <w:sz w:val="22"/>
                <w:szCs w:val="22"/>
              </w:rPr>
              <w:t>Осуществление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76" w:type="dxa"/>
            <w:tcBorders>
              <w:top w:val="single" w:sz="4" w:space="0" w:color="auto"/>
              <w:left w:val="single" w:sz="4" w:space="0" w:color="auto"/>
              <w:bottom w:val="single" w:sz="4" w:space="0" w:color="auto"/>
              <w:right w:val="single" w:sz="4" w:space="0" w:color="auto"/>
            </w:tcBorders>
          </w:tcPr>
          <w:p w14:paraId="7146B856"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411AAE68" w14:textId="77777777" w:rsidR="007317A9" w:rsidRPr="007317A9" w:rsidRDefault="007317A9" w:rsidP="000C73F0">
            <w:pPr>
              <w:jc w:val="center"/>
              <w:rPr>
                <w:bCs/>
                <w:sz w:val="22"/>
                <w:szCs w:val="22"/>
              </w:rPr>
            </w:pPr>
            <w:r w:rsidRPr="007317A9">
              <w:rPr>
                <w:bCs/>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A1ACAA" w14:textId="77777777" w:rsidR="007317A9" w:rsidRPr="007317A9" w:rsidRDefault="007317A9" w:rsidP="000C73F0">
            <w:pPr>
              <w:jc w:val="center"/>
              <w:rPr>
                <w:bCs/>
                <w:sz w:val="22"/>
                <w:szCs w:val="22"/>
              </w:rPr>
            </w:pPr>
            <w:r w:rsidRPr="007317A9">
              <w:rPr>
                <w:bCs/>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069CA47" w14:textId="77777777" w:rsidR="007317A9" w:rsidRPr="007317A9" w:rsidRDefault="007317A9" w:rsidP="000C73F0">
            <w:pPr>
              <w:jc w:val="center"/>
              <w:rPr>
                <w:bCs/>
                <w:sz w:val="22"/>
                <w:szCs w:val="22"/>
              </w:rPr>
            </w:pPr>
            <w:r w:rsidRPr="007317A9">
              <w:rPr>
                <w:bCs/>
                <w:sz w:val="22"/>
                <w:szCs w:val="22"/>
              </w:rPr>
              <w:t>88.0.01.70190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1DB71"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61CC22C4" w14:textId="77777777" w:rsidR="007317A9" w:rsidRPr="007317A9" w:rsidRDefault="007317A9" w:rsidP="000C73F0">
            <w:pPr>
              <w:jc w:val="right"/>
              <w:rPr>
                <w:bCs/>
                <w:sz w:val="22"/>
                <w:szCs w:val="22"/>
              </w:rPr>
            </w:pPr>
            <w:r w:rsidRPr="007317A9">
              <w:rPr>
                <w:bCs/>
                <w:sz w:val="22"/>
                <w:szCs w:val="22"/>
              </w:rPr>
              <w:t>110,00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5E9330" w14:textId="77777777" w:rsidR="007317A9" w:rsidRPr="007317A9" w:rsidRDefault="007317A9" w:rsidP="000C73F0">
            <w:pPr>
              <w:jc w:val="right"/>
              <w:rPr>
                <w:bCs/>
                <w:sz w:val="22"/>
                <w:szCs w:val="22"/>
              </w:rPr>
            </w:pPr>
            <w:r w:rsidRPr="007317A9">
              <w:rPr>
                <w:bCs/>
                <w:sz w:val="22"/>
                <w:szCs w:val="22"/>
              </w:rPr>
              <w:t>110,00</w:t>
            </w:r>
          </w:p>
        </w:tc>
      </w:tr>
      <w:tr w:rsidR="007317A9" w:rsidRPr="007317A9" w14:paraId="4D61D9A5" w14:textId="77777777" w:rsidTr="000C73F0">
        <w:trPr>
          <w:trHeight w:val="58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6266F34A"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tcPr>
          <w:p w14:paraId="22905339"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15D5766B" w14:textId="77777777" w:rsidR="007317A9" w:rsidRPr="007317A9" w:rsidRDefault="007317A9" w:rsidP="000C73F0">
            <w:pPr>
              <w:jc w:val="center"/>
              <w:rPr>
                <w:sz w:val="22"/>
                <w:szCs w:val="22"/>
              </w:rPr>
            </w:pPr>
            <w:r w:rsidRPr="007317A9">
              <w:rPr>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2CB000" w14:textId="77777777" w:rsidR="007317A9" w:rsidRPr="007317A9" w:rsidRDefault="007317A9" w:rsidP="000C73F0">
            <w:pPr>
              <w:jc w:val="center"/>
              <w:rPr>
                <w:sz w:val="22"/>
                <w:szCs w:val="22"/>
              </w:rPr>
            </w:pPr>
            <w:r w:rsidRPr="007317A9">
              <w:rPr>
                <w:sz w:val="22"/>
                <w:szCs w:val="22"/>
              </w:rPr>
              <w:t>04</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268D4A2" w14:textId="77777777" w:rsidR="007317A9" w:rsidRPr="007317A9" w:rsidRDefault="007317A9" w:rsidP="000C73F0">
            <w:pPr>
              <w:jc w:val="center"/>
              <w:rPr>
                <w:sz w:val="22"/>
                <w:szCs w:val="22"/>
              </w:rPr>
            </w:pPr>
            <w:r w:rsidRPr="007317A9">
              <w:rPr>
                <w:sz w:val="22"/>
                <w:szCs w:val="22"/>
              </w:rPr>
              <w:t>88.0.01.70190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B1FC28" w14:textId="77777777" w:rsidR="007317A9" w:rsidRPr="007317A9" w:rsidRDefault="007317A9" w:rsidP="000C73F0">
            <w:pPr>
              <w:jc w:val="center"/>
              <w:rPr>
                <w:sz w:val="22"/>
                <w:szCs w:val="22"/>
              </w:rPr>
            </w:pPr>
            <w:r w:rsidRPr="007317A9">
              <w:rPr>
                <w:sz w:val="22"/>
                <w:szCs w:val="22"/>
              </w:rPr>
              <w:t>200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692351F0" w14:textId="77777777" w:rsidR="007317A9" w:rsidRPr="007317A9" w:rsidRDefault="007317A9" w:rsidP="000C73F0">
            <w:pPr>
              <w:jc w:val="right"/>
              <w:rPr>
                <w:sz w:val="22"/>
                <w:szCs w:val="22"/>
              </w:rPr>
            </w:pPr>
            <w:r w:rsidRPr="007317A9">
              <w:rPr>
                <w:sz w:val="22"/>
                <w:szCs w:val="22"/>
              </w:rPr>
              <w:t>110,00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B58FF" w14:textId="77777777" w:rsidR="007317A9" w:rsidRPr="007317A9" w:rsidRDefault="007317A9" w:rsidP="000C73F0">
            <w:pPr>
              <w:jc w:val="right"/>
              <w:rPr>
                <w:sz w:val="22"/>
                <w:szCs w:val="22"/>
              </w:rPr>
            </w:pPr>
            <w:r w:rsidRPr="007317A9">
              <w:rPr>
                <w:sz w:val="22"/>
                <w:szCs w:val="22"/>
              </w:rPr>
              <w:t>110,00</w:t>
            </w:r>
          </w:p>
        </w:tc>
      </w:tr>
      <w:tr w:rsidR="007317A9" w:rsidRPr="007317A9" w14:paraId="39D43FDC"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3DE772D2"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732CC0FF"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6F4E742"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C5882C0"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7A9CED4B" w14:textId="77777777" w:rsidR="007317A9" w:rsidRPr="007317A9" w:rsidRDefault="007317A9" w:rsidP="000C73F0">
            <w:pPr>
              <w:jc w:val="center"/>
              <w:rPr>
                <w:sz w:val="22"/>
                <w:szCs w:val="22"/>
              </w:rPr>
            </w:pPr>
            <w:r w:rsidRPr="007317A9">
              <w:rPr>
                <w:sz w:val="22"/>
                <w:szCs w:val="22"/>
              </w:rPr>
              <w:t>88.0.01.70190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1484583" w14:textId="77777777" w:rsidR="007317A9" w:rsidRPr="007317A9" w:rsidRDefault="007317A9" w:rsidP="000C73F0">
            <w:pPr>
              <w:jc w:val="center"/>
              <w:rPr>
                <w:sz w:val="22"/>
                <w:szCs w:val="22"/>
              </w:rPr>
            </w:pPr>
            <w:r w:rsidRPr="007317A9">
              <w:rPr>
                <w:sz w:val="22"/>
                <w:szCs w:val="22"/>
              </w:rPr>
              <w:t>240</w:t>
            </w:r>
          </w:p>
        </w:tc>
        <w:tc>
          <w:tcPr>
            <w:tcW w:w="1821" w:type="dxa"/>
            <w:tcBorders>
              <w:top w:val="nil"/>
              <w:left w:val="single" w:sz="4" w:space="0" w:color="auto"/>
              <w:bottom w:val="single" w:sz="4" w:space="0" w:color="auto"/>
              <w:right w:val="nil"/>
            </w:tcBorders>
            <w:shd w:val="clear" w:color="auto" w:fill="auto"/>
            <w:noWrap/>
            <w:vAlign w:val="center"/>
            <w:hideMark/>
          </w:tcPr>
          <w:p w14:paraId="7C9FA8C0" w14:textId="77777777" w:rsidR="007317A9" w:rsidRPr="007317A9" w:rsidRDefault="007317A9" w:rsidP="000C73F0">
            <w:pPr>
              <w:jc w:val="right"/>
              <w:rPr>
                <w:sz w:val="22"/>
                <w:szCs w:val="22"/>
              </w:rPr>
            </w:pPr>
            <w:r w:rsidRPr="007317A9">
              <w:rPr>
                <w:sz w:val="22"/>
                <w:szCs w:val="22"/>
              </w:rPr>
              <w:t>110,00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419B8D3" w14:textId="77777777" w:rsidR="007317A9" w:rsidRPr="007317A9" w:rsidRDefault="007317A9" w:rsidP="000C73F0">
            <w:pPr>
              <w:jc w:val="right"/>
              <w:rPr>
                <w:sz w:val="22"/>
                <w:szCs w:val="22"/>
              </w:rPr>
            </w:pPr>
            <w:r w:rsidRPr="007317A9">
              <w:rPr>
                <w:sz w:val="22"/>
                <w:szCs w:val="22"/>
              </w:rPr>
              <w:t>110,00</w:t>
            </w:r>
          </w:p>
        </w:tc>
      </w:tr>
      <w:tr w:rsidR="007317A9" w:rsidRPr="007317A9" w14:paraId="43E320BC" w14:textId="77777777" w:rsidTr="000C73F0">
        <w:trPr>
          <w:trHeight w:val="1440"/>
        </w:trPr>
        <w:tc>
          <w:tcPr>
            <w:tcW w:w="3582" w:type="dxa"/>
            <w:gridSpan w:val="3"/>
            <w:tcBorders>
              <w:top w:val="nil"/>
              <w:left w:val="single" w:sz="4" w:space="0" w:color="auto"/>
              <w:bottom w:val="single" w:sz="4" w:space="0" w:color="auto"/>
              <w:right w:val="nil"/>
            </w:tcBorders>
            <w:shd w:val="clear" w:color="auto" w:fill="auto"/>
            <w:vAlign w:val="center"/>
            <w:hideMark/>
          </w:tcPr>
          <w:p w14:paraId="1EA2A028" w14:textId="77777777" w:rsidR="007317A9" w:rsidRPr="007317A9" w:rsidRDefault="007317A9" w:rsidP="000C73F0">
            <w:pPr>
              <w:rPr>
                <w:bCs/>
                <w:sz w:val="22"/>
                <w:szCs w:val="22"/>
              </w:rPr>
            </w:pPr>
            <w:r w:rsidRPr="007317A9">
              <w:rPr>
                <w:bCs/>
                <w:sz w:val="22"/>
                <w:szCs w:val="22"/>
              </w:rPr>
              <w:t xml:space="preserve">Реализация мероприятий по обеспечению сбалансированности местных бюджетов в рамках  государственной программы Новосибирской области </w:t>
            </w:r>
            <w:r w:rsidRPr="007317A9">
              <w:rPr>
                <w:bCs/>
                <w:sz w:val="22"/>
                <w:szCs w:val="22"/>
              </w:rPr>
              <w:lastRenderedPageBreak/>
              <w:t>"Управление финансами в Новосибирской области"</w:t>
            </w:r>
          </w:p>
        </w:tc>
        <w:tc>
          <w:tcPr>
            <w:tcW w:w="576" w:type="dxa"/>
            <w:tcBorders>
              <w:top w:val="nil"/>
              <w:left w:val="single" w:sz="4" w:space="0" w:color="auto"/>
              <w:bottom w:val="single" w:sz="4" w:space="0" w:color="auto"/>
              <w:right w:val="single" w:sz="4" w:space="0" w:color="auto"/>
            </w:tcBorders>
          </w:tcPr>
          <w:p w14:paraId="5FE6F213" w14:textId="77777777" w:rsidR="007317A9" w:rsidRPr="007317A9" w:rsidRDefault="007317A9" w:rsidP="000C73F0">
            <w:pPr>
              <w:rPr>
                <w:sz w:val="22"/>
                <w:szCs w:val="22"/>
              </w:rPr>
            </w:pPr>
            <w:r w:rsidRPr="007317A9">
              <w:rPr>
                <w:bCs/>
                <w:sz w:val="22"/>
                <w:szCs w:val="22"/>
              </w:rPr>
              <w:lastRenderedPageBreak/>
              <w:t>291</w:t>
            </w:r>
          </w:p>
        </w:tc>
        <w:tc>
          <w:tcPr>
            <w:tcW w:w="537" w:type="dxa"/>
            <w:tcBorders>
              <w:top w:val="nil"/>
              <w:left w:val="single" w:sz="4" w:space="0" w:color="auto"/>
              <w:bottom w:val="single" w:sz="4" w:space="0" w:color="auto"/>
              <w:right w:val="nil"/>
            </w:tcBorders>
            <w:shd w:val="clear" w:color="auto" w:fill="auto"/>
            <w:noWrap/>
            <w:vAlign w:val="center"/>
            <w:hideMark/>
          </w:tcPr>
          <w:p w14:paraId="39E1B10C"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251F3A6" w14:textId="77777777" w:rsidR="007317A9" w:rsidRPr="007317A9" w:rsidRDefault="007317A9" w:rsidP="000C73F0">
            <w:pPr>
              <w:jc w:val="center"/>
              <w:rPr>
                <w:bCs/>
                <w:sz w:val="22"/>
                <w:szCs w:val="22"/>
              </w:rPr>
            </w:pPr>
            <w:r w:rsidRPr="007317A9">
              <w:rPr>
                <w:bCs/>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3CFCFC6C" w14:textId="77777777" w:rsidR="007317A9" w:rsidRPr="007317A9" w:rsidRDefault="007317A9" w:rsidP="000C73F0">
            <w:pPr>
              <w:jc w:val="center"/>
              <w:rPr>
                <w:bCs/>
                <w:sz w:val="22"/>
                <w:szCs w:val="22"/>
              </w:rPr>
            </w:pPr>
            <w:r w:rsidRPr="007317A9">
              <w:rPr>
                <w:bCs/>
                <w:sz w:val="22"/>
                <w:szCs w:val="22"/>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06CA243"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7299B4CF"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BA6C8D" w14:textId="77777777" w:rsidR="007317A9" w:rsidRPr="007317A9" w:rsidRDefault="007317A9" w:rsidP="000C73F0">
            <w:pPr>
              <w:jc w:val="right"/>
              <w:rPr>
                <w:bCs/>
                <w:sz w:val="22"/>
                <w:szCs w:val="22"/>
              </w:rPr>
            </w:pPr>
            <w:r w:rsidRPr="007317A9">
              <w:rPr>
                <w:bCs/>
                <w:sz w:val="22"/>
                <w:szCs w:val="22"/>
              </w:rPr>
              <w:t>0,00</w:t>
            </w:r>
          </w:p>
        </w:tc>
      </w:tr>
      <w:tr w:rsidR="007317A9" w:rsidRPr="007317A9" w14:paraId="40EC37B6" w14:textId="77777777" w:rsidTr="000C73F0">
        <w:trPr>
          <w:trHeight w:val="1440"/>
        </w:trPr>
        <w:tc>
          <w:tcPr>
            <w:tcW w:w="3582" w:type="dxa"/>
            <w:gridSpan w:val="3"/>
            <w:tcBorders>
              <w:top w:val="nil"/>
              <w:left w:val="single" w:sz="4" w:space="0" w:color="auto"/>
              <w:bottom w:val="single" w:sz="4" w:space="0" w:color="auto"/>
              <w:right w:val="nil"/>
            </w:tcBorders>
            <w:shd w:val="clear" w:color="auto" w:fill="auto"/>
            <w:vAlign w:val="center"/>
            <w:hideMark/>
          </w:tcPr>
          <w:p w14:paraId="7B6B9905" w14:textId="77777777" w:rsidR="007317A9" w:rsidRPr="007317A9" w:rsidRDefault="007317A9" w:rsidP="000C73F0">
            <w:pPr>
              <w:rPr>
                <w:sz w:val="22"/>
                <w:szCs w:val="22"/>
              </w:rPr>
            </w:pPr>
            <w:r w:rsidRPr="007317A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single" w:sz="4" w:space="0" w:color="auto"/>
              <w:right w:val="single" w:sz="4" w:space="0" w:color="auto"/>
            </w:tcBorders>
          </w:tcPr>
          <w:p w14:paraId="69DA5504"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7FC728F"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AC3DEAC"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374236BD" w14:textId="77777777" w:rsidR="007317A9" w:rsidRPr="007317A9" w:rsidRDefault="007317A9" w:rsidP="000C73F0">
            <w:pPr>
              <w:jc w:val="center"/>
              <w:rPr>
                <w:sz w:val="22"/>
                <w:szCs w:val="22"/>
              </w:rPr>
            </w:pPr>
            <w:r w:rsidRPr="007317A9">
              <w:rPr>
                <w:sz w:val="22"/>
                <w:szCs w:val="22"/>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23ACABA" w14:textId="77777777" w:rsidR="007317A9" w:rsidRPr="007317A9" w:rsidRDefault="007317A9" w:rsidP="000C73F0">
            <w:pPr>
              <w:jc w:val="center"/>
              <w:rPr>
                <w:sz w:val="22"/>
                <w:szCs w:val="22"/>
              </w:rPr>
            </w:pPr>
            <w:r w:rsidRPr="007317A9">
              <w:rPr>
                <w:sz w:val="22"/>
                <w:szCs w:val="22"/>
              </w:rPr>
              <w:t>100</w:t>
            </w:r>
          </w:p>
        </w:tc>
        <w:tc>
          <w:tcPr>
            <w:tcW w:w="1821" w:type="dxa"/>
            <w:tcBorders>
              <w:top w:val="nil"/>
              <w:left w:val="single" w:sz="4" w:space="0" w:color="auto"/>
              <w:bottom w:val="single" w:sz="4" w:space="0" w:color="auto"/>
              <w:right w:val="nil"/>
            </w:tcBorders>
            <w:shd w:val="clear" w:color="auto" w:fill="auto"/>
            <w:noWrap/>
            <w:vAlign w:val="center"/>
            <w:hideMark/>
          </w:tcPr>
          <w:p w14:paraId="248001C9"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D1490C" w14:textId="77777777" w:rsidR="007317A9" w:rsidRPr="007317A9" w:rsidRDefault="007317A9" w:rsidP="000C73F0">
            <w:pPr>
              <w:jc w:val="right"/>
              <w:rPr>
                <w:sz w:val="22"/>
                <w:szCs w:val="22"/>
              </w:rPr>
            </w:pPr>
            <w:r w:rsidRPr="007317A9">
              <w:rPr>
                <w:sz w:val="22"/>
                <w:szCs w:val="22"/>
              </w:rPr>
              <w:t>0,00</w:t>
            </w:r>
          </w:p>
        </w:tc>
      </w:tr>
      <w:tr w:rsidR="007317A9" w:rsidRPr="007317A9" w14:paraId="1BE917F9"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41221F9A" w14:textId="77777777" w:rsidR="007317A9" w:rsidRPr="007317A9" w:rsidRDefault="007317A9" w:rsidP="000C73F0">
            <w:pPr>
              <w:rPr>
                <w:sz w:val="22"/>
                <w:szCs w:val="22"/>
              </w:rPr>
            </w:pPr>
            <w:r w:rsidRPr="007317A9">
              <w:rPr>
                <w:sz w:val="22"/>
                <w:szCs w:val="22"/>
              </w:rPr>
              <w:t>Расходы на выплаты персоналу государственных (муниципальных) органов</w:t>
            </w:r>
          </w:p>
        </w:tc>
        <w:tc>
          <w:tcPr>
            <w:tcW w:w="576" w:type="dxa"/>
            <w:tcBorders>
              <w:top w:val="nil"/>
              <w:left w:val="single" w:sz="4" w:space="0" w:color="auto"/>
              <w:bottom w:val="single" w:sz="4" w:space="0" w:color="auto"/>
              <w:right w:val="single" w:sz="4" w:space="0" w:color="auto"/>
            </w:tcBorders>
          </w:tcPr>
          <w:p w14:paraId="552332A8"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25B3D75"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15196F5" w14:textId="77777777" w:rsidR="007317A9" w:rsidRPr="007317A9" w:rsidRDefault="007317A9" w:rsidP="000C73F0">
            <w:pPr>
              <w:jc w:val="center"/>
              <w:rPr>
                <w:sz w:val="22"/>
                <w:szCs w:val="22"/>
              </w:rPr>
            </w:pPr>
            <w:r w:rsidRPr="007317A9">
              <w:rPr>
                <w:sz w:val="22"/>
                <w:szCs w:val="22"/>
              </w:rPr>
              <w:t>04</w:t>
            </w:r>
          </w:p>
        </w:tc>
        <w:tc>
          <w:tcPr>
            <w:tcW w:w="1623" w:type="dxa"/>
            <w:tcBorders>
              <w:top w:val="nil"/>
              <w:left w:val="single" w:sz="4" w:space="0" w:color="auto"/>
              <w:bottom w:val="single" w:sz="4" w:space="0" w:color="auto"/>
              <w:right w:val="nil"/>
            </w:tcBorders>
            <w:shd w:val="clear" w:color="auto" w:fill="auto"/>
            <w:noWrap/>
            <w:vAlign w:val="center"/>
            <w:hideMark/>
          </w:tcPr>
          <w:p w14:paraId="72190C98" w14:textId="77777777" w:rsidR="007317A9" w:rsidRPr="007317A9" w:rsidRDefault="007317A9" w:rsidP="000C73F0">
            <w:pPr>
              <w:jc w:val="center"/>
              <w:rPr>
                <w:sz w:val="22"/>
                <w:szCs w:val="22"/>
              </w:rPr>
            </w:pPr>
            <w:r w:rsidRPr="007317A9">
              <w:rPr>
                <w:sz w:val="22"/>
                <w:szCs w:val="22"/>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6050A05" w14:textId="77777777" w:rsidR="007317A9" w:rsidRPr="007317A9" w:rsidRDefault="007317A9" w:rsidP="000C73F0">
            <w:pPr>
              <w:jc w:val="center"/>
              <w:rPr>
                <w:sz w:val="22"/>
                <w:szCs w:val="22"/>
              </w:rPr>
            </w:pPr>
            <w:r w:rsidRPr="007317A9">
              <w:rPr>
                <w:sz w:val="22"/>
                <w:szCs w:val="22"/>
              </w:rPr>
              <w:t>120</w:t>
            </w:r>
          </w:p>
        </w:tc>
        <w:tc>
          <w:tcPr>
            <w:tcW w:w="1821" w:type="dxa"/>
            <w:tcBorders>
              <w:top w:val="nil"/>
              <w:left w:val="single" w:sz="4" w:space="0" w:color="auto"/>
              <w:bottom w:val="single" w:sz="4" w:space="0" w:color="auto"/>
              <w:right w:val="nil"/>
            </w:tcBorders>
            <w:shd w:val="clear" w:color="auto" w:fill="auto"/>
            <w:noWrap/>
            <w:vAlign w:val="center"/>
            <w:hideMark/>
          </w:tcPr>
          <w:p w14:paraId="4A5E43BF"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D59DFBD" w14:textId="77777777" w:rsidR="007317A9" w:rsidRPr="007317A9" w:rsidRDefault="007317A9" w:rsidP="000C73F0">
            <w:pPr>
              <w:jc w:val="right"/>
              <w:rPr>
                <w:sz w:val="22"/>
                <w:szCs w:val="22"/>
              </w:rPr>
            </w:pPr>
            <w:r w:rsidRPr="007317A9">
              <w:rPr>
                <w:sz w:val="22"/>
                <w:szCs w:val="22"/>
              </w:rPr>
              <w:t>0,00</w:t>
            </w:r>
          </w:p>
        </w:tc>
      </w:tr>
      <w:tr w:rsidR="007317A9" w:rsidRPr="007317A9" w14:paraId="605C22C9"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58497BC7" w14:textId="77777777" w:rsidR="007317A9" w:rsidRPr="007317A9" w:rsidRDefault="007317A9" w:rsidP="000C73F0">
            <w:pPr>
              <w:rPr>
                <w:bCs/>
                <w:sz w:val="22"/>
                <w:szCs w:val="22"/>
              </w:rPr>
            </w:pPr>
            <w:r w:rsidRPr="007317A9">
              <w:rPr>
                <w:bCs/>
                <w:sz w:val="22"/>
                <w:szCs w:val="22"/>
              </w:rPr>
              <w:t>Обеспечение деятельности финансовых, налоговых и таможенных органов и органов финансового (финансово-бюджетного) надзора</w:t>
            </w:r>
          </w:p>
        </w:tc>
        <w:tc>
          <w:tcPr>
            <w:tcW w:w="576" w:type="dxa"/>
            <w:tcBorders>
              <w:top w:val="nil"/>
              <w:left w:val="single" w:sz="4" w:space="0" w:color="auto"/>
              <w:bottom w:val="single" w:sz="4" w:space="0" w:color="auto"/>
              <w:right w:val="single" w:sz="4" w:space="0" w:color="auto"/>
            </w:tcBorders>
          </w:tcPr>
          <w:p w14:paraId="161E76B5"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9BCC96F"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A886C55" w14:textId="77777777" w:rsidR="007317A9" w:rsidRPr="007317A9" w:rsidRDefault="007317A9" w:rsidP="000C73F0">
            <w:pPr>
              <w:jc w:val="center"/>
              <w:rPr>
                <w:bCs/>
                <w:sz w:val="22"/>
                <w:szCs w:val="22"/>
              </w:rPr>
            </w:pPr>
            <w:r w:rsidRPr="007317A9">
              <w:rPr>
                <w:bCs/>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6EB0DDE1"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23CFB40"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487F7920"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56A746" w14:textId="77777777" w:rsidR="007317A9" w:rsidRPr="007317A9" w:rsidRDefault="007317A9" w:rsidP="000C73F0">
            <w:pPr>
              <w:jc w:val="right"/>
              <w:rPr>
                <w:bCs/>
                <w:sz w:val="22"/>
                <w:szCs w:val="22"/>
              </w:rPr>
            </w:pPr>
            <w:r w:rsidRPr="007317A9">
              <w:rPr>
                <w:bCs/>
                <w:sz w:val="22"/>
                <w:szCs w:val="22"/>
              </w:rPr>
              <w:t>0,00</w:t>
            </w:r>
          </w:p>
        </w:tc>
      </w:tr>
      <w:tr w:rsidR="007317A9" w:rsidRPr="007317A9" w14:paraId="3F027896"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49AF6A9C"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6999CA98"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BFE26F3"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0290A2C" w14:textId="77777777" w:rsidR="007317A9" w:rsidRPr="007317A9" w:rsidRDefault="007317A9" w:rsidP="000C73F0">
            <w:pPr>
              <w:jc w:val="center"/>
              <w:rPr>
                <w:bCs/>
                <w:sz w:val="22"/>
                <w:szCs w:val="22"/>
              </w:rPr>
            </w:pPr>
            <w:r w:rsidRPr="007317A9">
              <w:rPr>
                <w:bCs/>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71782847"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9AE1405"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1642D0C5"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C4FDDF3" w14:textId="77777777" w:rsidR="007317A9" w:rsidRPr="007317A9" w:rsidRDefault="007317A9" w:rsidP="000C73F0">
            <w:pPr>
              <w:jc w:val="right"/>
              <w:rPr>
                <w:bCs/>
                <w:sz w:val="22"/>
                <w:szCs w:val="22"/>
              </w:rPr>
            </w:pPr>
            <w:r w:rsidRPr="007317A9">
              <w:rPr>
                <w:bCs/>
                <w:sz w:val="22"/>
                <w:szCs w:val="22"/>
              </w:rPr>
              <w:t>0,00</w:t>
            </w:r>
          </w:p>
        </w:tc>
      </w:tr>
      <w:tr w:rsidR="007317A9" w:rsidRPr="007317A9" w14:paraId="68212E7E"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5CD8ED01"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576" w:type="dxa"/>
            <w:tcBorders>
              <w:top w:val="nil"/>
              <w:left w:val="single" w:sz="4" w:space="0" w:color="auto"/>
              <w:bottom w:val="single" w:sz="4" w:space="0" w:color="auto"/>
              <w:right w:val="single" w:sz="4" w:space="0" w:color="auto"/>
            </w:tcBorders>
          </w:tcPr>
          <w:p w14:paraId="09092964"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F8595A1"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2CA1317" w14:textId="77777777" w:rsidR="007317A9" w:rsidRPr="007317A9" w:rsidRDefault="007317A9" w:rsidP="000C73F0">
            <w:pPr>
              <w:jc w:val="center"/>
              <w:rPr>
                <w:bCs/>
                <w:sz w:val="22"/>
                <w:szCs w:val="22"/>
              </w:rPr>
            </w:pPr>
            <w:r w:rsidRPr="007317A9">
              <w:rPr>
                <w:bCs/>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1D4B056A" w14:textId="77777777" w:rsidR="007317A9" w:rsidRPr="007317A9" w:rsidRDefault="007317A9" w:rsidP="000C73F0">
            <w:pPr>
              <w:jc w:val="center"/>
              <w:rPr>
                <w:bCs/>
                <w:sz w:val="22"/>
                <w:szCs w:val="22"/>
              </w:rPr>
            </w:pPr>
            <w:r w:rsidRPr="007317A9">
              <w:rPr>
                <w:bCs/>
                <w:sz w:val="22"/>
                <w:szCs w:val="22"/>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21B85DB"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54EB04F0"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2957FB" w14:textId="77777777" w:rsidR="007317A9" w:rsidRPr="007317A9" w:rsidRDefault="007317A9" w:rsidP="000C73F0">
            <w:pPr>
              <w:jc w:val="right"/>
              <w:rPr>
                <w:bCs/>
                <w:sz w:val="22"/>
                <w:szCs w:val="22"/>
              </w:rPr>
            </w:pPr>
            <w:r w:rsidRPr="007317A9">
              <w:rPr>
                <w:bCs/>
                <w:sz w:val="22"/>
                <w:szCs w:val="22"/>
              </w:rPr>
              <w:t>0,00</w:t>
            </w:r>
          </w:p>
        </w:tc>
      </w:tr>
      <w:tr w:rsidR="007317A9" w:rsidRPr="007317A9" w14:paraId="03FD3657"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5C0190B5" w14:textId="77777777" w:rsidR="007317A9" w:rsidRPr="007317A9" w:rsidRDefault="007317A9" w:rsidP="000C73F0">
            <w:pPr>
              <w:rPr>
                <w:bCs/>
                <w:sz w:val="22"/>
                <w:szCs w:val="22"/>
              </w:rPr>
            </w:pPr>
            <w:r w:rsidRPr="007317A9">
              <w:rPr>
                <w:bCs/>
                <w:sz w:val="22"/>
                <w:szCs w:val="22"/>
              </w:rPr>
              <w:t xml:space="preserve">Контрольно-счетный орган муниципального образования </w:t>
            </w:r>
          </w:p>
        </w:tc>
        <w:tc>
          <w:tcPr>
            <w:tcW w:w="576" w:type="dxa"/>
            <w:tcBorders>
              <w:top w:val="nil"/>
              <w:left w:val="single" w:sz="4" w:space="0" w:color="auto"/>
              <w:bottom w:val="single" w:sz="4" w:space="0" w:color="auto"/>
              <w:right w:val="single" w:sz="4" w:space="0" w:color="auto"/>
            </w:tcBorders>
          </w:tcPr>
          <w:p w14:paraId="4319500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D2052C5"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C141FD1" w14:textId="77777777" w:rsidR="007317A9" w:rsidRPr="007317A9" w:rsidRDefault="007317A9" w:rsidP="000C73F0">
            <w:pPr>
              <w:jc w:val="center"/>
              <w:rPr>
                <w:bCs/>
                <w:sz w:val="22"/>
                <w:szCs w:val="22"/>
              </w:rPr>
            </w:pPr>
            <w:r w:rsidRPr="007317A9">
              <w:rPr>
                <w:bCs/>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4B155D02" w14:textId="77777777" w:rsidR="007317A9" w:rsidRPr="007317A9" w:rsidRDefault="007317A9" w:rsidP="000C73F0">
            <w:pPr>
              <w:jc w:val="center"/>
              <w:rPr>
                <w:bCs/>
                <w:sz w:val="22"/>
                <w:szCs w:val="22"/>
              </w:rPr>
            </w:pPr>
            <w:r w:rsidRPr="007317A9">
              <w:rPr>
                <w:bCs/>
                <w:sz w:val="22"/>
                <w:szCs w:val="22"/>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D9DE587"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7D7B30AD"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A07455F" w14:textId="77777777" w:rsidR="007317A9" w:rsidRPr="007317A9" w:rsidRDefault="007317A9" w:rsidP="000C73F0">
            <w:pPr>
              <w:jc w:val="right"/>
              <w:rPr>
                <w:bCs/>
                <w:sz w:val="22"/>
                <w:szCs w:val="22"/>
              </w:rPr>
            </w:pPr>
            <w:r w:rsidRPr="007317A9">
              <w:rPr>
                <w:bCs/>
                <w:sz w:val="22"/>
                <w:szCs w:val="22"/>
              </w:rPr>
              <w:t>0,00</w:t>
            </w:r>
          </w:p>
        </w:tc>
      </w:tr>
      <w:tr w:rsidR="007317A9" w:rsidRPr="007317A9" w14:paraId="4DD6F0B5"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241A5F94" w14:textId="77777777" w:rsidR="007317A9" w:rsidRPr="007317A9" w:rsidRDefault="007317A9" w:rsidP="000C73F0">
            <w:pPr>
              <w:rPr>
                <w:sz w:val="22"/>
                <w:szCs w:val="22"/>
              </w:rPr>
            </w:pPr>
            <w:r w:rsidRPr="007317A9">
              <w:rPr>
                <w:sz w:val="22"/>
                <w:szCs w:val="22"/>
              </w:rPr>
              <w:t>Межбюджетные трансферты</w:t>
            </w:r>
          </w:p>
        </w:tc>
        <w:tc>
          <w:tcPr>
            <w:tcW w:w="576" w:type="dxa"/>
            <w:tcBorders>
              <w:top w:val="nil"/>
              <w:left w:val="single" w:sz="4" w:space="0" w:color="auto"/>
              <w:bottom w:val="single" w:sz="4" w:space="0" w:color="auto"/>
              <w:right w:val="single" w:sz="4" w:space="0" w:color="auto"/>
            </w:tcBorders>
          </w:tcPr>
          <w:p w14:paraId="22D17E8B"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59F062CD"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60B372C" w14:textId="77777777" w:rsidR="007317A9" w:rsidRPr="007317A9" w:rsidRDefault="007317A9" w:rsidP="000C73F0">
            <w:pPr>
              <w:jc w:val="center"/>
              <w:rPr>
                <w:sz w:val="22"/>
                <w:szCs w:val="22"/>
              </w:rPr>
            </w:pPr>
            <w:r w:rsidRPr="007317A9">
              <w:rPr>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275097FC" w14:textId="77777777" w:rsidR="007317A9" w:rsidRPr="007317A9" w:rsidRDefault="007317A9" w:rsidP="000C73F0">
            <w:pPr>
              <w:jc w:val="center"/>
              <w:rPr>
                <w:sz w:val="22"/>
                <w:szCs w:val="22"/>
              </w:rPr>
            </w:pPr>
            <w:r w:rsidRPr="007317A9">
              <w:rPr>
                <w:sz w:val="22"/>
                <w:szCs w:val="22"/>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9E361E8" w14:textId="77777777" w:rsidR="007317A9" w:rsidRPr="007317A9" w:rsidRDefault="007317A9" w:rsidP="000C73F0">
            <w:pPr>
              <w:jc w:val="center"/>
              <w:rPr>
                <w:sz w:val="22"/>
                <w:szCs w:val="22"/>
              </w:rPr>
            </w:pPr>
            <w:r w:rsidRPr="007317A9">
              <w:rPr>
                <w:sz w:val="22"/>
                <w:szCs w:val="22"/>
              </w:rPr>
              <w:t>500</w:t>
            </w:r>
          </w:p>
        </w:tc>
        <w:tc>
          <w:tcPr>
            <w:tcW w:w="1821" w:type="dxa"/>
            <w:tcBorders>
              <w:top w:val="nil"/>
              <w:left w:val="single" w:sz="4" w:space="0" w:color="auto"/>
              <w:bottom w:val="single" w:sz="4" w:space="0" w:color="auto"/>
              <w:right w:val="nil"/>
            </w:tcBorders>
            <w:shd w:val="clear" w:color="auto" w:fill="auto"/>
            <w:noWrap/>
            <w:vAlign w:val="center"/>
            <w:hideMark/>
          </w:tcPr>
          <w:p w14:paraId="032FE670"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FA81267" w14:textId="77777777" w:rsidR="007317A9" w:rsidRPr="007317A9" w:rsidRDefault="007317A9" w:rsidP="000C73F0">
            <w:pPr>
              <w:jc w:val="right"/>
              <w:rPr>
                <w:sz w:val="22"/>
                <w:szCs w:val="22"/>
              </w:rPr>
            </w:pPr>
            <w:r w:rsidRPr="007317A9">
              <w:rPr>
                <w:sz w:val="22"/>
                <w:szCs w:val="22"/>
              </w:rPr>
              <w:t>0,00</w:t>
            </w:r>
          </w:p>
        </w:tc>
      </w:tr>
      <w:tr w:rsidR="007317A9" w:rsidRPr="007317A9" w14:paraId="3F3B86D2"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49DD20D3" w14:textId="77777777" w:rsidR="007317A9" w:rsidRPr="007317A9" w:rsidRDefault="007317A9" w:rsidP="000C73F0">
            <w:pPr>
              <w:rPr>
                <w:sz w:val="22"/>
                <w:szCs w:val="22"/>
              </w:rPr>
            </w:pPr>
            <w:r w:rsidRPr="007317A9">
              <w:rPr>
                <w:sz w:val="22"/>
                <w:szCs w:val="22"/>
              </w:rPr>
              <w:t>Иные межбюджетные трансферты</w:t>
            </w:r>
          </w:p>
        </w:tc>
        <w:tc>
          <w:tcPr>
            <w:tcW w:w="576" w:type="dxa"/>
            <w:tcBorders>
              <w:top w:val="nil"/>
              <w:left w:val="single" w:sz="4" w:space="0" w:color="auto"/>
              <w:bottom w:val="single" w:sz="4" w:space="0" w:color="auto"/>
              <w:right w:val="single" w:sz="4" w:space="0" w:color="auto"/>
            </w:tcBorders>
          </w:tcPr>
          <w:p w14:paraId="43412D06"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6690803"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66523D8" w14:textId="77777777" w:rsidR="007317A9" w:rsidRPr="007317A9" w:rsidRDefault="007317A9" w:rsidP="000C73F0">
            <w:pPr>
              <w:jc w:val="center"/>
              <w:rPr>
                <w:sz w:val="22"/>
                <w:szCs w:val="22"/>
              </w:rPr>
            </w:pPr>
            <w:r w:rsidRPr="007317A9">
              <w:rPr>
                <w:sz w:val="22"/>
                <w:szCs w:val="22"/>
              </w:rPr>
              <w:t>06</w:t>
            </w:r>
          </w:p>
        </w:tc>
        <w:tc>
          <w:tcPr>
            <w:tcW w:w="1623" w:type="dxa"/>
            <w:tcBorders>
              <w:top w:val="nil"/>
              <w:left w:val="single" w:sz="4" w:space="0" w:color="auto"/>
              <w:bottom w:val="single" w:sz="4" w:space="0" w:color="auto"/>
              <w:right w:val="nil"/>
            </w:tcBorders>
            <w:shd w:val="clear" w:color="auto" w:fill="auto"/>
            <w:noWrap/>
            <w:vAlign w:val="center"/>
            <w:hideMark/>
          </w:tcPr>
          <w:p w14:paraId="211CFD9F" w14:textId="77777777" w:rsidR="007317A9" w:rsidRPr="007317A9" w:rsidRDefault="007317A9" w:rsidP="000C73F0">
            <w:pPr>
              <w:jc w:val="center"/>
              <w:rPr>
                <w:sz w:val="22"/>
                <w:szCs w:val="22"/>
              </w:rPr>
            </w:pPr>
            <w:r w:rsidRPr="007317A9">
              <w:rPr>
                <w:sz w:val="22"/>
                <w:szCs w:val="22"/>
              </w:rPr>
              <w:t>88.0.01.01060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03A82D1" w14:textId="77777777" w:rsidR="007317A9" w:rsidRPr="007317A9" w:rsidRDefault="007317A9" w:rsidP="000C73F0">
            <w:pPr>
              <w:jc w:val="center"/>
              <w:rPr>
                <w:sz w:val="22"/>
                <w:szCs w:val="22"/>
              </w:rPr>
            </w:pPr>
            <w:r w:rsidRPr="007317A9">
              <w:rPr>
                <w:sz w:val="22"/>
                <w:szCs w:val="22"/>
              </w:rPr>
              <w:t>540</w:t>
            </w:r>
          </w:p>
        </w:tc>
        <w:tc>
          <w:tcPr>
            <w:tcW w:w="1821" w:type="dxa"/>
            <w:tcBorders>
              <w:top w:val="nil"/>
              <w:left w:val="single" w:sz="4" w:space="0" w:color="auto"/>
              <w:bottom w:val="single" w:sz="4" w:space="0" w:color="auto"/>
              <w:right w:val="nil"/>
            </w:tcBorders>
            <w:shd w:val="clear" w:color="auto" w:fill="auto"/>
            <w:noWrap/>
            <w:vAlign w:val="center"/>
            <w:hideMark/>
          </w:tcPr>
          <w:p w14:paraId="0FB985C3"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4D4ACD" w14:textId="77777777" w:rsidR="007317A9" w:rsidRPr="007317A9" w:rsidRDefault="007317A9" w:rsidP="000C73F0">
            <w:pPr>
              <w:jc w:val="right"/>
              <w:rPr>
                <w:sz w:val="22"/>
                <w:szCs w:val="22"/>
              </w:rPr>
            </w:pPr>
            <w:r w:rsidRPr="007317A9">
              <w:rPr>
                <w:sz w:val="22"/>
                <w:szCs w:val="22"/>
              </w:rPr>
              <w:t>0,00</w:t>
            </w:r>
          </w:p>
        </w:tc>
      </w:tr>
      <w:tr w:rsidR="007317A9" w:rsidRPr="007317A9" w14:paraId="7FB7E929" w14:textId="77777777" w:rsidTr="000C73F0">
        <w:trPr>
          <w:trHeight w:val="58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69AFF2CA" w14:textId="77777777" w:rsidR="007317A9" w:rsidRPr="007317A9" w:rsidRDefault="007317A9" w:rsidP="000C73F0">
            <w:pPr>
              <w:rPr>
                <w:bCs/>
                <w:sz w:val="22"/>
                <w:szCs w:val="22"/>
              </w:rPr>
            </w:pPr>
            <w:r w:rsidRPr="007317A9">
              <w:rPr>
                <w:bCs/>
                <w:sz w:val="22"/>
                <w:szCs w:val="22"/>
              </w:rPr>
              <w:t>Обеспечение проведения выборов и референдумов</w:t>
            </w:r>
          </w:p>
        </w:tc>
        <w:tc>
          <w:tcPr>
            <w:tcW w:w="576" w:type="dxa"/>
            <w:tcBorders>
              <w:top w:val="single" w:sz="4" w:space="0" w:color="auto"/>
              <w:left w:val="single" w:sz="4" w:space="0" w:color="auto"/>
              <w:bottom w:val="single" w:sz="4" w:space="0" w:color="auto"/>
              <w:right w:val="single" w:sz="4" w:space="0" w:color="auto"/>
            </w:tcBorders>
          </w:tcPr>
          <w:p w14:paraId="1E021AAF"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51C6633F" w14:textId="77777777" w:rsidR="007317A9" w:rsidRPr="007317A9" w:rsidRDefault="007317A9" w:rsidP="000C73F0">
            <w:pPr>
              <w:jc w:val="center"/>
              <w:rPr>
                <w:bCs/>
                <w:sz w:val="22"/>
                <w:szCs w:val="22"/>
              </w:rPr>
            </w:pPr>
            <w:r w:rsidRPr="007317A9">
              <w:rPr>
                <w:bCs/>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A4027" w14:textId="77777777" w:rsidR="007317A9" w:rsidRPr="007317A9" w:rsidRDefault="007317A9" w:rsidP="000C73F0">
            <w:pPr>
              <w:jc w:val="center"/>
              <w:rPr>
                <w:bCs/>
                <w:sz w:val="22"/>
                <w:szCs w:val="22"/>
              </w:rPr>
            </w:pPr>
            <w:r w:rsidRPr="007317A9">
              <w:rPr>
                <w:bCs/>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9DBF0F5" w14:textId="77777777" w:rsidR="007317A9" w:rsidRPr="007317A9" w:rsidRDefault="007317A9" w:rsidP="000C73F0">
            <w:pPr>
              <w:jc w:val="center"/>
              <w:rPr>
                <w:bCs/>
                <w:sz w:val="22"/>
                <w:szCs w:val="22"/>
              </w:rPr>
            </w:pPr>
            <w:r w:rsidRPr="007317A9">
              <w:rPr>
                <w:bCs/>
                <w:sz w:val="22"/>
                <w:szCs w:val="22"/>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7CA36"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46D53FFA" w14:textId="77777777" w:rsidR="007317A9" w:rsidRPr="007317A9" w:rsidRDefault="007317A9" w:rsidP="000C73F0">
            <w:pPr>
              <w:jc w:val="right"/>
              <w:rPr>
                <w:bCs/>
                <w:sz w:val="22"/>
                <w:szCs w:val="22"/>
              </w:rPr>
            </w:pPr>
            <w:r w:rsidRPr="007317A9">
              <w:rPr>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422CC" w14:textId="77777777" w:rsidR="007317A9" w:rsidRPr="007317A9" w:rsidRDefault="007317A9" w:rsidP="000C73F0">
            <w:pPr>
              <w:jc w:val="right"/>
              <w:rPr>
                <w:bCs/>
                <w:sz w:val="22"/>
                <w:szCs w:val="22"/>
              </w:rPr>
            </w:pPr>
            <w:r w:rsidRPr="007317A9">
              <w:rPr>
                <w:bCs/>
                <w:sz w:val="22"/>
                <w:szCs w:val="22"/>
              </w:rPr>
              <w:t>0,00</w:t>
            </w:r>
          </w:p>
        </w:tc>
      </w:tr>
      <w:tr w:rsidR="007317A9" w:rsidRPr="007317A9" w14:paraId="7DF66623"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4D78D03E"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single" w:sz="4" w:space="0" w:color="auto"/>
              <w:left w:val="single" w:sz="4" w:space="0" w:color="auto"/>
              <w:bottom w:val="single" w:sz="4" w:space="0" w:color="auto"/>
              <w:right w:val="single" w:sz="4" w:space="0" w:color="auto"/>
            </w:tcBorders>
          </w:tcPr>
          <w:p w14:paraId="2ED9A83A"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6F177A68" w14:textId="77777777" w:rsidR="007317A9" w:rsidRPr="007317A9" w:rsidRDefault="007317A9" w:rsidP="000C73F0">
            <w:pPr>
              <w:jc w:val="center"/>
              <w:rPr>
                <w:bCs/>
                <w:sz w:val="22"/>
                <w:szCs w:val="22"/>
              </w:rPr>
            </w:pPr>
            <w:r w:rsidRPr="007317A9">
              <w:rPr>
                <w:bCs/>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FD09A" w14:textId="77777777" w:rsidR="007317A9" w:rsidRPr="007317A9" w:rsidRDefault="007317A9" w:rsidP="000C73F0">
            <w:pPr>
              <w:jc w:val="center"/>
              <w:rPr>
                <w:bCs/>
                <w:sz w:val="22"/>
                <w:szCs w:val="22"/>
              </w:rPr>
            </w:pPr>
            <w:r w:rsidRPr="007317A9">
              <w:rPr>
                <w:bCs/>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3B2A8A5"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FC8FCB"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6F252E05" w14:textId="77777777" w:rsidR="007317A9" w:rsidRPr="007317A9" w:rsidRDefault="007317A9" w:rsidP="000C73F0">
            <w:pPr>
              <w:jc w:val="right"/>
              <w:rPr>
                <w:bCs/>
                <w:sz w:val="22"/>
                <w:szCs w:val="22"/>
              </w:rPr>
            </w:pPr>
            <w:r w:rsidRPr="007317A9">
              <w:rPr>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635667" w14:textId="77777777" w:rsidR="007317A9" w:rsidRPr="007317A9" w:rsidRDefault="007317A9" w:rsidP="000C73F0">
            <w:pPr>
              <w:jc w:val="right"/>
              <w:rPr>
                <w:bCs/>
                <w:sz w:val="22"/>
                <w:szCs w:val="22"/>
              </w:rPr>
            </w:pPr>
            <w:r w:rsidRPr="007317A9">
              <w:rPr>
                <w:bCs/>
                <w:sz w:val="22"/>
                <w:szCs w:val="22"/>
              </w:rPr>
              <w:t>0,00</w:t>
            </w:r>
          </w:p>
        </w:tc>
      </w:tr>
      <w:tr w:rsidR="007317A9" w:rsidRPr="007317A9" w14:paraId="607AF729"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70B939CF" w14:textId="77777777" w:rsidR="007317A9" w:rsidRPr="007317A9" w:rsidRDefault="007317A9" w:rsidP="000C73F0">
            <w:pPr>
              <w:rPr>
                <w:bCs/>
                <w:sz w:val="22"/>
                <w:szCs w:val="22"/>
              </w:rPr>
            </w:pPr>
            <w:r w:rsidRPr="007317A9">
              <w:rPr>
                <w:bCs/>
                <w:sz w:val="22"/>
                <w:szCs w:val="22"/>
              </w:rPr>
              <w:t>Проведение выборов и референдумов</w:t>
            </w:r>
          </w:p>
        </w:tc>
        <w:tc>
          <w:tcPr>
            <w:tcW w:w="576" w:type="dxa"/>
            <w:tcBorders>
              <w:top w:val="single" w:sz="4" w:space="0" w:color="auto"/>
              <w:left w:val="single" w:sz="4" w:space="0" w:color="auto"/>
              <w:bottom w:val="single" w:sz="4" w:space="0" w:color="auto"/>
              <w:right w:val="single" w:sz="4" w:space="0" w:color="auto"/>
            </w:tcBorders>
          </w:tcPr>
          <w:p w14:paraId="0CEBB469"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4974DD83" w14:textId="77777777" w:rsidR="007317A9" w:rsidRPr="007317A9" w:rsidRDefault="007317A9" w:rsidP="000C73F0">
            <w:pPr>
              <w:jc w:val="center"/>
              <w:rPr>
                <w:bCs/>
                <w:sz w:val="22"/>
                <w:szCs w:val="22"/>
              </w:rPr>
            </w:pPr>
            <w:r w:rsidRPr="007317A9">
              <w:rPr>
                <w:bCs/>
                <w:sz w:val="22"/>
                <w:szCs w:val="22"/>
              </w:rPr>
              <w:t>01</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2BB5D" w14:textId="77777777" w:rsidR="007317A9" w:rsidRPr="007317A9" w:rsidRDefault="007317A9" w:rsidP="000C73F0">
            <w:pPr>
              <w:jc w:val="center"/>
              <w:rPr>
                <w:bCs/>
                <w:sz w:val="22"/>
                <w:szCs w:val="22"/>
              </w:rPr>
            </w:pPr>
            <w:r w:rsidRPr="007317A9">
              <w:rPr>
                <w:bCs/>
                <w:sz w:val="22"/>
                <w:szCs w:val="22"/>
              </w:rPr>
              <w:t>07</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DBAB149" w14:textId="77777777" w:rsidR="007317A9" w:rsidRPr="007317A9" w:rsidRDefault="007317A9" w:rsidP="000C73F0">
            <w:pPr>
              <w:jc w:val="center"/>
              <w:rPr>
                <w:bCs/>
                <w:sz w:val="22"/>
                <w:szCs w:val="22"/>
              </w:rPr>
            </w:pPr>
            <w:r w:rsidRPr="007317A9">
              <w:rPr>
                <w:bCs/>
                <w:sz w:val="22"/>
                <w:szCs w:val="22"/>
              </w:rPr>
              <w:t>88.0.00.01070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2FF079"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30291937" w14:textId="77777777" w:rsidR="007317A9" w:rsidRPr="007317A9" w:rsidRDefault="007317A9" w:rsidP="000C73F0">
            <w:pPr>
              <w:jc w:val="right"/>
              <w:rPr>
                <w:bCs/>
                <w:sz w:val="22"/>
                <w:szCs w:val="22"/>
              </w:rPr>
            </w:pPr>
            <w:r w:rsidRPr="007317A9">
              <w:rPr>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922DB" w14:textId="77777777" w:rsidR="007317A9" w:rsidRPr="007317A9" w:rsidRDefault="007317A9" w:rsidP="000C73F0">
            <w:pPr>
              <w:jc w:val="right"/>
              <w:rPr>
                <w:bCs/>
                <w:sz w:val="22"/>
                <w:szCs w:val="22"/>
              </w:rPr>
            </w:pPr>
            <w:r w:rsidRPr="007317A9">
              <w:rPr>
                <w:bCs/>
                <w:sz w:val="22"/>
                <w:szCs w:val="22"/>
              </w:rPr>
              <w:t>0,00</w:t>
            </w:r>
          </w:p>
        </w:tc>
      </w:tr>
      <w:tr w:rsidR="007317A9" w:rsidRPr="007317A9" w14:paraId="3624C527"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868C44C" w14:textId="77777777" w:rsidR="007317A9" w:rsidRPr="007317A9" w:rsidRDefault="007317A9" w:rsidP="000C73F0">
            <w:pPr>
              <w:rPr>
                <w:sz w:val="22"/>
                <w:szCs w:val="22"/>
              </w:rPr>
            </w:pPr>
            <w:r w:rsidRPr="007317A9">
              <w:rPr>
                <w:sz w:val="22"/>
                <w:szCs w:val="22"/>
              </w:rPr>
              <w:t>Иные бюджетные ассигнования</w:t>
            </w:r>
          </w:p>
        </w:tc>
        <w:tc>
          <w:tcPr>
            <w:tcW w:w="576" w:type="dxa"/>
            <w:tcBorders>
              <w:top w:val="nil"/>
              <w:left w:val="single" w:sz="4" w:space="0" w:color="auto"/>
              <w:bottom w:val="single" w:sz="4" w:space="0" w:color="auto"/>
              <w:right w:val="single" w:sz="4" w:space="0" w:color="auto"/>
            </w:tcBorders>
          </w:tcPr>
          <w:p w14:paraId="163F80BD"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D3A8012"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84FE8DC" w14:textId="77777777" w:rsidR="007317A9" w:rsidRPr="007317A9" w:rsidRDefault="007317A9" w:rsidP="000C73F0">
            <w:pPr>
              <w:jc w:val="center"/>
              <w:rPr>
                <w:sz w:val="22"/>
                <w:szCs w:val="22"/>
              </w:rPr>
            </w:pPr>
            <w:r w:rsidRPr="007317A9">
              <w:rPr>
                <w:sz w:val="22"/>
                <w:szCs w:val="22"/>
              </w:rPr>
              <w:t>07</w:t>
            </w:r>
          </w:p>
        </w:tc>
        <w:tc>
          <w:tcPr>
            <w:tcW w:w="1623" w:type="dxa"/>
            <w:tcBorders>
              <w:top w:val="nil"/>
              <w:left w:val="single" w:sz="4" w:space="0" w:color="auto"/>
              <w:bottom w:val="single" w:sz="4" w:space="0" w:color="auto"/>
              <w:right w:val="nil"/>
            </w:tcBorders>
            <w:shd w:val="clear" w:color="auto" w:fill="auto"/>
            <w:noWrap/>
            <w:vAlign w:val="center"/>
            <w:hideMark/>
          </w:tcPr>
          <w:p w14:paraId="5CA53436" w14:textId="77777777" w:rsidR="007317A9" w:rsidRPr="007317A9" w:rsidRDefault="007317A9" w:rsidP="000C73F0">
            <w:pPr>
              <w:jc w:val="center"/>
              <w:rPr>
                <w:sz w:val="22"/>
                <w:szCs w:val="22"/>
              </w:rPr>
            </w:pPr>
            <w:r w:rsidRPr="007317A9">
              <w:rPr>
                <w:sz w:val="22"/>
                <w:szCs w:val="22"/>
              </w:rPr>
              <w:t>88.0.00.01070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8D0D1DC" w14:textId="77777777" w:rsidR="007317A9" w:rsidRPr="007317A9" w:rsidRDefault="007317A9" w:rsidP="000C73F0">
            <w:pPr>
              <w:jc w:val="center"/>
              <w:rPr>
                <w:sz w:val="22"/>
                <w:szCs w:val="22"/>
              </w:rPr>
            </w:pPr>
            <w:r w:rsidRPr="007317A9">
              <w:rPr>
                <w:sz w:val="22"/>
                <w:szCs w:val="22"/>
              </w:rPr>
              <w:t>800</w:t>
            </w:r>
          </w:p>
        </w:tc>
        <w:tc>
          <w:tcPr>
            <w:tcW w:w="1821" w:type="dxa"/>
            <w:tcBorders>
              <w:top w:val="nil"/>
              <w:left w:val="single" w:sz="4" w:space="0" w:color="auto"/>
              <w:bottom w:val="single" w:sz="4" w:space="0" w:color="auto"/>
              <w:right w:val="nil"/>
            </w:tcBorders>
            <w:shd w:val="clear" w:color="auto" w:fill="auto"/>
            <w:noWrap/>
            <w:vAlign w:val="center"/>
            <w:hideMark/>
          </w:tcPr>
          <w:p w14:paraId="0E0FC163"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7AABFD" w14:textId="77777777" w:rsidR="007317A9" w:rsidRPr="007317A9" w:rsidRDefault="007317A9" w:rsidP="000C73F0">
            <w:pPr>
              <w:jc w:val="right"/>
              <w:rPr>
                <w:sz w:val="22"/>
                <w:szCs w:val="22"/>
              </w:rPr>
            </w:pPr>
            <w:r w:rsidRPr="007317A9">
              <w:rPr>
                <w:sz w:val="22"/>
                <w:szCs w:val="22"/>
              </w:rPr>
              <w:t>0,00</w:t>
            </w:r>
          </w:p>
        </w:tc>
      </w:tr>
      <w:tr w:rsidR="007317A9" w:rsidRPr="007317A9" w14:paraId="3EDE8CA4" w14:textId="77777777" w:rsidTr="000C73F0">
        <w:trPr>
          <w:trHeight w:val="305"/>
        </w:trPr>
        <w:tc>
          <w:tcPr>
            <w:tcW w:w="3582" w:type="dxa"/>
            <w:gridSpan w:val="3"/>
            <w:tcBorders>
              <w:top w:val="nil"/>
              <w:left w:val="single" w:sz="4" w:space="0" w:color="auto"/>
              <w:bottom w:val="single" w:sz="4" w:space="0" w:color="auto"/>
              <w:right w:val="nil"/>
            </w:tcBorders>
            <w:shd w:val="clear" w:color="auto" w:fill="auto"/>
            <w:vAlign w:val="center"/>
            <w:hideMark/>
          </w:tcPr>
          <w:p w14:paraId="3BAC4482" w14:textId="77777777" w:rsidR="007317A9" w:rsidRPr="007317A9" w:rsidRDefault="007317A9" w:rsidP="000C73F0">
            <w:pPr>
              <w:rPr>
                <w:sz w:val="22"/>
                <w:szCs w:val="22"/>
              </w:rPr>
            </w:pPr>
            <w:r w:rsidRPr="007317A9">
              <w:rPr>
                <w:sz w:val="22"/>
                <w:szCs w:val="22"/>
              </w:rPr>
              <w:t>Специальные расходы</w:t>
            </w:r>
          </w:p>
        </w:tc>
        <w:tc>
          <w:tcPr>
            <w:tcW w:w="576" w:type="dxa"/>
            <w:tcBorders>
              <w:top w:val="nil"/>
              <w:left w:val="single" w:sz="4" w:space="0" w:color="auto"/>
              <w:bottom w:val="single" w:sz="4" w:space="0" w:color="auto"/>
              <w:right w:val="single" w:sz="4" w:space="0" w:color="auto"/>
            </w:tcBorders>
          </w:tcPr>
          <w:p w14:paraId="5ACCF2D0"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38BE943"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9805EB2" w14:textId="77777777" w:rsidR="007317A9" w:rsidRPr="007317A9" w:rsidRDefault="007317A9" w:rsidP="000C73F0">
            <w:pPr>
              <w:jc w:val="center"/>
              <w:rPr>
                <w:sz w:val="22"/>
                <w:szCs w:val="22"/>
              </w:rPr>
            </w:pPr>
            <w:r w:rsidRPr="007317A9">
              <w:rPr>
                <w:sz w:val="22"/>
                <w:szCs w:val="22"/>
              </w:rPr>
              <w:t>07</w:t>
            </w:r>
          </w:p>
        </w:tc>
        <w:tc>
          <w:tcPr>
            <w:tcW w:w="1623" w:type="dxa"/>
            <w:tcBorders>
              <w:top w:val="nil"/>
              <w:left w:val="single" w:sz="4" w:space="0" w:color="auto"/>
              <w:bottom w:val="single" w:sz="4" w:space="0" w:color="auto"/>
              <w:right w:val="nil"/>
            </w:tcBorders>
            <w:shd w:val="clear" w:color="auto" w:fill="auto"/>
            <w:noWrap/>
            <w:vAlign w:val="center"/>
            <w:hideMark/>
          </w:tcPr>
          <w:p w14:paraId="3CBDA4B6" w14:textId="77777777" w:rsidR="007317A9" w:rsidRPr="007317A9" w:rsidRDefault="007317A9" w:rsidP="000C73F0">
            <w:pPr>
              <w:jc w:val="center"/>
              <w:rPr>
                <w:sz w:val="22"/>
                <w:szCs w:val="22"/>
              </w:rPr>
            </w:pPr>
            <w:r w:rsidRPr="007317A9">
              <w:rPr>
                <w:sz w:val="22"/>
                <w:szCs w:val="22"/>
              </w:rPr>
              <w:t>88.0.00.01070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264AFFC" w14:textId="77777777" w:rsidR="007317A9" w:rsidRPr="007317A9" w:rsidRDefault="007317A9" w:rsidP="000C73F0">
            <w:pPr>
              <w:jc w:val="center"/>
              <w:rPr>
                <w:sz w:val="22"/>
                <w:szCs w:val="22"/>
              </w:rPr>
            </w:pPr>
            <w:r w:rsidRPr="007317A9">
              <w:rPr>
                <w:sz w:val="22"/>
                <w:szCs w:val="22"/>
              </w:rPr>
              <w:t>880</w:t>
            </w:r>
          </w:p>
        </w:tc>
        <w:tc>
          <w:tcPr>
            <w:tcW w:w="1821" w:type="dxa"/>
            <w:tcBorders>
              <w:top w:val="nil"/>
              <w:left w:val="single" w:sz="4" w:space="0" w:color="auto"/>
              <w:bottom w:val="single" w:sz="4" w:space="0" w:color="auto"/>
              <w:right w:val="nil"/>
            </w:tcBorders>
            <w:shd w:val="clear" w:color="auto" w:fill="auto"/>
            <w:noWrap/>
            <w:vAlign w:val="center"/>
            <w:hideMark/>
          </w:tcPr>
          <w:p w14:paraId="7BC03687"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F8CD09" w14:textId="77777777" w:rsidR="007317A9" w:rsidRPr="007317A9" w:rsidRDefault="007317A9" w:rsidP="000C73F0">
            <w:pPr>
              <w:jc w:val="right"/>
              <w:rPr>
                <w:sz w:val="22"/>
                <w:szCs w:val="22"/>
              </w:rPr>
            </w:pPr>
            <w:r w:rsidRPr="007317A9">
              <w:rPr>
                <w:sz w:val="22"/>
                <w:szCs w:val="22"/>
              </w:rPr>
              <w:t>0,00</w:t>
            </w:r>
          </w:p>
        </w:tc>
      </w:tr>
      <w:tr w:rsidR="007317A9" w:rsidRPr="007317A9" w14:paraId="73B646D4"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7AC63628" w14:textId="77777777" w:rsidR="007317A9" w:rsidRPr="007317A9" w:rsidRDefault="007317A9" w:rsidP="000C73F0">
            <w:pPr>
              <w:rPr>
                <w:bCs/>
                <w:sz w:val="22"/>
                <w:szCs w:val="22"/>
              </w:rPr>
            </w:pPr>
            <w:r w:rsidRPr="007317A9">
              <w:rPr>
                <w:bCs/>
                <w:sz w:val="22"/>
                <w:szCs w:val="22"/>
              </w:rPr>
              <w:t>Резервные фонды</w:t>
            </w:r>
          </w:p>
        </w:tc>
        <w:tc>
          <w:tcPr>
            <w:tcW w:w="576" w:type="dxa"/>
            <w:tcBorders>
              <w:top w:val="nil"/>
              <w:left w:val="single" w:sz="4" w:space="0" w:color="auto"/>
              <w:bottom w:val="single" w:sz="4" w:space="0" w:color="auto"/>
              <w:right w:val="single" w:sz="4" w:space="0" w:color="auto"/>
            </w:tcBorders>
          </w:tcPr>
          <w:p w14:paraId="2118A0C8"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8DCE30F"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CFF9E73" w14:textId="77777777" w:rsidR="007317A9" w:rsidRPr="007317A9" w:rsidRDefault="007317A9" w:rsidP="000C73F0">
            <w:pPr>
              <w:jc w:val="center"/>
              <w:rPr>
                <w:bCs/>
                <w:sz w:val="22"/>
                <w:szCs w:val="22"/>
              </w:rPr>
            </w:pPr>
            <w:r w:rsidRPr="007317A9">
              <w:rPr>
                <w:bCs/>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556E801C"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B35A650"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43A135F"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05E1DA" w14:textId="77777777" w:rsidR="007317A9" w:rsidRPr="007317A9" w:rsidRDefault="007317A9" w:rsidP="000C73F0">
            <w:pPr>
              <w:jc w:val="right"/>
              <w:rPr>
                <w:bCs/>
                <w:sz w:val="22"/>
                <w:szCs w:val="22"/>
              </w:rPr>
            </w:pPr>
            <w:r w:rsidRPr="007317A9">
              <w:rPr>
                <w:bCs/>
                <w:sz w:val="22"/>
                <w:szCs w:val="22"/>
              </w:rPr>
              <w:t>0,00</w:t>
            </w:r>
          </w:p>
        </w:tc>
      </w:tr>
      <w:tr w:rsidR="007317A9" w:rsidRPr="007317A9" w14:paraId="50876358"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32C81CAA"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42008418"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8D85A7F"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F148272" w14:textId="77777777" w:rsidR="007317A9" w:rsidRPr="007317A9" w:rsidRDefault="007317A9" w:rsidP="000C73F0">
            <w:pPr>
              <w:jc w:val="center"/>
              <w:rPr>
                <w:bCs/>
                <w:sz w:val="22"/>
                <w:szCs w:val="22"/>
              </w:rPr>
            </w:pPr>
            <w:r w:rsidRPr="007317A9">
              <w:rPr>
                <w:bCs/>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20DD0DC2"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B6583BF"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607C2009"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4E5D775" w14:textId="77777777" w:rsidR="007317A9" w:rsidRPr="007317A9" w:rsidRDefault="007317A9" w:rsidP="000C73F0">
            <w:pPr>
              <w:jc w:val="right"/>
              <w:rPr>
                <w:bCs/>
                <w:sz w:val="22"/>
                <w:szCs w:val="22"/>
              </w:rPr>
            </w:pPr>
            <w:r w:rsidRPr="007317A9">
              <w:rPr>
                <w:bCs/>
                <w:sz w:val="22"/>
                <w:szCs w:val="22"/>
              </w:rPr>
              <w:t>0,00</w:t>
            </w:r>
          </w:p>
        </w:tc>
      </w:tr>
      <w:tr w:rsidR="007317A9" w:rsidRPr="007317A9" w14:paraId="4E027030"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74FAF784" w14:textId="77777777" w:rsidR="007317A9" w:rsidRPr="007317A9" w:rsidRDefault="007317A9" w:rsidP="000C73F0">
            <w:pPr>
              <w:rPr>
                <w:bCs/>
                <w:sz w:val="22"/>
                <w:szCs w:val="22"/>
              </w:rPr>
            </w:pPr>
            <w:r w:rsidRPr="007317A9">
              <w:rPr>
                <w:bCs/>
                <w:sz w:val="22"/>
                <w:szCs w:val="22"/>
              </w:rPr>
              <w:t>Резервные фонды местных администраций</w:t>
            </w:r>
          </w:p>
        </w:tc>
        <w:tc>
          <w:tcPr>
            <w:tcW w:w="576" w:type="dxa"/>
            <w:tcBorders>
              <w:top w:val="nil"/>
              <w:left w:val="single" w:sz="4" w:space="0" w:color="auto"/>
              <w:bottom w:val="single" w:sz="4" w:space="0" w:color="auto"/>
              <w:right w:val="single" w:sz="4" w:space="0" w:color="auto"/>
            </w:tcBorders>
          </w:tcPr>
          <w:p w14:paraId="5AF666E8"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9D6B81C"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D61DE3D" w14:textId="77777777" w:rsidR="007317A9" w:rsidRPr="007317A9" w:rsidRDefault="007317A9" w:rsidP="000C73F0">
            <w:pPr>
              <w:jc w:val="center"/>
              <w:rPr>
                <w:bCs/>
                <w:sz w:val="22"/>
                <w:szCs w:val="22"/>
              </w:rPr>
            </w:pPr>
            <w:r w:rsidRPr="007317A9">
              <w:rPr>
                <w:bCs/>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2E97C2B9" w14:textId="77777777" w:rsidR="007317A9" w:rsidRPr="007317A9" w:rsidRDefault="007317A9" w:rsidP="000C73F0">
            <w:pPr>
              <w:jc w:val="center"/>
              <w:rPr>
                <w:bCs/>
                <w:sz w:val="22"/>
                <w:szCs w:val="22"/>
              </w:rPr>
            </w:pPr>
            <w:r w:rsidRPr="007317A9">
              <w:rPr>
                <w:bCs/>
                <w:sz w:val="22"/>
                <w:szCs w:val="22"/>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F15F0BA"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57C0C7EA"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C24CA1" w14:textId="77777777" w:rsidR="007317A9" w:rsidRPr="007317A9" w:rsidRDefault="007317A9" w:rsidP="000C73F0">
            <w:pPr>
              <w:jc w:val="right"/>
              <w:rPr>
                <w:bCs/>
                <w:sz w:val="22"/>
                <w:szCs w:val="22"/>
              </w:rPr>
            </w:pPr>
            <w:r w:rsidRPr="007317A9">
              <w:rPr>
                <w:bCs/>
                <w:sz w:val="22"/>
                <w:szCs w:val="22"/>
              </w:rPr>
              <w:t>0,00</w:t>
            </w:r>
          </w:p>
        </w:tc>
      </w:tr>
      <w:tr w:rsidR="007317A9" w:rsidRPr="007317A9" w14:paraId="0A73FC03"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4E96C804" w14:textId="77777777" w:rsidR="007317A9" w:rsidRPr="007317A9" w:rsidRDefault="007317A9" w:rsidP="000C73F0">
            <w:pPr>
              <w:rPr>
                <w:sz w:val="22"/>
                <w:szCs w:val="22"/>
              </w:rPr>
            </w:pPr>
            <w:r w:rsidRPr="007317A9">
              <w:rPr>
                <w:sz w:val="22"/>
                <w:szCs w:val="22"/>
              </w:rPr>
              <w:t>Иные бюджетные ассигнования</w:t>
            </w:r>
          </w:p>
        </w:tc>
        <w:tc>
          <w:tcPr>
            <w:tcW w:w="576" w:type="dxa"/>
            <w:tcBorders>
              <w:top w:val="nil"/>
              <w:left w:val="single" w:sz="4" w:space="0" w:color="auto"/>
              <w:bottom w:val="single" w:sz="4" w:space="0" w:color="auto"/>
              <w:right w:val="single" w:sz="4" w:space="0" w:color="auto"/>
            </w:tcBorders>
          </w:tcPr>
          <w:p w14:paraId="09840E7C"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A2C5409"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1A09E76" w14:textId="77777777" w:rsidR="007317A9" w:rsidRPr="007317A9" w:rsidRDefault="007317A9" w:rsidP="000C73F0">
            <w:pPr>
              <w:jc w:val="center"/>
              <w:rPr>
                <w:sz w:val="22"/>
                <w:szCs w:val="22"/>
              </w:rPr>
            </w:pPr>
            <w:r w:rsidRPr="007317A9">
              <w:rPr>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09EBC965" w14:textId="77777777" w:rsidR="007317A9" w:rsidRPr="007317A9" w:rsidRDefault="007317A9" w:rsidP="000C73F0">
            <w:pPr>
              <w:jc w:val="center"/>
              <w:rPr>
                <w:sz w:val="22"/>
                <w:szCs w:val="22"/>
              </w:rPr>
            </w:pPr>
            <w:r w:rsidRPr="007317A9">
              <w:rPr>
                <w:sz w:val="22"/>
                <w:szCs w:val="22"/>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599E7D5" w14:textId="77777777" w:rsidR="007317A9" w:rsidRPr="007317A9" w:rsidRDefault="007317A9" w:rsidP="000C73F0">
            <w:pPr>
              <w:jc w:val="center"/>
              <w:rPr>
                <w:sz w:val="22"/>
                <w:szCs w:val="22"/>
              </w:rPr>
            </w:pPr>
            <w:r w:rsidRPr="007317A9">
              <w:rPr>
                <w:sz w:val="22"/>
                <w:szCs w:val="22"/>
              </w:rPr>
              <w:t>800</w:t>
            </w:r>
          </w:p>
        </w:tc>
        <w:tc>
          <w:tcPr>
            <w:tcW w:w="1821" w:type="dxa"/>
            <w:tcBorders>
              <w:top w:val="nil"/>
              <w:left w:val="single" w:sz="4" w:space="0" w:color="auto"/>
              <w:bottom w:val="single" w:sz="4" w:space="0" w:color="auto"/>
              <w:right w:val="nil"/>
            </w:tcBorders>
            <w:shd w:val="clear" w:color="auto" w:fill="auto"/>
            <w:noWrap/>
            <w:vAlign w:val="center"/>
            <w:hideMark/>
          </w:tcPr>
          <w:p w14:paraId="6C5FA7F0"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CBA8458" w14:textId="77777777" w:rsidR="007317A9" w:rsidRPr="007317A9" w:rsidRDefault="007317A9" w:rsidP="000C73F0">
            <w:pPr>
              <w:jc w:val="right"/>
              <w:rPr>
                <w:sz w:val="22"/>
                <w:szCs w:val="22"/>
              </w:rPr>
            </w:pPr>
            <w:r w:rsidRPr="007317A9">
              <w:rPr>
                <w:sz w:val="22"/>
                <w:szCs w:val="22"/>
              </w:rPr>
              <w:t>0,00</w:t>
            </w:r>
          </w:p>
        </w:tc>
      </w:tr>
      <w:tr w:rsidR="007317A9" w:rsidRPr="007317A9" w14:paraId="26B5CB8E"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1E97C2FA" w14:textId="77777777" w:rsidR="007317A9" w:rsidRPr="007317A9" w:rsidRDefault="007317A9" w:rsidP="000C73F0">
            <w:pPr>
              <w:rPr>
                <w:sz w:val="22"/>
                <w:szCs w:val="22"/>
              </w:rPr>
            </w:pPr>
            <w:r w:rsidRPr="007317A9">
              <w:rPr>
                <w:sz w:val="22"/>
                <w:szCs w:val="22"/>
              </w:rPr>
              <w:t>Резервные средства</w:t>
            </w:r>
          </w:p>
        </w:tc>
        <w:tc>
          <w:tcPr>
            <w:tcW w:w="576" w:type="dxa"/>
            <w:tcBorders>
              <w:top w:val="nil"/>
              <w:left w:val="single" w:sz="4" w:space="0" w:color="auto"/>
              <w:bottom w:val="single" w:sz="4" w:space="0" w:color="auto"/>
              <w:right w:val="single" w:sz="4" w:space="0" w:color="auto"/>
            </w:tcBorders>
          </w:tcPr>
          <w:p w14:paraId="3F1FBA0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F3063C7"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E709CD7" w14:textId="77777777" w:rsidR="007317A9" w:rsidRPr="007317A9" w:rsidRDefault="007317A9" w:rsidP="000C73F0">
            <w:pPr>
              <w:jc w:val="center"/>
              <w:rPr>
                <w:sz w:val="22"/>
                <w:szCs w:val="22"/>
              </w:rPr>
            </w:pPr>
            <w:r w:rsidRPr="007317A9">
              <w:rPr>
                <w:sz w:val="22"/>
                <w:szCs w:val="22"/>
              </w:rPr>
              <w:t>11</w:t>
            </w:r>
          </w:p>
        </w:tc>
        <w:tc>
          <w:tcPr>
            <w:tcW w:w="1623" w:type="dxa"/>
            <w:tcBorders>
              <w:top w:val="nil"/>
              <w:left w:val="single" w:sz="4" w:space="0" w:color="auto"/>
              <w:bottom w:val="single" w:sz="4" w:space="0" w:color="auto"/>
              <w:right w:val="nil"/>
            </w:tcBorders>
            <w:shd w:val="clear" w:color="auto" w:fill="auto"/>
            <w:noWrap/>
            <w:vAlign w:val="center"/>
            <w:hideMark/>
          </w:tcPr>
          <w:p w14:paraId="013DABE4" w14:textId="77777777" w:rsidR="007317A9" w:rsidRPr="007317A9" w:rsidRDefault="007317A9" w:rsidP="000C73F0">
            <w:pPr>
              <w:jc w:val="center"/>
              <w:rPr>
                <w:sz w:val="22"/>
                <w:szCs w:val="22"/>
              </w:rPr>
            </w:pPr>
            <w:r w:rsidRPr="007317A9">
              <w:rPr>
                <w:sz w:val="22"/>
                <w:szCs w:val="22"/>
              </w:rPr>
              <w:t>88.0.00.01110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5F7FDC1" w14:textId="77777777" w:rsidR="007317A9" w:rsidRPr="007317A9" w:rsidRDefault="007317A9" w:rsidP="000C73F0">
            <w:pPr>
              <w:jc w:val="center"/>
              <w:rPr>
                <w:sz w:val="22"/>
                <w:szCs w:val="22"/>
              </w:rPr>
            </w:pPr>
            <w:r w:rsidRPr="007317A9">
              <w:rPr>
                <w:sz w:val="22"/>
                <w:szCs w:val="22"/>
              </w:rPr>
              <w:t>870</w:t>
            </w:r>
          </w:p>
        </w:tc>
        <w:tc>
          <w:tcPr>
            <w:tcW w:w="1821" w:type="dxa"/>
            <w:tcBorders>
              <w:top w:val="nil"/>
              <w:left w:val="single" w:sz="4" w:space="0" w:color="auto"/>
              <w:bottom w:val="single" w:sz="4" w:space="0" w:color="auto"/>
              <w:right w:val="nil"/>
            </w:tcBorders>
            <w:shd w:val="clear" w:color="auto" w:fill="auto"/>
            <w:noWrap/>
            <w:vAlign w:val="center"/>
            <w:hideMark/>
          </w:tcPr>
          <w:p w14:paraId="05CEAA3D"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4658BEC" w14:textId="77777777" w:rsidR="007317A9" w:rsidRPr="007317A9" w:rsidRDefault="007317A9" w:rsidP="000C73F0">
            <w:pPr>
              <w:jc w:val="right"/>
              <w:rPr>
                <w:sz w:val="22"/>
                <w:szCs w:val="22"/>
              </w:rPr>
            </w:pPr>
            <w:r w:rsidRPr="007317A9">
              <w:rPr>
                <w:sz w:val="22"/>
                <w:szCs w:val="22"/>
              </w:rPr>
              <w:t>0,00</w:t>
            </w:r>
          </w:p>
        </w:tc>
      </w:tr>
      <w:tr w:rsidR="007317A9" w:rsidRPr="007317A9" w14:paraId="39D107F9"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274ED2DD" w14:textId="77777777" w:rsidR="007317A9" w:rsidRPr="007317A9" w:rsidRDefault="007317A9" w:rsidP="000C73F0">
            <w:pPr>
              <w:rPr>
                <w:bCs/>
                <w:sz w:val="22"/>
                <w:szCs w:val="22"/>
              </w:rPr>
            </w:pPr>
            <w:r w:rsidRPr="007317A9">
              <w:rPr>
                <w:bCs/>
                <w:sz w:val="22"/>
                <w:szCs w:val="22"/>
              </w:rPr>
              <w:t>Другие общегосударственные вопросы</w:t>
            </w:r>
          </w:p>
        </w:tc>
        <w:tc>
          <w:tcPr>
            <w:tcW w:w="576" w:type="dxa"/>
            <w:tcBorders>
              <w:top w:val="nil"/>
              <w:left w:val="single" w:sz="4" w:space="0" w:color="auto"/>
              <w:bottom w:val="single" w:sz="4" w:space="0" w:color="auto"/>
              <w:right w:val="single" w:sz="4" w:space="0" w:color="auto"/>
            </w:tcBorders>
          </w:tcPr>
          <w:p w14:paraId="15FC3EAE"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8FD5D40"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AEF1106" w14:textId="77777777" w:rsidR="007317A9" w:rsidRPr="007317A9" w:rsidRDefault="007317A9" w:rsidP="000C73F0">
            <w:pPr>
              <w:jc w:val="center"/>
              <w:rPr>
                <w:bCs/>
                <w:sz w:val="22"/>
                <w:szCs w:val="22"/>
              </w:rPr>
            </w:pPr>
            <w:r w:rsidRPr="007317A9">
              <w:rPr>
                <w:bCs/>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406D1CE6"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4FA7800"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07DA66AE" w14:textId="77777777" w:rsidR="007317A9" w:rsidRPr="007317A9" w:rsidRDefault="007317A9" w:rsidP="000C73F0">
            <w:pPr>
              <w:jc w:val="right"/>
              <w:rPr>
                <w:bCs/>
                <w:sz w:val="22"/>
                <w:szCs w:val="22"/>
              </w:rPr>
            </w:pPr>
            <w:r w:rsidRPr="007317A9">
              <w:rPr>
                <w:bCs/>
                <w:sz w:val="22"/>
                <w:szCs w:val="22"/>
              </w:rPr>
              <w:t>5 110 000,00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0A1CA0C" w14:textId="77777777" w:rsidR="007317A9" w:rsidRPr="007317A9" w:rsidRDefault="007317A9" w:rsidP="000C73F0">
            <w:pPr>
              <w:jc w:val="right"/>
              <w:rPr>
                <w:bCs/>
                <w:sz w:val="22"/>
                <w:szCs w:val="22"/>
              </w:rPr>
            </w:pPr>
            <w:r w:rsidRPr="007317A9">
              <w:rPr>
                <w:bCs/>
                <w:sz w:val="22"/>
                <w:szCs w:val="22"/>
              </w:rPr>
              <w:t>5 110 110,00</w:t>
            </w:r>
          </w:p>
        </w:tc>
      </w:tr>
      <w:tr w:rsidR="007317A9" w:rsidRPr="007317A9" w14:paraId="75EB3826"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232BBE97"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603B663E"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61CE4BFC"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245FF3A" w14:textId="77777777" w:rsidR="007317A9" w:rsidRPr="007317A9" w:rsidRDefault="007317A9" w:rsidP="000C73F0">
            <w:pPr>
              <w:jc w:val="center"/>
              <w:rPr>
                <w:bCs/>
                <w:sz w:val="22"/>
                <w:szCs w:val="22"/>
              </w:rPr>
            </w:pPr>
            <w:r w:rsidRPr="007317A9">
              <w:rPr>
                <w:bCs/>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125D3781"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D2704C4"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hideMark/>
          </w:tcPr>
          <w:p w14:paraId="7CEE8FD1" w14:textId="77777777" w:rsidR="007317A9" w:rsidRPr="007317A9" w:rsidRDefault="007317A9" w:rsidP="000C73F0">
            <w:pPr>
              <w:jc w:val="right"/>
              <w:rPr>
                <w:sz w:val="22"/>
                <w:szCs w:val="22"/>
              </w:rPr>
            </w:pPr>
            <w:r w:rsidRPr="007317A9">
              <w:rPr>
                <w:bCs/>
                <w:sz w:val="22"/>
                <w:szCs w:val="22"/>
              </w:rPr>
              <w:t>5 110 000,00</w:t>
            </w:r>
          </w:p>
        </w:tc>
        <w:tc>
          <w:tcPr>
            <w:tcW w:w="1701" w:type="dxa"/>
            <w:tcBorders>
              <w:top w:val="nil"/>
              <w:left w:val="single" w:sz="4" w:space="0" w:color="auto"/>
              <w:bottom w:val="single" w:sz="4" w:space="0" w:color="auto"/>
              <w:right w:val="single" w:sz="4" w:space="0" w:color="auto"/>
            </w:tcBorders>
            <w:shd w:val="clear" w:color="auto" w:fill="auto"/>
            <w:noWrap/>
            <w:hideMark/>
          </w:tcPr>
          <w:p w14:paraId="6710431A" w14:textId="77777777" w:rsidR="007317A9" w:rsidRPr="007317A9" w:rsidRDefault="007317A9" w:rsidP="000C73F0">
            <w:pPr>
              <w:jc w:val="right"/>
              <w:rPr>
                <w:sz w:val="22"/>
                <w:szCs w:val="22"/>
              </w:rPr>
            </w:pPr>
            <w:r w:rsidRPr="007317A9">
              <w:rPr>
                <w:bCs/>
                <w:sz w:val="22"/>
                <w:szCs w:val="22"/>
              </w:rPr>
              <w:t>5 110 110,00</w:t>
            </w:r>
          </w:p>
        </w:tc>
      </w:tr>
      <w:tr w:rsidR="007317A9" w:rsidRPr="007317A9" w14:paraId="2A3AEF0E"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5BD605BC" w14:textId="77777777" w:rsidR="007317A9" w:rsidRPr="007317A9" w:rsidRDefault="007317A9" w:rsidP="000C73F0">
            <w:pPr>
              <w:rPr>
                <w:bCs/>
                <w:sz w:val="22"/>
                <w:szCs w:val="22"/>
              </w:rPr>
            </w:pPr>
            <w:r w:rsidRPr="007317A9">
              <w:rPr>
                <w:bCs/>
                <w:sz w:val="22"/>
                <w:szCs w:val="22"/>
              </w:rPr>
              <w:t>Прочие мероприятия, осуществляемые органами местного самоуправления</w:t>
            </w:r>
          </w:p>
        </w:tc>
        <w:tc>
          <w:tcPr>
            <w:tcW w:w="576" w:type="dxa"/>
            <w:tcBorders>
              <w:top w:val="nil"/>
              <w:left w:val="single" w:sz="4" w:space="0" w:color="auto"/>
              <w:bottom w:val="single" w:sz="4" w:space="0" w:color="auto"/>
              <w:right w:val="single" w:sz="4" w:space="0" w:color="auto"/>
            </w:tcBorders>
          </w:tcPr>
          <w:p w14:paraId="3CA6E7EC"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6A1C0E6A" w14:textId="77777777" w:rsidR="007317A9" w:rsidRPr="007317A9" w:rsidRDefault="007317A9" w:rsidP="000C73F0">
            <w:pPr>
              <w:jc w:val="center"/>
              <w:rPr>
                <w:bCs/>
                <w:sz w:val="22"/>
                <w:szCs w:val="22"/>
              </w:rPr>
            </w:pPr>
            <w:r w:rsidRPr="007317A9">
              <w:rPr>
                <w:bCs/>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161F5DD" w14:textId="77777777" w:rsidR="007317A9" w:rsidRPr="007317A9" w:rsidRDefault="007317A9" w:rsidP="000C73F0">
            <w:pPr>
              <w:jc w:val="center"/>
              <w:rPr>
                <w:bCs/>
                <w:sz w:val="22"/>
                <w:szCs w:val="22"/>
              </w:rPr>
            </w:pPr>
            <w:r w:rsidRPr="007317A9">
              <w:rPr>
                <w:bCs/>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3621F4B4" w14:textId="77777777" w:rsidR="007317A9" w:rsidRPr="007317A9" w:rsidRDefault="007317A9" w:rsidP="000C73F0">
            <w:pPr>
              <w:jc w:val="center"/>
              <w:rPr>
                <w:bCs/>
                <w:sz w:val="22"/>
                <w:szCs w:val="22"/>
              </w:rPr>
            </w:pPr>
            <w:r w:rsidRPr="007317A9">
              <w:rPr>
                <w:bCs/>
                <w:sz w:val="22"/>
                <w:szCs w:val="22"/>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FB579ED"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hideMark/>
          </w:tcPr>
          <w:p w14:paraId="00135F74" w14:textId="77777777" w:rsidR="007317A9" w:rsidRPr="007317A9" w:rsidRDefault="007317A9" w:rsidP="000C73F0">
            <w:pPr>
              <w:jc w:val="right"/>
              <w:rPr>
                <w:sz w:val="22"/>
                <w:szCs w:val="22"/>
              </w:rPr>
            </w:pPr>
            <w:r w:rsidRPr="007317A9">
              <w:rPr>
                <w:bCs/>
                <w:sz w:val="22"/>
                <w:szCs w:val="22"/>
              </w:rPr>
              <w:t>5 110 000,00</w:t>
            </w:r>
          </w:p>
        </w:tc>
        <w:tc>
          <w:tcPr>
            <w:tcW w:w="1701" w:type="dxa"/>
            <w:tcBorders>
              <w:top w:val="nil"/>
              <w:left w:val="single" w:sz="4" w:space="0" w:color="auto"/>
              <w:bottom w:val="single" w:sz="4" w:space="0" w:color="auto"/>
              <w:right w:val="single" w:sz="4" w:space="0" w:color="auto"/>
            </w:tcBorders>
            <w:shd w:val="clear" w:color="auto" w:fill="auto"/>
            <w:noWrap/>
            <w:hideMark/>
          </w:tcPr>
          <w:p w14:paraId="02419D44" w14:textId="77777777" w:rsidR="007317A9" w:rsidRPr="007317A9" w:rsidRDefault="007317A9" w:rsidP="000C73F0">
            <w:pPr>
              <w:jc w:val="right"/>
              <w:rPr>
                <w:sz w:val="22"/>
                <w:szCs w:val="22"/>
              </w:rPr>
            </w:pPr>
            <w:r w:rsidRPr="007317A9">
              <w:rPr>
                <w:bCs/>
                <w:sz w:val="22"/>
                <w:szCs w:val="22"/>
              </w:rPr>
              <w:t>5 110 110,00</w:t>
            </w:r>
          </w:p>
        </w:tc>
      </w:tr>
      <w:tr w:rsidR="007317A9" w:rsidRPr="007317A9" w14:paraId="59BD002E"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31F1B9CE" w14:textId="77777777" w:rsidR="007317A9" w:rsidRPr="007317A9" w:rsidRDefault="007317A9" w:rsidP="000C73F0">
            <w:pPr>
              <w:rPr>
                <w:sz w:val="22"/>
                <w:szCs w:val="22"/>
              </w:rPr>
            </w:pPr>
            <w:r w:rsidRPr="007317A9">
              <w:rPr>
                <w:sz w:val="22"/>
                <w:szCs w:val="22"/>
              </w:rPr>
              <w:lastRenderedPageBreak/>
              <w:t>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2171F3AC"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B9DCD2D"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FD4F9F5" w14:textId="77777777" w:rsidR="007317A9" w:rsidRPr="007317A9" w:rsidRDefault="007317A9" w:rsidP="000C73F0">
            <w:pPr>
              <w:jc w:val="center"/>
              <w:rPr>
                <w:sz w:val="22"/>
                <w:szCs w:val="22"/>
              </w:rPr>
            </w:pPr>
            <w:r w:rsidRPr="007317A9">
              <w:rPr>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08861834" w14:textId="77777777" w:rsidR="007317A9" w:rsidRPr="007317A9" w:rsidRDefault="007317A9" w:rsidP="000C73F0">
            <w:pPr>
              <w:jc w:val="center"/>
              <w:rPr>
                <w:sz w:val="22"/>
                <w:szCs w:val="22"/>
              </w:rPr>
            </w:pPr>
            <w:r w:rsidRPr="007317A9">
              <w:rPr>
                <w:sz w:val="22"/>
                <w:szCs w:val="22"/>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B5B4175" w14:textId="77777777" w:rsidR="007317A9" w:rsidRPr="007317A9" w:rsidRDefault="007317A9" w:rsidP="000C73F0">
            <w:pPr>
              <w:jc w:val="center"/>
              <w:rPr>
                <w:sz w:val="22"/>
                <w:szCs w:val="22"/>
              </w:rPr>
            </w:pPr>
            <w:r w:rsidRPr="007317A9">
              <w:rPr>
                <w:sz w:val="22"/>
                <w:szCs w:val="22"/>
              </w:rPr>
              <w:t>200</w:t>
            </w:r>
          </w:p>
        </w:tc>
        <w:tc>
          <w:tcPr>
            <w:tcW w:w="1821" w:type="dxa"/>
            <w:tcBorders>
              <w:top w:val="nil"/>
              <w:left w:val="single" w:sz="4" w:space="0" w:color="auto"/>
              <w:bottom w:val="single" w:sz="4" w:space="0" w:color="auto"/>
              <w:right w:val="nil"/>
            </w:tcBorders>
            <w:shd w:val="clear" w:color="auto" w:fill="auto"/>
            <w:noWrap/>
            <w:vAlign w:val="center"/>
            <w:hideMark/>
          </w:tcPr>
          <w:p w14:paraId="16EAF2AF" w14:textId="77777777" w:rsidR="007317A9" w:rsidRPr="007317A9" w:rsidRDefault="007317A9" w:rsidP="000C73F0">
            <w:pPr>
              <w:jc w:val="right"/>
              <w:rPr>
                <w:sz w:val="22"/>
                <w:szCs w:val="22"/>
              </w:rPr>
            </w:pPr>
            <w:r w:rsidRPr="007317A9">
              <w:rPr>
                <w:sz w:val="22"/>
                <w:szCs w:val="22"/>
              </w:rPr>
              <w:t>4 960 000,00</w:t>
            </w:r>
          </w:p>
        </w:tc>
        <w:tc>
          <w:tcPr>
            <w:tcW w:w="1701" w:type="dxa"/>
            <w:tcBorders>
              <w:top w:val="nil"/>
              <w:left w:val="single" w:sz="4" w:space="0" w:color="auto"/>
              <w:bottom w:val="single" w:sz="4" w:space="0" w:color="auto"/>
              <w:right w:val="single" w:sz="4" w:space="0" w:color="auto"/>
            </w:tcBorders>
            <w:shd w:val="clear" w:color="auto" w:fill="auto"/>
            <w:noWrap/>
            <w:hideMark/>
          </w:tcPr>
          <w:p w14:paraId="4E6CDA7F" w14:textId="77777777" w:rsidR="007317A9" w:rsidRPr="007317A9" w:rsidRDefault="007317A9" w:rsidP="000C73F0">
            <w:pPr>
              <w:rPr>
                <w:sz w:val="22"/>
                <w:szCs w:val="22"/>
              </w:rPr>
            </w:pPr>
          </w:p>
          <w:p w14:paraId="41071972" w14:textId="77777777" w:rsidR="007317A9" w:rsidRPr="007317A9" w:rsidRDefault="007317A9" w:rsidP="000C73F0">
            <w:pPr>
              <w:rPr>
                <w:sz w:val="22"/>
                <w:szCs w:val="22"/>
              </w:rPr>
            </w:pPr>
            <w:r w:rsidRPr="007317A9">
              <w:rPr>
                <w:sz w:val="22"/>
                <w:szCs w:val="22"/>
              </w:rPr>
              <w:t>4 810 000,00</w:t>
            </w:r>
          </w:p>
          <w:p w14:paraId="4868060D" w14:textId="77777777" w:rsidR="007317A9" w:rsidRPr="007317A9" w:rsidRDefault="007317A9" w:rsidP="000C73F0">
            <w:pPr>
              <w:rPr>
                <w:sz w:val="22"/>
                <w:szCs w:val="22"/>
              </w:rPr>
            </w:pPr>
          </w:p>
        </w:tc>
      </w:tr>
      <w:tr w:rsidR="007317A9" w:rsidRPr="007317A9" w14:paraId="32820479"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42BCCE49"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60429DBC"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6AA1F9E"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78BE6EF" w14:textId="77777777" w:rsidR="007317A9" w:rsidRPr="007317A9" w:rsidRDefault="007317A9" w:rsidP="000C73F0">
            <w:pPr>
              <w:jc w:val="center"/>
              <w:rPr>
                <w:sz w:val="22"/>
                <w:szCs w:val="22"/>
              </w:rPr>
            </w:pPr>
            <w:r w:rsidRPr="007317A9">
              <w:rPr>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4D274673" w14:textId="77777777" w:rsidR="007317A9" w:rsidRPr="007317A9" w:rsidRDefault="007317A9" w:rsidP="000C73F0">
            <w:pPr>
              <w:jc w:val="center"/>
              <w:rPr>
                <w:sz w:val="22"/>
                <w:szCs w:val="22"/>
              </w:rPr>
            </w:pPr>
            <w:r w:rsidRPr="007317A9">
              <w:rPr>
                <w:sz w:val="22"/>
                <w:szCs w:val="22"/>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6C68BB5" w14:textId="77777777" w:rsidR="007317A9" w:rsidRPr="007317A9" w:rsidRDefault="007317A9" w:rsidP="000C73F0">
            <w:pPr>
              <w:jc w:val="center"/>
              <w:rPr>
                <w:sz w:val="22"/>
                <w:szCs w:val="22"/>
              </w:rPr>
            </w:pPr>
            <w:r w:rsidRPr="007317A9">
              <w:rPr>
                <w:sz w:val="22"/>
                <w:szCs w:val="22"/>
              </w:rPr>
              <w:t>240</w:t>
            </w:r>
          </w:p>
        </w:tc>
        <w:tc>
          <w:tcPr>
            <w:tcW w:w="1821" w:type="dxa"/>
            <w:tcBorders>
              <w:top w:val="nil"/>
              <w:left w:val="single" w:sz="4" w:space="0" w:color="auto"/>
              <w:bottom w:val="single" w:sz="4" w:space="0" w:color="auto"/>
              <w:right w:val="nil"/>
            </w:tcBorders>
            <w:shd w:val="clear" w:color="auto" w:fill="auto"/>
            <w:noWrap/>
            <w:vAlign w:val="center"/>
            <w:hideMark/>
          </w:tcPr>
          <w:p w14:paraId="39EA881B" w14:textId="77777777" w:rsidR="007317A9" w:rsidRPr="007317A9" w:rsidRDefault="007317A9" w:rsidP="000C73F0">
            <w:pPr>
              <w:jc w:val="right"/>
              <w:rPr>
                <w:sz w:val="22"/>
                <w:szCs w:val="22"/>
              </w:rPr>
            </w:pPr>
            <w:r w:rsidRPr="007317A9">
              <w:rPr>
                <w:sz w:val="22"/>
                <w:szCs w:val="22"/>
              </w:rPr>
              <w:t>4 960 000,00</w:t>
            </w:r>
          </w:p>
        </w:tc>
        <w:tc>
          <w:tcPr>
            <w:tcW w:w="1701" w:type="dxa"/>
            <w:tcBorders>
              <w:top w:val="nil"/>
              <w:left w:val="single" w:sz="4" w:space="0" w:color="auto"/>
              <w:bottom w:val="single" w:sz="4" w:space="0" w:color="auto"/>
              <w:right w:val="single" w:sz="4" w:space="0" w:color="auto"/>
            </w:tcBorders>
            <w:shd w:val="clear" w:color="auto" w:fill="auto"/>
            <w:noWrap/>
            <w:hideMark/>
          </w:tcPr>
          <w:p w14:paraId="75743644" w14:textId="77777777" w:rsidR="007317A9" w:rsidRPr="007317A9" w:rsidRDefault="007317A9" w:rsidP="000C73F0">
            <w:pPr>
              <w:rPr>
                <w:sz w:val="22"/>
                <w:szCs w:val="22"/>
              </w:rPr>
            </w:pPr>
          </w:p>
          <w:p w14:paraId="0652D354" w14:textId="77777777" w:rsidR="007317A9" w:rsidRPr="007317A9" w:rsidRDefault="007317A9" w:rsidP="000C73F0">
            <w:pPr>
              <w:rPr>
                <w:sz w:val="22"/>
                <w:szCs w:val="22"/>
              </w:rPr>
            </w:pPr>
            <w:r w:rsidRPr="007317A9">
              <w:rPr>
                <w:sz w:val="22"/>
                <w:szCs w:val="22"/>
              </w:rPr>
              <w:t>4 810 000,00</w:t>
            </w:r>
          </w:p>
        </w:tc>
      </w:tr>
      <w:tr w:rsidR="007317A9" w:rsidRPr="007317A9" w14:paraId="114D7C4F"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40F27052" w14:textId="77777777" w:rsidR="007317A9" w:rsidRPr="007317A9" w:rsidRDefault="007317A9" w:rsidP="000C73F0">
            <w:pPr>
              <w:rPr>
                <w:sz w:val="22"/>
                <w:szCs w:val="22"/>
              </w:rPr>
            </w:pPr>
            <w:r w:rsidRPr="007317A9">
              <w:rPr>
                <w:sz w:val="22"/>
                <w:szCs w:val="22"/>
              </w:rPr>
              <w:t>Иные бюджетные ассигнования</w:t>
            </w:r>
          </w:p>
        </w:tc>
        <w:tc>
          <w:tcPr>
            <w:tcW w:w="576" w:type="dxa"/>
            <w:tcBorders>
              <w:top w:val="nil"/>
              <w:left w:val="single" w:sz="4" w:space="0" w:color="auto"/>
              <w:bottom w:val="single" w:sz="4" w:space="0" w:color="auto"/>
              <w:right w:val="single" w:sz="4" w:space="0" w:color="auto"/>
            </w:tcBorders>
          </w:tcPr>
          <w:p w14:paraId="2FCBD5E1"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9D8D548"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E7AFC01" w14:textId="77777777" w:rsidR="007317A9" w:rsidRPr="007317A9" w:rsidRDefault="007317A9" w:rsidP="000C73F0">
            <w:pPr>
              <w:jc w:val="center"/>
              <w:rPr>
                <w:sz w:val="22"/>
                <w:szCs w:val="22"/>
              </w:rPr>
            </w:pPr>
            <w:r w:rsidRPr="007317A9">
              <w:rPr>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5F228BD3" w14:textId="77777777" w:rsidR="007317A9" w:rsidRPr="007317A9" w:rsidRDefault="007317A9" w:rsidP="000C73F0">
            <w:pPr>
              <w:jc w:val="center"/>
              <w:rPr>
                <w:sz w:val="22"/>
                <w:szCs w:val="22"/>
              </w:rPr>
            </w:pPr>
            <w:r w:rsidRPr="007317A9">
              <w:rPr>
                <w:sz w:val="22"/>
                <w:szCs w:val="22"/>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B5B1935" w14:textId="77777777" w:rsidR="007317A9" w:rsidRPr="007317A9" w:rsidRDefault="007317A9" w:rsidP="000C73F0">
            <w:pPr>
              <w:jc w:val="center"/>
              <w:rPr>
                <w:sz w:val="22"/>
                <w:szCs w:val="22"/>
              </w:rPr>
            </w:pPr>
            <w:r w:rsidRPr="007317A9">
              <w:rPr>
                <w:sz w:val="22"/>
                <w:szCs w:val="22"/>
              </w:rPr>
              <w:t>800</w:t>
            </w:r>
          </w:p>
        </w:tc>
        <w:tc>
          <w:tcPr>
            <w:tcW w:w="1821" w:type="dxa"/>
            <w:tcBorders>
              <w:top w:val="nil"/>
              <w:left w:val="single" w:sz="4" w:space="0" w:color="auto"/>
              <w:bottom w:val="single" w:sz="4" w:space="0" w:color="auto"/>
              <w:right w:val="nil"/>
            </w:tcBorders>
            <w:shd w:val="clear" w:color="auto" w:fill="auto"/>
            <w:noWrap/>
            <w:vAlign w:val="center"/>
            <w:hideMark/>
          </w:tcPr>
          <w:p w14:paraId="00E2F441" w14:textId="77777777" w:rsidR="007317A9" w:rsidRPr="007317A9" w:rsidRDefault="007317A9" w:rsidP="000C73F0">
            <w:pPr>
              <w:jc w:val="right"/>
              <w:rPr>
                <w:sz w:val="22"/>
                <w:szCs w:val="22"/>
              </w:rPr>
            </w:pPr>
            <w:r w:rsidRPr="007317A9">
              <w:rPr>
                <w:sz w:val="22"/>
                <w:szCs w:val="22"/>
              </w:rPr>
              <w:t>150 000,00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DC1079B" w14:textId="77777777" w:rsidR="007317A9" w:rsidRPr="007317A9" w:rsidRDefault="007317A9" w:rsidP="000C73F0">
            <w:pPr>
              <w:jc w:val="right"/>
              <w:rPr>
                <w:sz w:val="22"/>
                <w:szCs w:val="22"/>
              </w:rPr>
            </w:pPr>
            <w:r w:rsidRPr="007317A9">
              <w:rPr>
                <w:sz w:val="22"/>
                <w:szCs w:val="22"/>
              </w:rPr>
              <w:t>150 000,00</w:t>
            </w:r>
          </w:p>
        </w:tc>
      </w:tr>
      <w:tr w:rsidR="007317A9" w:rsidRPr="007317A9" w14:paraId="0AD9E4D2"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4A6AE1D"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576" w:type="dxa"/>
            <w:tcBorders>
              <w:top w:val="nil"/>
              <w:left w:val="single" w:sz="4" w:space="0" w:color="auto"/>
              <w:bottom w:val="single" w:sz="4" w:space="0" w:color="auto"/>
              <w:right w:val="single" w:sz="4" w:space="0" w:color="auto"/>
            </w:tcBorders>
          </w:tcPr>
          <w:p w14:paraId="697274B3"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66F3D73C" w14:textId="77777777" w:rsidR="007317A9" w:rsidRPr="007317A9" w:rsidRDefault="007317A9" w:rsidP="000C73F0">
            <w:pPr>
              <w:jc w:val="center"/>
              <w:rPr>
                <w:sz w:val="22"/>
                <w:szCs w:val="22"/>
              </w:rPr>
            </w:pPr>
            <w:r w:rsidRPr="007317A9">
              <w:rPr>
                <w:sz w:val="22"/>
                <w:szCs w:val="22"/>
              </w:rPr>
              <w:t>01</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394FB54" w14:textId="77777777" w:rsidR="007317A9" w:rsidRPr="007317A9" w:rsidRDefault="007317A9" w:rsidP="000C73F0">
            <w:pPr>
              <w:jc w:val="center"/>
              <w:rPr>
                <w:sz w:val="22"/>
                <w:szCs w:val="22"/>
              </w:rPr>
            </w:pPr>
            <w:r w:rsidRPr="007317A9">
              <w:rPr>
                <w:sz w:val="22"/>
                <w:szCs w:val="22"/>
              </w:rPr>
              <w:t>13</w:t>
            </w:r>
          </w:p>
        </w:tc>
        <w:tc>
          <w:tcPr>
            <w:tcW w:w="1623" w:type="dxa"/>
            <w:tcBorders>
              <w:top w:val="nil"/>
              <w:left w:val="single" w:sz="4" w:space="0" w:color="auto"/>
              <w:bottom w:val="single" w:sz="4" w:space="0" w:color="auto"/>
              <w:right w:val="nil"/>
            </w:tcBorders>
            <w:shd w:val="clear" w:color="auto" w:fill="auto"/>
            <w:noWrap/>
            <w:vAlign w:val="center"/>
            <w:hideMark/>
          </w:tcPr>
          <w:p w14:paraId="757A99E2" w14:textId="77777777" w:rsidR="007317A9" w:rsidRPr="007317A9" w:rsidRDefault="007317A9" w:rsidP="000C73F0">
            <w:pPr>
              <w:jc w:val="center"/>
              <w:rPr>
                <w:sz w:val="22"/>
                <w:szCs w:val="22"/>
              </w:rPr>
            </w:pPr>
            <w:r w:rsidRPr="007317A9">
              <w:rPr>
                <w:sz w:val="22"/>
                <w:szCs w:val="22"/>
              </w:rPr>
              <w:t>88.0.00.01170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B6E612B" w14:textId="77777777" w:rsidR="007317A9" w:rsidRPr="007317A9" w:rsidRDefault="007317A9" w:rsidP="000C73F0">
            <w:pPr>
              <w:jc w:val="center"/>
              <w:rPr>
                <w:sz w:val="22"/>
                <w:szCs w:val="22"/>
              </w:rPr>
            </w:pPr>
            <w:r w:rsidRPr="007317A9">
              <w:rPr>
                <w:sz w:val="22"/>
                <w:szCs w:val="22"/>
              </w:rPr>
              <w:t>850</w:t>
            </w:r>
          </w:p>
        </w:tc>
        <w:tc>
          <w:tcPr>
            <w:tcW w:w="1821" w:type="dxa"/>
            <w:tcBorders>
              <w:top w:val="nil"/>
              <w:left w:val="single" w:sz="4" w:space="0" w:color="auto"/>
              <w:bottom w:val="single" w:sz="4" w:space="0" w:color="auto"/>
              <w:right w:val="nil"/>
            </w:tcBorders>
            <w:shd w:val="clear" w:color="auto" w:fill="auto"/>
            <w:noWrap/>
            <w:vAlign w:val="center"/>
            <w:hideMark/>
          </w:tcPr>
          <w:p w14:paraId="5492A861" w14:textId="77777777" w:rsidR="007317A9" w:rsidRPr="007317A9" w:rsidRDefault="007317A9" w:rsidP="000C73F0">
            <w:pPr>
              <w:jc w:val="right"/>
              <w:rPr>
                <w:sz w:val="22"/>
                <w:szCs w:val="22"/>
              </w:rPr>
            </w:pPr>
            <w:r w:rsidRPr="007317A9">
              <w:rPr>
                <w:sz w:val="22"/>
                <w:szCs w:val="22"/>
              </w:rPr>
              <w:t>150 000,00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9527186" w14:textId="77777777" w:rsidR="007317A9" w:rsidRPr="007317A9" w:rsidRDefault="007317A9" w:rsidP="000C73F0">
            <w:pPr>
              <w:jc w:val="right"/>
              <w:rPr>
                <w:sz w:val="22"/>
                <w:szCs w:val="22"/>
              </w:rPr>
            </w:pPr>
            <w:r w:rsidRPr="007317A9">
              <w:rPr>
                <w:sz w:val="22"/>
                <w:szCs w:val="22"/>
              </w:rPr>
              <w:t>150 000,00</w:t>
            </w:r>
          </w:p>
        </w:tc>
      </w:tr>
      <w:tr w:rsidR="007317A9" w:rsidRPr="007317A9" w14:paraId="36DC33D1"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642BF62C" w14:textId="77777777" w:rsidR="007317A9" w:rsidRPr="007317A9" w:rsidRDefault="007317A9" w:rsidP="000C73F0">
            <w:pPr>
              <w:rPr>
                <w:bCs/>
                <w:sz w:val="22"/>
                <w:szCs w:val="22"/>
              </w:rPr>
            </w:pPr>
            <w:r w:rsidRPr="007317A9">
              <w:rPr>
                <w:bCs/>
                <w:sz w:val="22"/>
                <w:szCs w:val="22"/>
              </w:rPr>
              <w:t>НАЦИОНАЛЬНАЯ БЕЗОПАСНОСТЬ И ПРАВООХРАНИТЕЛЬНАЯ ДЕЯТЕЛЬНОСТЬ</w:t>
            </w:r>
          </w:p>
        </w:tc>
        <w:tc>
          <w:tcPr>
            <w:tcW w:w="576" w:type="dxa"/>
            <w:tcBorders>
              <w:top w:val="nil"/>
              <w:left w:val="single" w:sz="4" w:space="0" w:color="auto"/>
              <w:bottom w:val="single" w:sz="4" w:space="0" w:color="auto"/>
              <w:right w:val="single" w:sz="4" w:space="0" w:color="auto"/>
            </w:tcBorders>
          </w:tcPr>
          <w:p w14:paraId="058FE46F"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C3B1FC2" w14:textId="77777777" w:rsidR="007317A9" w:rsidRPr="007317A9" w:rsidRDefault="007317A9" w:rsidP="000C73F0">
            <w:pPr>
              <w:jc w:val="center"/>
              <w:rPr>
                <w:bCs/>
                <w:sz w:val="22"/>
                <w:szCs w:val="22"/>
              </w:rPr>
            </w:pPr>
            <w:r w:rsidRPr="007317A9">
              <w:rPr>
                <w:bCs/>
                <w:sz w:val="22"/>
                <w:szCs w:val="22"/>
              </w:rPr>
              <w:t>03</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33E407A" w14:textId="77777777" w:rsidR="007317A9" w:rsidRPr="007317A9" w:rsidRDefault="007317A9" w:rsidP="000C73F0">
            <w:pPr>
              <w:jc w:val="center"/>
              <w:rPr>
                <w:bCs/>
                <w:sz w:val="22"/>
                <w:szCs w:val="22"/>
              </w:rPr>
            </w:pPr>
            <w:r w:rsidRPr="007317A9">
              <w:rPr>
                <w:bCs/>
                <w:sz w:val="22"/>
                <w:szCs w:val="22"/>
              </w:rPr>
              <w:t> </w:t>
            </w:r>
          </w:p>
        </w:tc>
        <w:tc>
          <w:tcPr>
            <w:tcW w:w="1623" w:type="dxa"/>
            <w:tcBorders>
              <w:top w:val="nil"/>
              <w:left w:val="single" w:sz="4" w:space="0" w:color="auto"/>
              <w:bottom w:val="single" w:sz="4" w:space="0" w:color="auto"/>
              <w:right w:val="nil"/>
            </w:tcBorders>
            <w:shd w:val="clear" w:color="auto" w:fill="auto"/>
            <w:noWrap/>
            <w:vAlign w:val="center"/>
            <w:hideMark/>
          </w:tcPr>
          <w:p w14:paraId="063C4A7C"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202396F"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3A62459C"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7154A9C" w14:textId="77777777" w:rsidR="007317A9" w:rsidRPr="007317A9" w:rsidRDefault="007317A9" w:rsidP="000C73F0">
            <w:pPr>
              <w:jc w:val="right"/>
              <w:rPr>
                <w:bCs/>
                <w:sz w:val="22"/>
                <w:szCs w:val="22"/>
              </w:rPr>
            </w:pPr>
            <w:r w:rsidRPr="007317A9">
              <w:rPr>
                <w:bCs/>
                <w:sz w:val="22"/>
                <w:szCs w:val="22"/>
              </w:rPr>
              <w:t>0,00</w:t>
            </w:r>
          </w:p>
        </w:tc>
      </w:tr>
      <w:tr w:rsidR="007317A9" w:rsidRPr="007317A9" w14:paraId="7F6C707D" w14:textId="77777777" w:rsidTr="000C73F0">
        <w:trPr>
          <w:trHeight w:val="1155"/>
        </w:trPr>
        <w:tc>
          <w:tcPr>
            <w:tcW w:w="3582" w:type="dxa"/>
            <w:gridSpan w:val="3"/>
            <w:tcBorders>
              <w:top w:val="nil"/>
              <w:left w:val="single" w:sz="4" w:space="0" w:color="auto"/>
              <w:bottom w:val="single" w:sz="4" w:space="0" w:color="auto"/>
              <w:right w:val="nil"/>
            </w:tcBorders>
            <w:shd w:val="clear" w:color="auto" w:fill="auto"/>
            <w:vAlign w:val="center"/>
            <w:hideMark/>
          </w:tcPr>
          <w:p w14:paraId="38BC970B" w14:textId="77777777" w:rsidR="007317A9" w:rsidRPr="007317A9" w:rsidRDefault="007317A9" w:rsidP="000C73F0">
            <w:pPr>
              <w:rPr>
                <w:bCs/>
                <w:sz w:val="22"/>
                <w:szCs w:val="22"/>
              </w:rPr>
            </w:pPr>
            <w:r w:rsidRPr="007317A9">
              <w:rPr>
                <w:bCs/>
                <w:sz w:val="22"/>
                <w:szCs w:val="22"/>
              </w:rPr>
              <w:t>Защита населения и территории от чрезвычайных ситуаций природного и техногенного характера, пожарная безопасность</w:t>
            </w:r>
          </w:p>
        </w:tc>
        <w:tc>
          <w:tcPr>
            <w:tcW w:w="576" w:type="dxa"/>
            <w:tcBorders>
              <w:top w:val="nil"/>
              <w:left w:val="single" w:sz="4" w:space="0" w:color="auto"/>
              <w:bottom w:val="single" w:sz="4" w:space="0" w:color="auto"/>
              <w:right w:val="single" w:sz="4" w:space="0" w:color="auto"/>
            </w:tcBorders>
          </w:tcPr>
          <w:p w14:paraId="35FB4ABA"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46E9139" w14:textId="77777777" w:rsidR="007317A9" w:rsidRPr="007317A9" w:rsidRDefault="007317A9" w:rsidP="000C73F0">
            <w:pPr>
              <w:jc w:val="center"/>
              <w:rPr>
                <w:bCs/>
                <w:sz w:val="22"/>
                <w:szCs w:val="22"/>
              </w:rPr>
            </w:pPr>
            <w:r w:rsidRPr="007317A9">
              <w:rPr>
                <w:bCs/>
                <w:sz w:val="22"/>
                <w:szCs w:val="22"/>
              </w:rPr>
              <w:t>03</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0C5EE68" w14:textId="77777777" w:rsidR="007317A9" w:rsidRPr="007317A9" w:rsidRDefault="007317A9" w:rsidP="000C73F0">
            <w:pPr>
              <w:jc w:val="center"/>
              <w:rPr>
                <w:bCs/>
                <w:sz w:val="22"/>
                <w:szCs w:val="22"/>
              </w:rPr>
            </w:pPr>
            <w:r w:rsidRPr="007317A9">
              <w:rPr>
                <w:bCs/>
                <w:sz w:val="22"/>
                <w:szCs w:val="22"/>
              </w:rPr>
              <w:t>10</w:t>
            </w:r>
          </w:p>
        </w:tc>
        <w:tc>
          <w:tcPr>
            <w:tcW w:w="1623" w:type="dxa"/>
            <w:tcBorders>
              <w:top w:val="nil"/>
              <w:left w:val="single" w:sz="4" w:space="0" w:color="auto"/>
              <w:bottom w:val="single" w:sz="4" w:space="0" w:color="auto"/>
              <w:right w:val="nil"/>
            </w:tcBorders>
            <w:shd w:val="clear" w:color="auto" w:fill="auto"/>
            <w:noWrap/>
            <w:vAlign w:val="center"/>
            <w:hideMark/>
          </w:tcPr>
          <w:p w14:paraId="6457D62F"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8C0B114"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hideMark/>
          </w:tcPr>
          <w:p w14:paraId="3356043D" w14:textId="77777777" w:rsidR="007317A9" w:rsidRPr="007317A9" w:rsidRDefault="007317A9" w:rsidP="000C73F0">
            <w:pPr>
              <w:jc w:val="right"/>
              <w:rPr>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hideMark/>
          </w:tcPr>
          <w:p w14:paraId="05ED65F1" w14:textId="77777777" w:rsidR="007317A9" w:rsidRPr="007317A9" w:rsidRDefault="007317A9" w:rsidP="000C73F0">
            <w:pPr>
              <w:jc w:val="right"/>
              <w:rPr>
                <w:sz w:val="22"/>
                <w:szCs w:val="22"/>
              </w:rPr>
            </w:pPr>
            <w:r w:rsidRPr="007317A9">
              <w:rPr>
                <w:bCs/>
                <w:sz w:val="22"/>
                <w:szCs w:val="22"/>
              </w:rPr>
              <w:t>0,00</w:t>
            </w:r>
          </w:p>
        </w:tc>
      </w:tr>
      <w:tr w:rsidR="007317A9" w:rsidRPr="007317A9" w14:paraId="3209B2E0"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7E247679"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57E204F4"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4E4EE5E" w14:textId="77777777" w:rsidR="007317A9" w:rsidRPr="007317A9" w:rsidRDefault="007317A9" w:rsidP="000C73F0">
            <w:pPr>
              <w:jc w:val="center"/>
              <w:rPr>
                <w:bCs/>
                <w:sz w:val="22"/>
                <w:szCs w:val="22"/>
              </w:rPr>
            </w:pPr>
            <w:r w:rsidRPr="007317A9">
              <w:rPr>
                <w:bCs/>
                <w:sz w:val="22"/>
                <w:szCs w:val="22"/>
              </w:rPr>
              <w:t>03</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D994AF1" w14:textId="77777777" w:rsidR="007317A9" w:rsidRPr="007317A9" w:rsidRDefault="007317A9" w:rsidP="000C73F0">
            <w:pPr>
              <w:jc w:val="center"/>
              <w:rPr>
                <w:bCs/>
                <w:sz w:val="22"/>
                <w:szCs w:val="22"/>
              </w:rPr>
            </w:pPr>
            <w:r w:rsidRPr="007317A9">
              <w:rPr>
                <w:bCs/>
                <w:sz w:val="22"/>
                <w:szCs w:val="22"/>
              </w:rPr>
              <w:t>10</w:t>
            </w:r>
          </w:p>
        </w:tc>
        <w:tc>
          <w:tcPr>
            <w:tcW w:w="1623" w:type="dxa"/>
            <w:tcBorders>
              <w:top w:val="nil"/>
              <w:left w:val="single" w:sz="4" w:space="0" w:color="auto"/>
              <w:bottom w:val="single" w:sz="4" w:space="0" w:color="auto"/>
              <w:right w:val="nil"/>
            </w:tcBorders>
            <w:shd w:val="clear" w:color="auto" w:fill="auto"/>
            <w:noWrap/>
            <w:vAlign w:val="center"/>
            <w:hideMark/>
          </w:tcPr>
          <w:p w14:paraId="6CDCBB44"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B0916FD"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hideMark/>
          </w:tcPr>
          <w:p w14:paraId="56C3C858" w14:textId="77777777" w:rsidR="007317A9" w:rsidRPr="007317A9" w:rsidRDefault="007317A9" w:rsidP="000C73F0">
            <w:pPr>
              <w:jc w:val="right"/>
              <w:rPr>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hideMark/>
          </w:tcPr>
          <w:p w14:paraId="2FE9A91E" w14:textId="77777777" w:rsidR="007317A9" w:rsidRPr="007317A9" w:rsidRDefault="007317A9" w:rsidP="000C73F0">
            <w:pPr>
              <w:jc w:val="right"/>
              <w:rPr>
                <w:sz w:val="22"/>
                <w:szCs w:val="22"/>
              </w:rPr>
            </w:pPr>
            <w:r w:rsidRPr="007317A9">
              <w:rPr>
                <w:bCs/>
                <w:sz w:val="22"/>
                <w:szCs w:val="22"/>
              </w:rPr>
              <w:t>0,00</w:t>
            </w:r>
          </w:p>
        </w:tc>
      </w:tr>
      <w:tr w:rsidR="007317A9" w:rsidRPr="007317A9" w14:paraId="2334B13B" w14:textId="77777777" w:rsidTr="000C73F0">
        <w:trPr>
          <w:trHeight w:val="870"/>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39200016" w14:textId="77777777" w:rsidR="007317A9" w:rsidRPr="007317A9" w:rsidRDefault="007317A9" w:rsidP="000C73F0">
            <w:pPr>
              <w:rPr>
                <w:bCs/>
                <w:sz w:val="22"/>
                <w:szCs w:val="22"/>
              </w:rPr>
            </w:pPr>
            <w:r w:rsidRPr="007317A9">
              <w:rPr>
                <w:bCs/>
                <w:sz w:val="22"/>
                <w:szCs w:val="22"/>
              </w:rPr>
              <w:t>Предупреждение и ликвидация последствий чрезвычайных ситуаций и стихийных бедствий природного и техногенного характера</w:t>
            </w:r>
          </w:p>
        </w:tc>
        <w:tc>
          <w:tcPr>
            <w:tcW w:w="576" w:type="dxa"/>
            <w:tcBorders>
              <w:top w:val="single" w:sz="4" w:space="0" w:color="auto"/>
              <w:left w:val="single" w:sz="4" w:space="0" w:color="auto"/>
              <w:bottom w:val="single" w:sz="4" w:space="0" w:color="auto"/>
              <w:right w:val="single" w:sz="4" w:space="0" w:color="auto"/>
            </w:tcBorders>
          </w:tcPr>
          <w:p w14:paraId="1BB01520"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4D272AE4" w14:textId="77777777" w:rsidR="007317A9" w:rsidRPr="007317A9" w:rsidRDefault="007317A9" w:rsidP="000C73F0">
            <w:pPr>
              <w:jc w:val="center"/>
              <w:rPr>
                <w:bCs/>
                <w:sz w:val="22"/>
                <w:szCs w:val="22"/>
              </w:rPr>
            </w:pPr>
            <w:r w:rsidRPr="007317A9">
              <w:rPr>
                <w:bCs/>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5447E" w14:textId="77777777" w:rsidR="007317A9" w:rsidRPr="007317A9" w:rsidRDefault="007317A9" w:rsidP="000C73F0">
            <w:pPr>
              <w:jc w:val="center"/>
              <w:rPr>
                <w:bCs/>
                <w:sz w:val="22"/>
                <w:szCs w:val="22"/>
              </w:rPr>
            </w:pPr>
            <w:r w:rsidRPr="007317A9">
              <w:rPr>
                <w:bCs/>
                <w:sz w:val="22"/>
                <w:szCs w:val="22"/>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941838B" w14:textId="77777777" w:rsidR="007317A9" w:rsidRPr="007317A9" w:rsidRDefault="007317A9" w:rsidP="000C73F0">
            <w:pPr>
              <w:jc w:val="center"/>
              <w:rPr>
                <w:bCs/>
                <w:sz w:val="22"/>
                <w:szCs w:val="22"/>
              </w:rPr>
            </w:pPr>
            <w:r w:rsidRPr="007317A9">
              <w:rPr>
                <w:bCs/>
                <w:sz w:val="22"/>
                <w:szCs w:val="22"/>
              </w:rPr>
              <w:t>88.0.00.03100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604961"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hideMark/>
          </w:tcPr>
          <w:p w14:paraId="15EBFEEF" w14:textId="77777777" w:rsidR="007317A9" w:rsidRPr="007317A9" w:rsidRDefault="007317A9" w:rsidP="000C73F0">
            <w:pPr>
              <w:jc w:val="right"/>
              <w:rPr>
                <w:sz w:val="22"/>
                <w:szCs w:val="22"/>
              </w:rPr>
            </w:pPr>
            <w:r w:rsidRPr="007317A9">
              <w:rPr>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99FD17F" w14:textId="77777777" w:rsidR="007317A9" w:rsidRPr="007317A9" w:rsidRDefault="007317A9" w:rsidP="000C73F0">
            <w:pPr>
              <w:jc w:val="right"/>
              <w:rPr>
                <w:sz w:val="22"/>
                <w:szCs w:val="22"/>
              </w:rPr>
            </w:pPr>
            <w:r w:rsidRPr="007317A9">
              <w:rPr>
                <w:bCs/>
                <w:sz w:val="22"/>
                <w:szCs w:val="22"/>
              </w:rPr>
              <w:t>0,00</w:t>
            </w:r>
          </w:p>
        </w:tc>
      </w:tr>
      <w:tr w:rsidR="007317A9" w:rsidRPr="007317A9" w14:paraId="756F6ABE"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377FF1D6" w14:textId="77777777" w:rsidR="007317A9" w:rsidRPr="007317A9" w:rsidRDefault="007317A9" w:rsidP="000C73F0">
            <w:pPr>
              <w:rPr>
                <w:sz w:val="22"/>
                <w:szCs w:val="22"/>
              </w:rPr>
            </w:pPr>
            <w:r w:rsidRPr="007317A9">
              <w:rPr>
                <w:sz w:val="22"/>
                <w:szCs w:val="22"/>
              </w:rPr>
              <w:t>Межбюджетные трансферты</w:t>
            </w:r>
          </w:p>
        </w:tc>
        <w:tc>
          <w:tcPr>
            <w:tcW w:w="576" w:type="dxa"/>
            <w:tcBorders>
              <w:top w:val="single" w:sz="4" w:space="0" w:color="auto"/>
              <w:left w:val="single" w:sz="4" w:space="0" w:color="auto"/>
              <w:bottom w:val="single" w:sz="4" w:space="0" w:color="auto"/>
              <w:right w:val="single" w:sz="4" w:space="0" w:color="auto"/>
            </w:tcBorders>
          </w:tcPr>
          <w:p w14:paraId="426D6A92"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7A9E35FB" w14:textId="77777777" w:rsidR="007317A9" w:rsidRPr="007317A9" w:rsidRDefault="007317A9" w:rsidP="000C73F0">
            <w:pPr>
              <w:jc w:val="center"/>
              <w:rPr>
                <w:sz w:val="22"/>
                <w:szCs w:val="22"/>
              </w:rPr>
            </w:pPr>
            <w:r w:rsidRPr="007317A9">
              <w:rPr>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9E14F" w14:textId="77777777" w:rsidR="007317A9" w:rsidRPr="007317A9" w:rsidRDefault="007317A9" w:rsidP="000C73F0">
            <w:pPr>
              <w:jc w:val="center"/>
              <w:rPr>
                <w:sz w:val="22"/>
                <w:szCs w:val="22"/>
              </w:rPr>
            </w:pPr>
            <w:r w:rsidRPr="007317A9">
              <w:rPr>
                <w:sz w:val="22"/>
                <w:szCs w:val="22"/>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E9568BF" w14:textId="77777777" w:rsidR="007317A9" w:rsidRPr="007317A9" w:rsidRDefault="007317A9" w:rsidP="000C73F0">
            <w:pPr>
              <w:jc w:val="center"/>
              <w:rPr>
                <w:sz w:val="22"/>
                <w:szCs w:val="22"/>
              </w:rPr>
            </w:pPr>
            <w:r w:rsidRPr="007317A9">
              <w:rPr>
                <w:sz w:val="22"/>
                <w:szCs w:val="22"/>
              </w:rPr>
              <w:t>88.0.00.03100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E02114" w14:textId="77777777" w:rsidR="007317A9" w:rsidRPr="007317A9" w:rsidRDefault="007317A9" w:rsidP="000C73F0">
            <w:pPr>
              <w:jc w:val="center"/>
              <w:rPr>
                <w:sz w:val="22"/>
                <w:szCs w:val="22"/>
              </w:rPr>
            </w:pPr>
            <w:r w:rsidRPr="007317A9">
              <w:rPr>
                <w:sz w:val="22"/>
                <w:szCs w:val="22"/>
              </w:rPr>
              <w:t>500</w:t>
            </w:r>
          </w:p>
        </w:tc>
        <w:tc>
          <w:tcPr>
            <w:tcW w:w="1821" w:type="dxa"/>
            <w:tcBorders>
              <w:top w:val="single" w:sz="4" w:space="0" w:color="auto"/>
              <w:left w:val="single" w:sz="4" w:space="0" w:color="auto"/>
              <w:bottom w:val="single" w:sz="4" w:space="0" w:color="auto"/>
              <w:right w:val="nil"/>
            </w:tcBorders>
            <w:shd w:val="clear" w:color="auto" w:fill="auto"/>
            <w:noWrap/>
            <w:hideMark/>
          </w:tcPr>
          <w:p w14:paraId="0561F73A" w14:textId="77777777" w:rsidR="007317A9" w:rsidRPr="007317A9" w:rsidRDefault="007317A9" w:rsidP="000C73F0">
            <w:pPr>
              <w:jc w:val="right"/>
              <w:rPr>
                <w:sz w:val="22"/>
                <w:szCs w:val="22"/>
              </w:rPr>
            </w:pPr>
            <w:r w:rsidRPr="007317A9">
              <w:rPr>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A562252" w14:textId="77777777" w:rsidR="007317A9" w:rsidRPr="007317A9" w:rsidRDefault="007317A9" w:rsidP="000C73F0">
            <w:pPr>
              <w:jc w:val="right"/>
              <w:rPr>
                <w:sz w:val="22"/>
                <w:szCs w:val="22"/>
              </w:rPr>
            </w:pPr>
            <w:r w:rsidRPr="007317A9">
              <w:rPr>
                <w:bCs/>
                <w:sz w:val="22"/>
                <w:szCs w:val="22"/>
              </w:rPr>
              <w:t>0,00</w:t>
            </w:r>
          </w:p>
        </w:tc>
      </w:tr>
      <w:tr w:rsidR="007317A9" w:rsidRPr="007317A9" w14:paraId="67D9C038"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4E5EFBC0" w14:textId="77777777" w:rsidR="007317A9" w:rsidRPr="007317A9" w:rsidRDefault="007317A9" w:rsidP="000C73F0">
            <w:pPr>
              <w:rPr>
                <w:sz w:val="22"/>
                <w:szCs w:val="22"/>
              </w:rPr>
            </w:pPr>
            <w:r w:rsidRPr="007317A9">
              <w:rPr>
                <w:sz w:val="22"/>
                <w:szCs w:val="22"/>
              </w:rPr>
              <w:t>Иные межбюджетные трансферты</w:t>
            </w:r>
          </w:p>
        </w:tc>
        <w:tc>
          <w:tcPr>
            <w:tcW w:w="576" w:type="dxa"/>
            <w:tcBorders>
              <w:top w:val="single" w:sz="4" w:space="0" w:color="auto"/>
              <w:left w:val="single" w:sz="4" w:space="0" w:color="auto"/>
              <w:bottom w:val="single" w:sz="4" w:space="0" w:color="auto"/>
              <w:right w:val="single" w:sz="4" w:space="0" w:color="auto"/>
            </w:tcBorders>
          </w:tcPr>
          <w:p w14:paraId="2CECD0FD"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141A4464" w14:textId="77777777" w:rsidR="007317A9" w:rsidRPr="007317A9" w:rsidRDefault="007317A9" w:rsidP="000C73F0">
            <w:pPr>
              <w:jc w:val="center"/>
              <w:rPr>
                <w:sz w:val="22"/>
                <w:szCs w:val="22"/>
              </w:rPr>
            </w:pPr>
            <w:r w:rsidRPr="007317A9">
              <w:rPr>
                <w:sz w:val="22"/>
                <w:szCs w:val="22"/>
              </w:rPr>
              <w:t>03</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BE78EF" w14:textId="77777777" w:rsidR="007317A9" w:rsidRPr="007317A9" w:rsidRDefault="007317A9" w:rsidP="000C73F0">
            <w:pPr>
              <w:jc w:val="center"/>
              <w:rPr>
                <w:sz w:val="22"/>
                <w:szCs w:val="22"/>
              </w:rPr>
            </w:pPr>
            <w:r w:rsidRPr="007317A9">
              <w:rPr>
                <w:sz w:val="22"/>
                <w:szCs w:val="22"/>
              </w:rPr>
              <w:t>10</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C324309" w14:textId="77777777" w:rsidR="007317A9" w:rsidRPr="007317A9" w:rsidRDefault="007317A9" w:rsidP="000C73F0">
            <w:pPr>
              <w:jc w:val="center"/>
              <w:rPr>
                <w:sz w:val="22"/>
                <w:szCs w:val="22"/>
              </w:rPr>
            </w:pPr>
            <w:r w:rsidRPr="007317A9">
              <w:rPr>
                <w:sz w:val="22"/>
                <w:szCs w:val="22"/>
              </w:rPr>
              <w:t>88.0.00.03100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2A4C9" w14:textId="77777777" w:rsidR="007317A9" w:rsidRPr="007317A9" w:rsidRDefault="007317A9" w:rsidP="000C73F0">
            <w:pPr>
              <w:jc w:val="center"/>
              <w:rPr>
                <w:sz w:val="22"/>
                <w:szCs w:val="22"/>
              </w:rPr>
            </w:pPr>
            <w:r w:rsidRPr="007317A9">
              <w:rPr>
                <w:sz w:val="22"/>
                <w:szCs w:val="22"/>
              </w:rPr>
              <w:t>540</w:t>
            </w:r>
          </w:p>
        </w:tc>
        <w:tc>
          <w:tcPr>
            <w:tcW w:w="1821" w:type="dxa"/>
            <w:tcBorders>
              <w:top w:val="single" w:sz="4" w:space="0" w:color="auto"/>
              <w:left w:val="single" w:sz="4" w:space="0" w:color="auto"/>
              <w:bottom w:val="single" w:sz="4" w:space="0" w:color="auto"/>
              <w:right w:val="nil"/>
            </w:tcBorders>
            <w:shd w:val="clear" w:color="auto" w:fill="auto"/>
            <w:noWrap/>
            <w:hideMark/>
          </w:tcPr>
          <w:p w14:paraId="2AB877E1" w14:textId="77777777" w:rsidR="007317A9" w:rsidRPr="007317A9" w:rsidRDefault="007317A9" w:rsidP="000C73F0">
            <w:pPr>
              <w:jc w:val="right"/>
              <w:rPr>
                <w:sz w:val="22"/>
                <w:szCs w:val="22"/>
              </w:rPr>
            </w:pPr>
            <w:r w:rsidRPr="007317A9">
              <w:rPr>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01DBC9CF" w14:textId="77777777" w:rsidR="007317A9" w:rsidRPr="007317A9" w:rsidRDefault="007317A9" w:rsidP="000C73F0">
            <w:pPr>
              <w:jc w:val="right"/>
              <w:rPr>
                <w:sz w:val="22"/>
                <w:szCs w:val="22"/>
              </w:rPr>
            </w:pPr>
            <w:r w:rsidRPr="007317A9">
              <w:rPr>
                <w:bCs/>
                <w:sz w:val="22"/>
                <w:szCs w:val="22"/>
              </w:rPr>
              <w:t>0,00</w:t>
            </w:r>
          </w:p>
        </w:tc>
      </w:tr>
      <w:tr w:rsidR="007317A9" w:rsidRPr="007317A9" w14:paraId="603E1193"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27B02320" w14:textId="77777777" w:rsidR="007317A9" w:rsidRPr="007317A9" w:rsidRDefault="007317A9" w:rsidP="000C73F0">
            <w:pPr>
              <w:rPr>
                <w:bCs/>
                <w:sz w:val="22"/>
                <w:szCs w:val="22"/>
              </w:rPr>
            </w:pPr>
            <w:r w:rsidRPr="007317A9">
              <w:rPr>
                <w:bCs/>
                <w:sz w:val="22"/>
                <w:szCs w:val="22"/>
              </w:rPr>
              <w:t>НАЦИОНАЛЬНАЯ ЭКОНОМИКА</w:t>
            </w:r>
          </w:p>
        </w:tc>
        <w:tc>
          <w:tcPr>
            <w:tcW w:w="576" w:type="dxa"/>
            <w:tcBorders>
              <w:top w:val="single" w:sz="4" w:space="0" w:color="auto"/>
              <w:left w:val="single" w:sz="4" w:space="0" w:color="auto"/>
              <w:bottom w:val="single" w:sz="4" w:space="0" w:color="auto"/>
              <w:right w:val="single" w:sz="4" w:space="0" w:color="auto"/>
            </w:tcBorders>
          </w:tcPr>
          <w:p w14:paraId="2B4059FE"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5EC9372B" w14:textId="77777777" w:rsidR="007317A9" w:rsidRPr="007317A9" w:rsidRDefault="007317A9" w:rsidP="000C73F0">
            <w:pPr>
              <w:jc w:val="center"/>
              <w:rPr>
                <w:bCs/>
                <w:sz w:val="22"/>
                <w:szCs w:val="22"/>
              </w:rPr>
            </w:pPr>
            <w:r w:rsidRPr="007317A9">
              <w:rPr>
                <w:bCs/>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565AEA"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3EAAB3B" w14:textId="77777777" w:rsidR="007317A9" w:rsidRPr="007317A9" w:rsidRDefault="007317A9" w:rsidP="000C73F0">
            <w:pPr>
              <w:jc w:val="center"/>
              <w:rPr>
                <w:bCs/>
                <w:sz w:val="22"/>
                <w:szCs w:val="22"/>
              </w:rPr>
            </w:pPr>
            <w:r w:rsidRPr="007317A9">
              <w:rPr>
                <w:bCs/>
                <w:sz w:val="22"/>
                <w:szCs w:val="22"/>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B7E9AC"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668C5342" w14:textId="77777777" w:rsidR="007317A9" w:rsidRPr="007317A9" w:rsidRDefault="007317A9" w:rsidP="000C73F0">
            <w:pPr>
              <w:jc w:val="right"/>
              <w:rPr>
                <w:bCs/>
                <w:sz w:val="22"/>
                <w:szCs w:val="22"/>
              </w:rPr>
            </w:pPr>
            <w:r w:rsidRPr="007317A9">
              <w:rPr>
                <w:bCs/>
                <w:sz w:val="22"/>
                <w:szCs w:val="22"/>
              </w:rPr>
              <w:t>8 355 000,00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2FAD9" w14:textId="77777777" w:rsidR="007317A9" w:rsidRPr="007317A9" w:rsidRDefault="007317A9" w:rsidP="000C73F0">
            <w:pPr>
              <w:jc w:val="right"/>
              <w:rPr>
                <w:bCs/>
                <w:sz w:val="22"/>
                <w:szCs w:val="22"/>
              </w:rPr>
            </w:pPr>
            <w:r w:rsidRPr="007317A9">
              <w:rPr>
                <w:bCs/>
                <w:sz w:val="22"/>
                <w:szCs w:val="22"/>
              </w:rPr>
              <w:t>11 533 000,00</w:t>
            </w:r>
          </w:p>
        </w:tc>
      </w:tr>
      <w:tr w:rsidR="007317A9" w:rsidRPr="007317A9" w14:paraId="5C789F3C"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48351DD4" w14:textId="77777777" w:rsidR="007317A9" w:rsidRPr="007317A9" w:rsidRDefault="007317A9" w:rsidP="000C73F0">
            <w:pPr>
              <w:rPr>
                <w:bCs/>
                <w:sz w:val="22"/>
                <w:szCs w:val="22"/>
              </w:rPr>
            </w:pPr>
            <w:r w:rsidRPr="007317A9">
              <w:rPr>
                <w:bCs/>
                <w:sz w:val="22"/>
                <w:szCs w:val="22"/>
              </w:rPr>
              <w:t>Транспорт</w:t>
            </w:r>
          </w:p>
        </w:tc>
        <w:tc>
          <w:tcPr>
            <w:tcW w:w="576" w:type="dxa"/>
            <w:tcBorders>
              <w:top w:val="nil"/>
              <w:left w:val="single" w:sz="4" w:space="0" w:color="auto"/>
              <w:bottom w:val="single" w:sz="4" w:space="0" w:color="auto"/>
              <w:right w:val="single" w:sz="4" w:space="0" w:color="auto"/>
            </w:tcBorders>
          </w:tcPr>
          <w:p w14:paraId="38C6174C"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2788AD0" w14:textId="77777777" w:rsidR="007317A9" w:rsidRPr="007317A9" w:rsidRDefault="007317A9" w:rsidP="000C73F0">
            <w:pPr>
              <w:jc w:val="center"/>
              <w:rPr>
                <w:bCs/>
                <w:sz w:val="22"/>
                <w:szCs w:val="22"/>
              </w:rPr>
            </w:pPr>
            <w:r w:rsidRPr="007317A9">
              <w:rPr>
                <w:bCs/>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5721CFE" w14:textId="77777777" w:rsidR="007317A9" w:rsidRPr="007317A9" w:rsidRDefault="007317A9" w:rsidP="000C73F0">
            <w:pPr>
              <w:jc w:val="center"/>
              <w:rPr>
                <w:bCs/>
                <w:sz w:val="22"/>
                <w:szCs w:val="22"/>
              </w:rPr>
            </w:pPr>
            <w:r w:rsidRPr="007317A9">
              <w:rPr>
                <w:bCs/>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05CEDE12"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C2A08F1"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3A5EC6E"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F6BFA93" w14:textId="77777777" w:rsidR="007317A9" w:rsidRPr="007317A9" w:rsidRDefault="007317A9" w:rsidP="000C73F0">
            <w:pPr>
              <w:jc w:val="right"/>
              <w:rPr>
                <w:bCs/>
                <w:sz w:val="22"/>
                <w:szCs w:val="22"/>
              </w:rPr>
            </w:pPr>
            <w:r w:rsidRPr="007317A9">
              <w:rPr>
                <w:bCs/>
                <w:sz w:val="22"/>
                <w:szCs w:val="22"/>
              </w:rPr>
              <w:t>0,00</w:t>
            </w:r>
          </w:p>
        </w:tc>
      </w:tr>
      <w:tr w:rsidR="007317A9" w:rsidRPr="007317A9" w14:paraId="51CCA9FF"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1A81A5BA"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7ABF9DBE"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41385AD" w14:textId="77777777" w:rsidR="007317A9" w:rsidRPr="007317A9" w:rsidRDefault="007317A9" w:rsidP="000C73F0">
            <w:pPr>
              <w:jc w:val="center"/>
              <w:rPr>
                <w:bCs/>
                <w:sz w:val="22"/>
                <w:szCs w:val="22"/>
              </w:rPr>
            </w:pPr>
            <w:r w:rsidRPr="007317A9">
              <w:rPr>
                <w:bCs/>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BFBF6DF" w14:textId="77777777" w:rsidR="007317A9" w:rsidRPr="007317A9" w:rsidRDefault="007317A9" w:rsidP="000C73F0">
            <w:pPr>
              <w:jc w:val="center"/>
              <w:rPr>
                <w:bCs/>
                <w:sz w:val="22"/>
                <w:szCs w:val="22"/>
              </w:rPr>
            </w:pPr>
            <w:r w:rsidRPr="007317A9">
              <w:rPr>
                <w:bCs/>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2C3A8541"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C16E9F3"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7619F939"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7AF9C4" w14:textId="77777777" w:rsidR="007317A9" w:rsidRPr="007317A9" w:rsidRDefault="007317A9" w:rsidP="000C73F0">
            <w:pPr>
              <w:jc w:val="right"/>
              <w:rPr>
                <w:bCs/>
                <w:sz w:val="22"/>
                <w:szCs w:val="22"/>
              </w:rPr>
            </w:pPr>
            <w:r w:rsidRPr="007317A9">
              <w:rPr>
                <w:bCs/>
                <w:sz w:val="22"/>
                <w:szCs w:val="22"/>
              </w:rPr>
              <w:t>0,00</w:t>
            </w:r>
          </w:p>
        </w:tc>
      </w:tr>
      <w:tr w:rsidR="007317A9" w:rsidRPr="007317A9" w14:paraId="1C8E3C31"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33A274A7" w14:textId="77777777" w:rsidR="007317A9" w:rsidRPr="007317A9" w:rsidRDefault="007317A9" w:rsidP="000C73F0">
            <w:pPr>
              <w:rPr>
                <w:bCs/>
                <w:sz w:val="22"/>
                <w:szCs w:val="22"/>
              </w:rPr>
            </w:pPr>
            <w:r w:rsidRPr="007317A9">
              <w:rPr>
                <w:bCs/>
                <w:sz w:val="22"/>
                <w:szCs w:val="22"/>
              </w:rPr>
              <w:t>Отдельные мероприятия в области автомобильного транспорта</w:t>
            </w:r>
          </w:p>
        </w:tc>
        <w:tc>
          <w:tcPr>
            <w:tcW w:w="576" w:type="dxa"/>
            <w:tcBorders>
              <w:top w:val="nil"/>
              <w:left w:val="single" w:sz="4" w:space="0" w:color="auto"/>
              <w:bottom w:val="single" w:sz="4" w:space="0" w:color="auto"/>
              <w:right w:val="single" w:sz="4" w:space="0" w:color="auto"/>
            </w:tcBorders>
          </w:tcPr>
          <w:p w14:paraId="7A61FC6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C1D4EDE" w14:textId="77777777" w:rsidR="007317A9" w:rsidRPr="007317A9" w:rsidRDefault="007317A9" w:rsidP="000C73F0">
            <w:pPr>
              <w:jc w:val="center"/>
              <w:rPr>
                <w:bCs/>
                <w:sz w:val="22"/>
                <w:szCs w:val="22"/>
              </w:rPr>
            </w:pPr>
            <w:r w:rsidRPr="007317A9">
              <w:rPr>
                <w:bCs/>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B6764E7" w14:textId="77777777" w:rsidR="007317A9" w:rsidRPr="007317A9" w:rsidRDefault="007317A9" w:rsidP="000C73F0">
            <w:pPr>
              <w:jc w:val="center"/>
              <w:rPr>
                <w:bCs/>
                <w:sz w:val="22"/>
                <w:szCs w:val="22"/>
              </w:rPr>
            </w:pPr>
            <w:r w:rsidRPr="007317A9">
              <w:rPr>
                <w:bCs/>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3896CBFC" w14:textId="77777777" w:rsidR="007317A9" w:rsidRPr="007317A9" w:rsidRDefault="007317A9" w:rsidP="000C73F0">
            <w:pPr>
              <w:jc w:val="center"/>
              <w:rPr>
                <w:bCs/>
                <w:sz w:val="22"/>
                <w:szCs w:val="22"/>
              </w:rPr>
            </w:pPr>
            <w:r w:rsidRPr="007317A9">
              <w:rPr>
                <w:bCs/>
                <w:sz w:val="22"/>
                <w:szCs w:val="22"/>
              </w:rPr>
              <w:t>88.0.00.71100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C1C42C4"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3339FFDE"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319B6FF" w14:textId="77777777" w:rsidR="007317A9" w:rsidRPr="007317A9" w:rsidRDefault="007317A9" w:rsidP="000C73F0">
            <w:pPr>
              <w:jc w:val="right"/>
              <w:rPr>
                <w:bCs/>
                <w:sz w:val="22"/>
                <w:szCs w:val="22"/>
              </w:rPr>
            </w:pPr>
            <w:r w:rsidRPr="007317A9">
              <w:rPr>
                <w:bCs/>
                <w:sz w:val="22"/>
                <w:szCs w:val="22"/>
              </w:rPr>
              <w:t>0,00</w:t>
            </w:r>
          </w:p>
        </w:tc>
      </w:tr>
      <w:tr w:rsidR="007317A9" w:rsidRPr="007317A9" w14:paraId="3200A140"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17A7D854"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1D22CEA8"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5B5EC916" w14:textId="77777777" w:rsidR="007317A9" w:rsidRPr="007317A9" w:rsidRDefault="007317A9" w:rsidP="000C73F0">
            <w:pPr>
              <w:jc w:val="center"/>
              <w:rPr>
                <w:sz w:val="22"/>
                <w:szCs w:val="22"/>
              </w:rPr>
            </w:pPr>
            <w:r w:rsidRPr="007317A9">
              <w:rPr>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E554AD3" w14:textId="77777777" w:rsidR="007317A9" w:rsidRPr="007317A9" w:rsidRDefault="007317A9" w:rsidP="000C73F0">
            <w:pPr>
              <w:jc w:val="center"/>
              <w:rPr>
                <w:sz w:val="22"/>
                <w:szCs w:val="22"/>
              </w:rPr>
            </w:pPr>
            <w:r w:rsidRPr="007317A9">
              <w:rPr>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092467D5" w14:textId="77777777" w:rsidR="007317A9" w:rsidRPr="007317A9" w:rsidRDefault="007317A9" w:rsidP="000C73F0">
            <w:pPr>
              <w:jc w:val="center"/>
              <w:rPr>
                <w:sz w:val="22"/>
                <w:szCs w:val="22"/>
              </w:rPr>
            </w:pPr>
            <w:r w:rsidRPr="007317A9">
              <w:rPr>
                <w:sz w:val="22"/>
                <w:szCs w:val="22"/>
              </w:rPr>
              <w:t>88.0.00.71100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4B00E6D" w14:textId="77777777" w:rsidR="007317A9" w:rsidRPr="007317A9" w:rsidRDefault="007317A9" w:rsidP="000C73F0">
            <w:pPr>
              <w:jc w:val="center"/>
              <w:rPr>
                <w:sz w:val="22"/>
                <w:szCs w:val="22"/>
              </w:rPr>
            </w:pPr>
            <w:r w:rsidRPr="007317A9">
              <w:rPr>
                <w:sz w:val="22"/>
                <w:szCs w:val="22"/>
              </w:rPr>
              <w:t>200</w:t>
            </w:r>
          </w:p>
        </w:tc>
        <w:tc>
          <w:tcPr>
            <w:tcW w:w="1821" w:type="dxa"/>
            <w:tcBorders>
              <w:top w:val="nil"/>
              <w:left w:val="single" w:sz="4" w:space="0" w:color="auto"/>
              <w:bottom w:val="single" w:sz="4" w:space="0" w:color="auto"/>
              <w:right w:val="nil"/>
            </w:tcBorders>
            <w:shd w:val="clear" w:color="auto" w:fill="auto"/>
            <w:noWrap/>
            <w:vAlign w:val="center"/>
            <w:hideMark/>
          </w:tcPr>
          <w:p w14:paraId="01264059"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37F3428" w14:textId="77777777" w:rsidR="007317A9" w:rsidRPr="007317A9" w:rsidRDefault="007317A9" w:rsidP="000C73F0">
            <w:pPr>
              <w:jc w:val="right"/>
              <w:rPr>
                <w:sz w:val="22"/>
                <w:szCs w:val="22"/>
              </w:rPr>
            </w:pPr>
            <w:r w:rsidRPr="007317A9">
              <w:rPr>
                <w:sz w:val="22"/>
                <w:szCs w:val="22"/>
              </w:rPr>
              <w:t>0,00</w:t>
            </w:r>
          </w:p>
        </w:tc>
      </w:tr>
      <w:tr w:rsidR="007317A9" w:rsidRPr="007317A9" w14:paraId="3316BD02"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5D36D480"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1B831632"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EF73650" w14:textId="77777777" w:rsidR="007317A9" w:rsidRPr="007317A9" w:rsidRDefault="007317A9" w:rsidP="000C73F0">
            <w:pPr>
              <w:jc w:val="center"/>
              <w:rPr>
                <w:sz w:val="22"/>
                <w:szCs w:val="22"/>
              </w:rPr>
            </w:pPr>
            <w:r w:rsidRPr="007317A9">
              <w:rPr>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CEB4CBE" w14:textId="77777777" w:rsidR="007317A9" w:rsidRPr="007317A9" w:rsidRDefault="007317A9" w:rsidP="000C73F0">
            <w:pPr>
              <w:jc w:val="center"/>
              <w:rPr>
                <w:sz w:val="22"/>
                <w:szCs w:val="22"/>
              </w:rPr>
            </w:pPr>
            <w:r w:rsidRPr="007317A9">
              <w:rPr>
                <w:sz w:val="22"/>
                <w:szCs w:val="22"/>
              </w:rPr>
              <w:t>08</w:t>
            </w:r>
          </w:p>
        </w:tc>
        <w:tc>
          <w:tcPr>
            <w:tcW w:w="1623" w:type="dxa"/>
            <w:tcBorders>
              <w:top w:val="nil"/>
              <w:left w:val="single" w:sz="4" w:space="0" w:color="auto"/>
              <w:bottom w:val="single" w:sz="4" w:space="0" w:color="auto"/>
              <w:right w:val="nil"/>
            </w:tcBorders>
            <w:shd w:val="clear" w:color="auto" w:fill="auto"/>
            <w:noWrap/>
            <w:vAlign w:val="center"/>
            <w:hideMark/>
          </w:tcPr>
          <w:p w14:paraId="29EBD8E9" w14:textId="77777777" w:rsidR="007317A9" w:rsidRPr="007317A9" w:rsidRDefault="007317A9" w:rsidP="000C73F0">
            <w:pPr>
              <w:jc w:val="center"/>
              <w:rPr>
                <w:sz w:val="22"/>
                <w:szCs w:val="22"/>
              </w:rPr>
            </w:pPr>
            <w:r w:rsidRPr="007317A9">
              <w:rPr>
                <w:sz w:val="22"/>
                <w:szCs w:val="22"/>
              </w:rPr>
              <w:t>88.0.00.71100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7ED2BD9" w14:textId="77777777" w:rsidR="007317A9" w:rsidRPr="007317A9" w:rsidRDefault="007317A9" w:rsidP="000C73F0">
            <w:pPr>
              <w:jc w:val="center"/>
              <w:rPr>
                <w:sz w:val="22"/>
                <w:szCs w:val="22"/>
              </w:rPr>
            </w:pPr>
            <w:r w:rsidRPr="007317A9">
              <w:rPr>
                <w:sz w:val="22"/>
                <w:szCs w:val="22"/>
              </w:rPr>
              <w:t>240</w:t>
            </w:r>
          </w:p>
        </w:tc>
        <w:tc>
          <w:tcPr>
            <w:tcW w:w="1821" w:type="dxa"/>
            <w:tcBorders>
              <w:top w:val="nil"/>
              <w:left w:val="single" w:sz="4" w:space="0" w:color="auto"/>
              <w:bottom w:val="single" w:sz="4" w:space="0" w:color="auto"/>
              <w:right w:val="nil"/>
            </w:tcBorders>
            <w:shd w:val="clear" w:color="auto" w:fill="auto"/>
            <w:noWrap/>
            <w:vAlign w:val="center"/>
            <w:hideMark/>
          </w:tcPr>
          <w:p w14:paraId="40B80F6E"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034C281" w14:textId="77777777" w:rsidR="007317A9" w:rsidRPr="007317A9" w:rsidRDefault="007317A9" w:rsidP="000C73F0">
            <w:pPr>
              <w:jc w:val="right"/>
              <w:rPr>
                <w:sz w:val="22"/>
                <w:szCs w:val="22"/>
              </w:rPr>
            </w:pPr>
            <w:r w:rsidRPr="007317A9">
              <w:rPr>
                <w:sz w:val="22"/>
                <w:szCs w:val="22"/>
              </w:rPr>
              <w:t>0,00</w:t>
            </w:r>
          </w:p>
        </w:tc>
      </w:tr>
      <w:tr w:rsidR="007317A9" w:rsidRPr="007317A9" w14:paraId="157CD500"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0A5DD02B" w14:textId="77777777" w:rsidR="007317A9" w:rsidRPr="007317A9" w:rsidRDefault="007317A9" w:rsidP="000C73F0">
            <w:pPr>
              <w:rPr>
                <w:bCs/>
                <w:sz w:val="22"/>
                <w:szCs w:val="22"/>
              </w:rPr>
            </w:pPr>
            <w:r w:rsidRPr="007317A9">
              <w:rPr>
                <w:bCs/>
                <w:sz w:val="22"/>
                <w:szCs w:val="22"/>
              </w:rPr>
              <w:t>Дорожное хозяйство (дорожные фонды)</w:t>
            </w:r>
          </w:p>
        </w:tc>
        <w:tc>
          <w:tcPr>
            <w:tcW w:w="576" w:type="dxa"/>
            <w:tcBorders>
              <w:top w:val="nil"/>
              <w:left w:val="single" w:sz="4" w:space="0" w:color="auto"/>
              <w:bottom w:val="single" w:sz="4" w:space="0" w:color="auto"/>
              <w:right w:val="single" w:sz="4" w:space="0" w:color="auto"/>
            </w:tcBorders>
          </w:tcPr>
          <w:p w14:paraId="4C07BE50"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601CE1D8" w14:textId="77777777" w:rsidR="007317A9" w:rsidRPr="007317A9" w:rsidRDefault="007317A9" w:rsidP="000C73F0">
            <w:pPr>
              <w:jc w:val="center"/>
              <w:rPr>
                <w:bCs/>
                <w:sz w:val="22"/>
                <w:szCs w:val="22"/>
              </w:rPr>
            </w:pPr>
            <w:r w:rsidRPr="007317A9">
              <w:rPr>
                <w:bCs/>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F11130E" w14:textId="77777777" w:rsidR="007317A9" w:rsidRPr="007317A9" w:rsidRDefault="007317A9" w:rsidP="000C73F0">
            <w:pPr>
              <w:jc w:val="center"/>
              <w:rPr>
                <w:bCs/>
                <w:sz w:val="22"/>
                <w:szCs w:val="22"/>
              </w:rPr>
            </w:pPr>
            <w:r w:rsidRPr="007317A9">
              <w:rPr>
                <w:bCs/>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5D14D607"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363B180"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29D1EA5" w14:textId="77777777" w:rsidR="007317A9" w:rsidRPr="007317A9" w:rsidRDefault="007317A9" w:rsidP="000C73F0">
            <w:pPr>
              <w:jc w:val="right"/>
              <w:rPr>
                <w:bCs/>
                <w:sz w:val="22"/>
                <w:szCs w:val="22"/>
              </w:rPr>
            </w:pPr>
            <w:r w:rsidRPr="007317A9">
              <w:rPr>
                <w:bCs/>
                <w:sz w:val="22"/>
                <w:szCs w:val="22"/>
              </w:rPr>
              <w:t>8 355 000,00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0AD5AB0" w14:textId="77777777" w:rsidR="007317A9" w:rsidRPr="007317A9" w:rsidRDefault="007317A9" w:rsidP="000C73F0">
            <w:pPr>
              <w:jc w:val="right"/>
              <w:rPr>
                <w:bCs/>
                <w:sz w:val="22"/>
                <w:szCs w:val="22"/>
              </w:rPr>
            </w:pPr>
            <w:r w:rsidRPr="007317A9">
              <w:rPr>
                <w:bCs/>
                <w:sz w:val="22"/>
                <w:szCs w:val="22"/>
              </w:rPr>
              <w:t>11 533 000,00</w:t>
            </w:r>
          </w:p>
        </w:tc>
      </w:tr>
      <w:tr w:rsidR="007317A9" w:rsidRPr="007317A9" w14:paraId="036DFC1F"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71042A47"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47D6E3DC"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9F04D1C" w14:textId="77777777" w:rsidR="007317A9" w:rsidRPr="007317A9" w:rsidRDefault="007317A9" w:rsidP="000C73F0">
            <w:pPr>
              <w:jc w:val="center"/>
              <w:rPr>
                <w:bCs/>
                <w:sz w:val="22"/>
                <w:szCs w:val="22"/>
              </w:rPr>
            </w:pPr>
            <w:r w:rsidRPr="007317A9">
              <w:rPr>
                <w:bCs/>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2CAEB03" w14:textId="77777777" w:rsidR="007317A9" w:rsidRPr="007317A9" w:rsidRDefault="007317A9" w:rsidP="000C73F0">
            <w:pPr>
              <w:jc w:val="center"/>
              <w:rPr>
                <w:bCs/>
                <w:sz w:val="22"/>
                <w:szCs w:val="22"/>
              </w:rPr>
            </w:pPr>
            <w:r w:rsidRPr="007317A9">
              <w:rPr>
                <w:bCs/>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2DA6A2A4"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CBA2B2B"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3D16F64D" w14:textId="77777777" w:rsidR="007317A9" w:rsidRPr="007317A9" w:rsidRDefault="007317A9" w:rsidP="000C73F0">
            <w:pPr>
              <w:jc w:val="right"/>
              <w:rPr>
                <w:bCs/>
                <w:sz w:val="22"/>
                <w:szCs w:val="22"/>
              </w:rPr>
            </w:pPr>
            <w:r w:rsidRPr="007317A9">
              <w:rPr>
                <w:bCs/>
                <w:sz w:val="22"/>
                <w:szCs w:val="22"/>
              </w:rPr>
              <w:t>8 355 000,00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F3AE2E" w14:textId="77777777" w:rsidR="007317A9" w:rsidRPr="007317A9" w:rsidRDefault="007317A9" w:rsidP="000C73F0">
            <w:pPr>
              <w:jc w:val="right"/>
              <w:rPr>
                <w:bCs/>
                <w:sz w:val="22"/>
                <w:szCs w:val="22"/>
              </w:rPr>
            </w:pPr>
            <w:r w:rsidRPr="007317A9">
              <w:rPr>
                <w:bCs/>
                <w:sz w:val="22"/>
                <w:szCs w:val="22"/>
              </w:rPr>
              <w:t>11 533 000,00</w:t>
            </w:r>
          </w:p>
        </w:tc>
      </w:tr>
      <w:tr w:rsidR="007317A9" w:rsidRPr="007317A9" w14:paraId="62EF6472"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2D6DE9D6" w14:textId="77777777" w:rsidR="007317A9" w:rsidRPr="007317A9" w:rsidRDefault="007317A9" w:rsidP="000C73F0">
            <w:pPr>
              <w:rPr>
                <w:bCs/>
                <w:sz w:val="22"/>
                <w:szCs w:val="22"/>
              </w:rPr>
            </w:pPr>
            <w:r w:rsidRPr="007317A9">
              <w:rPr>
                <w:bCs/>
                <w:sz w:val="22"/>
                <w:szCs w:val="22"/>
              </w:rPr>
              <w:t>Текущее содержание дорог, находящихся в муниципальной собственности</w:t>
            </w:r>
          </w:p>
        </w:tc>
        <w:tc>
          <w:tcPr>
            <w:tcW w:w="576" w:type="dxa"/>
            <w:tcBorders>
              <w:top w:val="nil"/>
              <w:left w:val="single" w:sz="4" w:space="0" w:color="auto"/>
              <w:bottom w:val="single" w:sz="4" w:space="0" w:color="auto"/>
              <w:right w:val="single" w:sz="4" w:space="0" w:color="auto"/>
            </w:tcBorders>
          </w:tcPr>
          <w:p w14:paraId="6CB06F8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7B3CED5" w14:textId="77777777" w:rsidR="007317A9" w:rsidRPr="007317A9" w:rsidRDefault="007317A9" w:rsidP="000C73F0">
            <w:pPr>
              <w:jc w:val="center"/>
              <w:rPr>
                <w:bCs/>
                <w:sz w:val="22"/>
                <w:szCs w:val="22"/>
              </w:rPr>
            </w:pPr>
            <w:r w:rsidRPr="007317A9">
              <w:rPr>
                <w:bCs/>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812A927" w14:textId="77777777" w:rsidR="007317A9" w:rsidRPr="007317A9" w:rsidRDefault="007317A9" w:rsidP="000C73F0">
            <w:pPr>
              <w:jc w:val="center"/>
              <w:rPr>
                <w:bCs/>
                <w:sz w:val="22"/>
                <w:szCs w:val="22"/>
              </w:rPr>
            </w:pPr>
            <w:r w:rsidRPr="007317A9">
              <w:rPr>
                <w:bCs/>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5EF02CF6" w14:textId="77777777" w:rsidR="007317A9" w:rsidRPr="007317A9" w:rsidRDefault="007317A9" w:rsidP="000C73F0">
            <w:pPr>
              <w:jc w:val="center"/>
              <w:rPr>
                <w:bCs/>
                <w:sz w:val="22"/>
                <w:szCs w:val="22"/>
              </w:rPr>
            </w:pPr>
            <w:r w:rsidRPr="007317A9">
              <w:rPr>
                <w:bCs/>
                <w:sz w:val="22"/>
                <w:szCs w:val="22"/>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EF9B382"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0C684969" w14:textId="77777777" w:rsidR="007317A9" w:rsidRPr="007317A9" w:rsidRDefault="007317A9" w:rsidP="000C73F0">
            <w:pPr>
              <w:jc w:val="right"/>
              <w:rPr>
                <w:bCs/>
                <w:sz w:val="22"/>
                <w:szCs w:val="22"/>
              </w:rPr>
            </w:pPr>
            <w:r w:rsidRPr="007317A9">
              <w:rPr>
                <w:bCs/>
                <w:sz w:val="22"/>
                <w:szCs w:val="22"/>
              </w:rPr>
              <w:t>8 355 000,00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D50A0D" w14:textId="77777777" w:rsidR="007317A9" w:rsidRPr="007317A9" w:rsidRDefault="007317A9" w:rsidP="000C73F0">
            <w:pPr>
              <w:jc w:val="right"/>
              <w:rPr>
                <w:bCs/>
                <w:sz w:val="22"/>
                <w:szCs w:val="22"/>
              </w:rPr>
            </w:pPr>
            <w:r w:rsidRPr="007317A9">
              <w:rPr>
                <w:bCs/>
                <w:sz w:val="22"/>
                <w:szCs w:val="22"/>
              </w:rPr>
              <w:t>11 533 000,00</w:t>
            </w:r>
          </w:p>
        </w:tc>
      </w:tr>
      <w:tr w:rsidR="007317A9" w:rsidRPr="007317A9" w14:paraId="48FB1715"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14ED4D72"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6EC0D4B2"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6AC9909" w14:textId="77777777" w:rsidR="007317A9" w:rsidRPr="007317A9" w:rsidRDefault="007317A9" w:rsidP="000C73F0">
            <w:pPr>
              <w:jc w:val="center"/>
              <w:rPr>
                <w:sz w:val="22"/>
                <w:szCs w:val="22"/>
              </w:rPr>
            </w:pPr>
            <w:r w:rsidRPr="007317A9">
              <w:rPr>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677EF85" w14:textId="77777777" w:rsidR="007317A9" w:rsidRPr="007317A9" w:rsidRDefault="007317A9" w:rsidP="000C73F0">
            <w:pPr>
              <w:jc w:val="center"/>
              <w:rPr>
                <w:sz w:val="22"/>
                <w:szCs w:val="22"/>
              </w:rPr>
            </w:pPr>
            <w:r w:rsidRPr="007317A9">
              <w:rPr>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522CA7E4" w14:textId="77777777" w:rsidR="007317A9" w:rsidRPr="007317A9" w:rsidRDefault="007317A9" w:rsidP="000C73F0">
            <w:pPr>
              <w:jc w:val="center"/>
              <w:rPr>
                <w:sz w:val="22"/>
                <w:szCs w:val="22"/>
              </w:rPr>
            </w:pPr>
            <w:r w:rsidRPr="007317A9">
              <w:rPr>
                <w:sz w:val="22"/>
                <w:szCs w:val="22"/>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631C938" w14:textId="77777777" w:rsidR="007317A9" w:rsidRPr="007317A9" w:rsidRDefault="007317A9" w:rsidP="000C73F0">
            <w:pPr>
              <w:jc w:val="center"/>
              <w:rPr>
                <w:sz w:val="22"/>
                <w:szCs w:val="22"/>
              </w:rPr>
            </w:pPr>
            <w:r w:rsidRPr="007317A9">
              <w:rPr>
                <w:sz w:val="22"/>
                <w:szCs w:val="22"/>
              </w:rPr>
              <w:t>200</w:t>
            </w:r>
          </w:p>
        </w:tc>
        <w:tc>
          <w:tcPr>
            <w:tcW w:w="1821" w:type="dxa"/>
            <w:tcBorders>
              <w:top w:val="nil"/>
              <w:left w:val="single" w:sz="4" w:space="0" w:color="auto"/>
              <w:bottom w:val="single" w:sz="4" w:space="0" w:color="auto"/>
              <w:right w:val="nil"/>
            </w:tcBorders>
            <w:shd w:val="clear" w:color="auto" w:fill="auto"/>
            <w:noWrap/>
            <w:vAlign w:val="center"/>
            <w:hideMark/>
          </w:tcPr>
          <w:p w14:paraId="0F0138B2" w14:textId="77777777" w:rsidR="007317A9" w:rsidRPr="007317A9" w:rsidRDefault="007317A9" w:rsidP="000C73F0">
            <w:pPr>
              <w:jc w:val="right"/>
              <w:rPr>
                <w:sz w:val="22"/>
                <w:szCs w:val="22"/>
              </w:rPr>
            </w:pPr>
            <w:r w:rsidRPr="007317A9">
              <w:rPr>
                <w:sz w:val="22"/>
                <w:szCs w:val="22"/>
              </w:rPr>
              <w:t>8 355 000,00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CE8C5DA" w14:textId="77777777" w:rsidR="007317A9" w:rsidRPr="007317A9" w:rsidRDefault="007317A9" w:rsidP="000C73F0">
            <w:pPr>
              <w:jc w:val="right"/>
              <w:rPr>
                <w:sz w:val="22"/>
                <w:szCs w:val="22"/>
              </w:rPr>
            </w:pPr>
            <w:r w:rsidRPr="007317A9">
              <w:rPr>
                <w:sz w:val="22"/>
                <w:szCs w:val="22"/>
              </w:rPr>
              <w:t>11 533 000,00</w:t>
            </w:r>
          </w:p>
        </w:tc>
      </w:tr>
      <w:tr w:rsidR="007317A9" w:rsidRPr="007317A9" w14:paraId="55F59DBA"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63B16721" w14:textId="77777777" w:rsidR="007317A9" w:rsidRPr="007317A9" w:rsidRDefault="007317A9" w:rsidP="000C73F0">
            <w:pPr>
              <w:rPr>
                <w:sz w:val="22"/>
                <w:szCs w:val="22"/>
              </w:rPr>
            </w:pPr>
            <w:r w:rsidRPr="007317A9">
              <w:rPr>
                <w:sz w:val="22"/>
                <w:szCs w:val="22"/>
              </w:rPr>
              <w:lastRenderedPageBreak/>
              <w:t>Иные закупки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27CE496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FE3149E" w14:textId="77777777" w:rsidR="007317A9" w:rsidRPr="007317A9" w:rsidRDefault="007317A9" w:rsidP="000C73F0">
            <w:pPr>
              <w:jc w:val="center"/>
              <w:rPr>
                <w:sz w:val="22"/>
                <w:szCs w:val="22"/>
              </w:rPr>
            </w:pPr>
            <w:r w:rsidRPr="007317A9">
              <w:rPr>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59AB236" w14:textId="77777777" w:rsidR="007317A9" w:rsidRPr="007317A9" w:rsidRDefault="007317A9" w:rsidP="000C73F0">
            <w:pPr>
              <w:jc w:val="center"/>
              <w:rPr>
                <w:sz w:val="22"/>
                <w:szCs w:val="22"/>
              </w:rPr>
            </w:pPr>
            <w:r w:rsidRPr="007317A9">
              <w:rPr>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0AB3A008" w14:textId="77777777" w:rsidR="007317A9" w:rsidRPr="007317A9" w:rsidRDefault="007317A9" w:rsidP="000C73F0">
            <w:pPr>
              <w:jc w:val="center"/>
              <w:rPr>
                <w:sz w:val="22"/>
                <w:szCs w:val="22"/>
              </w:rPr>
            </w:pPr>
            <w:r w:rsidRPr="007317A9">
              <w:rPr>
                <w:sz w:val="22"/>
                <w:szCs w:val="22"/>
              </w:rPr>
              <w:t>88.0.00.04090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80F014A" w14:textId="77777777" w:rsidR="007317A9" w:rsidRPr="007317A9" w:rsidRDefault="007317A9" w:rsidP="000C73F0">
            <w:pPr>
              <w:jc w:val="center"/>
              <w:rPr>
                <w:sz w:val="22"/>
                <w:szCs w:val="22"/>
              </w:rPr>
            </w:pPr>
            <w:r w:rsidRPr="007317A9">
              <w:rPr>
                <w:sz w:val="22"/>
                <w:szCs w:val="22"/>
              </w:rPr>
              <w:t>240</w:t>
            </w:r>
          </w:p>
        </w:tc>
        <w:tc>
          <w:tcPr>
            <w:tcW w:w="1821" w:type="dxa"/>
            <w:tcBorders>
              <w:top w:val="nil"/>
              <w:left w:val="single" w:sz="4" w:space="0" w:color="auto"/>
              <w:bottom w:val="single" w:sz="4" w:space="0" w:color="auto"/>
              <w:right w:val="nil"/>
            </w:tcBorders>
            <w:shd w:val="clear" w:color="auto" w:fill="auto"/>
            <w:noWrap/>
            <w:vAlign w:val="center"/>
            <w:hideMark/>
          </w:tcPr>
          <w:p w14:paraId="62B13811" w14:textId="77777777" w:rsidR="007317A9" w:rsidRPr="007317A9" w:rsidRDefault="007317A9" w:rsidP="000C73F0">
            <w:pPr>
              <w:jc w:val="right"/>
              <w:rPr>
                <w:sz w:val="22"/>
                <w:szCs w:val="22"/>
              </w:rPr>
            </w:pPr>
            <w:r w:rsidRPr="007317A9">
              <w:rPr>
                <w:sz w:val="22"/>
                <w:szCs w:val="22"/>
              </w:rPr>
              <w:t>8 355 000,00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3C0C941" w14:textId="77777777" w:rsidR="007317A9" w:rsidRPr="007317A9" w:rsidRDefault="007317A9" w:rsidP="000C73F0">
            <w:pPr>
              <w:jc w:val="right"/>
              <w:rPr>
                <w:sz w:val="22"/>
                <w:szCs w:val="22"/>
              </w:rPr>
            </w:pPr>
            <w:r w:rsidRPr="007317A9">
              <w:rPr>
                <w:sz w:val="22"/>
                <w:szCs w:val="22"/>
              </w:rPr>
              <w:t>11 533 000,00</w:t>
            </w:r>
          </w:p>
        </w:tc>
      </w:tr>
      <w:tr w:rsidR="007317A9" w:rsidRPr="007317A9" w14:paraId="7E727E6C" w14:textId="77777777" w:rsidTr="000C73F0">
        <w:trPr>
          <w:trHeight w:val="2010"/>
        </w:trPr>
        <w:tc>
          <w:tcPr>
            <w:tcW w:w="3582" w:type="dxa"/>
            <w:gridSpan w:val="3"/>
            <w:tcBorders>
              <w:top w:val="nil"/>
              <w:left w:val="single" w:sz="4" w:space="0" w:color="auto"/>
              <w:bottom w:val="single" w:sz="4" w:space="0" w:color="auto"/>
              <w:right w:val="nil"/>
            </w:tcBorders>
            <w:shd w:val="clear" w:color="auto" w:fill="auto"/>
            <w:vAlign w:val="center"/>
            <w:hideMark/>
          </w:tcPr>
          <w:p w14:paraId="4AB0BD9D" w14:textId="77777777" w:rsidR="007317A9" w:rsidRPr="007317A9" w:rsidRDefault="007317A9" w:rsidP="000C73F0">
            <w:pPr>
              <w:rPr>
                <w:bCs/>
                <w:sz w:val="22"/>
                <w:szCs w:val="22"/>
              </w:rPr>
            </w:pPr>
            <w:r w:rsidRPr="007317A9">
              <w:rPr>
                <w:bCs/>
                <w:sz w:val="22"/>
                <w:szCs w:val="22"/>
              </w:rPr>
              <w:t>Расходы муниципального дорожного фонда, осуществляемые за счет средств областного бюджета, предоставляемых в рамках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w:t>
            </w:r>
          </w:p>
        </w:tc>
        <w:tc>
          <w:tcPr>
            <w:tcW w:w="576" w:type="dxa"/>
            <w:tcBorders>
              <w:top w:val="nil"/>
              <w:left w:val="single" w:sz="4" w:space="0" w:color="auto"/>
              <w:bottom w:val="single" w:sz="4" w:space="0" w:color="auto"/>
              <w:right w:val="single" w:sz="4" w:space="0" w:color="auto"/>
            </w:tcBorders>
          </w:tcPr>
          <w:p w14:paraId="7967101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1E13D51" w14:textId="77777777" w:rsidR="007317A9" w:rsidRPr="007317A9" w:rsidRDefault="007317A9" w:rsidP="000C73F0">
            <w:pPr>
              <w:jc w:val="center"/>
              <w:rPr>
                <w:bCs/>
                <w:sz w:val="22"/>
                <w:szCs w:val="22"/>
              </w:rPr>
            </w:pPr>
            <w:r w:rsidRPr="007317A9">
              <w:rPr>
                <w:bCs/>
                <w:sz w:val="22"/>
                <w:szCs w:val="22"/>
              </w:rPr>
              <w:t>04</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8FA02C0" w14:textId="77777777" w:rsidR="007317A9" w:rsidRPr="007317A9" w:rsidRDefault="007317A9" w:rsidP="000C73F0">
            <w:pPr>
              <w:jc w:val="center"/>
              <w:rPr>
                <w:bCs/>
                <w:sz w:val="22"/>
                <w:szCs w:val="22"/>
              </w:rPr>
            </w:pPr>
            <w:r w:rsidRPr="007317A9">
              <w:rPr>
                <w:bCs/>
                <w:sz w:val="22"/>
                <w:szCs w:val="22"/>
              </w:rPr>
              <w:t>09</w:t>
            </w:r>
          </w:p>
        </w:tc>
        <w:tc>
          <w:tcPr>
            <w:tcW w:w="1623" w:type="dxa"/>
            <w:tcBorders>
              <w:top w:val="nil"/>
              <w:left w:val="single" w:sz="4" w:space="0" w:color="auto"/>
              <w:bottom w:val="single" w:sz="4" w:space="0" w:color="auto"/>
              <w:right w:val="nil"/>
            </w:tcBorders>
            <w:shd w:val="clear" w:color="auto" w:fill="auto"/>
            <w:noWrap/>
            <w:vAlign w:val="center"/>
            <w:hideMark/>
          </w:tcPr>
          <w:p w14:paraId="6A484DAD" w14:textId="77777777" w:rsidR="007317A9" w:rsidRPr="007317A9" w:rsidRDefault="007317A9" w:rsidP="000C73F0">
            <w:pPr>
              <w:jc w:val="center"/>
              <w:rPr>
                <w:bCs/>
                <w:sz w:val="22"/>
                <w:szCs w:val="22"/>
              </w:rPr>
            </w:pPr>
            <w:r w:rsidRPr="007317A9">
              <w:rPr>
                <w:bCs/>
                <w:sz w:val="22"/>
                <w:szCs w:val="22"/>
              </w:rPr>
              <w:t>88.0.00.70760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2D8D317"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0327131E"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D151FD2" w14:textId="77777777" w:rsidR="007317A9" w:rsidRPr="007317A9" w:rsidRDefault="007317A9" w:rsidP="000C73F0">
            <w:pPr>
              <w:jc w:val="right"/>
              <w:rPr>
                <w:bCs/>
                <w:sz w:val="22"/>
                <w:szCs w:val="22"/>
              </w:rPr>
            </w:pPr>
            <w:r w:rsidRPr="007317A9">
              <w:rPr>
                <w:bCs/>
                <w:sz w:val="22"/>
                <w:szCs w:val="22"/>
              </w:rPr>
              <w:t>0,00</w:t>
            </w:r>
          </w:p>
        </w:tc>
      </w:tr>
      <w:tr w:rsidR="007317A9" w:rsidRPr="007317A9" w14:paraId="5BF62A06" w14:textId="77777777" w:rsidTr="000C73F0">
        <w:trPr>
          <w:trHeight w:val="58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096902D8"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tcPr>
          <w:p w14:paraId="1C9EC85A"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1278DACC" w14:textId="77777777" w:rsidR="007317A9" w:rsidRPr="007317A9" w:rsidRDefault="007317A9" w:rsidP="000C73F0">
            <w:pPr>
              <w:jc w:val="center"/>
              <w:rPr>
                <w:sz w:val="22"/>
                <w:szCs w:val="22"/>
              </w:rPr>
            </w:pPr>
            <w:r w:rsidRPr="007317A9">
              <w:rPr>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6E7D21" w14:textId="77777777" w:rsidR="007317A9" w:rsidRPr="007317A9" w:rsidRDefault="007317A9" w:rsidP="000C73F0">
            <w:pPr>
              <w:jc w:val="center"/>
              <w:rPr>
                <w:sz w:val="22"/>
                <w:szCs w:val="22"/>
              </w:rPr>
            </w:pPr>
            <w:r w:rsidRPr="007317A9">
              <w:rPr>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6C33D98" w14:textId="77777777" w:rsidR="007317A9" w:rsidRPr="007317A9" w:rsidRDefault="007317A9" w:rsidP="000C73F0">
            <w:pPr>
              <w:jc w:val="center"/>
              <w:rPr>
                <w:sz w:val="22"/>
                <w:szCs w:val="22"/>
              </w:rPr>
            </w:pPr>
            <w:r w:rsidRPr="007317A9">
              <w:rPr>
                <w:sz w:val="22"/>
                <w:szCs w:val="22"/>
              </w:rPr>
              <w:t>88.0.00.70760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1ECB8E" w14:textId="77777777" w:rsidR="007317A9" w:rsidRPr="007317A9" w:rsidRDefault="007317A9" w:rsidP="000C73F0">
            <w:pPr>
              <w:jc w:val="center"/>
              <w:rPr>
                <w:sz w:val="22"/>
                <w:szCs w:val="22"/>
              </w:rPr>
            </w:pPr>
            <w:r w:rsidRPr="007317A9">
              <w:rPr>
                <w:sz w:val="22"/>
                <w:szCs w:val="22"/>
              </w:rPr>
              <w:t>200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7773F088" w14:textId="77777777" w:rsidR="007317A9" w:rsidRPr="007317A9" w:rsidRDefault="007317A9" w:rsidP="000C73F0">
            <w:pPr>
              <w:jc w:val="right"/>
              <w:rPr>
                <w:sz w:val="22"/>
                <w:szCs w:val="22"/>
              </w:rPr>
            </w:pPr>
            <w:r w:rsidRPr="007317A9">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F8B77" w14:textId="77777777" w:rsidR="007317A9" w:rsidRPr="007317A9" w:rsidRDefault="007317A9" w:rsidP="000C73F0">
            <w:pPr>
              <w:jc w:val="right"/>
              <w:rPr>
                <w:sz w:val="22"/>
                <w:szCs w:val="22"/>
              </w:rPr>
            </w:pPr>
            <w:r w:rsidRPr="007317A9">
              <w:rPr>
                <w:sz w:val="22"/>
                <w:szCs w:val="22"/>
              </w:rPr>
              <w:t>0,00</w:t>
            </w:r>
          </w:p>
        </w:tc>
      </w:tr>
      <w:tr w:rsidR="007317A9" w:rsidRPr="007317A9" w14:paraId="3A9C219C" w14:textId="77777777" w:rsidTr="000C73F0">
        <w:trPr>
          <w:trHeight w:val="870"/>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0DB70133"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tcPr>
          <w:p w14:paraId="40B5ACE9"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14B74701" w14:textId="77777777" w:rsidR="007317A9" w:rsidRPr="007317A9" w:rsidRDefault="007317A9" w:rsidP="000C73F0">
            <w:pPr>
              <w:jc w:val="center"/>
              <w:rPr>
                <w:sz w:val="22"/>
                <w:szCs w:val="22"/>
              </w:rPr>
            </w:pPr>
            <w:r w:rsidRPr="007317A9">
              <w:rPr>
                <w:sz w:val="22"/>
                <w:szCs w:val="22"/>
              </w:rPr>
              <w:t>04</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2BBB77" w14:textId="77777777" w:rsidR="007317A9" w:rsidRPr="007317A9" w:rsidRDefault="007317A9" w:rsidP="000C73F0">
            <w:pPr>
              <w:jc w:val="center"/>
              <w:rPr>
                <w:sz w:val="22"/>
                <w:szCs w:val="22"/>
              </w:rPr>
            </w:pPr>
            <w:r w:rsidRPr="007317A9">
              <w:rPr>
                <w:sz w:val="22"/>
                <w:szCs w:val="22"/>
              </w:rPr>
              <w:t>09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6C3B6B8" w14:textId="77777777" w:rsidR="007317A9" w:rsidRPr="007317A9" w:rsidRDefault="007317A9" w:rsidP="000C73F0">
            <w:pPr>
              <w:jc w:val="center"/>
              <w:rPr>
                <w:sz w:val="22"/>
                <w:szCs w:val="22"/>
              </w:rPr>
            </w:pPr>
            <w:r w:rsidRPr="007317A9">
              <w:rPr>
                <w:sz w:val="22"/>
                <w:szCs w:val="22"/>
              </w:rPr>
              <w:t>88.0.00.70760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59FA9" w14:textId="77777777" w:rsidR="007317A9" w:rsidRPr="007317A9" w:rsidRDefault="007317A9" w:rsidP="000C73F0">
            <w:pPr>
              <w:jc w:val="center"/>
              <w:rPr>
                <w:sz w:val="22"/>
                <w:szCs w:val="22"/>
              </w:rPr>
            </w:pPr>
            <w:r w:rsidRPr="007317A9">
              <w:rPr>
                <w:sz w:val="22"/>
                <w:szCs w:val="22"/>
              </w:rPr>
              <w:t>240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730B0908" w14:textId="77777777" w:rsidR="007317A9" w:rsidRPr="007317A9" w:rsidRDefault="007317A9" w:rsidP="000C73F0">
            <w:pPr>
              <w:jc w:val="right"/>
              <w:rPr>
                <w:sz w:val="22"/>
                <w:szCs w:val="22"/>
              </w:rPr>
            </w:pPr>
            <w:r w:rsidRPr="007317A9">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674D1" w14:textId="77777777" w:rsidR="007317A9" w:rsidRPr="007317A9" w:rsidRDefault="007317A9" w:rsidP="000C73F0">
            <w:pPr>
              <w:jc w:val="right"/>
              <w:rPr>
                <w:sz w:val="22"/>
                <w:szCs w:val="22"/>
              </w:rPr>
            </w:pPr>
            <w:r w:rsidRPr="007317A9">
              <w:rPr>
                <w:sz w:val="22"/>
                <w:szCs w:val="22"/>
              </w:rPr>
              <w:t>0,00</w:t>
            </w:r>
          </w:p>
        </w:tc>
      </w:tr>
      <w:tr w:rsidR="007317A9" w:rsidRPr="007317A9" w14:paraId="3755A287" w14:textId="77777777" w:rsidTr="000C73F0">
        <w:trPr>
          <w:trHeight w:val="58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12C2338B" w14:textId="77777777" w:rsidR="007317A9" w:rsidRPr="007317A9" w:rsidRDefault="007317A9" w:rsidP="000C73F0">
            <w:pPr>
              <w:rPr>
                <w:bCs/>
                <w:sz w:val="22"/>
                <w:szCs w:val="22"/>
              </w:rPr>
            </w:pPr>
            <w:r w:rsidRPr="007317A9">
              <w:rPr>
                <w:bCs/>
                <w:sz w:val="22"/>
                <w:szCs w:val="22"/>
              </w:rPr>
              <w:t>ЖИЛИЩНО-КОММУНАЛЬНОЕ ХОЗЯЙСТВО</w:t>
            </w:r>
          </w:p>
        </w:tc>
        <w:tc>
          <w:tcPr>
            <w:tcW w:w="576" w:type="dxa"/>
            <w:tcBorders>
              <w:top w:val="single" w:sz="4" w:space="0" w:color="auto"/>
              <w:left w:val="single" w:sz="4" w:space="0" w:color="auto"/>
              <w:bottom w:val="single" w:sz="4" w:space="0" w:color="auto"/>
              <w:right w:val="single" w:sz="4" w:space="0" w:color="auto"/>
            </w:tcBorders>
          </w:tcPr>
          <w:p w14:paraId="3F40151E"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1876ED87" w14:textId="77777777" w:rsidR="007317A9" w:rsidRPr="007317A9" w:rsidRDefault="007317A9" w:rsidP="000C73F0">
            <w:pPr>
              <w:jc w:val="center"/>
              <w:rPr>
                <w:bCs/>
                <w:sz w:val="22"/>
                <w:szCs w:val="22"/>
              </w:rPr>
            </w:pPr>
            <w:r w:rsidRPr="007317A9">
              <w:rPr>
                <w:bCs/>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830E6A" w14:textId="77777777" w:rsidR="007317A9" w:rsidRPr="007317A9" w:rsidRDefault="007317A9" w:rsidP="000C73F0">
            <w:pPr>
              <w:jc w:val="center"/>
              <w:rPr>
                <w:bCs/>
                <w:sz w:val="22"/>
                <w:szCs w:val="22"/>
              </w:rPr>
            </w:pPr>
            <w:r w:rsidRPr="007317A9">
              <w:rPr>
                <w:bCs/>
                <w:sz w:val="22"/>
                <w:szCs w:val="22"/>
              </w:rPr>
              <w:t> </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2FCCBF17" w14:textId="77777777" w:rsidR="007317A9" w:rsidRPr="007317A9" w:rsidRDefault="007317A9" w:rsidP="000C73F0">
            <w:pPr>
              <w:jc w:val="center"/>
              <w:rPr>
                <w:bCs/>
                <w:sz w:val="22"/>
                <w:szCs w:val="22"/>
              </w:rPr>
            </w:pPr>
            <w:r w:rsidRPr="007317A9">
              <w:rPr>
                <w:bCs/>
                <w:sz w:val="22"/>
                <w:szCs w:val="22"/>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BB33D"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0DA81BDB" w14:textId="77777777" w:rsidR="007317A9" w:rsidRPr="007317A9" w:rsidRDefault="007317A9" w:rsidP="000C73F0">
            <w:pPr>
              <w:jc w:val="right"/>
              <w:rPr>
                <w:bCs/>
                <w:sz w:val="22"/>
                <w:szCs w:val="22"/>
              </w:rPr>
            </w:pPr>
            <w:r w:rsidRPr="007317A9">
              <w:rPr>
                <w:bCs/>
                <w:sz w:val="22"/>
                <w:szCs w:val="22"/>
              </w:rPr>
              <w:t>158 241 600,00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415B3B" w14:textId="77777777" w:rsidR="007317A9" w:rsidRPr="007317A9" w:rsidRDefault="007317A9" w:rsidP="000C73F0">
            <w:pPr>
              <w:jc w:val="right"/>
              <w:rPr>
                <w:bCs/>
                <w:sz w:val="22"/>
                <w:szCs w:val="22"/>
              </w:rPr>
            </w:pPr>
            <w:r w:rsidRPr="007317A9">
              <w:rPr>
                <w:bCs/>
                <w:sz w:val="22"/>
                <w:szCs w:val="22"/>
              </w:rPr>
              <w:t>46 443 300,00</w:t>
            </w:r>
          </w:p>
        </w:tc>
      </w:tr>
      <w:tr w:rsidR="007317A9" w:rsidRPr="007317A9" w14:paraId="0ECCAE1F"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B48E271" w14:textId="77777777" w:rsidR="007317A9" w:rsidRPr="007317A9" w:rsidRDefault="007317A9" w:rsidP="000C73F0">
            <w:pPr>
              <w:rPr>
                <w:bCs/>
                <w:sz w:val="22"/>
                <w:szCs w:val="22"/>
              </w:rPr>
            </w:pPr>
            <w:r w:rsidRPr="007317A9">
              <w:rPr>
                <w:bCs/>
                <w:sz w:val="22"/>
                <w:szCs w:val="22"/>
              </w:rPr>
              <w:t>Жилищное хозяйство</w:t>
            </w:r>
          </w:p>
        </w:tc>
        <w:tc>
          <w:tcPr>
            <w:tcW w:w="576" w:type="dxa"/>
            <w:tcBorders>
              <w:top w:val="nil"/>
              <w:left w:val="single" w:sz="4" w:space="0" w:color="auto"/>
              <w:bottom w:val="single" w:sz="4" w:space="0" w:color="auto"/>
              <w:right w:val="single" w:sz="4" w:space="0" w:color="auto"/>
            </w:tcBorders>
          </w:tcPr>
          <w:p w14:paraId="6623FB3D"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D6A4C79"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204745B"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3FF09BF4"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C9BB1C4"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4BFF62AD"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F7962B6" w14:textId="77777777" w:rsidR="007317A9" w:rsidRPr="007317A9" w:rsidRDefault="007317A9" w:rsidP="000C73F0">
            <w:pPr>
              <w:jc w:val="right"/>
              <w:rPr>
                <w:bCs/>
                <w:sz w:val="22"/>
                <w:szCs w:val="22"/>
              </w:rPr>
            </w:pPr>
            <w:r w:rsidRPr="007317A9">
              <w:rPr>
                <w:bCs/>
                <w:sz w:val="22"/>
                <w:szCs w:val="22"/>
              </w:rPr>
              <w:t>0,00</w:t>
            </w:r>
          </w:p>
        </w:tc>
      </w:tr>
      <w:tr w:rsidR="007317A9" w:rsidRPr="007317A9" w14:paraId="571D6630"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5D40921C"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11321484"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949C559"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E24C66B"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53DCBD9A"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662A8C4"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1F14FA8"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1899B73" w14:textId="77777777" w:rsidR="007317A9" w:rsidRPr="007317A9" w:rsidRDefault="007317A9" w:rsidP="000C73F0">
            <w:pPr>
              <w:jc w:val="right"/>
              <w:rPr>
                <w:bCs/>
                <w:sz w:val="22"/>
                <w:szCs w:val="22"/>
              </w:rPr>
            </w:pPr>
            <w:r w:rsidRPr="007317A9">
              <w:rPr>
                <w:bCs/>
                <w:sz w:val="22"/>
                <w:szCs w:val="22"/>
              </w:rPr>
              <w:t>0,00</w:t>
            </w:r>
          </w:p>
        </w:tc>
      </w:tr>
      <w:tr w:rsidR="007317A9" w:rsidRPr="007317A9" w14:paraId="13880BD0"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1DE6305B" w14:textId="77777777" w:rsidR="007317A9" w:rsidRPr="007317A9" w:rsidRDefault="007317A9" w:rsidP="000C73F0">
            <w:pPr>
              <w:rPr>
                <w:bCs/>
                <w:sz w:val="22"/>
                <w:szCs w:val="22"/>
              </w:rPr>
            </w:pPr>
            <w:r w:rsidRPr="007317A9">
              <w:rPr>
                <w:bCs/>
                <w:sz w:val="22"/>
                <w:szCs w:val="22"/>
              </w:rPr>
              <w:t>Прочие мероприятия в области жилищного хозяйства</w:t>
            </w:r>
          </w:p>
        </w:tc>
        <w:tc>
          <w:tcPr>
            <w:tcW w:w="576" w:type="dxa"/>
            <w:tcBorders>
              <w:top w:val="nil"/>
              <w:left w:val="single" w:sz="4" w:space="0" w:color="auto"/>
              <w:bottom w:val="single" w:sz="4" w:space="0" w:color="auto"/>
              <w:right w:val="single" w:sz="4" w:space="0" w:color="auto"/>
            </w:tcBorders>
          </w:tcPr>
          <w:p w14:paraId="22D9E2A2"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BD836F2"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0C0B070"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0B3DA051" w14:textId="77777777" w:rsidR="007317A9" w:rsidRPr="007317A9" w:rsidRDefault="007317A9" w:rsidP="000C73F0">
            <w:pPr>
              <w:jc w:val="center"/>
              <w:rPr>
                <w:bCs/>
                <w:sz w:val="22"/>
                <w:szCs w:val="22"/>
              </w:rPr>
            </w:pPr>
            <w:r w:rsidRPr="007317A9">
              <w:rPr>
                <w:bCs/>
                <w:sz w:val="22"/>
                <w:szCs w:val="22"/>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63BFEEB"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56AF5FC0"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0F9358C" w14:textId="77777777" w:rsidR="007317A9" w:rsidRPr="007317A9" w:rsidRDefault="007317A9" w:rsidP="000C73F0">
            <w:pPr>
              <w:jc w:val="right"/>
              <w:rPr>
                <w:bCs/>
                <w:sz w:val="22"/>
                <w:szCs w:val="22"/>
              </w:rPr>
            </w:pPr>
            <w:r w:rsidRPr="007317A9">
              <w:rPr>
                <w:bCs/>
                <w:sz w:val="22"/>
                <w:szCs w:val="22"/>
              </w:rPr>
              <w:t>0,00</w:t>
            </w:r>
          </w:p>
        </w:tc>
      </w:tr>
      <w:tr w:rsidR="007317A9" w:rsidRPr="007317A9" w14:paraId="170EC654"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6539D6C5"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76F123D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BF92555"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019FE21" w14:textId="77777777" w:rsidR="007317A9" w:rsidRPr="007317A9" w:rsidRDefault="007317A9" w:rsidP="000C73F0">
            <w:pPr>
              <w:jc w:val="center"/>
              <w:rPr>
                <w:sz w:val="22"/>
                <w:szCs w:val="22"/>
              </w:rPr>
            </w:pPr>
            <w:r w:rsidRPr="007317A9">
              <w:rPr>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40370012" w14:textId="77777777" w:rsidR="007317A9" w:rsidRPr="007317A9" w:rsidRDefault="007317A9" w:rsidP="000C73F0">
            <w:pPr>
              <w:jc w:val="center"/>
              <w:rPr>
                <w:sz w:val="22"/>
                <w:szCs w:val="22"/>
              </w:rPr>
            </w:pPr>
            <w:r w:rsidRPr="007317A9">
              <w:rPr>
                <w:sz w:val="22"/>
                <w:szCs w:val="22"/>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90A8257" w14:textId="77777777" w:rsidR="007317A9" w:rsidRPr="007317A9" w:rsidRDefault="007317A9" w:rsidP="000C73F0">
            <w:pPr>
              <w:jc w:val="center"/>
              <w:rPr>
                <w:sz w:val="22"/>
                <w:szCs w:val="22"/>
              </w:rPr>
            </w:pPr>
            <w:r w:rsidRPr="007317A9">
              <w:rPr>
                <w:sz w:val="22"/>
                <w:szCs w:val="22"/>
              </w:rPr>
              <w:t>200</w:t>
            </w:r>
          </w:p>
        </w:tc>
        <w:tc>
          <w:tcPr>
            <w:tcW w:w="1821" w:type="dxa"/>
            <w:tcBorders>
              <w:top w:val="nil"/>
              <w:left w:val="single" w:sz="4" w:space="0" w:color="auto"/>
              <w:bottom w:val="single" w:sz="4" w:space="0" w:color="auto"/>
              <w:right w:val="nil"/>
            </w:tcBorders>
            <w:shd w:val="clear" w:color="auto" w:fill="auto"/>
            <w:noWrap/>
            <w:vAlign w:val="center"/>
            <w:hideMark/>
          </w:tcPr>
          <w:p w14:paraId="4337083D"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143F4B0" w14:textId="77777777" w:rsidR="007317A9" w:rsidRPr="007317A9" w:rsidRDefault="007317A9" w:rsidP="000C73F0">
            <w:pPr>
              <w:jc w:val="right"/>
              <w:rPr>
                <w:sz w:val="22"/>
                <w:szCs w:val="22"/>
              </w:rPr>
            </w:pPr>
            <w:r w:rsidRPr="007317A9">
              <w:rPr>
                <w:sz w:val="22"/>
                <w:szCs w:val="22"/>
              </w:rPr>
              <w:t>0,00</w:t>
            </w:r>
          </w:p>
        </w:tc>
      </w:tr>
      <w:tr w:rsidR="007317A9" w:rsidRPr="007317A9" w14:paraId="6725E050"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2CDB3572"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709E215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D71F904"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86B1CBF" w14:textId="77777777" w:rsidR="007317A9" w:rsidRPr="007317A9" w:rsidRDefault="007317A9" w:rsidP="000C73F0">
            <w:pPr>
              <w:jc w:val="center"/>
              <w:rPr>
                <w:sz w:val="22"/>
                <w:szCs w:val="22"/>
              </w:rPr>
            </w:pPr>
            <w:r w:rsidRPr="007317A9">
              <w:rPr>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603A7C77" w14:textId="77777777" w:rsidR="007317A9" w:rsidRPr="007317A9" w:rsidRDefault="007317A9" w:rsidP="000C73F0">
            <w:pPr>
              <w:jc w:val="center"/>
              <w:rPr>
                <w:sz w:val="22"/>
                <w:szCs w:val="22"/>
              </w:rPr>
            </w:pPr>
            <w:r w:rsidRPr="007317A9">
              <w:rPr>
                <w:sz w:val="22"/>
                <w:szCs w:val="22"/>
              </w:rPr>
              <w:t>88.0.00.05110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EC5BA19" w14:textId="77777777" w:rsidR="007317A9" w:rsidRPr="007317A9" w:rsidRDefault="007317A9" w:rsidP="000C73F0">
            <w:pPr>
              <w:jc w:val="center"/>
              <w:rPr>
                <w:sz w:val="22"/>
                <w:szCs w:val="22"/>
              </w:rPr>
            </w:pPr>
            <w:r w:rsidRPr="007317A9">
              <w:rPr>
                <w:sz w:val="22"/>
                <w:szCs w:val="22"/>
              </w:rPr>
              <w:t>240</w:t>
            </w:r>
          </w:p>
        </w:tc>
        <w:tc>
          <w:tcPr>
            <w:tcW w:w="1821" w:type="dxa"/>
            <w:tcBorders>
              <w:top w:val="nil"/>
              <w:left w:val="single" w:sz="4" w:space="0" w:color="auto"/>
              <w:bottom w:val="single" w:sz="4" w:space="0" w:color="auto"/>
              <w:right w:val="nil"/>
            </w:tcBorders>
            <w:shd w:val="clear" w:color="auto" w:fill="auto"/>
            <w:noWrap/>
            <w:vAlign w:val="center"/>
            <w:hideMark/>
          </w:tcPr>
          <w:p w14:paraId="428114E4"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0B576D" w14:textId="77777777" w:rsidR="007317A9" w:rsidRPr="007317A9" w:rsidRDefault="007317A9" w:rsidP="000C73F0">
            <w:pPr>
              <w:jc w:val="right"/>
              <w:rPr>
                <w:sz w:val="22"/>
                <w:szCs w:val="22"/>
              </w:rPr>
            </w:pPr>
            <w:r w:rsidRPr="007317A9">
              <w:rPr>
                <w:sz w:val="22"/>
                <w:szCs w:val="22"/>
              </w:rPr>
              <w:t>0,00</w:t>
            </w:r>
          </w:p>
        </w:tc>
      </w:tr>
      <w:tr w:rsidR="007317A9" w:rsidRPr="007317A9" w14:paraId="71A6CDFA"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331B56AC" w14:textId="77777777" w:rsidR="007317A9" w:rsidRPr="007317A9" w:rsidRDefault="007317A9" w:rsidP="000C73F0">
            <w:pPr>
              <w:rPr>
                <w:bCs/>
                <w:sz w:val="22"/>
                <w:szCs w:val="22"/>
              </w:rPr>
            </w:pPr>
            <w:r w:rsidRPr="007317A9">
              <w:rPr>
                <w:bCs/>
                <w:sz w:val="22"/>
                <w:szCs w:val="22"/>
              </w:rPr>
              <w:t>Коммунальное хозяйство</w:t>
            </w:r>
          </w:p>
        </w:tc>
        <w:tc>
          <w:tcPr>
            <w:tcW w:w="576" w:type="dxa"/>
            <w:tcBorders>
              <w:top w:val="nil"/>
              <w:left w:val="single" w:sz="4" w:space="0" w:color="auto"/>
              <w:bottom w:val="single" w:sz="4" w:space="0" w:color="auto"/>
              <w:right w:val="single" w:sz="4" w:space="0" w:color="auto"/>
            </w:tcBorders>
          </w:tcPr>
          <w:p w14:paraId="3AD8D6C2"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BB394E3"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3639C16"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3F67C6BE"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B403D32"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3A78564B" w14:textId="77777777" w:rsidR="007317A9" w:rsidRPr="007317A9" w:rsidRDefault="007317A9" w:rsidP="000C73F0">
            <w:pPr>
              <w:jc w:val="right"/>
              <w:rPr>
                <w:bCs/>
                <w:sz w:val="22"/>
                <w:szCs w:val="22"/>
              </w:rPr>
            </w:pPr>
            <w:r w:rsidRPr="007317A9">
              <w:rPr>
                <w:bCs/>
                <w:sz w:val="22"/>
                <w:szCs w:val="22"/>
              </w:rPr>
              <w:t>151 244 900,00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5935EC0" w14:textId="77777777" w:rsidR="007317A9" w:rsidRPr="007317A9" w:rsidRDefault="007317A9" w:rsidP="000C73F0">
            <w:pPr>
              <w:jc w:val="right"/>
              <w:rPr>
                <w:bCs/>
                <w:sz w:val="22"/>
                <w:szCs w:val="22"/>
              </w:rPr>
            </w:pPr>
            <w:r w:rsidRPr="007317A9">
              <w:rPr>
                <w:bCs/>
                <w:sz w:val="22"/>
                <w:szCs w:val="22"/>
              </w:rPr>
              <w:t>19 213 300,00</w:t>
            </w:r>
          </w:p>
        </w:tc>
      </w:tr>
      <w:tr w:rsidR="007317A9" w:rsidRPr="007317A9" w14:paraId="45E44680"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2738F50B" w14:textId="77777777" w:rsidR="007317A9" w:rsidRPr="007317A9" w:rsidRDefault="007317A9" w:rsidP="000C73F0">
            <w:pPr>
              <w:rPr>
                <w:bCs/>
                <w:sz w:val="22"/>
                <w:szCs w:val="22"/>
              </w:rPr>
            </w:pPr>
            <w:r w:rsidRPr="007317A9">
              <w:rPr>
                <w:bCs/>
                <w:sz w:val="22"/>
                <w:szCs w:val="22"/>
              </w:rPr>
              <w:t>Софинансирование на средства областного бюджета</w:t>
            </w:r>
          </w:p>
        </w:tc>
        <w:tc>
          <w:tcPr>
            <w:tcW w:w="576" w:type="dxa"/>
            <w:tcBorders>
              <w:top w:val="nil"/>
              <w:left w:val="single" w:sz="4" w:space="0" w:color="auto"/>
              <w:bottom w:val="single" w:sz="4" w:space="0" w:color="auto"/>
              <w:right w:val="single" w:sz="4" w:space="0" w:color="auto"/>
            </w:tcBorders>
          </w:tcPr>
          <w:p w14:paraId="4F1D7F56"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9AAE600"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C466D15"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64D3ABB9" w14:textId="77777777" w:rsidR="007317A9" w:rsidRPr="007317A9" w:rsidRDefault="007317A9" w:rsidP="000C73F0">
            <w:pPr>
              <w:jc w:val="center"/>
              <w:rPr>
                <w:bCs/>
                <w:sz w:val="22"/>
                <w:szCs w:val="22"/>
              </w:rPr>
            </w:pPr>
            <w:r w:rsidRPr="007317A9">
              <w:rPr>
                <w:bCs/>
                <w:sz w:val="22"/>
                <w:szCs w:val="22"/>
              </w:rPr>
              <w:t>77.0.00.00000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76FC408"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05C028FF"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7F17A0E" w14:textId="77777777" w:rsidR="007317A9" w:rsidRPr="007317A9" w:rsidRDefault="007317A9" w:rsidP="000C73F0">
            <w:pPr>
              <w:jc w:val="right"/>
              <w:rPr>
                <w:bCs/>
                <w:sz w:val="22"/>
                <w:szCs w:val="22"/>
              </w:rPr>
            </w:pPr>
            <w:r w:rsidRPr="007317A9">
              <w:rPr>
                <w:bCs/>
                <w:sz w:val="22"/>
                <w:szCs w:val="22"/>
              </w:rPr>
              <w:t>0,00</w:t>
            </w:r>
          </w:p>
        </w:tc>
      </w:tr>
      <w:tr w:rsidR="007317A9" w:rsidRPr="007317A9" w14:paraId="35777A62" w14:textId="77777777" w:rsidTr="000C73F0">
        <w:trPr>
          <w:trHeight w:val="2580"/>
        </w:trPr>
        <w:tc>
          <w:tcPr>
            <w:tcW w:w="3582" w:type="dxa"/>
            <w:gridSpan w:val="3"/>
            <w:tcBorders>
              <w:top w:val="nil"/>
              <w:left w:val="single" w:sz="4" w:space="0" w:color="auto"/>
              <w:bottom w:val="single" w:sz="4" w:space="0" w:color="auto"/>
              <w:right w:val="nil"/>
            </w:tcBorders>
            <w:shd w:val="clear" w:color="auto" w:fill="auto"/>
            <w:vAlign w:val="center"/>
            <w:hideMark/>
          </w:tcPr>
          <w:p w14:paraId="6171670D" w14:textId="77777777" w:rsidR="007317A9" w:rsidRPr="007317A9" w:rsidRDefault="007317A9" w:rsidP="000C73F0">
            <w:pPr>
              <w:rPr>
                <w:bCs/>
                <w:sz w:val="22"/>
                <w:szCs w:val="22"/>
              </w:rPr>
            </w:pPr>
            <w:r w:rsidRPr="007317A9">
              <w:rPr>
                <w:bCs/>
                <w:sz w:val="22"/>
                <w:szCs w:val="22"/>
              </w:rPr>
              <w:t>Софинансирование из бюджета муниципального образования на средства выделенные из областного бюджета  на реализацию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317A9">
              <w:rPr>
                <w:bCs/>
                <w:sz w:val="22"/>
                <w:szCs w:val="22"/>
              </w:rPr>
              <w:t>Жилищно</w:t>
            </w:r>
            <w:proofErr w:type="spellEnd"/>
            <w:r w:rsidRPr="007317A9">
              <w:rPr>
                <w:bCs/>
                <w:sz w:val="22"/>
                <w:szCs w:val="22"/>
              </w:rPr>
              <w:t xml:space="preserve"> </w:t>
            </w:r>
            <w:proofErr w:type="gramStart"/>
            <w:r w:rsidRPr="007317A9">
              <w:rPr>
                <w:bCs/>
                <w:sz w:val="22"/>
                <w:szCs w:val="22"/>
              </w:rPr>
              <w:t>-к</w:t>
            </w:r>
            <w:proofErr w:type="gramEnd"/>
            <w:r w:rsidRPr="007317A9">
              <w:rPr>
                <w:bCs/>
                <w:sz w:val="22"/>
                <w:szCs w:val="22"/>
              </w:rPr>
              <w:t>оммунальное хозяйство Новосибирской области"</w:t>
            </w:r>
          </w:p>
        </w:tc>
        <w:tc>
          <w:tcPr>
            <w:tcW w:w="576" w:type="dxa"/>
            <w:tcBorders>
              <w:top w:val="nil"/>
              <w:left w:val="single" w:sz="4" w:space="0" w:color="auto"/>
              <w:bottom w:val="single" w:sz="4" w:space="0" w:color="auto"/>
              <w:right w:val="single" w:sz="4" w:space="0" w:color="auto"/>
            </w:tcBorders>
          </w:tcPr>
          <w:p w14:paraId="568B53A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A15507D"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EBD99EF"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2AC74D74" w14:textId="77777777" w:rsidR="007317A9" w:rsidRPr="007317A9" w:rsidRDefault="007317A9" w:rsidP="000C73F0">
            <w:pPr>
              <w:jc w:val="center"/>
              <w:rPr>
                <w:bCs/>
                <w:sz w:val="22"/>
                <w:szCs w:val="22"/>
              </w:rPr>
            </w:pPr>
            <w:r w:rsidRPr="007317A9">
              <w:rPr>
                <w:bCs/>
                <w:sz w:val="22"/>
                <w:szCs w:val="22"/>
              </w:rPr>
              <w:t>77.0.00.70490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AF316A2"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1AB8273C"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5C5EF3B" w14:textId="77777777" w:rsidR="007317A9" w:rsidRPr="007317A9" w:rsidRDefault="007317A9" w:rsidP="000C73F0">
            <w:pPr>
              <w:jc w:val="right"/>
              <w:rPr>
                <w:bCs/>
                <w:sz w:val="22"/>
                <w:szCs w:val="22"/>
              </w:rPr>
            </w:pPr>
            <w:r w:rsidRPr="007317A9">
              <w:rPr>
                <w:bCs/>
                <w:sz w:val="22"/>
                <w:szCs w:val="22"/>
              </w:rPr>
              <w:t>0,00</w:t>
            </w:r>
          </w:p>
        </w:tc>
      </w:tr>
      <w:tr w:rsidR="007317A9" w:rsidRPr="007317A9" w14:paraId="2A7675FE"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439ED42C" w14:textId="77777777" w:rsidR="007317A9" w:rsidRPr="007317A9" w:rsidRDefault="007317A9" w:rsidP="000C73F0">
            <w:pPr>
              <w:rPr>
                <w:sz w:val="22"/>
                <w:szCs w:val="22"/>
              </w:rPr>
            </w:pPr>
            <w:r w:rsidRPr="007317A9">
              <w:rPr>
                <w:sz w:val="22"/>
                <w:szCs w:val="22"/>
              </w:rPr>
              <w:t>Иные бюджетные ассигнования</w:t>
            </w:r>
          </w:p>
        </w:tc>
        <w:tc>
          <w:tcPr>
            <w:tcW w:w="576" w:type="dxa"/>
            <w:tcBorders>
              <w:top w:val="single" w:sz="4" w:space="0" w:color="auto"/>
              <w:left w:val="single" w:sz="4" w:space="0" w:color="auto"/>
              <w:bottom w:val="single" w:sz="4" w:space="0" w:color="auto"/>
              <w:right w:val="single" w:sz="4" w:space="0" w:color="auto"/>
            </w:tcBorders>
          </w:tcPr>
          <w:p w14:paraId="3F3E7C45"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5B322633" w14:textId="77777777" w:rsidR="007317A9" w:rsidRPr="007317A9" w:rsidRDefault="007317A9" w:rsidP="000C73F0">
            <w:pPr>
              <w:jc w:val="center"/>
              <w:rPr>
                <w:sz w:val="22"/>
                <w:szCs w:val="22"/>
              </w:rPr>
            </w:pPr>
            <w:r w:rsidRPr="007317A9">
              <w:rPr>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06924"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AFE5228" w14:textId="77777777" w:rsidR="007317A9" w:rsidRPr="007317A9" w:rsidRDefault="007317A9" w:rsidP="000C73F0">
            <w:pPr>
              <w:jc w:val="center"/>
              <w:rPr>
                <w:sz w:val="22"/>
                <w:szCs w:val="22"/>
              </w:rPr>
            </w:pPr>
            <w:r w:rsidRPr="007317A9">
              <w:rPr>
                <w:sz w:val="22"/>
                <w:szCs w:val="22"/>
              </w:rPr>
              <w:t>77.0.00.70490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2BEB2" w14:textId="77777777" w:rsidR="007317A9" w:rsidRPr="007317A9" w:rsidRDefault="007317A9" w:rsidP="000C73F0">
            <w:pPr>
              <w:jc w:val="center"/>
              <w:rPr>
                <w:sz w:val="22"/>
                <w:szCs w:val="22"/>
              </w:rPr>
            </w:pPr>
            <w:r w:rsidRPr="007317A9">
              <w:rPr>
                <w:sz w:val="22"/>
                <w:szCs w:val="22"/>
              </w:rPr>
              <w:t>800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437A7760" w14:textId="77777777" w:rsidR="007317A9" w:rsidRPr="007317A9" w:rsidRDefault="007317A9" w:rsidP="000C73F0">
            <w:pPr>
              <w:jc w:val="right"/>
              <w:rPr>
                <w:sz w:val="22"/>
                <w:szCs w:val="22"/>
              </w:rPr>
            </w:pPr>
            <w:r w:rsidRPr="007317A9">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426701" w14:textId="77777777" w:rsidR="007317A9" w:rsidRPr="007317A9" w:rsidRDefault="007317A9" w:rsidP="000C73F0">
            <w:pPr>
              <w:jc w:val="right"/>
              <w:rPr>
                <w:sz w:val="22"/>
                <w:szCs w:val="22"/>
              </w:rPr>
            </w:pPr>
            <w:r w:rsidRPr="007317A9">
              <w:rPr>
                <w:sz w:val="22"/>
                <w:szCs w:val="22"/>
              </w:rPr>
              <w:t>0,00</w:t>
            </w:r>
          </w:p>
        </w:tc>
      </w:tr>
      <w:tr w:rsidR="007317A9" w:rsidRPr="007317A9" w14:paraId="69BCFB6A" w14:textId="77777777" w:rsidTr="000C73F0">
        <w:trPr>
          <w:trHeight w:val="115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1D9968F1" w14:textId="77777777" w:rsidR="007317A9" w:rsidRPr="007317A9" w:rsidRDefault="007317A9" w:rsidP="000C73F0">
            <w:pPr>
              <w:rPr>
                <w:sz w:val="22"/>
                <w:szCs w:val="22"/>
              </w:rPr>
            </w:pPr>
            <w:r w:rsidRPr="007317A9">
              <w:rPr>
                <w:sz w:val="22"/>
                <w:szCs w:val="22"/>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6" w:type="dxa"/>
            <w:tcBorders>
              <w:top w:val="single" w:sz="4" w:space="0" w:color="auto"/>
              <w:left w:val="single" w:sz="4" w:space="0" w:color="auto"/>
              <w:bottom w:val="single" w:sz="4" w:space="0" w:color="auto"/>
              <w:right w:val="single" w:sz="4" w:space="0" w:color="auto"/>
            </w:tcBorders>
          </w:tcPr>
          <w:p w14:paraId="215BACF6"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550710D0" w14:textId="77777777" w:rsidR="007317A9" w:rsidRPr="007317A9" w:rsidRDefault="007317A9" w:rsidP="000C73F0">
            <w:pPr>
              <w:jc w:val="center"/>
              <w:rPr>
                <w:sz w:val="22"/>
                <w:szCs w:val="22"/>
              </w:rPr>
            </w:pPr>
            <w:r w:rsidRPr="007317A9">
              <w:rPr>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1CE54A"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E9506AC" w14:textId="77777777" w:rsidR="007317A9" w:rsidRPr="007317A9" w:rsidRDefault="007317A9" w:rsidP="000C73F0">
            <w:pPr>
              <w:jc w:val="center"/>
              <w:rPr>
                <w:sz w:val="22"/>
                <w:szCs w:val="22"/>
              </w:rPr>
            </w:pPr>
            <w:r w:rsidRPr="007317A9">
              <w:rPr>
                <w:sz w:val="22"/>
                <w:szCs w:val="22"/>
              </w:rPr>
              <w:t>77.0.00.70490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2DD690" w14:textId="77777777" w:rsidR="007317A9" w:rsidRPr="007317A9" w:rsidRDefault="007317A9" w:rsidP="000C73F0">
            <w:pPr>
              <w:jc w:val="center"/>
              <w:rPr>
                <w:sz w:val="22"/>
                <w:szCs w:val="22"/>
              </w:rPr>
            </w:pPr>
            <w:r w:rsidRPr="007317A9">
              <w:rPr>
                <w:sz w:val="22"/>
                <w:szCs w:val="22"/>
              </w:rPr>
              <w:t>810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078D49AD" w14:textId="77777777" w:rsidR="007317A9" w:rsidRPr="007317A9" w:rsidRDefault="007317A9" w:rsidP="000C73F0">
            <w:pPr>
              <w:jc w:val="right"/>
              <w:rPr>
                <w:sz w:val="22"/>
                <w:szCs w:val="22"/>
              </w:rPr>
            </w:pPr>
            <w:r w:rsidRPr="007317A9">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5032E2" w14:textId="77777777" w:rsidR="007317A9" w:rsidRPr="007317A9" w:rsidRDefault="007317A9" w:rsidP="000C73F0">
            <w:pPr>
              <w:jc w:val="right"/>
              <w:rPr>
                <w:sz w:val="22"/>
                <w:szCs w:val="22"/>
              </w:rPr>
            </w:pPr>
            <w:r w:rsidRPr="007317A9">
              <w:rPr>
                <w:sz w:val="22"/>
                <w:szCs w:val="22"/>
              </w:rPr>
              <w:t>0,00</w:t>
            </w:r>
          </w:p>
        </w:tc>
      </w:tr>
      <w:tr w:rsidR="007317A9" w:rsidRPr="007317A9" w14:paraId="688650FD"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12060041"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0B4482ED"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5E5F723F"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EAEC4EA"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61C4F94E"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C9D1D4B"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1279BF09" w14:textId="77777777" w:rsidR="007317A9" w:rsidRPr="007317A9" w:rsidRDefault="007317A9" w:rsidP="000C73F0">
            <w:pPr>
              <w:jc w:val="right"/>
              <w:rPr>
                <w:bCs/>
                <w:sz w:val="22"/>
                <w:szCs w:val="22"/>
              </w:rPr>
            </w:pPr>
            <w:r w:rsidRPr="007317A9">
              <w:rPr>
                <w:bCs/>
                <w:sz w:val="22"/>
                <w:szCs w:val="22"/>
              </w:rPr>
              <w:t>151 224 900,00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A26840" w14:textId="77777777" w:rsidR="007317A9" w:rsidRPr="007317A9" w:rsidRDefault="007317A9" w:rsidP="000C73F0">
            <w:pPr>
              <w:jc w:val="right"/>
              <w:rPr>
                <w:bCs/>
                <w:sz w:val="22"/>
                <w:szCs w:val="22"/>
              </w:rPr>
            </w:pPr>
            <w:r w:rsidRPr="007317A9">
              <w:rPr>
                <w:bCs/>
                <w:sz w:val="22"/>
                <w:szCs w:val="22"/>
              </w:rPr>
              <w:t>19 213 300,00</w:t>
            </w:r>
          </w:p>
        </w:tc>
      </w:tr>
      <w:tr w:rsidR="007317A9" w:rsidRPr="007317A9" w14:paraId="4BB5C2D6" w14:textId="77777777" w:rsidTr="000C73F0">
        <w:trPr>
          <w:trHeight w:val="172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03DDEFC7" w14:textId="77777777" w:rsidR="007317A9" w:rsidRPr="007317A9" w:rsidRDefault="007317A9" w:rsidP="000C73F0">
            <w:pPr>
              <w:rPr>
                <w:bCs/>
                <w:sz w:val="22"/>
                <w:szCs w:val="22"/>
              </w:rPr>
            </w:pPr>
            <w:r w:rsidRPr="007317A9">
              <w:rPr>
                <w:bCs/>
                <w:sz w:val="22"/>
                <w:szCs w:val="22"/>
              </w:rPr>
              <w:t>Реализация мероприятий по организации функционирования систем жизнеобеспечения и снабжения населения топливом  в рамках государственной программы Новосибирской области "</w:t>
            </w:r>
            <w:proofErr w:type="spellStart"/>
            <w:r w:rsidRPr="007317A9">
              <w:rPr>
                <w:bCs/>
                <w:sz w:val="22"/>
                <w:szCs w:val="22"/>
              </w:rPr>
              <w:t>Жилищно</w:t>
            </w:r>
            <w:proofErr w:type="spellEnd"/>
            <w:r w:rsidRPr="007317A9">
              <w:rPr>
                <w:bCs/>
                <w:sz w:val="22"/>
                <w:szCs w:val="22"/>
              </w:rPr>
              <w:t xml:space="preserve"> </w:t>
            </w:r>
            <w:proofErr w:type="gramStart"/>
            <w:r w:rsidRPr="007317A9">
              <w:rPr>
                <w:bCs/>
                <w:sz w:val="22"/>
                <w:szCs w:val="22"/>
              </w:rPr>
              <w:t>-к</w:t>
            </w:r>
            <w:proofErr w:type="gramEnd"/>
            <w:r w:rsidRPr="007317A9">
              <w:rPr>
                <w:bCs/>
                <w:sz w:val="22"/>
                <w:szCs w:val="22"/>
              </w:rPr>
              <w:t>оммунальное хозяйство Новосибирской области"</w:t>
            </w:r>
          </w:p>
        </w:tc>
        <w:tc>
          <w:tcPr>
            <w:tcW w:w="576" w:type="dxa"/>
            <w:tcBorders>
              <w:top w:val="single" w:sz="4" w:space="0" w:color="auto"/>
              <w:left w:val="single" w:sz="4" w:space="0" w:color="auto"/>
              <w:bottom w:val="single" w:sz="4" w:space="0" w:color="auto"/>
              <w:right w:val="single" w:sz="4" w:space="0" w:color="auto"/>
            </w:tcBorders>
          </w:tcPr>
          <w:p w14:paraId="74444E0D"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7B7341BB" w14:textId="77777777" w:rsidR="007317A9" w:rsidRPr="007317A9" w:rsidRDefault="007317A9" w:rsidP="000C73F0">
            <w:pPr>
              <w:jc w:val="center"/>
              <w:rPr>
                <w:bCs/>
                <w:sz w:val="22"/>
                <w:szCs w:val="22"/>
              </w:rPr>
            </w:pPr>
            <w:r w:rsidRPr="007317A9">
              <w:rPr>
                <w:bCs/>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AD8A43" w14:textId="77777777" w:rsidR="007317A9" w:rsidRPr="007317A9" w:rsidRDefault="007317A9" w:rsidP="000C73F0">
            <w:pPr>
              <w:jc w:val="center"/>
              <w:rPr>
                <w:bCs/>
                <w:sz w:val="22"/>
                <w:szCs w:val="22"/>
              </w:rPr>
            </w:pPr>
            <w:r w:rsidRPr="007317A9">
              <w:rPr>
                <w:bCs/>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F9DF267" w14:textId="77777777" w:rsidR="007317A9" w:rsidRPr="007317A9" w:rsidRDefault="007317A9" w:rsidP="000C73F0">
            <w:pPr>
              <w:jc w:val="center"/>
              <w:rPr>
                <w:bCs/>
                <w:sz w:val="22"/>
                <w:szCs w:val="22"/>
              </w:rPr>
            </w:pPr>
            <w:r w:rsidRPr="007317A9">
              <w:rPr>
                <w:bCs/>
                <w:sz w:val="22"/>
                <w:szCs w:val="22"/>
              </w:rPr>
              <w:t>88.0.00.70490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90687"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0D2C29DC" w14:textId="77777777" w:rsidR="007317A9" w:rsidRPr="007317A9" w:rsidRDefault="007317A9" w:rsidP="000C73F0">
            <w:pPr>
              <w:jc w:val="right"/>
              <w:rPr>
                <w:bCs/>
                <w:sz w:val="22"/>
                <w:szCs w:val="22"/>
              </w:rPr>
            </w:pPr>
            <w:r w:rsidRPr="007317A9">
              <w:rPr>
                <w:bCs/>
                <w:sz w:val="22"/>
                <w:szCs w:val="22"/>
              </w:rPr>
              <w:t>19 213 300,00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4E94F7" w14:textId="77777777" w:rsidR="007317A9" w:rsidRPr="007317A9" w:rsidRDefault="007317A9" w:rsidP="000C73F0">
            <w:pPr>
              <w:jc w:val="right"/>
              <w:rPr>
                <w:bCs/>
                <w:sz w:val="22"/>
                <w:szCs w:val="22"/>
              </w:rPr>
            </w:pPr>
            <w:r w:rsidRPr="007317A9">
              <w:rPr>
                <w:bCs/>
                <w:sz w:val="22"/>
                <w:szCs w:val="22"/>
              </w:rPr>
              <w:t>19 213 300,00</w:t>
            </w:r>
          </w:p>
        </w:tc>
      </w:tr>
      <w:tr w:rsidR="007317A9" w:rsidRPr="007317A9" w14:paraId="681671D8"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1700765E" w14:textId="77777777" w:rsidR="007317A9" w:rsidRPr="007317A9" w:rsidRDefault="007317A9" w:rsidP="000C73F0">
            <w:pPr>
              <w:rPr>
                <w:sz w:val="22"/>
                <w:szCs w:val="22"/>
              </w:rPr>
            </w:pPr>
            <w:r w:rsidRPr="007317A9">
              <w:rPr>
                <w:sz w:val="22"/>
                <w:szCs w:val="22"/>
              </w:rPr>
              <w:t>Иные бюджетные ассигнования</w:t>
            </w:r>
          </w:p>
        </w:tc>
        <w:tc>
          <w:tcPr>
            <w:tcW w:w="576" w:type="dxa"/>
            <w:tcBorders>
              <w:top w:val="single" w:sz="4" w:space="0" w:color="auto"/>
              <w:left w:val="single" w:sz="4" w:space="0" w:color="auto"/>
              <w:bottom w:val="single" w:sz="4" w:space="0" w:color="auto"/>
              <w:right w:val="single" w:sz="4" w:space="0" w:color="auto"/>
            </w:tcBorders>
          </w:tcPr>
          <w:p w14:paraId="07C9B9D6"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60EAF75E" w14:textId="77777777" w:rsidR="007317A9" w:rsidRPr="007317A9" w:rsidRDefault="007317A9" w:rsidP="000C73F0">
            <w:pPr>
              <w:jc w:val="center"/>
              <w:rPr>
                <w:sz w:val="22"/>
                <w:szCs w:val="22"/>
              </w:rPr>
            </w:pPr>
            <w:r w:rsidRPr="007317A9">
              <w:rPr>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20CCEE" w14:textId="77777777" w:rsidR="007317A9" w:rsidRPr="007317A9" w:rsidRDefault="007317A9" w:rsidP="000C73F0">
            <w:pPr>
              <w:jc w:val="center"/>
              <w:rPr>
                <w:sz w:val="22"/>
                <w:szCs w:val="22"/>
              </w:rPr>
            </w:pPr>
            <w:r w:rsidRPr="007317A9">
              <w:rPr>
                <w:sz w:val="22"/>
                <w:szCs w:val="22"/>
              </w:rPr>
              <w:t>02</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262A2FF" w14:textId="77777777" w:rsidR="007317A9" w:rsidRPr="007317A9" w:rsidRDefault="007317A9" w:rsidP="000C73F0">
            <w:pPr>
              <w:jc w:val="center"/>
              <w:rPr>
                <w:sz w:val="22"/>
                <w:szCs w:val="22"/>
              </w:rPr>
            </w:pPr>
            <w:r w:rsidRPr="007317A9">
              <w:rPr>
                <w:sz w:val="22"/>
                <w:szCs w:val="22"/>
              </w:rPr>
              <w:t>88.0.00.70490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13F6FE" w14:textId="77777777" w:rsidR="007317A9" w:rsidRPr="007317A9" w:rsidRDefault="007317A9" w:rsidP="000C73F0">
            <w:pPr>
              <w:jc w:val="center"/>
              <w:rPr>
                <w:sz w:val="22"/>
                <w:szCs w:val="22"/>
              </w:rPr>
            </w:pPr>
            <w:r w:rsidRPr="007317A9">
              <w:rPr>
                <w:sz w:val="22"/>
                <w:szCs w:val="22"/>
              </w:rPr>
              <w:t>800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71F72664" w14:textId="77777777" w:rsidR="007317A9" w:rsidRPr="007317A9" w:rsidRDefault="007317A9" w:rsidP="000C73F0">
            <w:pPr>
              <w:jc w:val="center"/>
              <w:rPr>
                <w:sz w:val="22"/>
                <w:szCs w:val="22"/>
              </w:rPr>
            </w:pPr>
            <w:r w:rsidRPr="007317A9">
              <w:rPr>
                <w:sz w:val="22"/>
                <w:szCs w:val="22"/>
              </w:rPr>
              <w:t>19 213 300,00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88CC68" w14:textId="77777777" w:rsidR="007317A9" w:rsidRPr="007317A9" w:rsidRDefault="007317A9" w:rsidP="000C73F0">
            <w:pPr>
              <w:jc w:val="right"/>
              <w:rPr>
                <w:sz w:val="22"/>
                <w:szCs w:val="22"/>
              </w:rPr>
            </w:pPr>
            <w:r w:rsidRPr="007317A9">
              <w:rPr>
                <w:sz w:val="22"/>
                <w:szCs w:val="22"/>
              </w:rPr>
              <w:t>19 213 300,00</w:t>
            </w:r>
          </w:p>
        </w:tc>
      </w:tr>
      <w:tr w:rsidR="007317A9" w:rsidRPr="007317A9" w14:paraId="5959D1A4" w14:textId="77777777" w:rsidTr="000C73F0">
        <w:trPr>
          <w:trHeight w:val="1155"/>
        </w:trPr>
        <w:tc>
          <w:tcPr>
            <w:tcW w:w="3582" w:type="dxa"/>
            <w:gridSpan w:val="3"/>
            <w:tcBorders>
              <w:top w:val="nil"/>
              <w:left w:val="single" w:sz="4" w:space="0" w:color="auto"/>
              <w:bottom w:val="single" w:sz="4" w:space="0" w:color="auto"/>
              <w:right w:val="nil"/>
            </w:tcBorders>
            <w:shd w:val="clear" w:color="auto" w:fill="auto"/>
            <w:vAlign w:val="center"/>
            <w:hideMark/>
          </w:tcPr>
          <w:p w14:paraId="401A50EC" w14:textId="77777777" w:rsidR="007317A9" w:rsidRPr="007317A9" w:rsidRDefault="007317A9" w:rsidP="000C73F0">
            <w:pPr>
              <w:rPr>
                <w:sz w:val="22"/>
                <w:szCs w:val="22"/>
              </w:rPr>
            </w:pPr>
            <w:r w:rsidRPr="007317A9">
              <w:rPr>
                <w:sz w:val="22"/>
                <w:szCs w:val="22"/>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76" w:type="dxa"/>
            <w:tcBorders>
              <w:top w:val="nil"/>
              <w:left w:val="single" w:sz="4" w:space="0" w:color="auto"/>
              <w:bottom w:val="single" w:sz="4" w:space="0" w:color="auto"/>
              <w:right w:val="single" w:sz="4" w:space="0" w:color="auto"/>
            </w:tcBorders>
          </w:tcPr>
          <w:p w14:paraId="4C9F4553"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53367F5"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027DD92"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446C1363" w14:textId="77777777" w:rsidR="007317A9" w:rsidRPr="007317A9" w:rsidRDefault="007317A9" w:rsidP="000C73F0">
            <w:pPr>
              <w:jc w:val="center"/>
              <w:rPr>
                <w:sz w:val="22"/>
                <w:szCs w:val="22"/>
              </w:rPr>
            </w:pPr>
            <w:r w:rsidRPr="007317A9">
              <w:rPr>
                <w:sz w:val="22"/>
                <w:szCs w:val="22"/>
              </w:rPr>
              <w:t>88.0.00.70490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130A5CB" w14:textId="77777777" w:rsidR="007317A9" w:rsidRPr="007317A9" w:rsidRDefault="007317A9" w:rsidP="000C73F0">
            <w:pPr>
              <w:jc w:val="center"/>
              <w:rPr>
                <w:sz w:val="22"/>
                <w:szCs w:val="22"/>
              </w:rPr>
            </w:pPr>
            <w:r w:rsidRPr="007317A9">
              <w:rPr>
                <w:sz w:val="22"/>
                <w:szCs w:val="22"/>
              </w:rPr>
              <w:t>810</w:t>
            </w:r>
          </w:p>
        </w:tc>
        <w:tc>
          <w:tcPr>
            <w:tcW w:w="1821" w:type="dxa"/>
            <w:tcBorders>
              <w:top w:val="nil"/>
              <w:left w:val="single" w:sz="4" w:space="0" w:color="auto"/>
              <w:bottom w:val="single" w:sz="4" w:space="0" w:color="auto"/>
              <w:right w:val="nil"/>
            </w:tcBorders>
            <w:shd w:val="clear" w:color="auto" w:fill="auto"/>
            <w:noWrap/>
            <w:vAlign w:val="center"/>
            <w:hideMark/>
          </w:tcPr>
          <w:p w14:paraId="425514A5" w14:textId="77777777" w:rsidR="007317A9" w:rsidRPr="007317A9" w:rsidRDefault="007317A9" w:rsidP="000C73F0">
            <w:pPr>
              <w:jc w:val="right"/>
              <w:rPr>
                <w:sz w:val="22"/>
                <w:szCs w:val="22"/>
              </w:rPr>
            </w:pPr>
            <w:r w:rsidRPr="007317A9">
              <w:rPr>
                <w:sz w:val="22"/>
                <w:szCs w:val="22"/>
              </w:rPr>
              <w:t>19 213 300,00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505C4C0" w14:textId="77777777" w:rsidR="007317A9" w:rsidRPr="007317A9" w:rsidRDefault="007317A9" w:rsidP="000C73F0">
            <w:pPr>
              <w:jc w:val="right"/>
              <w:rPr>
                <w:sz w:val="22"/>
                <w:szCs w:val="22"/>
              </w:rPr>
            </w:pPr>
            <w:r w:rsidRPr="007317A9">
              <w:rPr>
                <w:sz w:val="22"/>
                <w:szCs w:val="22"/>
              </w:rPr>
              <w:t>19 213 300,00</w:t>
            </w:r>
          </w:p>
        </w:tc>
      </w:tr>
      <w:tr w:rsidR="007317A9" w:rsidRPr="007317A9" w14:paraId="7F716F00"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5CC5CE3" w14:textId="77777777" w:rsidR="007317A9" w:rsidRPr="007317A9" w:rsidRDefault="007317A9" w:rsidP="000C73F0">
            <w:pPr>
              <w:rPr>
                <w:bCs/>
                <w:sz w:val="22"/>
                <w:szCs w:val="22"/>
              </w:rPr>
            </w:pPr>
            <w:r w:rsidRPr="007317A9">
              <w:rPr>
                <w:bCs/>
                <w:sz w:val="22"/>
                <w:szCs w:val="22"/>
              </w:rPr>
              <w:t>880F500000</w:t>
            </w:r>
          </w:p>
        </w:tc>
        <w:tc>
          <w:tcPr>
            <w:tcW w:w="576" w:type="dxa"/>
            <w:tcBorders>
              <w:top w:val="nil"/>
              <w:left w:val="single" w:sz="4" w:space="0" w:color="auto"/>
              <w:bottom w:val="single" w:sz="4" w:space="0" w:color="auto"/>
              <w:right w:val="single" w:sz="4" w:space="0" w:color="auto"/>
            </w:tcBorders>
          </w:tcPr>
          <w:p w14:paraId="6C146846"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65F13047"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0D5EE87"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5A2CAFF8" w14:textId="77777777" w:rsidR="007317A9" w:rsidRPr="007317A9" w:rsidRDefault="007317A9" w:rsidP="000C73F0">
            <w:pPr>
              <w:jc w:val="center"/>
              <w:rPr>
                <w:bCs/>
                <w:sz w:val="22"/>
                <w:szCs w:val="22"/>
              </w:rPr>
            </w:pPr>
            <w:r w:rsidRPr="007317A9">
              <w:rPr>
                <w:bCs/>
                <w:sz w:val="22"/>
                <w:szCs w:val="22"/>
              </w:rPr>
              <w:t>88.0.F5.00000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F67B1E7"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4820F1F0" w14:textId="77777777" w:rsidR="007317A9" w:rsidRPr="007317A9" w:rsidRDefault="007317A9" w:rsidP="000C73F0">
            <w:pPr>
              <w:jc w:val="right"/>
              <w:rPr>
                <w:bCs/>
                <w:sz w:val="22"/>
                <w:szCs w:val="22"/>
              </w:rPr>
            </w:pPr>
            <w:r w:rsidRPr="007317A9">
              <w:rPr>
                <w:bCs/>
                <w:sz w:val="22"/>
                <w:szCs w:val="22"/>
              </w:rPr>
              <w:t>132 011 600,00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EE6A51" w14:textId="77777777" w:rsidR="007317A9" w:rsidRPr="007317A9" w:rsidRDefault="007317A9" w:rsidP="000C73F0">
            <w:pPr>
              <w:jc w:val="right"/>
              <w:rPr>
                <w:bCs/>
                <w:sz w:val="22"/>
                <w:szCs w:val="22"/>
              </w:rPr>
            </w:pPr>
            <w:r w:rsidRPr="007317A9">
              <w:rPr>
                <w:bCs/>
                <w:sz w:val="22"/>
                <w:szCs w:val="22"/>
              </w:rPr>
              <w:t>0,00</w:t>
            </w:r>
          </w:p>
        </w:tc>
      </w:tr>
      <w:tr w:rsidR="007317A9" w:rsidRPr="007317A9" w14:paraId="40C532A4"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3DBC6170" w14:textId="77777777" w:rsidR="007317A9" w:rsidRPr="007317A9" w:rsidRDefault="007317A9" w:rsidP="000C73F0">
            <w:pPr>
              <w:rPr>
                <w:bCs/>
                <w:sz w:val="22"/>
                <w:szCs w:val="22"/>
              </w:rPr>
            </w:pPr>
            <w:r w:rsidRPr="007317A9">
              <w:rPr>
                <w:bCs/>
                <w:sz w:val="22"/>
                <w:szCs w:val="22"/>
              </w:rPr>
              <w:t>Реализация мероприятий на строительство и реконструкцию (модернизацию) объектов питьевого водоснабжения</w:t>
            </w:r>
          </w:p>
        </w:tc>
        <w:tc>
          <w:tcPr>
            <w:tcW w:w="576" w:type="dxa"/>
            <w:tcBorders>
              <w:top w:val="nil"/>
              <w:left w:val="single" w:sz="4" w:space="0" w:color="auto"/>
              <w:bottom w:val="single" w:sz="4" w:space="0" w:color="auto"/>
              <w:right w:val="single" w:sz="4" w:space="0" w:color="auto"/>
            </w:tcBorders>
          </w:tcPr>
          <w:p w14:paraId="7EF2EB10"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830BBCC"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0A16C09" w14:textId="77777777" w:rsidR="007317A9" w:rsidRPr="007317A9" w:rsidRDefault="007317A9" w:rsidP="000C73F0">
            <w:pPr>
              <w:jc w:val="center"/>
              <w:rPr>
                <w:bCs/>
                <w:sz w:val="22"/>
                <w:szCs w:val="22"/>
              </w:rPr>
            </w:pPr>
            <w:r w:rsidRPr="007317A9">
              <w:rPr>
                <w:bCs/>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1BBA5077" w14:textId="77777777" w:rsidR="007317A9" w:rsidRPr="007317A9" w:rsidRDefault="007317A9" w:rsidP="000C73F0">
            <w:pPr>
              <w:jc w:val="center"/>
              <w:rPr>
                <w:bCs/>
                <w:sz w:val="22"/>
                <w:szCs w:val="22"/>
              </w:rPr>
            </w:pPr>
            <w:r w:rsidRPr="007317A9">
              <w:rPr>
                <w:bCs/>
                <w:sz w:val="22"/>
                <w:szCs w:val="22"/>
              </w:rPr>
              <w:t>88.0.F5.52432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5ADABBD"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02A24895" w14:textId="77777777" w:rsidR="007317A9" w:rsidRPr="007317A9" w:rsidRDefault="007317A9" w:rsidP="000C73F0">
            <w:pPr>
              <w:jc w:val="right"/>
              <w:rPr>
                <w:bCs/>
                <w:sz w:val="22"/>
                <w:szCs w:val="22"/>
              </w:rPr>
            </w:pPr>
            <w:r w:rsidRPr="007317A9">
              <w:rPr>
                <w:bCs/>
                <w:sz w:val="22"/>
                <w:szCs w:val="22"/>
              </w:rPr>
              <w:t>132 011 600,00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6C72438" w14:textId="77777777" w:rsidR="007317A9" w:rsidRPr="007317A9" w:rsidRDefault="007317A9" w:rsidP="000C73F0">
            <w:pPr>
              <w:jc w:val="right"/>
              <w:rPr>
                <w:bCs/>
                <w:sz w:val="22"/>
                <w:szCs w:val="22"/>
              </w:rPr>
            </w:pPr>
            <w:r w:rsidRPr="007317A9">
              <w:rPr>
                <w:bCs/>
                <w:sz w:val="22"/>
                <w:szCs w:val="22"/>
              </w:rPr>
              <w:t>0,00</w:t>
            </w:r>
          </w:p>
        </w:tc>
      </w:tr>
      <w:tr w:rsidR="007317A9" w:rsidRPr="007317A9" w14:paraId="5878AD69"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68349431" w14:textId="77777777" w:rsidR="007317A9" w:rsidRPr="007317A9" w:rsidRDefault="007317A9" w:rsidP="000C73F0">
            <w:pPr>
              <w:rPr>
                <w:sz w:val="22"/>
                <w:szCs w:val="22"/>
              </w:rPr>
            </w:pPr>
            <w:r w:rsidRPr="007317A9">
              <w:rPr>
                <w:sz w:val="22"/>
                <w:szCs w:val="22"/>
              </w:rPr>
              <w:t>Капитальные вложения в объекты государственной (муниципальной) собственности</w:t>
            </w:r>
          </w:p>
        </w:tc>
        <w:tc>
          <w:tcPr>
            <w:tcW w:w="576" w:type="dxa"/>
            <w:tcBorders>
              <w:top w:val="nil"/>
              <w:left w:val="single" w:sz="4" w:space="0" w:color="auto"/>
              <w:bottom w:val="single" w:sz="4" w:space="0" w:color="auto"/>
              <w:right w:val="single" w:sz="4" w:space="0" w:color="auto"/>
            </w:tcBorders>
          </w:tcPr>
          <w:p w14:paraId="44261B1B"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4EAA597"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38DF4FF9"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6A0BCD2F" w14:textId="77777777" w:rsidR="007317A9" w:rsidRPr="007317A9" w:rsidRDefault="007317A9" w:rsidP="000C73F0">
            <w:pPr>
              <w:jc w:val="center"/>
              <w:rPr>
                <w:sz w:val="22"/>
                <w:szCs w:val="22"/>
              </w:rPr>
            </w:pPr>
            <w:r w:rsidRPr="007317A9">
              <w:rPr>
                <w:sz w:val="22"/>
                <w:szCs w:val="22"/>
              </w:rPr>
              <w:t>88.0.F5.52432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1CB7A16" w14:textId="77777777" w:rsidR="007317A9" w:rsidRPr="007317A9" w:rsidRDefault="007317A9" w:rsidP="000C73F0">
            <w:pPr>
              <w:jc w:val="center"/>
              <w:rPr>
                <w:sz w:val="22"/>
                <w:szCs w:val="22"/>
              </w:rPr>
            </w:pPr>
            <w:r w:rsidRPr="007317A9">
              <w:rPr>
                <w:sz w:val="22"/>
                <w:szCs w:val="22"/>
              </w:rPr>
              <w:t>400</w:t>
            </w:r>
          </w:p>
        </w:tc>
        <w:tc>
          <w:tcPr>
            <w:tcW w:w="1821" w:type="dxa"/>
            <w:tcBorders>
              <w:top w:val="nil"/>
              <w:left w:val="single" w:sz="4" w:space="0" w:color="auto"/>
              <w:bottom w:val="single" w:sz="4" w:space="0" w:color="auto"/>
              <w:right w:val="nil"/>
            </w:tcBorders>
            <w:shd w:val="clear" w:color="auto" w:fill="auto"/>
            <w:noWrap/>
            <w:vAlign w:val="center"/>
            <w:hideMark/>
          </w:tcPr>
          <w:p w14:paraId="56177B0D" w14:textId="77777777" w:rsidR="007317A9" w:rsidRPr="007317A9" w:rsidRDefault="007317A9" w:rsidP="000C73F0">
            <w:pPr>
              <w:jc w:val="right"/>
              <w:rPr>
                <w:sz w:val="22"/>
                <w:szCs w:val="22"/>
              </w:rPr>
            </w:pPr>
            <w:r w:rsidRPr="007317A9">
              <w:rPr>
                <w:sz w:val="22"/>
                <w:szCs w:val="22"/>
              </w:rPr>
              <w:t>132 011 600,00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DD8927D" w14:textId="77777777" w:rsidR="007317A9" w:rsidRPr="007317A9" w:rsidRDefault="007317A9" w:rsidP="000C73F0">
            <w:pPr>
              <w:jc w:val="right"/>
              <w:rPr>
                <w:sz w:val="22"/>
                <w:szCs w:val="22"/>
              </w:rPr>
            </w:pPr>
            <w:r w:rsidRPr="007317A9">
              <w:rPr>
                <w:sz w:val="22"/>
                <w:szCs w:val="22"/>
              </w:rPr>
              <w:t>0,00</w:t>
            </w:r>
          </w:p>
        </w:tc>
      </w:tr>
      <w:tr w:rsidR="007317A9" w:rsidRPr="007317A9" w14:paraId="009AECA7"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28A1737B" w14:textId="77777777" w:rsidR="007317A9" w:rsidRPr="007317A9" w:rsidRDefault="007317A9" w:rsidP="000C73F0">
            <w:pPr>
              <w:rPr>
                <w:sz w:val="22"/>
                <w:szCs w:val="22"/>
              </w:rPr>
            </w:pPr>
            <w:r w:rsidRPr="007317A9">
              <w:rPr>
                <w:sz w:val="22"/>
                <w:szCs w:val="22"/>
              </w:rPr>
              <w:t>Бюджетные инвестиции</w:t>
            </w:r>
          </w:p>
        </w:tc>
        <w:tc>
          <w:tcPr>
            <w:tcW w:w="576" w:type="dxa"/>
            <w:tcBorders>
              <w:top w:val="nil"/>
              <w:left w:val="single" w:sz="4" w:space="0" w:color="auto"/>
              <w:bottom w:val="single" w:sz="4" w:space="0" w:color="auto"/>
              <w:right w:val="single" w:sz="4" w:space="0" w:color="auto"/>
            </w:tcBorders>
          </w:tcPr>
          <w:p w14:paraId="54D80375"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E098E2B"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FA012B0" w14:textId="77777777" w:rsidR="007317A9" w:rsidRPr="007317A9" w:rsidRDefault="007317A9" w:rsidP="000C73F0">
            <w:pPr>
              <w:jc w:val="center"/>
              <w:rPr>
                <w:sz w:val="22"/>
                <w:szCs w:val="22"/>
              </w:rPr>
            </w:pPr>
            <w:r w:rsidRPr="007317A9">
              <w:rPr>
                <w:sz w:val="22"/>
                <w:szCs w:val="22"/>
              </w:rPr>
              <w:t>02</w:t>
            </w:r>
          </w:p>
        </w:tc>
        <w:tc>
          <w:tcPr>
            <w:tcW w:w="1623" w:type="dxa"/>
            <w:tcBorders>
              <w:top w:val="nil"/>
              <w:left w:val="single" w:sz="4" w:space="0" w:color="auto"/>
              <w:bottom w:val="single" w:sz="4" w:space="0" w:color="auto"/>
              <w:right w:val="nil"/>
            </w:tcBorders>
            <w:shd w:val="clear" w:color="auto" w:fill="auto"/>
            <w:noWrap/>
            <w:vAlign w:val="center"/>
            <w:hideMark/>
          </w:tcPr>
          <w:p w14:paraId="4AF9C892" w14:textId="77777777" w:rsidR="007317A9" w:rsidRPr="007317A9" w:rsidRDefault="007317A9" w:rsidP="000C73F0">
            <w:pPr>
              <w:jc w:val="center"/>
              <w:rPr>
                <w:sz w:val="22"/>
                <w:szCs w:val="22"/>
              </w:rPr>
            </w:pPr>
            <w:r w:rsidRPr="007317A9">
              <w:rPr>
                <w:sz w:val="22"/>
                <w:szCs w:val="22"/>
              </w:rPr>
              <w:t>88.0.F5.52432</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B9072B0" w14:textId="77777777" w:rsidR="007317A9" w:rsidRPr="007317A9" w:rsidRDefault="007317A9" w:rsidP="000C73F0">
            <w:pPr>
              <w:jc w:val="center"/>
              <w:rPr>
                <w:sz w:val="22"/>
                <w:szCs w:val="22"/>
              </w:rPr>
            </w:pPr>
            <w:r w:rsidRPr="007317A9">
              <w:rPr>
                <w:sz w:val="22"/>
                <w:szCs w:val="22"/>
              </w:rPr>
              <w:t>410</w:t>
            </w:r>
          </w:p>
        </w:tc>
        <w:tc>
          <w:tcPr>
            <w:tcW w:w="1821" w:type="dxa"/>
            <w:tcBorders>
              <w:top w:val="nil"/>
              <w:left w:val="single" w:sz="4" w:space="0" w:color="auto"/>
              <w:bottom w:val="single" w:sz="4" w:space="0" w:color="auto"/>
              <w:right w:val="nil"/>
            </w:tcBorders>
            <w:shd w:val="clear" w:color="auto" w:fill="auto"/>
            <w:noWrap/>
            <w:vAlign w:val="center"/>
            <w:hideMark/>
          </w:tcPr>
          <w:p w14:paraId="1F8CA820" w14:textId="77777777" w:rsidR="007317A9" w:rsidRPr="007317A9" w:rsidRDefault="007317A9" w:rsidP="000C73F0">
            <w:pPr>
              <w:jc w:val="right"/>
              <w:rPr>
                <w:sz w:val="22"/>
                <w:szCs w:val="22"/>
              </w:rPr>
            </w:pPr>
            <w:r w:rsidRPr="007317A9">
              <w:rPr>
                <w:sz w:val="22"/>
                <w:szCs w:val="22"/>
              </w:rPr>
              <w:t>132 011 600,00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21A9389" w14:textId="77777777" w:rsidR="007317A9" w:rsidRPr="007317A9" w:rsidRDefault="007317A9" w:rsidP="000C73F0">
            <w:pPr>
              <w:jc w:val="right"/>
              <w:rPr>
                <w:sz w:val="22"/>
                <w:szCs w:val="22"/>
              </w:rPr>
            </w:pPr>
            <w:r w:rsidRPr="007317A9">
              <w:rPr>
                <w:sz w:val="22"/>
                <w:szCs w:val="22"/>
              </w:rPr>
              <w:t>0,00</w:t>
            </w:r>
          </w:p>
        </w:tc>
      </w:tr>
      <w:tr w:rsidR="007317A9" w:rsidRPr="007317A9" w14:paraId="06CCE1E5"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52757C23" w14:textId="77777777" w:rsidR="007317A9" w:rsidRPr="007317A9" w:rsidRDefault="007317A9" w:rsidP="000C73F0">
            <w:pPr>
              <w:rPr>
                <w:bCs/>
                <w:sz w:val="22"/>
                <w:szCs w:val="22"/>
              </w:rPr>
            </w:pPr>
            <w:r w:rsidRPr="007317A9">
              <w:rPr>
                <w:bCs/>
                <w:sz w:val="22"/>
                <w:szCs w:val="22"/>
              </w:rPr>
              <w:t>Благоустройство</w:t>
            </w:r>
          </w:p>
        </w:tc>
        <w:tc>
          <w:tcPr>
            <w:tcW w:w="576" w:type="dxa"/>
            <w:tcBorders>
              <w:top w:val="nil"/>
              <w:left w:val="single" w:sz="4" w:space="0" w:color="auto"/>
              <w:bottom w:val="single" w:sz="4" w:space="0" w:color="auto"/>
              <w:right w:val="single" w:sz="4" w:space="0" w:color="auto"/>
            </w:tcBorders>
          </w:tcPr>
          <w:p w14:paraId="002830C6"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0E3C3A5"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CD54EC2" w14:textId="77777777" w:rsidR="007317A9" w:rsidRPr="007317A9" w:rsidRDefault="007317A9" w:rsidP="000C73F0">
            <w:pPr>
              <w:jc w:val="center"/>
              <w:rPr>
                <w:bCs/>
                <w:sz w:val="22"/>
                <w:szCs w:val="22"/>
              </w:rPr>
            </w:pPr>
            <w:r w:rsidRPr="007317A9">
              <w:rPr>
                <w:bCs/>
                <w:sz w:val="22"/>
                <w:szCs w:val="22"/>
              </w:rPr>
              <w:t>03</w:t>
            </w:r>
          </w:p>
        </w:tc>
        <w:tc>
          <w:tcPr>
            <w:tcW w:w="1623" w:type="dxa"/>
            <w:tcBorders>
              <w:top w:val="nil"/>
              <w:left w:val="single" w:sz="4" w:space="0" w:color="auto"/>
              <w:bottom w:val="single" w:sz="4" w:space="0" w:color="auto"/>
              <w:right w:val="nil"/>
            </w:tcBorders>
            <w:shd w:val="clear" w:color="auto" w:fill="auto"/>
            <w:noWrap/>
            <w:vAlign w:val="center"/>
            <w:hideMark/>
          </w:tcPr>
          <w:p w14:paraId="7E3B4B14"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3BC3FF7"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7EED0C1" w14:textId="77777777" w:rsidR="007317A9" w:rsidRPr="007317A9" w:rsidRDefault="007317A9" w:rsidP="000C73F0">
            <w:pPr>
              <w:jc w:val="right"/>
              <w:rPr>
                <w:bCs/>
                <w:sz w:val="22"/>
                <w:szCs w:val="22"/>
              </w:rPr>
            </w:pPr>
            <w:r w:rsidRPr="007317A9">
              <w:rPr>
                <w:bCs/>
                <w:sz w:val="22"/>
                <w:szCs w:val="22"/>
              </w:rPr>
              <w:t>700 000,00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FCB56C8" w14:textId="77777777" w:rsidR="007317A9" w:rsidRPr="007317A9" w:rsidRDefault="007317A9" w:rsidP="000C73F0">
            <w:pPr>
              <w:jc w:val="right"/>
              <w:rPr>
                <w:bCs/>
                <w:sz w:val="22"/>
                <w:szCs w:val="22"/>
              </w:rPr>
            </w:pPr>
            <w:r w:rsidRPr="007317A9">
              <w:rPr>
                <w:bCs/>
                <w:sz w:val="22"/>
                <w:szCs w:val="22"/>
              </w:rPr>
              <w:t>700 000,00</w:t>
            </w:r>
          </w:p>
        </w:tc>
      </w:tr>
      <w:tr w:rsidR="007317A9" w:rsidRPr="007317A9" w14:paraId="412FFE1E"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7D02BA3F"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6CAFFB98"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3653E809"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BF977D0" w14:textId="77777777" w:rsidR="007317A9" w:rsidRPr="007317A9" w:rsidRDefault="007317A9" w:rsidP="000C73F0">
            <w:pPr>
              <w:jc w:val="center"/>
              <w:rPr>
                <w:bCs/>
                <w:sz w:val="22"/>
                <w:szCs w:val="22"/>
              </w:rPr>
            </w:pPr>
            <w:r w:rsidRPr="007317A9">
              <w:rPr>
                <w:bCs/>
                <w:sz w:val="22"/>
                <w:szCs w:val="22"/>
              </w:rPr>
              <w:t>03</w:t>
            </w:r>
          </w:p>
        </w:tc>
        <w:tc>
          <w:tcPr>
            <w:tcW w:w="1623" w:type="dxa"/>
            <w:tcBorders>
              <w:top w:val="nil"/>
              <w:left w:val="single" w:sz="4" w:space="0" w:color="auto"/>
              <w:bottom w:val="single" w:sz="4" w:space="0" w:color="auto"/>
              <w:right w:val="nil"/>
            </w:tcBorders>
            <w:shd w:val="clear" w:color="auto" w:fill="auto"/>
            <w:noWrap/>
            <w:vAlign w:val="center"/>
            <w:hideMark/>
          </w:tcPr>
          <w:p w14:paraId="3C763889"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E63AEAC"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7130BA39" w14:textId="77777777" w:rsidR="007317A9" w:rsidRPr="007317A9" w:rsidRDefault="007317A9" w:rsidP="000C73F0">
            <w:pPr>
              <w:jc w:val="right"/>
              <w:rPr>
                <w:bCs/>
                <w:sz w:val="22"/>
                <w:szCs w:val="22"/>
              </w:rPr>
            </w:pPr>
            <w:r w:rsidRPr="007317A9">
              <w:rPr>
                <w:bCs/>
                <w:sz w:val="22"/>
                <w:szCs w:val="22"/>
              </w:rPr>
              <w:t>700 000,00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5651052" w14:textId="77777777" w:rsidR="007317A9" w:rsidRPr="007317A9" w:rsidRDefault="007317A9" w:rsidP="000C73F0">
            <w:pPr>
              <w:jc w:val="right"/>
              <w:rPr>
                <w:bCs/>
                <w:sz w:val="22"/>
                <w:szCs w:val="22"/>
              </w:rPr>
            </w:pPr>
            <w:r w:rsidRPr="007317A9">
              <w:rPr>
                <w:bCs/>
                <w:sz w:val="22"/>
                <w:szCs w:val="22"/>
              </w:rPr>
              <w:t>700 000,00</w:t>
            </w:r>
          </w:p>
        </w:tc>
      </w:tr>
      <w:tr w:rsidR="007317A9" w:rsidRPr="007317A9" w14:paraId="396E7A84"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934A721" w14:textId="77777777" w:rsidR="007317A9" w:rsidRPr="007317A9" w:rsidRDefault="007317A9" w:rsidP="000C73F0">
            <w:pPr>
              <w:rPr>
                <w:bCs/>
                <w:sz w:val="22"/>
                <w:szCs w:val="22"/>
              </w:rPr>
            </w:pPr>
            <w:r w:rsidRPr="007317A9">
              <w:rPr>
                <w:bCs/>
                <w:sz w:val="22"/>
                <w:szCs w:val="22"/>
              </w:rPr>
              <w:t>Уличное освещение</w:t>
            </w:r>
          </w:p>
        </w:tc>
        <w:tc>
          <w:tcPr>
            <w:tcW w:w="576" w:type="dxa"/>
            <w:tcBorders>
              <w:top w:val="nil"/>
              <w:left w:val="single" w:sz="4" w:space="0" w:color="auto"/>
              <w:bottom w:val="single" w:sz="4" w:space="0" w:color="auto"/>
              <w:right w:val="single" w:sz="4" w:space="0" w:color="auto"/>
            </w:tcBorders>
          </w:tcPr>
          <w:p w14:paraId="23FC7BD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8280C06"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3621401" w14:textId="77777777" w:rsidR="007317A9" w:rsidRPr="007317A9" w:rsidRDefault="007317A9" w:rsidP="000C73F0">
            <w:pPr>
              <w:jc w:val="center"/>
              <w:rPr>
                <w:bCs/>
                <w:sz w:val="22"/>
                <w:szCs w:val="22"/>
              </w:rPr>
            </w:pPr>
            <w:r w:rsidRPr="007317A9">
              <w:rPr>
                <w:bCs/>
                <w:sz w:val="22"/>
                <w:szCs w:val="22"/>
              </w:rPr>
              <w:t>03</w:t>
            </w:r>
          </w:p>
        </w:tc>
        <w:tc>
          <w:tcPr>
            <w:tcW w:w="1623" w:type="dxa"/>
            <w:tcBorders>
              <w:top w:val="nil"/>
              <w:left w:val="single" w:sz="4" w:space="0" w:color="auto"/>
              <w:bottom w:val="single" w:sz="4" w:space="0" w:color="auto"/>
              <w:right w:val="nil"/>
            </w:tcBorders>
            <w:shd w:val="clear" w:color="auto" w:fill="auto"/>
            <w:noWrap/>
            <w:vAlign w:val="center"/>
            <w:hideMark/>
          </w:tcPr>
          <w:p w14:paraId="04A62B54" w14:textId="77777777" w:rsidR="007317A9" w:rsidRPr="007317A9" w:rsidRDefault="007317A9" w:rsidP="000C73F0">
            <w:pPr>
              <w:jc w:val="center"/>
              <w:rPr>
                <w:bCs/>
                <w:sz w:val="22"/>
                <w:szCs w:val="22"/>
              </w:rPr>
            </w:pPr>
            <w:r w:rsidRPr="007317A9">
              <w:rPr>
                <w:bCs/>
                <w:sz w:val="22"/>
                <w:szCs w:val="22"/>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5D8FB7F"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0352A01" w14:textId="77777777" w:rsidR="007317A9" w:rsidRPr="007317A9" w:rsidRDefault="007317A9" w:rsidP="000C73F0">
            <w:pPr>
              <w:jc w:val="right"/>
              <w:rPr>
                <w:bCs/>
                <w:sz w:val="22"/>
                <w:szCs w:val="22"/>
              </w:rPr>
            </w:pPr>
            <w:r w:rsidRPr="007317A9">
              <w:rPr>
                <w:bCs/>
                <w:sz w:val="22"/>
                <w:szCs w:val="22"/>
              </w:rPr>
              <w:t>700 000,00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992D60" w14:textId="77777777" w:rsidR="007317A9" w:rsidRPr="007317A9" w:rsidRDefault="007317A9" w:rsidP="000C73F0">
            <w:pPr>
              <w:jc w:val="right"/>
              <w:rPr>
                <w:bCs/>
                <w:sz w:val="22"/>
                <w:szCs w:val="22"/>
              </w:rPr>
            </w:pPr>
            <w:r w:rsidRPr="007317A9">
              <w:rPr>
                <w:bCs/>
                <w:sz w:val="22"/>
                <w:szCs w:val="22"/>
              </w:rPr>
              <w:t>700 000,00</w:t>
            </w:r>
          </w:p>
        </w:tc>
      </w:tr>
      <w:tr w:rsidR="007317A9" w:rsidRPr="007317A9" w14:paraId="48DA6970"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5E5EEE19"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7AE10E3E"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6EC6692"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627C73B" w14:textId="77777777" w:rsidR="007317A9" w:rsidRPr="007317A9" w:rsidRDefault="007317A9" w:rsidP="000C73F0">
            <w:pPr>
              <w:jc w:val="center"/>
              <w:rPr>
                <w:sz w:val="22"/>
                <w:szCs w:val="22"/>
              </w:rPr>
            </w:pPr>
            <w:r w:rsidRPr="007317A9">
              <w:rPr>
                <w:sz w:val="22"/>
                <w:szCs w:val="22"/>
              </w:rPr>
              <w:t>03</w:t>
            </w:r>
          </w:p>
        </w:tc>
        <w:tc>
          <w:tcPr>
            <w:tcW w:w="1623" w:type="dxa"/>
            <w:tcBorders>
              <w:top w:val="nil"/>
              <w:left w:val="single" w:sz="4" w:space="0" w:color="auto"/>
              <w:bottom w:val="single" w:sz="4" w:space="0" w:color="auto"/>
              <w:right w:val="nil"/>
            </w:tcBorders>
            <w:shd w:val="clear" w:color="auto" w:fill="auto"/>
            <w:noWrap/>
            <w:vAlign w:val="center"/>
            <w:hideMark/>
          </w:tcPr>
          <w:p w14:paraId="4F12F441" w14:textId="77777777" w:rsidR="007317A9" w:rsidRPr="007317A9" w:rsidRDefault="007317A9" w:rsidP="000C73F0">
            <w:pPr>
              <w:jc w:val="center"/>
              <w:rPr>
                <w:sz w:val="22"/>
                <w:szCs w:val="22"/>
              </w:rPr>
            </w:pPr>
            <w:r w:rsidRPr="007317A9">
              <w:rPr>
                <w:sz w:val="22"/>
                <w:szCs w:val="22"/>
              </w:rPr>
              <w:t>88.0.00.05030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53148F1" w14:textId="77777777" w:rsidR="007317A9" w:rsidRPr="007317A9" w:rsidRDefault="007317A9" w:rsidP="000C73F0">
            <w:pPr>
              <w:jc w:val="center"/>
              <w:rPr>
                <w:sz w:val="22"/>
                <w:szCs w:val="22"/>
              </w:rPr>
            </w:pPr>
            <w:r w:rsidRPr="007317A9">
              <w:rPr>
                <w:sz w:val="22"/>
                <w:szCs w:val="22"/>
              </w:rPr>
              <w:t>200</w:t>
            </w:r>
          </w:p>
        </w:tc>
        <w:tc>
          <w:tcPr>
            <w:tcW w:w="1821" w:type="dxa"/>
            <w:tcBorders>
              <w:top w:val="nil"/>
              <w:left w:val="single" w:sz="4" w:space="0" w:color="auto"/>
              <w:bottom w:val="single" w:sz="4" w:space="0" w:color="auto"/>
              <w:right w:val="nil"/>
            </w:tcBorders>
            <w:shd w:val="clear" w:color="auto" w:fill="auto"/>
            <w:noWrap/>
            <w:vAlign w:val="center"/>
            <w:hideMark/>
          </w:tcPr>
          <w:p w14:paraId="6EC80B88" w14:textId="77777777" w:rsidR="007317A9" w:rsidRPr="007317A9" w:rsidRDefault="007317A9" w:rsidP="000C73F0">
            <w:pPr>
              <w:jc w:val="right"/>
              <w:rPr>
                <w:sz w:val="22"/>
                <w:szCs w:val="22"/>
              </w:rPr>
            </w:pPr>
            <w:r w:rsidRPr="007317A9">
              <w:rPr>
                <w:sz w:val="22"/>
                <w:szCs w:val="22"/>
              </w:rPr>
              <w:t>700 000,00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B6F5346" w14:textId="77777777" w:rsidR="007317A9" w:rsidRPr="007317A9" w:rsidRDefault="007317A9" w:rsidP="000C73F0">
            <w:pPr>
              <w:jc w:val="right"/>
              <w:rPr>
                <w:sz w:val="22"/>
                <w:szCs w:val="22"/>
              </w:rPr>
            </w:pPr>
            <w:r w:rsidRPr="007317A9">
              <w:rPr>
                <w:sz w:val="22"/>
                <w:szCs w:val="22"/>
              </w:rPr>
              <w:t>700 000,00</w:t>
            </w:r>
          </w:p>
        </w:tc>
      </w:tr>
      <w:tr w:rsidR="007317A9" w:rsidRPr="007317A9" w14:paraId="03E2A883" w14:textId="77777777" w:rsidTr="000C73F0">
        <w:trPr>
          <w:trHeight w:val="870"/>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7E0BD2B0"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tcPr>
          <w:p w14:paraId="269EA472"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2F1782A8" w14:textId="77777777" w:rsidR="007317A9" w:rsidRPr="007317A9" w:rsidRDefault="007317A9" w:rsidP="000C73F0">
            <w:pPr>
              <w:jc w:val="center"/>
              <w:rPr>
                <w:sz w:val="22"/>
                <w:szCs w:val="22"/>
              </w:rPr>
            </w:pPr>
            <w:r w:rsidRPr="007317A9">
              <w:rPr>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FC2752" w14:textId="77777777" w:rsidR="007317A9" w:rsidRPr="007317A9" w:rsidRDefault="007317A9" w:rsidP="000C73F0">
            <w:pPr>
              <w:jc w:val="center"/>
              <w:rPr>
                <w:sz w:val="22"/>
                <w:szCs w:val="22"/>
              </w:rPr>
            </w:pPr>
            <w:r w:rsidRPr="007317A9">
              <w:rPr>
                <w:sz w:val="22"/>
                <w:szCs w:val="22"/>
              </w:rPr>
              <w:t>03</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B7D48C8" w14:textId="77777777" w:rsidR="007317A9" w:rsidRPr="007317A9" w:rsidRDefault="007317A9" w:rsidP="000C73F0">
            <w:pPr>
              <w:jc w:val="center"/>
              <w:rPr>
                <w:sz w:val="22"/>
                <w:szCs w:val="22"/>
              </w:rPr>
            </w:pPr>
            <w:r w:rsidRPr="007317A9">
              <w:rPr>
                <w:sz w:val="22"/>
                <w:szCs w:val="22"/>
              </w:rPr>
              <w:t>88.0.00.05030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5E123F" w14:textId="77777777" w:rsidR="007317A9" w:rsidRPr="007317A9" w:rsidRDefault="007317A9" w:rsidP="000C73F0">
            <w:pPr>
              <w:jc w:val="center"/>
              <w:rPr>
                <w:sz w:val="22"/>
                <w:szCs w:val="22"/>
              </w:rPr>
            </w:pPr>
            <w:r w:rsidRPr="007317A9">
              <w:rPr>
                <w:sz w:val="22"/>
                <w:szCs w:val="22"/>
              </w:rPr>
              <w:t>240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73EEE2CF" w14:textId="77777777" w:rsidR="007317A9" w:rsidRPr="007317A9" w:rsidRDefault="007317A9" w:rsidP="000C73F0">
            <w:pPr>
              <w:jc w:val="right"/>
              <w:rPr>
                <w:sz w:val="22"/>
                <w:szCs w:val="22"/>
              </w:rPr>
            </w:pPr>
            <w:r w:rsidRPr="007317A9">
              <w:rPr>
                <w:sz w:val="22"/>
                <w:szCs w:val="22"/>
              </w:rPr>
              <w:t>700 000,00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801CEE" w14:textId="77777777" w:rsidR="007317A9" w:rsidRPr="007317A9" w:rsidRDefault="007317A9" w:rsidP="000C73F0">
            <w:pPr>
              <w:jc w:val="right"/>
              <w:rPr>
                <w:sz w:val="22"/>
                <w:szCs w:val="22"/>
              </w:rPr>
            </w:pPr>
            <w:r w:rsidRPr="007317A9">
              <w:rPr>
                <w:sz w:val="22"/>
                <w:szCs w:val="22"/>
              </w:rPr>
              <w:t>700 000,00</w:t>
            </w:r>
          </w:p>
        </w:tc>
      </w:tr>
      <w:tr w:rsidR="007317A9" w:rsidRPr="007317A9" w14:paraId="0D4010D6" w14:textId="77777777" w:rsidTr="000C73F0">
        <w:trPr>
          <w:trHeight w:val="58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29675919" w14:textId="77777777" w:rsidR="007317A9" w:rsidRPr="007317A9" w:rsidRDefault="007317A9" w:rsidP="000C73F0">
            <w:pPr>
              <w:rPr>
                <w:bCs/>
                <w:sz w:val="22"/>
                <w:szCs w:val="22"/>
              </w:rPr>
            </w:pPr>
            <w:r w:rsidRPr="007317A9">
              <w:rPr>
                <w:bCs/>
                <w:sz w:val="22"/>
                <w:szCs w:val="22"/>
              </w:rPr>
              <w:t>Другие вопросы в области жилищно-коммунального хозяйства</w:t>
            </w:r>
          </w:p>
        </w:tc>
        <w:tc>
          <w:tcPr>
            <w:tcW w:w="576" w:type="dxa"/>
            <w:tcBorders>
              <w:top w:val="single" w:sz="4" w:space="0" w:color="auto"/>
              <w:left w:val="single" w:sz="4" w:space="0" w:color="auto"/>
              <w:bottom w:val="single" w:sz="4" w:space="0" w:color="auto"/>
              <w:right w:val="single" w:sz="4" w:space="0" w:color="auto"/>
            </w:tcBorders>
          </w:tcPr>
          <w:p w14:paraId="7CD1CDB3"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17CD4005" w14:textId="77777777" w:rsidR="007317A9" w:rsidRPr="007317A9" w:rsidRDefault="007317A9" w:rsidP="000C73F0">
            <w:pPr>
              <w:jc w:val="center"/>
              <w:rPr>
                <w:bCs/>
                <w:sz w:val="22"/>
                <w:szCs w:val="22"/>
              </w:rPr>
            </w:pPr>
            <w:r w:rsidRPr="007317A9">
              <w:rPr>
                <w:bCs/>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1DBA30"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677C8A05" w14:textId="77777777" w:rsidR="007317A9" w:rsidRPr="007317A9" w:rsidRDefault="007317A9" w:rsidP="000C73F0">
            <w:pPr>
              <w:jc w:val="center"/>
              <w:rPr>
                <w:bCs/>
                <w:sz w:val="22"/>
                <w:szCs w:val="22"/>
              </w:rPr>
            </w:pPr>
            <w:r w:rsidRPr="007317A9">
              <w:rPr>
                <w:bCs/>
                <w:sz w:val="22"/>
                <w:szCs w:val="22"/>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7BFB4"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1D1226B9" w14:textId="77777777" w:rsidR="007317A9" w:rsidRPr="007317A9" w:rsidRDefault="007317A9" w:rsidP="000C73F0">
            <w:pPr>
              <w:jc w:val="right"/>
              <w:rPr>
                <w:bCs/>
                <w:sz w:val="22"/>
                <w:szCs w:val="22"/>
              </w:rPr>
            </w:pPr>
            <w:r w:rsidRPr="007317A9">
              <w:rPr>
                <w:bCs/>
                <w:sz w:val="22"/>
                <w:szCs w:val="22"/>
              </w:rPr>
              <w:t>25 530 000,00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6441E0" w14:textId="77777777" w:rsidR="007317A9" w:rsidRPr="007317A9" w:rsidRDefault="007317A9" w:rsidP="000C73F0">
            <w:pPr>
              <w:jc w:val="right"/>
              <w:rPr>
                <w:bCs/>
                <w:sz w:val="22"/>
                <w:szCs w:val="22"/>
              </w:rPr>
            </w:pPr>
            <w:r w:rsidRPr="007317A9">
              <w:rPr>
                <w:bCs/>
                <w:sz w:val="22"/>
                <w:szCs w:val="22"/>
              </w:rPr>
              <w:t>26 530 000,00</w:t>
            </w:r>
          </w:p>
        </w:tc>
      </w:tr>
      <w:tr w:rsidR="007317A9" w:rsidRPr="007317A9" w14:paraId="1A2AD926"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DD288C7"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40D62C7C"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37563FD"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989E408"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39FE0250"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AB9732"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31D434BA" w14:textId="77777777" w:rsidR="007317A9" w:rsidRPr="007317A9" w:rsidRDefault="007317A9" w:rsidP="000C73F0">
            <w:pPr>
              <w:jc w:val="right"/>
              <w:rPr>
                <w:bCs/>
                <w:sz w:val="22"/>
                <w:szCs w:val="22"/>
              </w:rPr>
            </w:pPr>
            <w:r w:rsidRPr="007317A9">
              <w:rPr>
                <w:bCs/>
                <w:sz w:val="22"/>
                <w:szCs w:val="22"/>
              </w:rPr>
              <w:t>25 530 000,00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F79C10" w14:textId="77777777" w:rsidR="007317A9" w:rsidRPr="007317A9" w:rsidRDefault="007317A9" w:rsidP="000C73F0">
            <w:pPr>
              <w:jc w:val="right"/>
              <w:rPr>
                <w:bCs/>
                <w:sz w:val="22"/>
                <w:szCs w:val="22"/>
              </w:rPr>
            </w:pPr>
            <w:r w:rsidRPr="007317A9">
              <w:rPr>
                <w:bCs/>
                <w:sz w:val="22"/>
                <w:szCs w:val="22"/>
              </w:rPr>
              <w:t>26 530 000,00</w:t>
            </w:r>
          </w:p>
        </w:tc>
      </w:tr>
      <w:tr w:rsidR="007317A9" w:rsidRPr="007317A9" w14:paraId="5A82C440"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78D93748" w14:textId="77777777" w:rsidR="007317A9" w:rsidRPr="007317A9" w:rsidRDefault="007317A9" w:rsidP="000C73F0">
            <w:pPr>
              <w:rPr>
                <w:bCs/>
                <w:sz w:val="22"/>
                <w:szCs w:val="22"/>
              </w:rPr>
            </w:pPr>
            <w:r w:rsidRPr="007317A9">
              <w:rPr>
                <w:bCs/>
                <w:sz w:val="22"/>
                <w:szCs w:val="22"/>
              </w:rPr>
              <w:t>Услуги благоустройства</w:t>
            </w:r>
          </w:p>
        </w:tc>
        <w:tc>
          <w:tcPr>
            <w:tcW w:w="576" w:type="dxa"/>
            <w:tcBorders>
              <w:top w:val="nil"/>
              <w:left w:val="single" w:sz="4" w:space="0" w:color="auto"/>
              <w:bottom w:val="single" w:sz="4" w:space="0" w:color="auto"/>
              <w:right w:val="single" w:sz="4" w:space="0" w:color="auto"/>
            </w:tcBorders>
          </w:tcPr>
          <w:p w14:paraId="402AB300"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121EBEE"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D64D6A3"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308B0880" w14:textId="77777777" w:rsidR="007317A9" w:rsidRPr="007317A9" w:rsidRDefault="007317A9" w:rsidP="000C73F0">
            <w:pPr>
              <w:jc w:val="center"/>
              <w:rPr>
                <w:bCs/>
                <w:sz w:val="22"/>
                <w:szCs w:val="22"/>
              </w:rPr>
            </w:pPr>
            <w:r w:rsidRPr="007317A9">
              <w:rPr>
                <w:bCs/>
                <w:sz w:val="22"/>
                <w:szCs w:val="22"/>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D1F5CF"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71CFE1D5" w14:textId="77777777" w:rsidR="007317A9" w:rsidRPr="007317A9" w:rsidRDefault="007317A9" w:rsidP="000C73F0">
            <w:pPr>
              <w:jc w:val="right"/>
              <w:rPr>
                <w:bCs/>
                <w:sz w:val="22"/>
                <w:szCs w:val="22"/>
              </w:rPr>
            </w:pPr>
            <w:r w:rsidRPr="007317A9">
              <w:rPr>
                <w:bCs/>
                <w:sz w:val="22"/>
                <w:szCs w:val="22"/>
              </w:rPr>
              <w:t>20 900 000,00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F17AE33" w14:textId="77777777" w:rsidR="007317A9" w:rsidRPr="007317A9" w:rsidRDefault="007317A9" w:rsidP="000C73F0">
            <w:pPr>
              <w:jc w:val="right"/>
              <w:rPr>
                <w:bCs/>
                <w:sz w:val="22"/>
                <w:szCs w:val="22"/>
              </w:rPr>
            </w:pPr>
            <w:r w:rsidRPr="007317A9">
              <w:rPr>
                <w:bCs/>
                <w:sz w:val="22"/>
                <w:szCs w:val="22"/>
              </w:rPr>
              <w:t>21 900 000,00</w:t>
            </w:r>
          </w:p>
        </w:tc>
      </w:tr>
      <w:tr w:rsidR="007317A9" w:rsidRPr="007317A9" w14:paraId="21978B5E" w14:textId="77777777" w:rsidTr="000C73F0">
        <w:trPr>
          <w:trHeight w:val="1440"/>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65AFB067" w14:textId="77777777" w:rsidR="007317A9" w:rsidRPr="007317A9" w:rsidRDefault="007317A9" w:rsidP="000C73F0">
            <w:pPr>
              <w:rPr>
                <w:sz w:val="22"/>
                <w:szCs w:val="22"/>
              </w:rPr>
            </w:pPr>
            <w:r w:rsidRPr="007317A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tcPr>
          <w:p w14:paraId="200F4180"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04509C6D" w14:textId="77777777" w:rsidR="007317A9" w:rsidRPr="007317A9" w:rsidRDefault="007317A9" w:rsidP="000C73F0">
            <w:pPr>
              <w:jc w:val="center"/>
              <w:rPr>
                <w:sz w:val="22"/>
                <w:szCs w:val="22"/>
              </w:rPr>
            </w:pPr>
            <w:r w:rsidRPr="007317A9">
              <w:rPr>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DBBAB"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F656032" w14:textId="77777777" w:rsidR="007317A9" w:rsidRPr="007317A9" w:rsidRDefault="007317A9" w:rsidP="000C73F0">
            <w:pPr>
              <w:jc w:val="center"/>
              <w:rPr>
                <w:sz w:val="22"/>
                <w:szCs w:val="22"/>
              </w:rPr>
            </w:pPr>
            <w:r w:rsidRPr="007317A9">
              <w:rPr>
                <w:sz w:val="22"/>
                <w:szCs w:val="22"/>
              </w:rPr>
              <w:t>88.0.00.05050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28262C" w14:textId="77777777" w:rsidR="007317A9" w:rsidRPr="007317A9" w:rsidRDefault="007317A9" w:rsidP="000C73F0">
            <w:pPr>
              <w:jc w:val="center"/>
              <w:rPr>
                <w:sz w:val="22"/>
                <w:szCs w:val="22"/>
              </w:rPr>
            </w:pPr>
            <w:r w:rsidRPr="007317A9">
              <w:rPr>
                <w:sz w:val="22"/>
                <w:szCs w:val="22"/>
              </w:rPr>
              <w:t>100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024D2ED2" w14:textId="77777777" w:rsidR="007317A9" w:rsidRPr="007317A9" w:rsidRDefault="007317A9" w:rsidP="000C73F0">
            <w:pPr>
              <w:jc w:val="right"/>
              <w:rPr>
                <w:sz w:val="22"/>
                <w:szCs w:val="22"/>
              </w:rPr>
            </w:pPr>
            <w:r w:rsidRPr="007317A9">
              <w:rPr>
                <w:sz w:val="22"/>
                <w:szCs w:val="22"/>
              </w:rPr>
              <w:t>13 000 000,00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09D0AE" w14:textId="77777777" w:rsidR="007317A9" w:rsidRPr="007317A9" w:rsidRDefault="007317A9" w:rsidP="000C73F0">
            <w:pPr>
              <w:jc w:val="right"/>
              <w:rPr>
                <w:sz w:val="22"/>
                <w:szCs w:val="22"/>
              </w:rPr>
            </w:pPr>
            <w:r w:rsidRPr="007317A9">
              <w:rPr>
                <w:sz w:val="22"/>
                <w:szCs w:val="22"/>
              </w:rPr>
              <w:t>13 000 000,00</w:t>
            </w:r>
          </w:p>
        </w:tc>
      </w:tr>
      <w:tr w:rsidR="007317A9" w:rsidRPr="007317A9" w14:paraId="7C50A8A6" w14:textId="77777777" w:rsidTr="000C73F0">
        <w:trPr>
          <w:trHeight w:val="58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4DCA4BB2"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576" w:type="dxa"/>
            <w:tcBorders>
              <w:top w:val="single" w:sz="4" w:space="0" w:color="auto"/>
              <w:left w:val="single" w:sz="4" w:space="0" w:color="auto"/>
              <w:bottom w:val="single" w:sz="4" w:space="0" w:color="auto"/>
              <w:right w:val="single" w:sz="4" w:space="0" w:color="auto"/>
            </w:tcBorders>
          </w:tcPr>
          <w:p w14:paraId="64C6CE7E"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39ECA804" w14:textId="77777777" w:rsidR="007317A9" w:rsidRPr="007317A9" w:rsidRDefault="007317A9" w:rsidP="000C73F0">
            <w:pPr>
              <w:jc w:val="center"/>
              <w:rPr>
                <w:sz w:val="22"/>
                <w:szCs w:val="22"/>
              </w:rPr>
            </w:pPr>
            <w:r w:rsidRPr="007317A9">
              <w:rPr>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F67F0A"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9747773" w14:textId="77777777" w:rsidR="007317A9" w:rsidRPr="007317A9" w:rsidRDefault="007317A9" w:rsidP="000C73F0">
            <w:pPr>
              <w:jc w:val="center"/>
              <w:rPr>
                <w:sz w:val="22"/>
                <w:szCs w:val="22"/>
              </w:rPr>
            </w:pPr>
            <w:r w:rsidRPr="007317A9">
              <w:rPr>
                <w:sz w:val="22"/>
                <w:szCs w:val="22"/>
              </w:rPr>
              <w:t>88.0.00.05050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17684C" w14:textId="77777777" w:rsidR="007317A9" w:rsidRPr="007317A9" w:rsidRDefault="007317A9" w:rsidP="000C73F0">
            <w:pPr>
              <w:jc w:val="center"/>
              <w:rPr>
                <w:sz w:val="22"/>
                <w:szCs w:val="22"/>
              </w:rPr>
            </w:pPr>
            <w:r w:rsidRPr="007317A9">
              <w:rPr>
                <w:sz w:val="22"/>
                <w:szCs w:val="22"/>
              </w:rPr>
              <w:t>110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1108E648" w14:textId="77777777" w:rsidR="007317A9" w:rsidRPr="007317A9" w:rsidRDefault="007317A9" w:rsidP="000C73F0">
            <w:pPr>
              <w:jc w:val="right"/>
              <w:rPr>
                <w:sz w:val="22"/>
                <w:szCs w:val="22"/>
              </w:rPr>
            </w:pPr>
            <w:r w:rsidRPr="007317A9">
              <w:rPr>
                <w:sz w:val="22"/>
                <w:szCs w:val="22"/>
              </w:rPr>
              <w:t>13 000 000,00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71440" w14:textId="77777777" w:rsidR="007317A9" w:rsidRPr="007317A9" w:rsidRDefault="007317A9" w:rsidP="000C73F0">
            <w:pPr>
              <w:jc w:val="right"/>
              <w:rPr>
                <w:sz w:val="22"/>
                <w:szCs w:val="22"/>
              </w:rPr>
            </w:pPr>
            <w:r w:rsidRPr="007317A9">
              <w:rPr>
                <w:sz w:val="22"/>
                <w:szCs w:val="22"/>
              </w:rPr>
              <w:t>13 000 000,00</w:t>
            </w:r>
          </w:p>
        </w:tc>
      </w:tr>
      <w:tr w:rsidR="007317A9" w:rsidRPr="007317A9" w14:paraId="44C891BB"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3D62DA7F"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14650D16"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3B3BB65"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128C039"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33631CD4" w14:textId="77777777" w:rsidR="007317A9" w:rsidRPr="007317A9" w:rsidRDefault="007317A9" w:rsidP="000C73F0">
            <w:pPr>
              <w:jc w:val="center"/>
              <w:rPr>
                <w:sz w:val="22"/>
                <w:szCs w:val="22"/>
              </w:rPr>
            </w:pPr>
            <w:r w:rsidRPr="007317A9">
              <w:rPr>
                <w:sz w:val="22"/>
                <w:szCs w:val="22"/>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C55CDD9" w14:textId="77777777" w:rsidR="007317A9" w:rsidRPr="007317A9" w:rsidRDefault="007317A9" w:rsidP="000C73F0">
            <w:pPr>
              <w:jc w:val="center"/>
              <w:rPr>
                <w:sz w:val="22"/>
                <w:szCs w:val="22"/>
              </w:rPr>
            </w:pPr>
            <w:r w:rsidRPr="007317A9">
              <w:rPr>
                <w:sz w:val="22"/>
                <w:szCs w:val="22"/>
              </w:rPr>
              <w:t>200</w:t>
            </w:r>
          </w:p>
        </w:tc>
        <w:tc>
          <w:tcPr>
            <w:tcW w:w="1821" w:type="dxa"/>
            <w:tcBorders>
              <w:top w:val="nil"/>
              <w:left w:val="single" w:sz="4" w:space="0" w:color="auto"/>
              <w:bottom w:val="single" w:sz="4" w:space="0" w:color="auto"/>
              <w:right w:val="nil"/>
            </w:tcBorders>
            <w:shd w:val="clear" w:color="auto" w:fill="auto"/>
            <w:noWrap/>
            <w:vAlign w:val="center"/>
            <w:hideMark/>
          </w:tcPr>
          <w:p w14:paraId="02C70010" w14:textId="77777777" w:rsidR="007317A9" w:rsidRPr="007317A9" w:rsidRDefault="007317A9" w:rsidP="000C73F0">
            <w:pPr>
              <w:jc w:val="right"/>
              <w:rPr>
                <w:sz w:val="22"/>
                <w:szCs w:val="22"/>
              </w:rPr>
            </w:pPr>
            <w:r w:rsidRPr="007317A9">
              <w:rPr>
                <w:sz w:val="22"/>
                <w:szCs w:val="22"/>
              </w:rPr>
              <w:t>7 750 000,00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75A0D9A" w14:textId="77777777" w:rsidR="007317A9" w:rsidRPr="007317A9" w:rsidRDefault="007317A9" w:rsidP="000C73F0">
            <w:pPr>
              <w:jc w:val="right"/>
              <w:rPr>
                <w:sz w:val="22"/>
                <w:szCs w:val="22"/>
              </w:rPr>
            </w:pPr>
            <w:r w:rsidRPr="007317A9">
              <w:rPr>
                <w:sz w:val="22"/>
                <w:szCs w:val="22"/>
              </w:rPr>
              <w:t>8 750 000,00</w:t>
            </w:r>
          </w:p>
        </w:tc>
      </w:tr>
      <w:tr w:rsidR="007317A9" w:rsidRPr="007317A9" w14:paraId="4B49F667"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5D8B9A09"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4FA122B6"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3BD78FB"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6D71F5B"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45DACEBC" w14:textId="77777777" w:rsidR="007317A9" w:rsidRPr="007317A9" w:rsidRDefault="007317A9" w:rsidP="000C73F0">
            <w:pPr>
              <w:jc w:val="center"/>
              <w:rPr>
                <w:sz w:val="22"/>
                <w:szCs w:val="22"/>
              </w:rPr>
            </w:pPr>
            <w:r w:rsidRPr="007317A9">
              <w:rPr>
                <w:sz w:val="22"/>
                <w:szCs w:val="22"/>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639D29E" w14:textId="77777777" w:rsidR="007317A9" w:rsidRPr="007317A9" w:rsidRDefault="007317A9" w:rsidP="000C73F0">
            <w:pPr>
              <w:jc w:val="center"/>
              <w:rPr>
                <w:sz w:val="22"/>
                <w:szCs w:val="22"/>
              </w:rPr>
            </w:pPr>
            <w:r w:rsidRPr="007317A9">
              <w:rPr>
                <w:sz w:val="22"/>
                <w:szCs w:val="22"/>
              </w:rPr>
              <w:t>240</w:t>
            </w:r>
          </w:p>
        </w:tc>
        <w:tc>
          <w:tcPr>
            <w:tcW w:w="1821" w:type="dxa"/>
            <w:tcBorders>
              <w:top w:val="nil"/>
              <w:left w:val="single" w:sz="4" w:space="0" w:color="auto"/>
              <w:bottom w:val="single" w:sz="4" w:space="0" w:color="auto"/>
              <w:right w:val="nil"/>
            </w:tcBorders>
            <w:shd w:val="clear" w:color="auto" w:fill="auto"/>
            <w:noWrap/>
            <w:vAlign w:val="center"/>
            <w:hideMark/>
          </w:tcPr>
          <w:p w14:paraId="2351ECD0" w14:textId="77777777" w:rsidR="007317A9" w:rsidRPr="007317A9" w:rsidRDefault="007317A9" w:rsidP="000C73F0">
            <w:pPr>
              <w:jc w:val="right"/>
              <w:rPr>
                <w:sz w:val="22"/>
                <w:szCs w:val="22"/>
              </w:rPr>
            </w:pPr>
            <w:r w:rsidRPr="007317A9">
              <w:rPr>
                <w:sz w:val="22"/>
                <w:szCs w:val="22"/>
              </w:rPr>
              <w:t>7 750 000,00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8F6B351" w14:textId="77777777" w:rsidR="007317A9" w:rsidRPr="007317A9" w:rsidRDefault="007317A9" w:rsidP="000C73F0">
            <w:pPr>
              <w:jc w:val="right"/>
              <w:rPr>
                <w:sz w:val="22"/>
                <w:szCs w:val="22"/>
              </w:rPr>
            </w:pPr>
            <w:r w:rsidRPr="007317A9">
              <w:rPr>
                <w:sz w:val="22"/>
                <w:szCs w:val="22"/>
              </w:rPr>
              <w:t>8 750 000,00</w:t>
            </w:r>
          </w:p>
        </w:tc>
      </w:tr>
      <w:tr w:rsidR="007317A9" w:rsidRPr="007317A9" w14:paraId="0D21B4AC"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F7EAE4C" w14:textId="77777777" w:rsidR="007317A9" w:rsidRPr="007317A9" w:rsidRDefault="007317A9" w:rsidP="000C73F0">
            <w:pPr>
              <w:rPr>
                <w:sz w:val="22"/>
                <w:szCs w:val="22"/>
              </w:rPr>
            </w:pPr>
            <w:r w:rsidRPr="007317A9">
              <w:rPr>
                <w:sz w:val="22"/>
                <w:szCs w:val="22"/>
              </w:rPr>
              <w:t>Иные бюджетные ассигнования</w:t>
            </w:r>
          </w:p>
        </w:tc>
        <w:tc>
          <w:tcPr>
            <w:tcW w:w="576" w:type="dxa"/>
            <w:tcBorders>
              <w:top w:val="nil"/>
              <w:left w:val="single" w:sz="4" w:space="0" w:color="auto"/>
              <w:bottom w:val="single" w:sz="4" w:space="0" w:color="auto"/>
              <w:right w:val="single" w:sz="4" w:space="0" w:color="auto"/>
            </w:tcBorders>
          </w:tcPr>
          <w:p w14:paraId="69F1947D"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3DA7B6A"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FBD82F4"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44557E6B" w14:textId="77777777" w:rsidR="007317A9" w:rsidRPr="007317A9" w:rsidRDefault="007317A9" w:rsidP="000C73F0">
            <w:pPr>
              <w:jc w:val="center"/>
              <w:rPr>
                <w:sz w:val="22"/>
                <w:szCs w:val="22"/>
              </w:rPr>
            </w:pPr>
            <w:r w:rsidRPr="007317A9">
              <w:rPr>
                <w:sz w:val="22"/>
                <w:szCs w:val="22"/>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EDF960E" w14:textId="77777777" w:rsidR="007317A9" w:rsidRPr="007317A9" w:rsidRDefault="007317A9" w:rsidP="000C73F0">
            <w:pPr>
              <w:jc w:val="center"/>
              <w:rPr>
                <w:sz w:val="22"/>
                <w:szCs w:val="22"/>
              </w:rPr>
            </w:pPr>
            <w:r w:rsidRPr="007317A9">
              <w:rPr>
                <w:sz w:val="22"/>
                <w:szCs w:val="22"/>
              </w:rPr>
              <w:t>800</w:t>
            </w:r>
          </w:p>
        </w:tc>
        <w:tc>
          <w:tcPr>
            <w:tcW w:w="1821" w:type="dxa"/>
            <w:tcBorders>
              <w:top w:val="nil"/>
              <w:left w:val="single" w:sz="4" w:space="0" w:color="auto"/>
              <w:bottom w:val="single" w:sz="4" w:space="0" w:color="auto"/>
              <w:right w:val="nil"/>
            </w:tcBorders>
            <w:shd w:val="clear" w:color="auto" w:fill="auto"/>
            <w:noWrap/>
            <w:vAlign w:val="center"/>
            <w:hideMark/>
          </w:tcPr>
          <w:p w14:paraId="028C5FFF" w14:textId="77777777" w:rsidR="007317A9" w:rsidRPr="007317A9" w:rsidRDefault="007317A9" w:rsidP="000C73F0">
            <w:pPr>
              <w:jc w:val="right"/>
              <w:rPr>
                <w:sz w:val="22"/>
                <w:szCs w:val="22"/>
              </w:rPr>
            </w:pPr>
            <w:r w:rsidRPr="007317A9">
              <w:rPr>
                <w:sz w:val="22"/>
                <w:szCs w:val="22"/>
              </w:rPr>
              <w:t>150 000,00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E4B62FF" w14:textId="77777777" w:rsidR="007317A9" w:rsidRPr="007317A9" w:rsidRDefault="007317A9" w:rsidP="000C73F0">
            <w:pPr>
              <w:jc w:val="right"/>
              <w:rPr>
                <w:sz w:val="22"/>
                <w:szCs w:val="22"/>
              </w:rPr>
            </w:pPr>
            <w:r w:rsidRPr="007317A9">
              <w:rPr>
                <w:sz w:val="22"/>
                <w:szCs w:val="22"/>
              </w:rPr>
              <w:t>150 000,00</w:t>
            </w:r>
          </w:p>
        </w:tc>
      </w:tr>
      <w:tr w:rsidR="007317A9" w:rsidRPr="007317A9" w14:paraId="3369030D"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11CE168"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576" w:type="dxa"/>
            <w:tcBorders>
              <w:top w:val="nil"/>
              <w:left w:val="single" w:sz="4" w:space="0" w:color="auto"/>
              <w:bottom w:val="single" w:sz="4" w:space="0" w:color="auto"/>
              <w:right w:val="single" w:sz="4" w:space="0" w:color="auto"/>
            </w:tcBorders>
          </w:tcPr>
          <w:p w14:paraId="2C00321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E8E77FF"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A9E2ABB"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00DA3183" w14:textId="77777777" w:rsidR="007317A9" w:rsidRPr="007317A9" w:rsidRDefault="007317A9" w:rsidP="000C73F0">
            <w:pPr>
              <w:jc w:val="center"/>
              <w:rPr>
                <w:sz w:val="22"/>
                <w:szCs w:val="22"/>
              </w:rPr>
            </w:pPr>
            <w:r w:rsidRPr="007317A9">
              <w:rPr>
                <w:sz w:val="22"/>
                <w:szCs w:val="22"/>
              </w:rPr>
              <w:t>88.0.00.05050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DAA1F71" w14:textId="77777777" w:rsidR="007317A9" w:rsidRPr="007317A9" w:rsidRDefault="007317A9" w:rsidP="000C73F0">
            <w:pPr>
              <w:jc w:val="center"/>
              <w:rPr>
                <w:sz w:val="22"/>
                <w:szCs w:val="22"/>
              </w:rPr>
            </w:pPr>
            <w:r w:rsidRPr="007317A9">
              <w:rPr>
                <w:sz w:val="22"/>
                <w:szCs w:val="22"/>
              </w:rPr>
              <w:t>850</w:t>
            </w:r>
          </w:p>
        </w:tc>
        <w:tc>
          <w:tcPr>
            <w:tcW w:w="1821" w:type="dxa"/>
            <w:tcBorders>
              <w:top w:val="nil"/>
              <w:left w:val="single" w:sz="4" w:space="0" w:color="auto"/>
              <w:bottom w:val="single" w:sz="4" w:space="0" w:color="auto"/>
              <w:right w:val="nil"/>
            </w:tcBorders>
            <w:shd w:val="clear" w:color="auto" w:fill="auto"/>
            <w:noWrap/>
            <w:vAlign w:val="center"/>
            <w:hideMark/>
          </w:tcPr>
          <w:p w14:paraId="12851C61" w14:textId="77777777" w:rsidR="007317A9" w:rsidRPr="007317A9" w:rsidRDefault="007317A9" w:rsidP="000C73F0">
            <w:pPr>
              <w:jc w:val="right"/>
              <w:rPr>
                <w:sz w:val="22"/>
                <w:szCs w:val="22"/>
              </w:rPr>
            </w:pPr>
            <w:r w:rsidRPr="007317A9">
              <w:rPr>
                <w:sz w:val="22"/>
                <w:szCs w:val="22"/>
              </w:rPr>
              <w:t>150 000,00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79E6A84" w14:textId="77777777" w:rsidR="007317A9" w:rsidRPr="007317A9" w:rsidRDefault="007317A9" w:rsidP="000C73F0">
            <w:pPr>
              <w:jc w:val="right"/>
              <w:rPr>
                <w:sz w:val="22"/>
                <w:szCs w:val="22"/>
              </w:rPr>
            </w:pPr>
            <w:r w:rsidRPr="007317A9">
              <w:rPr>
                <w:sz w:val="22"/>
                <w:szCs w:val="22"/>
              </w:rPr>
              <w:t>150 000,00</w:t>
            </w:r>
          </w:p>
        </w:tc>
      </w:tr>
      <w:tr w:rsidR="007317A9" w:rsidRPr="007317A9" w14:paraId="060D0524"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5EA6CCEF" w14:textId="77777777" w:rsidR="007317A9" w:rsidRPr="007317A9" w:rsidRDefault="007317A9" w:rsidP="000C73F0">
            <w:pPr>
              <w:rPr>
                <w:bCs/>
                <w:sz w:val="22"/>
                <w:szCs w:val="22"/>
              </w:rPr>
            </w:pPr>
            <w:r w:rsidRPr="007317A9">
              <w:rPr>
                <w:bCs/>
                <w:sz w:val="22"/>
                <w:szCs w:val="22"/>
              </w:rPr>
              <w:t>Парк отдыха города Каргата</w:t>
            </w:r>
          </w:p>
        </w:tc>
        <w:tc>
          <w:tcPr>
            <w:tcW w:w="576" w:type="dxa"/>
            <w:tcBorders>
              <w:top w:val="nil"/>
              <w:left w:val="single" w:sz="4" w:space="0" w:color="auto"/>
              <w:bottom w:val="single" w:sz="4" w:space="0" w:color="auto"/>
              <w:right w:val="single" w:sz="4" w:space="0" w:color="auto"/>
            </w:tcBorders>
          </w:tcPr>
          <w:p w14:paraId="4010C40B"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5E3D9DF4"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CE1902C"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7464F5D2" w14:textId="77777777" w:rsidR="007317A9" w:rsidRPr="007317A9" w:rsidRDefault="007317A9" w:rsidP="000C73F0">
            <w:pPr>
              <w:jc w:val="center"/>
              <w:rPr>
                <w:bCs/>
                <w:sz w:val="22"/>
                <w:szCs w:val="22"/>
              </w:rPr>
            </w:pPr>
            <w:r w:rsidRPr="007317A9">
              <w:rPr>
                <w:bCs/>
                <w:sz w:val="22"/>
                <w:szCs w:val="22"/>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03773A5"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4A5C729B" w14:textId="77777777" w:rsidR="007317A9" w:rsidRPr="007317A9" w:rsidRDefault="007317A9" w:rsidP="000C73F0">
            <w:pPr>
              <w:jc w:val="right"/>
              <w:rPr>
                <w:bCs/>
                <w:sz w:val="22"/>
                <w:szCs w:val="22"/>
              </w:rPr>
            </w:pPr>
            <w:r w:rsidRPr="007317A9">
              <w:rPr>
                <w:bCs/>
                <w:sz w:val="22"/>
                <w:szCs w:val="22"/>
              </w:rPr>
              <w:t>4 630 000,00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A59334" w14:textId="77777777" w:rsidR="007317A9" w:rsidRPr="007317A9" w:rsidRDefault="007317A9" w:rsidP="000C73F0">
            <w:pPr>
              <w:jc w:val="right"/>
              <w:rPr>
                <w:bCs/>
                <w:sz w:val="22"/>
                <w:szCs w:val="22"/>
              </w:rPr>
            </w:pPr>
            <w:r w:rsidRPr="007317A9">
              <w:rPr>
                <w:bCs/>
                <w:sz w:val="22"/>
                <w:szCs w:val="22"/>
              </w:rPr>
              <w:t>4 630 000,00</w:t>
            </w:r>
          </w:p>
        </w:tc>
      </w:tr>
      <w:tr w:rsidR="007317A9" w:rsidRPr="007317A9" w14:paraId="04CFA485" w14:textId="77777777" w:rsidTr="000C73F0">
        <w:trPr>
          <w:trHeight w:val="1440"/>
        </w:trPr>
        <w:tc>
          <w:tcPr>
            <w:tcW w:w="3582" w:type="dxa"/>
            <w:gridSpan w:val="3"/>
            <w:tcBorders>
              <w:top w:val="nil"/>
              <w:left w:val="single" w:sz="4" w:space="0" w:color="auto"/>
              <w:bottom w:val="single" w:sz="4" w:space="0" w:color="auto"/>
              <w:right w:val="nil"/>
            </w:tcBorders>
            <w:shd w:val="clear" w:color="auto" w:fill="auto"/>
            <w:vAlign w:val="center"/>
            <w:hideMark/>
          </w:tcPr>
          <w:p w14:paraId="3C8AE1FD" w14:textId="77777777" w:rsidR="007317A9" w:rsidRPr="007317A9" w:rsidRDefault="007317A9" w:rsidP="000C73F0">
            <w:pPr>
              <w:rPr>
                <w:sz w:val="22"/>
                <w:szCs w:val="22"/>
              </w:rPr>
            </w:pPr>
            <w:r w:rsidRPr="007317A9">
              <w:rPr>
                <w:sz w:val="22"/>
                <w:szCs w:val="22"/>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nil"/>
              <w:left w:val="single" w:sz="4" w:space="0" w:color="auto"/>
              <w:bottom w:val="single" w:sz="4" w:space="0" w:color="auto"/>
              <w:right w:val="single" w:sz="4" w:space="0" w:color="auto"/>
            </w:tcBorders>
          </w:tcPr>
          <w:p w14:paraId="370C6B52"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27DFC68"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64916E4"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1D002570" w14:textId="77777777" w:rsidR="007317A9" w:rsidRPr="007317A9" w:rsidRDefault="007317A9" w:rsidP="000C73F0">
            <w:pPr>
              <w:jc w:val="center"/>
              <w:rPr>
                <w:sz w:val="22"/>
                <w:szCs w:val="22"/>
              </w:rPr>
            </w:pPr>
            <w:r w:rsidRPr="007317A9">
              <w:rPr>
                <w:sz w:val="22"/>
                <w:szCs w:val="22"/>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9A8EFCA" w14:textId="77777777" w:rsidR="007317A9" w:rsidRPr="007317A9" w:rsidRDefault="007317A9" w:rsidP="000C73F0">
            <w:pPr>
              <w:jc w:val="center"/>
              <w:rPr>
                <w:sz w:val="22"/>
                <w:szCs w:val="22"/>
              </w:rPr>
            </w:pPr>
            <w:r w:rsidRPr="007317A9">
              <w:rPr>
                <w:sz w:val="22"/>
                <w:szCs w:val="22"/>
              </w:rPr>
              <w:t>100</w:t>
            </w:r>
          </w:p>
        </w:tc>
        <w:tc>
          <w:tcPr>
            <w:tcW w:w="1821" w:type="dxa"/>
            <w:tcBorders>
              <w:top w:val="nil"/>
              <w:left w:val="single" w:sz="4" w:space="0" w:color="auto"/>
              <w:bottom w:val="single" w:sz="4" w:space="0" w:color="auto"/>
              <w:right w:val="nil"/>
            </w:tcBorders>
            <w:shd w:val="clear" w:color="auto" w:fill="auto"/>
            <w:noWrap/>
            <w:vAlign w:val="center"/>
            <w:hideMark/>
          </w:tcPr>
          <w:p w14:paraId="5103D167" w14:textId="77777777" w:rsidR="007317A9" w:rsidRPr="007317A9" w:rsidRDefault="007317A9" w:rsidP="000C73F0">
            <w:pPr>
              <w:jc w:val="right"/>
              <w:rPr>
                <w:sz w:val="22"/>
                <w:szCs w:val="22"/>
              </w:rPr>
            </w:pPr>
            <w:r w:rsidRPr="007317A9">
              <w:rPr>
                <w:sz w:val="22"/>
                <w:szCs w:val="22"/>
              </w:rPr>
              <w:t>3 500 000,00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A853F07" w14:textId="77777777" w:rsidR="007317A9" w:rsidRPr="007317A9" w:rsidRDefault="007317A9" w:rsidP="000C73F0">
            <w:pPr>
              <w:jc w:val="right"/>
              <w:rPr>
                <w:sz w:val="22"/>
                <w:szCs w:val="22"/>
              </w:rPr>
            </w:pPr>
            <w:r w:rsidRPr="007317A9">
              <w:rPr>
                <w:sz w:val="22"/>
                <w:szCs w:val="22"/>
              </w:rPr>
              <w:t>3 500 000,00</w:t>
            </w:r>
          </w:p>
        </w:tc>
      </w:tr>
      <w:tr w:rsidR="007317A9" w:rsidRPr="007317A9" w14:paraId="7B571ED9"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2CE745E7"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576" w:type="dxa"/>
            <w:tcBorders>
              <w:top w:val="nil"/>
              <w:left w:val="single" w:sz="4" w:space="0" w:color="auto"/>
              <w:bottom w:val="single" w:sz="4" w:space="0" w:color="auto"/>
              <w:right w:val="single" w:sz="4" w:space="0" w:color="auto"/>
            </w:tcBorders>
          </w:tcPr>
          <w:p w14:paraId="3F71829D"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0AC96C2"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8203C28"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07B0C6C4" w14:textId="77777777" w:rsidR="007317A9" w:rsidRPr="007317A9" w:rsidRDefault="007317A9" w:rsidP="000C73F0">
            <w:pPr>
              <w:jc w:val="center"/>
              <w:rPr>
                <w:sz w:val="22"/>
                <w:szCs w:val="22"/>
              </w:rPr>
            </w:pPr>
            <w:r w:rsidRPr="007317A9">
              <w:rPr>
                <w:sz w:val="22"/>
                <w:szCs w:val="22"/>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3C6125D" w14:textId="77777777" w:rsidR="007317A9" w:rsidRPr="007317A9" w:rsidRDefault="007317A9" w:rsidP="000C73F0">
            <w:pPr>
              <w:jc w:val="center"/>
              <w:rPr>
                <w:sz w:val="22"/>
                <w:szCs w:val="22"/>
              </w:rPr>
            </w:pPr>
            <w:r w:rsidRPr="007317A9">
              <w:rPr>
                <w:sz w:val="22"/>
                <w:szCs w:val="22"/>
              </w:rPr>
              <w:t>110</w:t>
            </w:r>
          </w:p>
        </w:tc>
        <w:tc>
          <w:tcPr>
            <w:tcW w:w="1821" w:type="dxa"/>
            <w:tcBorders>
              <w:top w:val="nil"/>
              <w:left w:val="single" w:sz="4" w:space="0" w:color="auto"/>
              <w:bottom w:val="single" w:sz="4" w:space="0" w:color="auto"/>
              <w:right w:val="nil"/>
            </w:tcBorders>
            <w:shd w:val="clear" w:color="auto" w:fill="auto"/>
            <w:noWrap/>
            <w:vAlign w:val="center"/>
            <w:hideMark/>
          </w:tcPr>
          <w:p w14:paraId="00BB465E" w14:textId="77777777" w:rsidR="007317A9" w:rsidRPr="007317A9" w:rsidRDefault="007317A9" w:rsidP="000C73F0">
            <w:pPr>
              <w:jc w:val="right"/>
              <w:rPr>
                <w:sz w:val="22"/>
                <w:szCs w:val="22"/>
              </w:rPr>
            </w:pPr>
            <w:r w:rsidRPr="007317A9">
              <w:rPr>
                <w:sz w:val="22"/>
                <w:szCs w:val="22"/>
              </w:rPr>
              <w:t>3 500 000,00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B8729B0" w14:textId="77777777" w:rsidR="007317A9" w:rsidRPr="007317A9" w:rsidRDefault="007317A9" w:rsidP="000C73F0">
            <w:pPr>
              <w:jc w:val="right"/>
              <w:rPr>
                <w:sz w:val="22"/>
                <w:szCs w:val="22"/>
              </w:rPr>
            </w:pPr>
            <w:r w:rsidRPr="007317A9">
              <w:rPr>
                <w:sz w:val="22"/>
                <w:szCs w:val="22"/>
              </w:rPr>
              <w:t>3 500 000,00</w:t>
            </w:r>
          </w:p>
        </w:tc>
      </w:tr>
      <w:tr w:rsidR="007317A9" w:rsidRPr="007317A9" w14:paraId="4A9BC4FD"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58477556"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486D4845"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37A6BB7"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A830D7E"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00A97597" w14:textId="77777777" w:rsidR="007317A9" w:rsidRPr="007317A9" w:rsidRDefault="007317A9" w:rsidP="000C73F0">
            <w:pPr>
              <w:jc w:val="center"/>
              <w:rPr>
                <w:sz w:val="22"/>
                <w:szCs w:val="22"/>
              </w:rPr>
            </w:pPr>
            <w:r w:rsidRPr="007317A9">
              <w:rPr>
                <w:sz w:val="22"/>
                <w:szCs w:val="22"/>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010DB08" w14:textId="77777777" w:rsidR="007317A9" w:rsidRPr="007317A9" w:rsidRDefault="007317A9" w:rsidP="000C73F0">
            <w:pPr>
              <w:jc w:val="center"/>
              <w:rPr>
                <w:sz w:val="22"/>
                <w:szCs w:val="22"/>
              </w:rPr>
            </w:pPr>
            <w:r w:rsidRPr="007317A9">
              <w:rPr>
                <w:sz w:val="22"/>
                <w:szCs w:val="22"/>
              </w:rPr>
              <w:t>200</w:t>
            </w:r>
          </w:p>
        </w:tc>
        <w:tc>
          <w:tcPr>
            <w:tcW w:w="1821" w:type="dxa"/>
            <w:tcBorders>
              <w:top w:val="nil"/>
              <w:left w:val="single" w:sz="4" w:space="0" w:color="auto"/>
              <w:bottom w:val="single" w:sz="4" w:space="0" w:color="auto"/>
              <w:right w:val="nil"/>
            </w:tcBorders>
            <w:shd w:val="clear" w:color="auto" w:fill="auto"/>
            <w:noWrap/>
            <w:vAlign w:val="center"/>
            <w:hideMark/>
          </w:tcPr>
          <w:p w14:paraId="21AF65BA" w14:textId="77777777" w:rsidR="007317A9" w:rsidRPr="007317A9" w:rsidRDefault="007317A9" w:rsidP="000C73F0">
            <w:pPr>
              <w:jc w:val="right"/>
              <w:rPr>
                <w:sz w:val="22"/>
                <w:szCs w:val="22"/>
              </w:rPr>
            </w:pPr>
            <w:r w:rsidRPr="007317A9">
              <w:rPr>
                <w:sz w:val="22"/>
                <w:szCs w:val="22"/>
              </w:rPr>
              <w:t>830 000,00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0DE48CD" w14:textId="77777777" w:rsidR="007317A9" w:rsidRPr="007317A9" w:rsidRDefault="007317A9" w:rsidP="000C73F0">
            <w:pPr>
              <w:jc w:val="right"/>
              <w:rPr>
                <w:sz w:val="22"/>
                <w:szCs w:val="22"/>
              </w:rPr>
            </w:pPr>
            <w:r w:rsidRPr="007317A9">
              <w:rPr>
                <w:sz w:val="22"/>
                <w:szCs w:val="22"/>
              </w:rPr>
              <w:t>830 000,00</w:t>
            </w:r>
          </w:p>
        </w:tc>
      </w:tr>
      <w:tr w:rsidR="007317A9" w:rsidRPr="007317A9" w14:paraId="49E2AC96" w14:textId="77777777" w:rsidTr="000C73F0">
        <w:trPr>
          <w:trHeight w:val="870"/>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54E0FE44"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single" w:sz="4" w:space="0" w:color="auto"/>
              <w:left w:val="single" w:sz="4" w:space="0" w:color="auto"/>
              <w:bottom w:val="single" w:sz="4" w:space="0" w:color="auto"/>
              <w:right w:val="single" w:sz="4" w:space="0" w:color="auto"/>
            </w:tcBorders>
          </w:tcPr>
          <w:p w14:paraId="5687672B"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238DCF1D" w14:textId="77777777" w:rsidR="007317A9" w:rsidRPr="007317A9" w:rsidRDefault="007317A9" w:rsidP="000C73F0">
            <w:pPr>
              <w:jc w:val="center"/>
              <w:rPr>
                <w:sz w:val="22"/>
                <w:szCs w:val="22"/>
              </w:rPr>
            </w:pPr>
            <w:r w:rsidRPr="007317A9">
              <w:rPr>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F53FE"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856038E" w14:textId="77777777" w:rsidR="007317A9" w:rsidRPr="007317A9" w:rsidRDefault="007317A9" w:rsidP="000C73F0">
            <w:pPr>
              <w:jc w:val="center"/>
              <w:rPr>
                <w:sz w:val="22"/>
                <w:szCs w:val="22"/>
              </w:rPr>
            </w:pPr>
            <w:r w:rsidRPr="007317A9">
              <w:rPr>
                <w:sz w:val="22"/>
                <w:szCs w:val="22"/>
              </w:rPr>
              <w:t>88.0.00.05150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30E9D" w14:textId="77777777" w:rsidR="007317A9" w:rsidRPr="007317A9" w:rsidRDefault="007317A9" w:rsidP="000C73F0">
            <w:pPr>
              <w:jc w:val="center"/>
              <w:rPr>
                <w:sz w:val="22"/>
                <w:szCs w:val="22"/>
              </w:rPr>
            </w:pPr>
            <w:r w:rsidRPr="007317A9">
              <w:rPr>
                <w:sz w:val="22"/>
                <w:szCs w:val="22"/>
              </w:rPr>
              <w:t>240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49E4876F" w14:textId="77777777" w:rsidR="007317A9" w:rsidRPr="007317A9" w:rsidRDefault="007317A9" w:rsidP="000C73F0">
            <w:pPr>
              <w:jc w:val="right"/>
              <w:rPr>
                <w:sz w:val="22"/>
                <w:szCs w:val="22"/>
              </w:rPr>
            </w:pPr>
            <w:r w:rsidRPr="007317A9">
              <w:rPr>
                <w:sz w:val="22"/>
                <w:szCs w:val="22"/>
              </w:rPr>
              <w:t>830 000,00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2C8477" w14:textId="77777777" w:rsidR="007317A9" w:rsidRPr="007317A9" w:rsidRDefault="007317A9" w:rsidP="000C73F0">
            <w:pPr>
              <w:jc w:val="right"/>
              <w:rPr>
                <w:sz w:val="22"/>
                <w:szCs w:val="22"/>
              </w:rPr>
            </w:pPr>
            <w:r w:rsidRPr="007317A9">
              <w:rPr>
                <w:sz w:val="22"/>
                <w:szCs w:val="22"/>
              </w:rPr>
              <w:t>830 000,00</w:t>
            </w:r>
          </w:p>
        </w:tc>
      </w:tr>
      <w:tr w:rsidR="007317A9" w:rsidRPr="007317A9" w14:paraId="6DEB14D7"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1803CACA" w14:textId="77777777" w:rsidR="007317A9" w:rsidRPr="007317A9" w:rsidRDefault="007317A9" w:rsidP="000C73F0">
            <w:pPr>
              <w:rPr>
                <w:sz w:val="22"/>
                <w:szCs w:val="22"/>
              </w:rPr>
            </w:pPr>
            <w:r w:rsidRPr="007317A9">
              <w:rPr>
                <w:sz w:val="22"/>
                <w:szCs w:val="22"/>
              </w:rPr>
              <w:t>Иные бюджетные ассигнования</w:t>
            </w:r>
          </w:p>
        </w:tc>
        <w:tc>
          <w:tcPr>
            <w:tcW w:w="576" w:type="dxa"/>
            <w:tcBorders>
              <w:top w:val="single" w:sz="4" w:space="0" w:color="auto"/>
              <w:left w:val="single" w:sz="4" w:space="0" w:color="auto"/>
              <w:bottom w:val="single" w:sz="4" w:space="0" w:color="auto"/>
              <w:right w:val="single" w:sz="4" w:space="0" w:color="auto"/>
            </w:tcBorders>
          </w:tcPr>
          <w:p w14:paraId="6487681E"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39B244B4" w14:textId="77777777" w:rsidR="007317A9" w:rsidRPr="007317A9" w:rsidRDefault="007317A9" w:rsidP="000C73F0">
            <w:pPr>
              <w:jc w:val="center"/>
              <w:rPr>
                <w:sz w:val="22"/>
                <w:szCs w:val="22"/>
              </w:rPr>
            </w:pPr>
            <w:r w:rsidRPr="007317A9">
              <w:rPr>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028642"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06E555CA" w14:textId="77777777" w:rsidR="007317A9" w:rsidRPr="007317A9" w:rsidRDefault="007317A9" w:rsidP="000C73F0">
            <w:pPr>
              <w:jc w:val="center"/>
              <w:rPr>
                <w:sz w:val="22"/>
                <w:szCs w:val="22"/>
              </w:rPr>
            </w:pPr>
            <w:r w:rsidRPr="007317A9">
              <w:rPr>
                <w:sz w:val="22"/>
                <w:szCs w:val="22"/>
              </w:rPr>
              <w:t>88.0.00.05150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18E89F" w14:textId="77777777" w:rsidR="007317A9" w:rsidRPr="007317A9" w:rsidRDefault="007317A9" w:rsidP="000C73F0">
            <w:pPr>
              <w:jc w:val="center"/>
              <w:rPr>
                <w:sz w:val="22"/>
                <w:szCs w:val="22"/>
              </w:rPr>
            </w:pPr>
            <w:r w:rsidRPr="007317A9">
              <w:rPr>
                <w:sz w:val="22"/>
                <w:szCs w:val="22"/>
              </w:rPr>
              <w:t>800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01A0E51F" w14:textId="77777777" w:rsidR="007317A9" w:rsidRPr="007317A9" w:rsidRDefault="007317A9" w:rsidP="000C73F0">
            <w:pPr>
              <w:jc w:val="right"/>
              <w:rPr>
                <w:sz w:val="22"/>
                <w:szCs w:val="22"/>
              </w:rPr>
            </w:pPr>
            <w:r w:rsidRPr="007317A9">
              <w:rPr>
                <w:sz w:val="22"/>
                <w:szCs w:val="22"/>
              </w:rPr>
              <w:t>300 000,00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828312" w14:textId="77777777" w:rsidR="007317A9" w:rsidRPr="007317A9" w:rsidRDefault="007317A9" w:rsidP="000C73F0">
            <w:pPr>
              <w:jc w:val="right"/>
              <w:rPr>
                <w:sz w:val="22"/>
                <w:szCs w:val="22"/>
              </w:rPr>
            </w:pPr>
            <w:r w:rsidRPr="007317A9">
              <w:rPr>
                <w:sz w:val="22"/>
                <w:szCs w:val="22"/>
              </w:rPr>
              <w:t>300 000,00</w:t>
            </w:r>
          </w:p>
        </w:tc>
      </w:tr>
      <w:tr w:rsidR="007317A9" w:rsidRPr="007317A9" w14:paraId="3600E24D"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E8B7680" w14:textId="77777777" w:rsidR="007317A9" w:rsidRPr="007317A9" w:rsidRDefault="007317A9" w:rsidP="000C73F0">
            <w:pPr>
              <w:rPr>
                <w:sz w:val="22"/>
                <w:szCs w:val="22"/>
              </w:rPr>
            </w:pPr>
            <w:r w:rsidRPr="007317A9">
              <w:rPr>
                <w:sz w:val="22"/>
                <w:szCs w:val="22"/>
              </w:rPr>
              <w:t>Уплата налогов, сборов и иных платежей</w:t>
            </w:r>
          </w:p>
        </w:tc>
        <w:tc>
          <w:tcPr>
            <w:tcW w:w="576" w:type="dxa"/>
            <w:tcBorders>
              <w:top w:val="nil"/>
              <w:left w:val="single" w:sz="4" w:space="0" w:color="auto"/>
              <w:bottom w:val="single" w:sz="4" w:space="0" w:color="auto"/>
              <w:right w:val="single" w:sz="4" w:space="0" w:color="auto"/>
            </w:tcBorders>
          </w:tcPr>
          <w:p w14:paraId="774DEE6E"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3C0DB64"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8AD2E53"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46D6D2F6" w14:textId="77777777" w:rsidR="007317A9" w:rsidRPr="007317A9" w:rsidRDefault="007317A9" w:rsidP="000C73F0">
            <w:pPr>
              <w:jc w:val="center"/>
              <w:rPr>
                <w:sz w:val="22"/>
                <w:szCs w:val="22"/>
              </w:rPr>
            </w:pPr>
            <w:r w:rsidRPr="007317A9">
              <w:rPr>
                <w:sz w:val="22"/>
                <w:szCs w:val="22"/>
              </w:rPr>
              <w:t>88.0.00.05150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A67F2AC" w14:textId="77777777" w:rsidR="007317A9" w:rsidRPr="007317A9" w:rsidRDefault="007317A9" w:rsidP="000C73F0">
            <w:pPr>
              <w:jc w:val="center"/>
              <w:rPr>
                <w:sz w:val="22"/>
                <w:szCs w:val="22"/>
              </w:rPr>
            </w:pPr>
            <w:r w:rsidRPr="007317A9">
              <w:rPr>
                <w:sz w:val="22"/>
                <w:szCs w:val="22"/>
              </w:rPr>
              <w:t>850</w:t>
            </w:r>
          </w:p>
        </w:tc>
        <w:tc>
          <w:tcPr>
            <w:tcW w:w="1821" w:type="dxa"/>
            <w:tcBorders>
              <w:top w:val="nil"/>
              <w:left w:val="single" w:sz="4" w:space="0" w:color="auto"/>
              <w:bottom w:val="single" w:sz="4" w:space="0" w:color="auto"/>
              <w:right w:val="nil"/>
            </w:tcBorders>
            <w:shd w:val="clear" w:color="auto" w:fill="auto"/>
            <w:noWrap/>
            <w:vAlign w:val="center"/>
            <w:hideMark/>
          </w:tcPr>
          <w:p w14:paraId="40D57904" w14:textId="77777777" w:rsidR="007317A9" w:rsidRPr="007317A9" w:rsidRDefault="007317A9" w:rsidP="000C73F0">
            <w:pPr>
              <w:jc w:val="right"/>
              <w:rPr>
                <w:sz w:val="22"/>
                <w:szCs w:val="22"/>
              </w:rPr>
            </w:pPr>
            <w:r w:rsidRPr="007317A9">
              <w:rPr>
                <w:sz w:val="22"/>
                <w:szCs w:val="22"/>
              </w:rPr>
              <w:t>300 000,00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89061B3" w14:textId="77777777" w:rsidR="007317A9" w:rsidRPr="007317A9" w:rsidRDefault="007317A9" w:rsidP="000C73F0">
            <w:pPr>
              <w:jc w:val="right"/>
              <w:rPr>
                <w:sz w:val="22"/>
                <w:szCs w:val="22"/>
              </w:rPr>
            </w:pPr>
            <w:r w:rsidRPr="007317A9">
              <w:rPr>
                <w:sz w:val="22"/>
                <w:szCs w:val="22"/>
              </w:rPr>
              <w:t>300 000,00</w:t>
            </w:r>
          </w:p>
        </w:tc>
      </w:tr>
      <w:tr w:rsidR="007317A9" w:rsidRPr="007317A9" w14:paraId="634CA8FF"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5AF66862" w14:textId="77777777" w:rsidR="007317A9" w:rsidRPr="007317A9" w:rsidRDefault="007317A9" w:rsidP="000C73F0">
            <w:pPr>
              <w:rPr>
                <w:bCs/>
                <w:sz w:val="22"/>
                <w:szCs w:val="22"/>
              </w:rPr>
            </w:pPr>
            <w:r w:rsidRPr="007317A9">
              <w:rPr>
                <w:bCs/>
                <w:sz w:val="22"/>
                <w:szCs w:val="22"/>
              </w:rPr>
              <w:t>Обязательные (приоритетные) расходы</w:t>
            </w:r>
          </w:p>
        </w:tc>
        <w:tc>
          <w:tcPr>
            <w:tcW w:w="576" w:type="dxa"/>
            <w:tcBorders>
              <w:top w:val="nil"/>
              <w:left w:val="single" w:sz="4" w:space="0" w:color="auto"/>
              <w:bottom w:val="single" w:sz="4" w:space="0" w:color="auto"/>
              <w:right w:val="single" w:sz="4" w:space="0" w:color="auto"/>
            </w:tcBorders>
          </w:tcPr>
          <w:p w14:paraId="3A0F4B3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7C59874" w14:textId="77777777" w:rsidR="007317A9" w:rsidRPr="007317A9" w:rsidRDefault="007317A9" w:rsidP="000C73F0">
            <w:pPr>
              <w:jc w:val="center"/>
              <w:rPr>
                <w:bCs/>
                <w:sz w:val="22"/>
                <w:szCs w:val="22"/>
              </w:rPr>
            </w:pPr>
            <w:r w:rsidRPr="007317A9">
              <w:rPr>
                <w:bCs/>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27696AB"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4A7F1A21" w14:textId="77777777" w:rsidR="007317A9" w:rsidRPr="007317A9" w:rsidRDefault="007317A9" w:rsidP="000C73F0">
            <w:pPr>
              <w:jc w:val="center"/>
              <w:rPr>
                <w:bCs/>
                <w:sz w:val="22"/>
                <w:szCs w:val="22"/>
              </w:rPr>
            </w:pPr>
            <w:r w:rsidRPr="007317A9">
              <w:rPr>
                <w:bCs/>
                <w:sz w:val="22"/>
                <w:szCs w:val="22"/>
              </w:rPr>
              <w:t>88.0.01.00000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91A2F25"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4C8F5909"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25789C2" w14:textId="77777777" w:rsidR="007317A9" w:rsidRPr="007317A9" w:rsidRDefault="007317A9" w:rsidP="000C73F0">
            <w:pPr>
              <w:jc w:val="right"/>
              <w:rPr>
                <w:bCs/>
                <w:sz w:val="22"/>
                <w:szCs w:val="22"/>
              </w:rPr>
            </w:pPr>
            <w:r w:rsidRPr="007317A9">
              <w:rPr>
                <w:bCs/>
                <w:sz w:val="22"/>
                <w:szCs w:val="22"/>
              </w:rPr>
              <w:t>0,00</w:t>
            </w:r>
          </w:p>
        </w:tc>
      </w:tr>
      <w:tr w:rsidR="007317A9" w:rsidRPr="007317A9" w14:paraId="142C9B5E" w14:textId="77777777" w:rsidTr="000C73F0">
        <w:trPr>
          <w:trHeight w:val="1440"/>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0EFC3075" w14:textId="77777777" w:rsidR="007317A9" w:rsidRPr="007317A9" w:rsidRDefault="007317A9" w:rsidP="000C73F0">
            <w:pPr>
              <w:rPr>
                <w:bCs/>
                <w:sz w:val="22"/>
                <w:szCs w:val="22"/>
              </w:rPr>
            </w:pPr>
            <w:r w:rsidRPr="007317A9">
              <w:rPr>
                <w:bCs/>
                <w:sz w:val="22"/>
                <w:szCs w:val="22"/>
              </w:rPr>
              <w:t>Реализация мероприятий по обеспечению сбалансированности местных бюджетов в рамках  государственной программы Новосибирской области "Управление финансами в Новосибирской области"</w:t>
            </w:r>
          </w:p>
        </w:tc>
        <w:tc>
          <w:tcPr>
            <w:tcW w:w="576" w:type="dxa"/>
            <w:tcBorders>
              <w:top w:val="single" w:sz="4" w:space="0" w:color="auto"/>
              <w:left w:val="single" w:sz="4" w:space="0" w:color="auto"/>
              <w:bottom w:val="single" w:sz="4" w:space="0" w:color="auto"/>
              <w:right w:val="single" w:sz="4" w:space="0" w:color="auto"/>
            </w:tcBorders>
          </w:tcPr>
          <w:p w14:paraId="7BDBA89B"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34E033AD" w14:textId="77777777" w:rsidR="007317A9" w:rsidRPr="007317A9" w:rsidRDefault="007317A9" w:rsidP="000C73F0">
            <w:pPr>
              <w:jc w:val="center"/>
              <w:rPr>
                <w:bCs/>
                <w:sz w:val="22"/>
                <w:szCs w:val="22"/>
              </w:rPr>
            </w:pPr>
            <w:r w:rsidRPr="007317A9">
              <w:rPr>
                <w:bCs/>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B46F2" w14:textId="77777777" w:rsidR="007317A9" w:rsidRPr="007317A9" w:rsidRDefault="007317A9" w:rsidP="000C73F0">
            <w:pPr>
              <w:jc w:val="center"/>
              <w:rPr>
                <w:bCs/>
                <w:sz w:val="22"/>
                <w:szCs w:val="22"/>
              </w:rPr>
            </w:pPr>
            <w:r w:rsidRPr="007317A9">
              <w:rPr>
                <w:bCs/>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F4D7640" w14:textId="77777777" w:rsidR="007317A9" w:rsidRPr="007317A9" w:rsidRDefault="007317A9" w:rsidP="000C73F0">
            <w:pPr>
              <w:jc w:val="center"/>
              <w:rPr>
                <w:bCs/>
                <w:sz w:val="22"/>
                <w:szCs w:val="22"/>
              </w:rPr>
            </w:pPr>
            <w:r w:rsidRPr="007317A9">
              <w:rPr>
                <w:bCs/>
                <w:sz w:val="22"/>
                <w:szCs w:val="22"/>
              </w:rPr>
              <w:t>88.0.01.70510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BE41E6"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42F30DCA" w14:textId="77777777" w:rsidR="007317A9" w:rsidRPr="007317A9" w:rsidRDefault="007317A9" w:rsidP="000C73F0">
            <w:pPr>
              <w:jc w:val="right"/>
              <w:rPr>
                <w:bCs/>
                <w:sz w:val="22"/>
                <w:szCs w:val="22"/>
              </w:rPr>
            </w:pPr>
            <w:r w:rsidRPr="007317A9">
              <w:rPr>
                <w:bCs/>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64D42E" w14:textId="77777777" w:rsidR="007317A9" w:rsidRPr="007317A9" w:rsidRDefault="007317A9" w:rsidP="000C73F0">
            <w:pPr>
              <w:jc w:val="right"/>
              <w:rPr>
                <w:bCs/>
                <w:sz w:val="22"/>
                <w:szCs w:val="22"/>
              </w:rPr>
            </w:pPr>
            <w:r w:rsidRPr="007317A9">
              <w:rPr>
                <w:bCs/>
                <w:sz w:val="22"/>
                <w:szCs w:val="22"/>
              </w:rPr>
              <w:t>0,00</w:t>
            </w:r>
          </w:p>
        </w:tc>
      </w:tr>
      <w:tr w:rsidR="007317A9" w:rsidRPr="007317A9" w14:paraId="7AE89EF9" w14:textId="77777777" w:rsidTr="000C73F0">
        <w:trPr>
          <w:trHeight w:val="1440"/>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0E511089" w14:textId="77777777" w:rsidR="007317A9" w:rsidRPr="007317A9" w:rsidRDefault="007317A9" w:rsidP="000C73F0">
            <w:pPr>
              <w:rPr>
                <w:sz w:val="22"/>
                <w:szCs w:val="22"/>
              </w:rPr>
            </w:pPr>
            <w:r w:rsidRPr="007317A9">
              <w:rPr>
                <w:sz w:val="22"/>
                <w:szCs w:val="22"/>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6" w:type="dxa"/>
            <w:tcBorders>
              <w:top w:val="single" w:sz="4" w:space="0" w:color="auto"/>
              <w:left w:val="single" w:sz="4" w:space="0" w:color="auto"/>
              <w:bottom w:val="single" w:sz="4" w:space="0" w:color="auto"/>
              <w:right w:val="single" w:sz="4" w:space="0" w:color="auto"/>
            </w:tcBorders>
          </w:tcPr>
          <w:p w14:paraId="56F41D44"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6E139274" w14:textId="77777777" w:rsidR="007317A9" w:rsidRPr="007317A9" w:rsidRDefault="007317A9" w:rsidP="000C73F0">
            <w:pPr>
              <w:jc w:val="center"/>
              <w:rPr>
                <w:sz w:val="22"/>
                <w:szCs w:val="22"/>
              </w:rPr>
            </w:pPr>
            <w:r w:rsidRPr="007317A9">
              <w:rPr>
                <w:sz w:val="22"/>
                <w:szCs w:val="22"/>
              </w:rPr>
              <w:t>05</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65F14" w14:textId="77777777" w:rsidR="007317A9" w:rsidRPr="007317A9" w:rsidRDefault="007317A9" w:rsidP="000C73F0">
            <w:pPr>
              <w:jc w:val="center"/>
              <w:rPr>
                <w:sz w:val="22"/>
                <w:szCs w:val="22"/>
              </w:rPr>
            </w:pPr>
            <w:r w:rsidRPr="007317A9">
              <w:rPr>
                <w:sz w:val="22"/>
                <w:szCs w:val="22"/>
              </w:rPr>
              <w:t>05</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3DA74AE" w14:textId="77777777" w:rsidR="007317A9" w:rsidRPr="007317A9" w:rsidRDefault="007317A9" w:rsidP="000C73F0">
            <w:pPr>
              <w:jc w:val="center"/>
              <w:rPr>
                <w:sz w:val="22"/>
                <w:szCs w:val="22"/>
              </w:rPr>
            </w:pPr>
            <w:r w:rsidRPr="007317A9">
              <w:rPr>
                <w:sz w:val="22"/>
                <w:szCs w:val="22"/>
              </w:rPr>
              <w:t>88.0.01.70510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BB1F23" w14:textId="77777777" w:rsidR="007317A9" w:rsidRPr="007317A9" w:rsidRDefault="007317A9" w:rsidP="000C73F0">
            <w:pPr>
              <w:jc w:val="center"/>
              <w:rPr>
                <w:sz w:val="22"/>
                <w:szCs w:val="22"/>
              </w:rPr>
            </w:pPr>
            <w:r w:rsidRPr="007317A9">
              <w:rPr>
                <w:sz w:val="22"/>
                <w:szCs w:val="22"/>
              </w:rPr>
              <w:t>100</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5BA65914" w14:textId="77777777" w:rsidR="007317A9" w:rsidRPr="007317A9" w:rsidRDefault="007317A9" w:rsidP="000C73F0">
            <w:pPr>
              <w:jc w:val="right"/>
              <w:rPr>
                <w:sz w:val="22"/>
                <w:szCs w:val="22"/>
              </w:rPr>
            </w:pPr>
            <w:r w:rsidRPr="007317A9">
              <w:rPr>
                <w:sz w:val="22"/>
                <w:szCs w:val="22"/>
              </w:rPr>
              <w:t>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44C87" w14:textId="77777777" w:rsidR="007317A9" w:rsidRPr="007317A9" w:rsidRDefault="007317A9" w:rsidP="000C73F0">
            <w:pPr>
              <w:jc w:val="right"/>
              <w:rPr>
                <w:sz w:val="22"/>
                <w:szCs w:val="22"/>
              </w:rPr>
            </w:pPr>
            <w:r w:rsidRPr="007317A9">
              <w:rPr>
                <w:sz w:val="22"/>
                <w:szCs w:val="22"/>
              </w:rPr>
              <w:t>0,00</w:t>
            </w:r>
          </w:p>
        </w:tc>
      </w:tr>
      <w:tr w:rsidR="007317A9" w:rsidRPr="007317A9" w14:paraId="40D4AA54"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49279EAF" w14:textId="77777777" w:rsidR="007317A9" w:rsidRPr="007317A9" w:rsidRDefault="007317A9" w:rsidP="000C73F0">
            <w:pPr>
              <w:rPr>
                <w:sz w:val="22"/>
                <w:szCs w:val="22"/>
              </w:rPr>
            </w:pPr>
            <w:r w:rsidRPr="007317A9">
              <w:rPr>
                <w:sz w:val="22"/>
                <w:szCs w:val="22"/>
              </w:rPr>
              <w:t>Расходы на выплаты персоналу казенных учреждений</w:t>
            </w:r>
          </w:p>
        </w:tc>
        <w:tc>
          <w:tcPr>
            <w:tcW w:w="576" w:type="dxa"/>
            <w:tcBorders>
              <w:top w:val="nil"/>
              <w:left w:val="single" w:sz="4" w:space="0" w:color="auto"/>
              <w:bottom w:val="single" w:sz="4" w:space="0" w:color="auto"/>
              <w:right w:val="single" w:sz="4" w:space="0" w:color="auto"/>
            </w:tcBorders>
          </w:tcPr>
          <w:p w14:paraId="0FFF6C87"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54F33F6C" w14:textId="77777777" w:rsidR="007317A9" w:rsidRPr="007317A9" w:rsidRDefault="007317A9" w:rsidP="000C73F0">
            <w:pPr>
              <w:jc w:val="center"/>
              <w:rPr>
                <w:sz w:val="22"/>
                <w:szCs w:val="22"/>
              </w:rPr>
            </w:pPr>
            <w:r w:rsidRPr="007317A9">
              <w:rPr>
                <w:sz w:val="22"/>
                <w:szCs w:val="22"/>
              </w:rPr>
              <w:t>05</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2D4FDE9"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101D87CC" w14:textId="77777777" w:rsidR="007317A9" w:rsidRPr="007317A9" w:rsidRDefault="007317A9" w:rsidP="000C73F0">
            <w:pPr>
              <w:jc w:val="center"/>
              <w:rPr>
                <w:sz w:val="22"/>
                <w:szCs w:val="22"/>
              </w:rPr>
            </w:pPr>
            <w:r w:rsidRPr="007317A9">
              <w:rPr>
                <w:sz w:val="22"/>
                <w:szCs w:val="22"/>
              </w:rPr>
              <w:t>88.0.01.70510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7EF60C5" w14:textId="77777777" w:rsidR="007317A9" w:rsidRPr="007317A9" w:rsidRDefault="007317A9" w:rsidP="000C73F0">
            <w:pPr>
              <w:jc w:val="center"/>
              <w:rPr>
                <w:sz w:val="22"/>
                <w:szCs w:val="22"/>
              </w:rPr>
            </w:pPr>
            <w:r w:rsidRPr="007317A9">
              <w:rPr>
                <w:sz w:val="22"/>
                <w:szCs w:val="22"/>
              </w:rPr>
              <w:t>110</w:t>
            </w:r>
          </w:p>
        </w:tc>
        <w:tc>
          <w:tcPr>
            <w:tcW w:w="1821" w:type="dxa"/>
            <w:tcBorders>
              <w:top w:val="nil"/>
              <w:left w:val="single" w:sz="4" w:space="0" w:color="auto"/>
              <w:bottom w:val="single" w:sz="4" w:space="0" w:color="auto"/>
              <w:right w:val="nil"/>
            </w:tcBorders>
            <w:shd w:val="clear" w:color="auto" w:fill="auto"/>
            <w:noWrap/>
            <w:vAlign w:val="center"/>
            <w:hideMark/>
          </w:tcPr>
          <w:p w14:paraId="1560403C"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288CE908" w14:textId="77777777" w:rsidR="007317A9" w:rsidRPr="007317A9" w:rsidRDefault="007317A9" w:rsidP="000C73F0">
            <w:pPr>
              <w:jc w:val="right"/>
              <w:rPr>
                <w:sz w:val="22"/>
                <w:szCs w:val="22"/>
              </w:rPr>
            </w:pPr>
            <w:r w:rsidRPr="007317A9">
              <w:rPr>
                <w:sz w:val="22"/>
                <w:szCs w:val="22"/>
              </w:rPr>
              <w:t>0,00</w:t>
            </w:r>
          </w:p>
        </w:tc>
      </w:tr>
      <w:tr w:rsidR="007317A9" w:rsidRPr="007317A9" w14:paraId="09FE8E27"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39972ADD" w14:textId="77777777" w:rsidR="007317A9" w:rsidRPr="007317A9" w:rsidRDefault="007317A9" w:rsidP="000C73F0">
            <w:pPr>
              <w:rPr>
                <w:bCs/>
                <w:sz w:val="22"/>
                <w:szCs w:val="22"/>
              </w:rPr>
            </w:pPr>
            <w:r w:rsidRPr="007317A9">
              <w:rPr>
                <w:bCs/>
                <w:sz w:val="22"/>
                <w:szCs w:val="22"/>
              </w:rPr>
              <w:t>ОБРАЗОВАНИЕ</w:t>
            </w:r>
          </w:p>
        </w:tc>
        <w:tc>
          <w:tcPr>
            <w:tcW w:w="576" w:type="dxa"/>
            <w:tcBorders>
              <w:top w:val="nil"/>
              <w:left w:val="single" w:sz="4" w:space="0" w:color="auto"/>
              <w:bottom w:val="single" w:sz="4" w:space="0" w:color="auto"/>
              <w:right w:val="single" w:sz="4" w:space="0" w:color="auto"/>
            </w:tcBorders>
          </w:tcPr>
          <w:p w14:paraId="77542BA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31BE841" w14:textId="77777777" w:rsidR="007317A9" w:rsidRPr="007317A9" w:rsidRDefault="007317A9" w:rsidP="000C73F0">
            <w:pPr>
              <w:jc w:val="center"/>
              <w:rPr>
                <w:bCs/>
                <w:sz w:val="22"/>
                <w:szCs w:val="22"/>
              </w:rPr>
            </w:pPr>
            <w:r w:rsidRPr="007317A9">
              <w:rPr>
                <w:bCs/>
                <w:sz w:val="22"/>
                <w:szCs w:val="22"/>
              </w:rPr>
              <w:t>07</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0A9FB2E" w14:textId="77777777" w:rsidR="007317A9" w:rsidRPr="007317A9" w:rsidRDefault="007317A9" w:rsidP="000C73F0">
            <w:pPr>
              <w:jc w:val="center"/>
              <w:rPr>
                <w:bCs/>
                <w:sz w:val="22"/>
                <w:szCs w:val="22"/>
              </w:rPr>
            </w:pPr>
            <w:r w:rsidRPr="007317A9">
              <w:rPr>
                <w:bCs/>
                <w:sz w:val="22"/>
                <w:szCs w:val="22"/>
              </w:rPr>
              <w:t> </w:t>
            </w:r>
          </w:p>
        </w:tc>
        <w:tc>
          <w:tcPr>
            <w:tcW w:w="1623" w:type="dxa"/>
            <w:tcBorders>
              <w:top w:val="nil"/>
              <w:left w:val="single" w:sz="4" w:space="0" w:color="auto"/>
              <w:bottom w:val="single" w:sz="4" w:space="0" w:color="auto"/>
              <w:right w:val="nil"/>
            </w:tcBorders>
            <w:shd w:val="clear" w:color="auto" w:fill="auto"/>
            <w:noWrap/>
            <w:vAlign w:val="center"/>
            <w:hideMark/>
          </w:tcPr>
          <w:p w14:paraId="6415C709"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2818E5E"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F3F8DC8"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42EFF22" w14:textId="77777777" w:rsidR="007317A9" w:rsidRPr="007317A9" w:rsidRDefault="007317A9" w:rsidP="000C73F0">
            <w:pPr>
              <w:jc w:val="right"/>
              <w:rPr>
                <w:bCs/>
                <w:sz w:val="22"/>
                <w:szCs w:val="22"/>
              </w:rPr>
            </w:pPr>
            <w:r w:rsidRPr="007317A9">
              <w:rPr>
                <w:bCs/>
                <w:sz w:val="22"/>
                <w:szCs w:val="22"/>
              </w:rPr>
              <w:t>0,00</w:t>
            </w:r>
          </w:p>
        </w:tc>
      </w:tr>
      <w:tr w:rsidR="007317A9" w:rsidRPr="007317A9" w14:paraId="4AC90848"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05A016A2" w14:textId="77777777" w:rsidR="007317A9" w:rsidRPr="007317A9" w:rsidRDefault="007317A9" w:rsidP="000C73F0">
            <w:pPr>
              <w:rPr>
                <w:bCs/>
                <w:sz w:val="22"/>
                <w:szCs w:val="22"/>
              </w:rPr>
            </w:pPr>
            <w:r w:rsidRPr="007317A9">
              <w:rPr>
                <w:bCs/>
                <w:sz w:val="22"/>
                <w:szCs w:val="22"/>
              </w:rPr>
              <w:t>Профессиональная подготовка, переподготовка и повышение квалификации</w:t>
            </w:r>
          </w:p>
        </w:tc>
        <w:tc>
          <w:tcPr>
            <w:tcW w:w="576" w:type="dxa"/>
            <w:tcBorders>
              <w:top w:val="nil"/>
              <w:left w:val="single" w:sz="4" w:space="0" w:color="auto"/>
              <w:bottom w:val="single" w:sz="4" w:space="0" w:color="auto"/>
              <w:right w:val="single" w:sz="4" w:space="0" w:color="auto"/>
            </w:tcBorders>
          </w:tcPr>
          <w:p w14:paraId="6990FB9F"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A11FA7E" w14:textId="77777777" w:rsidR="007317A9" w:rsidRPr="007317A9" w:rsidRDefault="007317A9" w:rsidP="000C73F0">
            <w:pPr>
              <w:jc w:val="center"/>
              <w:rPr>
                <w:bCs/>
                <w:sz w:val="22"/>
                <w:szCs w:val="22"/>
              </w:rPr>
            </w:pPr>
            <w:r w:rsidRPr="007317A9">
              <w:rPr>
                <w:bCs/>
                <w:sz w:val="22"/>
                <w:szCs w:val="22"/>
              </w:rPr>
              <w:t>07</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1EC3BE05"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565D7E3D"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BC0BB62"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0BE1748C"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340DF72" w14:textId="77777777" w:rsidR="007317A9" w:rsidRPr="007317A9" w:rsidRDefault="007317A9" w:rsidP="000C73F0">
            <w:pPr>
              <w:jc w:val="right"/>
              <w:rPr>
                <w:bCs/>
                <w:sz w:val="22"/>
                <w:szCs w:val="22"/>
              </w:rPr>
            </w:pPr>
            <w:r w:rsidRPr="007317A9">
              <w:rPr>
                <w:bCs/>
                <w:sz w:val="22"/>
                <w:szCs w:val="22"/>
              </w:rPr>
              <w:t>0,00</w:t>
            </w:r>
          </w:p>
        </w:tc>
      </w:tr>
      <w:tr w:rsidR="007317A9" w:rsidRPr="007317A9" w14:paraId="31517414"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1D4F9344"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nil"/>
              <w:left w:val="single" w:sz="4" w:space="0" w:color="auto"/>
              <w:bottom w:val="single" w:sz="4" w:space="0" w:color="auto"/>
              <w:right w:val="single" w:sz="4" w:space="0" w:color="auto"/>
            </w:tcBorders>
          </w:tcPr>
          <w:p w14:paraId="10D15AC4"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4A93DA7C" w14:textId="77777777" w:rsidR="007317A9" w:rsidRPr="007317A9" w:rsidRDefault="007317A9" w:rsidP="000C73F0">
            <w:pPr>
              <w:jc w:val="center"/>
              <w:rPr>
                <w:bCs/>
                <w:sz w:val="22"/>
                <w:szCs w:val="22"/>
              </w:rPr>
            </w:pPr>
            <w:r w:rsidRPr="007317A9">
              <w:rPr>
                <w:bCs/>
                <w:sz w:val="22"/>
                <w:szCs w:val="22"/>
              </w:rPr>
              <w:t>07</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5319340"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79EACDAC"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3FE12E01"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3CAEB335"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151DBFBD" w14:textId="77777777" w:rsidR="007317A9" w:rsidRPr="007317A9" w:rsidRDefault="007317A9" w:rsidP="000C73F0">
            <w:pPr>
              <w:jc w:val="right"/>
              <w:rPr>
                <w:bCs/>
                <w:sz w:val="22"/>
                <w:szCs w:val="22"/>
              </w:rPr>
            </w:pPr>
            <w:r w:rsidRPr="007317A9">
              <w:rPr>
                <w:bCs/>
                <w:sz w:val="22"/>
                <w:szCs w:val="22"/>
              </w:rPr>
              <w:t>0,00</w:t>
            </w:r>
          </w:p>
        </w:tc>
      </w:tr>
      <w:tr w:rsidR="007317A9" w:rsidRPr="007317A9" w14:paraId="24AD7A12"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1CDEE282" w14:textId="77777777" w:rsidR="007317A9" w:rsidRPr="007317A9" w:rsidRDefault="007317A9" w:rsidP="000C73F0">
            <w:pPr>
              <w:rPr>
                <w:bCs/>
                <w:sz w:val="22"/>
                <w:szCs w:val="22"/>
              </w:rPr>
            </w:pPr>
            <w:r w:rsidRPr="007317A9">
              <w:rPr>
                <w:bCs/>
                <w:sz w:val="22"/>
                <w:szCs w:val="22"/>
              </w:rPr>
              <w:t>Мероприятия по повышению квалификации и профессиональной переподготовке</w:t>
            </w:r>
          </w:p>
        </w:tc>
        <w:tc>
          <w:tcPr>
            <w:tcW w:w="576" w:type="dxa"/>
            <w:tcBorders>
              <w:top w:val="nil"/>
              <w:left w:val="single" w:sz="4" w:space="0" w:color="auto"/>
              <w:bottom w:val="single" w:sz="4" w:space="0" w:color="auto"/>
              <w:right w:val="single" w:sz="4" w:space="0" w:color="auto"/>
            </w:tcBorders>
          </w:tcPr>
          <w:p w14:paraId="2DA45464"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4465EE4" w14:textId="77777777" w:rsidR="007317A9" w:rsidRPr="007317A9" w:rsidRDefault="007317A9" w:rsidP="000C73F0">
            <w:pPr>
              <w:jc w:val="center"/>
              <w:rPr>
                <w:bCs/>
                <w:sz w:val="22"/>
                <w:szCs w:val="22"/>
              </w:rPr>
            </w:pPr>
            <w:r w:rsidRPr="007317A9">
              <w:rPr>
                <w:bCs/>
                <w:sz w:val="22"/>
                <w:szCs w:val="22"/>
              </w:rPr>
              <w:t>07</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AB30D25" w14:textId="77777777" w:rsidR="007317A9" w:rsidRPr="007317A9" w:rsidRDefault="007317A9" w:rsidP="000C73F0">
            <w:pPr>
              <w:jc w:val="center"/>
              <w:rPr>
                <w:bCs/>
                <w:sz w:val="22"/>
                <w:szCs w:val="22"/>
              </w:rPr>
            </w:pPr>
            <w:r w:rsidRPr="007317A9">
              <w:rPr>
                <w:bCs/>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720C26BF" w14:textId="77777777" w:rsidR="007317A9" w:rsidRPr="007317A9" w:rsidRDefault="007317A9" w:rsidP="000C73F0">
            <w:pPr>
              <w:jc w:val="center"/>
              <w:rPr>
                <w:bCs/>
                <w:sz w:val="22"/>
                <w:szCs w:val="22"/>
              </w:rPr>
            </w:pPr>
            <w:r w:rsidRPr="007317A9">
              <w:rPr>
                <w:bCs/>
                <w:sz w:val="22"/>
                <w:szCs w:val="22"/>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7375337"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00803921" w14:textId="77777777" w:rsidR="007317A9" w:rsidRPr="007317A9" w:rsidRDefault="007317A9" w:rsidP="000C73F0">
            <w:pPr>
              <w:jc w:val="right"/>
              <w:rPr>
                <w:bCs/>
                <w:sz w:val="22"/>
                <w:szCs w:val="22"/>
              </w:rPr>
            </w:pPr>
            <w:r w:rsidRPr="007317A9">
              <w:rPr>
                <w:bCs/>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21C59CA" w14:textId="77777777" w:rsidR="007317A9" w:rsidRPr="007317A9" w:rsidRDefault="007317A9" w:rsidP="000C73F0">
            <w:pPr>
              <w:jc w:val="right"/>
              <w:rPr>
                <w:bCs/>
                <w:sz w:val="22"/>
                <w:szCs w:val="22"/>
              </w:rPr>
            </w:pPr>
            <w:r w:rsidRPr="007317A9">
              <w:rPr>
                <w:bCs/>
                <w:sz w:val="22"/>
                <w:szCs w:val="22"/>
              </w:rPr>
              <w:t>0,00</w:t>
            </w:r>
          </w:p>
        </w:tc>
      </w:tr>
      <w:tr w:rsidR="007317A9" w:rsidRPr="007317A9" w14:paraId="77C43F64"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2E30C1C2" w14:textId="77777777" w:rsidR="007317A9" w:rsidRPr="007317A9" w:rsidRDefault="007317A9" w:rsidP="000C73F0">
            <w:pPr>
              <w:rPr>
                <w:sz w:val="22"/>
                <w:szCs w:val="22"/>
              </w:rPr>
            </w:pPr>
            <w:r w:rsidRPr="007317A9">
              <w:rPr>
                <w:sz w:val="22"/>
                <w:szCs w:val="22"/>
              </w:rPr>
              <w:t>Закупка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1F85F251"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0ADC1CC" w14:textId="77777777" w:rsidR="007317A9" w:rsidRPr="007317A9" w:rsidRDefault="007317A9" w:rsidP="000C73F0">
            <w:pPr>
              <w:jc w:val="center"/>
              <w:rPr>
                <w:sz w:val="22"/>
                <w:szCs w:val="22"/>
              </w:rPr>
            </w:pPr>
            <w:r w:rsidRPr="007317A9">
              <w:rPr>
                <w:sz w:val="22"/>
                <w:szCs w:val="22"/>
              </w:rPr>
              <w:t>07</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54F0AE09"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30518416" w14:textId="77777777" w:rsidR="007317A9" w:rsidRPr="007317A9" w:rsidRDefault="007317A9" w:rsidP="000C73F0">
            <w:pPr>
              <w:jc w:val="center"/>
              <w:rPr>
                <w:sz w:val="22"/>
                <w:szCs w:val="22"/>
              </w:rPr>
            </w:pPr>
            <w:r w:rsidRPr="007317A9">
              <w:rPr>
                <w:sz w:val="22"/>
                <w:szCs w:val="22"/>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244FA49" w14:textId="77777777" w:rsidR="007317A9" w:rsidRPr="007317A9" w:rsidRDefault="007317A9" w:rsidP="000C73F0">
            <w:pPr>
              <w:jc w:val="center"/>
              <w:rPr>
                <w:sz w:val="22"/>
                <w:szCs w:val="22"/>
              </w:rPr>
            </w:pPr>
            <w:r w:rsidRPr="007317A9">
              <w:rPr>
                <w:sz w:val="22"/>
                <w:szCs w:val="22"/>
              </w:rPr>
              <w:t>200</w:t>
            </w:r>
          </w:p>
        </w:tc>
        <w:tc>
          <w:tcPr>
            <w:tcW w:w="1821" w:type="dxa"/>
            <w:tcBorders>
              <w:top w:val="nil"/>
              <w:left w:val="single" w:sz="4" w:space="0" w:color="auto"/>
              <w:bottom w:val="single" w:sz="4" w:space="0" w:color="auto"/>
              <w:right w:val="nil"/>
            </w:tcBorders>
            <w:shd w:val="clear" w:color="auto" w:fill="auto"/>
            <w:noWrap/>
            <w:vAlign w:val="center"/>
            <w:hideMark/>
          </w:tcPr>
          <w:p w14:paraId="6B42A87F"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7746F224" w14:textId="77777777" w:rsidR="007317A9" w:rsidRPr="007317A9" w:rsidRDefault="007317A9" w:rsidP="000C73F0">
            <w:pPr>
              <w:jc w:val="right"/>
              <w:rPr>
                <w:sz w:val="22"/>
                <w:szCs w:val="22"/>
              </w:rPr>
            </w:pPr>
            <w:r w:rsidRPr="007317A9">
              <w:rPr>
                <w:sz w:val="22"/>
                <w:szCs w:val="22"/>
              </w:rPr>
              <w:t>0,00</w:t>
            </w:r>
          </w:p>
        </w:tc>
      </w:tr>
      <w:tr w:rsidR="007317A9" w:rsidRPr="007317A9" w14:paraId="562BE049" w14:textId="77777777" w:rsidTr="000C73F0">
        <w:trPr>
          <w:trHeight w:val="870"/>
        </w:trPr>
        <w:tc>
          <w:tcPr>
            <w:tcW w:w="3582" w:type="dxa"/>
            <w:gridSpan w:val="3"/>
            <w:tcBorders>
              <w:top w:val="nil"/>
              <w:left w:val="single" w:sz="4" w:space="0" w:color="auto"/>
              <w:bottom w:val="single" w:sz="4" w:space="0" w:color="auto"/>
              <w:right w:val="nil"/>
            </w:tcBorders>
            <w:shd w:val="clear" w:color="auto" w:fill="auto"/>
            <w:vAlign w:val="center"/>
            <w:hideMark/>
          </w:tcPr>
          <w:p w14:paraId="3EC0EA52" w14:textId="77777777" w:rsidR="007317A9" w:rsidRPr="007317A9" w:rsidRDefault="007317A9" w:rsidP="000C73F0">
            <w:pPr>
              <w:rPr>
                <w:sz w:val="22"/>
                <w:szCs w:val="22"/>
              </w:rPr>
            </w:pPr>
            <w:r w:rsidRPr="007317A9">
              <w:rPr>
                <w:sz w:val="22"/>
                <w:szCs w:val="22"/>
              </w:rPr>
              <w:t>Иные закупки товаров, работ и услуг для обеспечения государственных (муниципальных) нужд</w:t>
            </w:r>
          </w:p>
        </w:tc>
        <w:tc>
          <w:tcPr>
            <w:tcW w:w="576" w:type="dxa"/>
            <w:tcBorders>
              <w:top w:val="nil"/>
              <w:left w:val="single" w:sz="4" w:space="0" w:color="auto"/>
              <w:bottom w:val="single" w:sz="4" w:space="0" w:color="auto"/>
              <w:right w:val="single" w:sz="4" w:space="0" w:color="auto"/>
            </w:tcBorders>
          </w:tcPr>
          <w:p w14:paraId="09EA2389"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661E6C7" w14:textId="77777777" w:rsidR="007317A9" w:rsidRPr="007317A9" w:rsidRDefault="007317A9" w:rsidP="000C73F0">
            <w:pPr>
              <w:jc w:val="center"/>
              <w:rPr>
                <w:sz w:val="22"/>
                <w:szCs w:val="22"/>
              </w:rPr>
            </w:pPr>
            <w:r w:rsidRPr="007317A9">
              <w:rPr>
                <w:sz w:val="22"/>
                <w:szCs w:val="22"/>
              </w:rPr>
              <w:t>07</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4DF6059" w14:textId="77777777" w:rsidR="007317A9" w:rsidRPr="007317A9" w:rsidRDefault="007317A9" w:rsidP="000C73F0">
            <w:pPr>
              <w:jc w:val="center"/>
              <w:rPr>
                <w:sz w:val="22"/>
                <w:szCs w:val="22"/>
              </w:rPr>
            </w:pPr>
            <w:r w:rsidRPr="007317A9">
              <w:rPr>
                <w:sz w:val="22"/>
                <w:szCs w:val="22"/>
              </w:rPr>
              <w:t>05</w:t>
            </w:r>
          </w:p>
        </w:tc>
        <w:tc>
          <w:tcPr>
            <w:tcW w:w="1623" w:type="dxa"/>
            <w:tcBorders>
              <w:top w:val="nil"/>
              <w:left w:val="single" w:sz="4" w:space="0" w:color="auto"/>
              <w:bottom w:val="single" w:sz="4" w:space="0" w:color="auto"/>
              <w:right w:val="nil"/>
            </w:tcBorders>
            <w:shd w:val="clear" w:color="auto" w:fill="auto"/>
            <w:noWrap/>
            <w:vAlign w:val="center"/>
            <w:hideMark/>
          </w:tcPr>
          <w:p w14:paraId="287FFA25" w14:textId="77777777" w:rsidR="007317A9" w:rsidRPr="007317A9" w:rsidRDefault="007317A9" w:rsidP="000C73F0">
            <w:pPr>
              <w:jc w:val="center"/>
              <w:rPr>
                <w:sz w:val="22"/>
                <w:szCs w:val="22"/>
              </w:rPr>
            </w:pPr>
            <w:r w:rsidRPr="007317A9">
              <w:rPr>
                <w:sz w:val="22"/>
                <w:szCs w:val="22"/>
              </w:rPr>
              <w:t>88.0.00.07050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0AC1FAD" w14:textId="77777777" w:rsidR="007317A9" w:rsidRPr="007317A9" w:rsidRDefault="007317A9" w:rsidP="000C73F0">
            <w:pPr>
              <w:jc w:val="center"/>
              <w:rPr>
                <w:sz w:val="22"/>
                <w:szCs w:val="22"/>
              </w:rPr>
            </w:pPr>
            <w:r w:rsidRPr="007317A9">
              <w:rPr>
                <w:sz w:val="22"/>
                <w:szCs w:val="22"/>
              </w:rPr>
              <w:t>240</w:t>
            </w:r>
          </w:p>
        </w:tc>
        <w:tc>
          <w:tcPr>
            <w:tcW w:w="1821" w:type="dxa"/>
            <w:tcBorders>
              <w:top w:val="nil"/>
              <w:left w:val="single" w:sz="4" w:space="0" w:color="auto"/>
              <w:bottom w:val="single" w:sz="4" w:space="0" w:color="auto"/>
              <w:right w:val="nil"/>
            </w:tcBorders>
            <w:shd w:val="clear" w:color="auto" w:fill="auto"/>
            <w:noWrap/>
            <w:vAlign w:val="center"/>
            <w:hideMark/>
          </w:tcPr>
          <w:p w14:paraId="76481F90" w14:textId="77777777" w:rsidR="007317A9" w:rsidRPr="007317A9" w:rsidRDefault="007317A9" w:rsidP="000C73F0">
            <w:pPr>
              <w:jc w:val="right"/>
              <w:rPr>
                <w:sz w:val="22"/>
                <w:szCs w:val="22"/>
              </w:rPr>
            </w:pPr>
            <w:r w:rsidRPr="007317A9">
              <w:rPr>
                <w:sz w:val="22"/>
                <w:szCs w:val="22"/>
              </w:rPr>
              <w:t>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47EFD0D9" w14:textId="77777777" w:rsidR="007317A9" w:rsidRPr="007317A9" w:rsidRDefault="007317A9" w:rsidP="000C73F0">
            <w:pPr>
              <w:jc w:val="right"/>
              <w:rPr>
                <w:sz w:val="22"/>
                <w:szCs w:val="22"/>
              </w:rPr>
            </w:pPr>
            <w:r w:rsidRPr="007317A9">
              <w:rPr>
                <w:sz w:val="22"/>
                <w:szCs w:val="22"/>
              </w:rPr>
              <w:t>0,00</w:t>
            </w:r>
          </w:p>
        </w:tc>
      </w:tr>
      <w:tr w:rsidR="007317A9" w:rsidRPr="007317A9" w14:paraId="6D7A1DA0"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C4826FC" w14:textId="77777777" w:rsidR="007317A9" w:rsidRPr="007317A9" w:rsidRDefault="007317A9" w:rsidP="000C73F0">
            <w:pPr>
              <w:rPr>
                <w:bCs/>
                <w:sz w:val="22"/>
                <w:szCs w:val="22"/>
              </w:rPr>
            </w:pPr>
            <w:r w:rsidRPr="007317A9">
              <w:rPr>
                <w:bCs/>
                <w:sz w:val="22"/>
                <w:szCs w:val="22"/>
              </w:rPr>
              <w:t>СОЦИАЛЬНАЯ ПОЛИТИКА</w:t>
            </w:r>
          </w:p>
        </w:tc>
        <w:tc>
          <w:tcPr>
            <w:tcW w:w="576" w:type="dxa"/>
            <w:tcBorders>
              <w:top w:val="nil"/>
              <w:left w:val="single" w:sz="4" w:space="0" w:color="auto"/>
              <w:bottom w:val="single" w:sz="4" w:space="0" w:color="auto"/>
              <w:right w:val="single" w:sz="4" w:space="0" w:color="auto"/>
            </w:tcBorders>
          </w:tcPr>
          <w:p w14:paraId="270C82EA"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6071E1B" w14:textId="77777777" w:rsidR="007317A9" w:rsidRPr="007317A9" w:rsidRDefault="007317A9" w:rsidP="000C73F0">
            <w:pPr>
              <w:jc w:val="center"/>
              <w:rPr>
                <w:bCs/>
                <w:sz w:val="22"/>
                <w:szCs w:val="22"/>
              </w:rPr>
            </w:pPr>
            <w:r w:rsidRPr="007317A9">
              <w:rPr>
                <w:bCs/>
                <w:sz w:val="22"/>
                <w:szCs w:val="22"/>
              </w:rPr>
              <w:t>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A1AB624" w14:textId="77777777" w:rsidR="007317A9" w:rsidRPr="007317A9" w:rsidRDefault="007317A9" w:rsidP="000C73F0">
            <w:pPr>
              <w:jc w:val="center"/>
              <w:rPr>
                <w:bCs/>
                <w:sz w:val="22"/>
                <w:szCs w:val="22"/>
              </w:rPr>
            </w:pPr>
            <w:r w:rsidRPr="007317A9">
              <w:rPr>
                <w:bCs/>
                <w:sz w:val="22"/>
                <w:szCs w:val="22"/>
              </w:rPr>
              <w:t> </w:t>
            </w:r>
          </w:p>
        </w:tc>
        <w:tc>
          <w:tcPr>
            <w:tcW w:w="1623" w:type="dxa"/>
            <w:tcBorders>
              <w:top w:val="nil"/>
              <w:left w:val="single" w:sz="4" w:space="0" w:color="auto"/>
              <w:bottom w:val="single" w:sz="4" w:space="0" w:color="auto"/>
              <w:right w:val="nil"/>
            </w:tcBorders>
            <w:shd w:val="clear" w:color="auto" w:fill="auto"/>
            <w:noWrap/>
            <w:vAlign w:val="center"/>
            <w:hideMark/>
          </w:tcPr>
          <w:p w14:paraId="6DCA7617"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0B2149AB"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1713DB99" w14:textId="77777777" w:rsidR="007317A9" w:rsidRPr="007317A9" w:rsidRDefault="007317A9" w:rsidP="000C73F0">
            <w:pPr>
              <w:jc w:val="right"/>
              <w:rPr>
                <w:bCs/>
                <w:sz w:val="22"/>
                <w:szCs w:val="22"/>
              </w:rPr>
            </w:pPr>
            <w:r w:rsidRPr="007317A9">
              <w:rPr>
                <w:bCs/>
                <w:sz w:val="22"/>
                <w:szCs w:val="22"/>
              </w:rPr>
              <w:t>800 000,00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FDC3214"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160AF0DA"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00CF86C7" w14:textId="77777777" w:rsidR="007317A9" w:rsidRPr="007317A9" w:rsidRDefault="007317A9" w:rsidP="000C73F0">
            <w:pPr>
              <w:rPr>
                <w:bCs/>
                <w:sz w:val="22"/>
                <w:szCs w:val="22"/>
              </w:rPr>
            </w:pPr>
            <w:r w:rsidRPr="007317A9">
              <w:rPr>
                <w:bCs/>
                <w:sz w:val="22"/>
                <w:szCs w:val="22"/>
              </w:rPr>
              <w:t>Пенсионное обеспечение</w:t>
            </w:r>
          </w:p>
        </w:tc>
        <w:tc>
          <w:tcPr>
            <w:tcW w:w="576" w:type="dxa"/>
            <w:tcBorders>
              <w:top w:val="nil"/>
              <w:left w:val="single" w:sz="4" w:space="0" w:color="auto"/>
              <w:bottom w:val="single" w:sz="4" w:space="0" w:color="auto"/>
              <w:right w:val="single" w:sz="4" w:space="0" w:color="auto"/>
            </w:tcBorders>
          </w:tcPr>
          <w:p w14:paraId="34723950"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D0D94AC" w14:textId="77777777" w:rsidR="007317A9" w:rsidRPr="007317A9" w:rsidRDefault="007317A9" w:rsidP="000C73F0">
            <w:pPr>
              <w:jc w:val="center"/>
              <w:rPr>
                <w:bCs/>
                <w:sz w:val="22"/>
                <w:szCs w:val="22"/>
              </w:rPr>
            </w:pPr>
            <w:r w:rsidRPr="007317A9">
              <w:rPr>
                <w:bCs/>
                <w:sz w:val="22"/>
                <w:szCs w:val="22"/>
              </w:rPr>
              <w:t>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D0D4AF6"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72019199"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13B950D"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25D1FCB3" w14:textId="77777777" w:rsidR="007317A9" w:rsidRPr="007317A9" w:rsidRDefault="007317A9" w:rsidP="000C73F0">
            <w:pPr>
              <w:jc w:val="right"/>
              <w:rPr>
                <w:bCs/>
                <w:sz w:val="22"/>
                <w:szCs w:val="22"/>
              </w:rPr>
            </w:pPr>
            <w:r w:rsidRPr="007317A9">
              <w:rPr>
                <w:bCs/>
                <w:sz w:val="22"/>
                <w:szCs w:val="22"/>
              </w:rPr>
              <w:t>800 000,00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03D824DD"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418F8340"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3CC6A85F"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single" w:sz="4" w:space="0" w:color="auto"/>
              <w:left w:val="single" w:sz="4" w:space="0" w:color="auto"/>
              <w:bottom w:val="single" w:sz="4" w:space="0" w:color="auto"/>
              <w:right w:val="single" w:sz="4" w:space="0" w:color="auto"/>
            </w:tcBorders>
          </w:tcPr>
          <w:p w14:paraId="2C3621CD"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33BB6E6B" w14:textId="77777777" w:rsidR="007317A9" w:rsidRPr="007317A9" w:rsidRDefault="007317A9" w:rsidP="000C73F0">
            <w:pPr>
              <w:jc w:val="center"/>
              <w:rPr>
                <w:bCs/>
                <w:sz w:val="22"/>
                <w:szCs w:val="22"/>
              </w:rPr>
            </w:pPr>
            <w:r w:rsidRPr="007317A9">
              <w:rPr>
                <w:bCs/>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87DA82" w14:textId="77777777" w:rsidR="007317A9" w:rsidRPr="007317A9" w:rsidRDefault="007317A9" w:rsidP="000C73F0">
            <w:pPr>
              <w:jc w:val="center"/>
              <w:rPr>
                <w:bCs/>
                <w:sz w:val="22"/>
                <w:szCs w:val="22"/>
              </w:rPr>
            </w:pPr>
            <w:r w:rsidRPr="007317A9">
              <w:rPr>
                <w:bCs/>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4ED68CAF"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DFFF27"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074C2C06" w14:textId="77777777" w:rsidR="007317A9" w:rsidRPr="007317A9" w:rsidRDefault="007317A9" w:rsidP="000C73F0">
            <w:pPr>
              <w:jc w:val="right"/>
              <w:rPr>
                <w:bCs/>
                <w:sz w:val="22"/>
                <w:szCs w:val="22"/>
              </w:rPr>
            </w:pPr>
            <w:r w:rsidRPr="007317A9">
              <w:rPr>
                <w:bCs/>
                <w:sz w:val="22"/>
                <w:szCs w:val="22"/>
              </w:rPr>
              <w:t>800 000,00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1A625"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23254EE5"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39AB15BA" w14:textId="77777777" w:rsidR="007317A9" w:rsidRPr="007317A9" w:rsidRDefault="007317A9" w:rsidP="000C73F0">
            <w:pPr>
              <w:rPr>
                <w:bCs/>
                <w:sz w:val="22"/>
                <w:szCs w:val="22"/>
              </w:rPr>
            </w:pPr>
            <w:r w:rsidRPr="007317A9">
              <w:rPr>
                <w:bCs/>
                <w:sz w:val="22"/>
                <w:szCs w:val="22"/>
              </w:rPr>
              <w:t>Публичные нормативные обязательства</w:t>
            </w:r>
          </w:p>
        </w:tc>
        <w:tc>
          <w:tcPr>
            <w:tcW w:w="576" w:type="dxa"/>
            <w:tcBorders>
              <w:top w:val="single" w:sz="4" w:space="0" w:color="auto"/>
              <w:left w:val="single" w:sz="4" w:space="0" w:color="auto"/>
              <w:bottom w:val="single" w:sz="4" w:space="0" w:color="auto"/>
              <w:right w:val="single" w:sz="4" w:space="0" w:color="auto"/>
            </w:tcBorders>
          </w:tcPr>
          <w:p w14:paraId="736D547D"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444F2A08" w14:textId="77777777" w:rsidR="007317A9" w:rsidRPr="007317A9" w:rsidRDefault="007317A9" w:rsidP="000C73F0">
            <w:pPr>
              <w:jc w:val="center"/>
              <w:rPr>
                <w:bCs/>
                <w:sz w:val="22"/>
                <w:szCs w:val="22"/>
              </w:rPr>
            </w:pPr>
            <w:r w:rsidRPr="007317A9">
              <w:rPr>
                <w:bCs/>
                <w:sz w:val="22"/>
                <w:szCs w:val="22"/>
              </w:rPr>
              <w:t>10</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C6108" w14:textId="77777777" w:rsidR="007317A9" w:rsidRPr="007317A9" w:rsidRDefault="007317A9" w:rsidP="000C73F0">
            <w:pPr>
              <w:jc w:val="center"/>
              <w:rPr>
                <w:bCs/>
                <w:sz w:val="22"/>
                <w:szCs w:val="22"/>
              </w:rPr>
            </w:pPr>
            <w:r w:rsidRPr="007317A9">
              <w:rPr>
                <w:bCs/>
                <w:sz w:val="22"/>
                <w:szCs w:val="22"/>
              </w:rPr>
              <w:t>01</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71F32780" w14:textId="77777777" w:rsidR="007317A9" w:rsidRPr="007317A9" w:rsidRDefault="007317A9" w:rsidP="000C73F0">
            <w:pPr>
              <w:jc w:val="center"/>
              <w:rPr>
                <w:bCs/>
                <w:sz w:val="22"/>
                <w:szCs w:val="22"/>
              </w:rPr>
            </w:pPr>
            <w:r w:rsidRPr="007317A9">
              <w:rPr>
                <w:bCs/>
                <w:sz w:val="22"/>
                <w:szCs w:val="22"/>
              </w:rPr>
              <w:t>88.0.02.00000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3F512A"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50196EE1" w14:textId="77777777" w:rsidR="007317A9" w:rsidRPr="007317A9" w:rsidRDefault="007317A9" w:rsidP="000C73F0">
            <w:pPr>
              <w:jc w:val="right"/>
              <w:rPr>
                <w:bCs/>
                <w:sz w:val="22"/>
                <w:szCs w:val="22"/>
              </w:rPr>
            </w:pPr>
            <w:r w:rsidRPr="007317A9">
              <w:rPr>
                <w:bCs/>
                <w:sz w:val="22"/>
                <w:szCs w:val="22"/>
              </w:rPr>
              <w:t>800 000,00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BF9789"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04D956A6"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69505EDC" w14:textId="77777777" w:rsidR="007317A9" w:rsidRPr="007317A9" w:rsidRDefault="007317A9" w:rsidP="000C73F0">
            <w:pPr>
              <w:rPr>
                <w:bCs/>
                <w:sz w:val="22"/>
                <w:szCs w:val="22"/>
              </w:rPr>
            </w:pPr>
            <w:r w:rsidRPr="007317A9">
              <w:rPr>
                <w:bCs/>
                <w:sz w:val="22"/>
                <w:szCs w:val="22"/>
              </w:rPr>
              <w:t>Доплаты к пенсиям муниципальных служащих</w:t>
            </w:r>
          </w:p>
        </w:tc>
        <w:tc>
          <w:tcPr>
            <w:tcW w:w="576" w:type="dxa"/>
            <w:tcBorders>
              <w:top w:val="nil"/>
              <w:left w:val="single" w:sz="4" w:space="0" w:color="auto"/>
              <w:bottom w:val="single" w:sz="4" w:space="0" w:color="auto"/>
              <w:right w:val="single" w:sz="4" w:space="0" w:color="auto"/>
            </w:tcBorders>
          </w:tcPr>
          <w:p w14:paraId="4B541C8D"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74D82603" w14:textId="77777777" w:rsidR="007317A9" w:rsidRPr="007317A9" w:rsidRDefault="007317A9" w:rsidP="000C73F0">
            <w:pPr>
              <w:jc w:val="center"/>
              <w:rPr>
                <w:bCs/>
                <w:sz w:val="22"/>
                <w:szCs w:val="22"/>
              </w:rPr>
            </w:pPr>
            <w:r w:rsidRPr="007317A9">
              <w:rPr>
                <w:bCs/>
                <w:sz w:val="22"/>
                <w:szCs w:val="22"/>
              </w:rPr>
              <w:t>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337244C" w14:textId="77777777" w:rsidR="007317A9" w:rsidRPr="007317A9" w:rsidRDefault="007317A9" w:rsidP="000C73F0">
            <w:pPr>
              <w:jc w:val="center"/>
              <w:rPr>
                <w:bCs/>
                <w:sz w:val="22"/>
                <w:szCs w:val="22"/>
              </w:rPr>
            </w:pPr>
            <w:r w:rsidRPr="007317A9">
              <w:rPr>
                <w:bCs/>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15783DF8" w14:textId="77777777" w:rsidR="007317A9" w:rsidRPr="007317A9" w:rsidRDefault="007317A9" w:rsidP="000C73F0">
            <w:pPr>
              <w:jc w:val="center"/>
              <w:rPr>
                <w:bCs/>
                <w:sz w:val="22"/>
                <w:szCs w:val="22"/>
              </w:rPr>
            </w:pPr>
            <w:r w:rsidRPr="007317A9">
              <w:rPr>
                <w:bCs/>
                <w:sz w:val="22"/>
                <w:szCs w:val="22"/>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40EE1C13"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09B7DB99" w14:textId="77777777" w:rsidR="007317A9" w:rsidRPr="007317A9" w:rsidRDefault="007317A9" w:rsidP="000C73F0">
            <w:pPr>
              <w:jc w:val="right"/>
              <w:rPr>
                <w:bCs/>
                <w:sz w:val="22"/>
                <w:szCs w:val="22"/>
              </w:rPr>
            </w:pPr>
            <w:r w:rsidRPr="007317A9">
              <w:rPr>
                <w:bCs/>
                <w:sz w:val="22"/>
                <w:szCs w:val="22"/>
              </w:rPr>
              <w:t>800 000,00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6D703620" w14:textId="77777777" w:rsidR="007317A9" w:rsidRPr="007317A9" w:rsidRDefault="007317A9" w:rsidP="000C73F0">
            <w:pPr>
              <w:jc w:val="right"/>
              <w:rPr>
                <w:bCs/>
                <w:sz w:val="22"/>
                <w:szCs w:val="22"/>
              </w:rPr>
            </w:pPr>
            <w:r w:rsidRPr="007317A9">
              <w:rPr>
                <w:bCs/>
                <w:sz w:val="22"/>
                <w:szCs w:val="22"/>
              </w:rPr>
              <w:t>800 000,00</w:t>
            </w:r>
          </w:p>
        </w:tc>
      </w:tr>
      <w:tr w:rsidR="007317A9" w:rsidRPr="007317A9" w14:paraId="472F9031"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20DDDCDF" w14:textId="77777777" w:rsidR="007317A9" w:rsidRPr="007317A9" w:rsidRDefault="007317A9" w:rsidP="000C73F0">
            <w:pPr>
              <w:rPr>
                <w:sz w:val="22"/>
                <w:szCs w:val="22"/>
              </w:rPr>
            </w:pPr>
            <w:r w:rsidRPr="007317A9">
              <w:rPr>
                <w:sz w:val="22"/>
                <w:szCs w:val="22"/>
              </w:rPr>
              <w:t>Социальное обеспечение и иные выплаты населению</w:t>
            </w:r>
          </w:p>
        </w:tc>
        <w:tc>
          <w:tcPr>
            <w:tcW w:w="576" w:type="dxa"/>
            <w:tcBorders>
              <w:top w:val="nil"/>
              <w:left w:val="single" w:sz="4" w:space="0" w:color="auto"/>
              <w:bottom w:val="single" w:sz="4" w:space="0" w:color="auto"/>
              <w:right w:val="single" w:sz="4" w:space="0" w:color="auto"/>
            </w:tcBorders>
          </w:tcPr>
          <w:p w14:paraId="7A6F242F"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14CC22BA" w14:textId="77777777" w:rsidR="007317A9" w:rsidRPr="007317A9" w:rsidRDefault="007317A9" w:rsidP="000C73F0">
            <w:pPr>
              <w:jc w:val="center"/>
              <w:rPr>
                <w:sz w:val="22"/>
                <w:szCs w:val="22"/>
              </w:rPr>
            </w:pPr>
            <w:r w:rsidRPr="007317A9">
              <w:rPr>
                <w:sz w:val="22"/>
                <w:szCs w:val="22"/>
              </w:rPr>
              <w:t>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765CF296" w14:textId="77777777" w:rsidR="007317A9" w:rsidRPr="007317A9" w:rsidRDefault="007317A9" w:rsidP="000C73F0">
            <w:pPr>
              <w:jc w:val="center"/>
              <w:rPr>
                <w:sz w:val="22"/>
                <w:szCs w:val="22"/>
              </w:rPr>
            </w:pPr>
            <w:r w:rsidRPr="007317A9">
              <w:rPr>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66D36D76" w14:textId="77777777" w:rsidR="007317A9" w:rsidRPr="007317A9" w:rsidRDefault="007317A9" w:rsidP="000C73F0">
            <w:pPr>
              <w:jc w:val="center"/>
              <w:rPr>
                <w:sz w:val="22"/>
                <w:szCs w:val="22"/>
              </w:rPr>
            </w:pPr>
            <w:r w:rsidRPr="007317A9">
              <w:rPr>
                <w:sz w:val="22"/>
                <w:szCs w:val="22"/>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81B2334" w14:textId="77777777" w:rsidR="007317A9" w:rsidRPr="007317A9" w:rsidRDefault="007317A9" w:rsidP="000C73F0">
            <w:pPr>
              <w:jc w:val="center"/>
              <w:rPr>
                <w:sz w:val="22"/>
                <w:szCs w:val="22"/>
              </w:rPr>
            </w:pPr>
            <w:r w:rsidRPr="007317A9">
              <w:rPr>
                <w:sz w:val="22"/>
                <w:szCs w:val="22"/>
              </w:rPr>
              <w:t>300</w:t>
            </w:r>
          </w:p>
        </w:tc>
        <w:tc>
          <w:tcPr>
            <w:tcW w:w="1821" w:type="dxa"/>
            <w:tcBorders>
              <w:top w:val="nil"/>
              <w:left w:val="single" w:sz="4" w:space="0" w:color="auto"/>
              <w:bottom w:val="single" w:sz="4" w:space="0" w:color="auto"/>
              <w:right w:val="nil"/>
            </w:tcBorders>
            <w:shd w:val="clear" w:color="auto" w:fill="auto"/>
            <w:noWrap/>
            <w:vAlign w:val="center"/>
            <w:hideMark/>
          </w:tcPr>
          <w:p w14:paraId="24226BD7" w14:textId="77777777" w:rsidR="007317A9" w:rsidRPr="007317A9" w:rsidRDefault="007317A9" w:rsidP="000C73F0">
            <w:pPr>
              <w:jc w:val="right"/>
              <w:rPr>
                <w:sz w:val="22"/>
                <w:szCs w:val="22"/>
              </w:rPr>
            </w:pPr>
            <w:r w:rsidRPr="007317A9">
              <w:rPr>
                <w:sz w:val="22"/>
                <w:szCs w:val="22"/>
              </w:rPr>
              <w:t>800 000,00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78FEACD" w14:textId="77777777" w:rsidR="007317A9" w:rsidRPr="007317A9" w:rsidRDefault="007317A9" w:rsidP="000C73F0">
            <w:pPr>
              <w:jc w:val="right"/>
              <w:rPr>
                <w:sz w:val="22"/>
                <w:szCs w:val="22"/>
              </w:rPr>
            </w:pPr>
            <w:r w:rsidRPr="007317A9">
              <w:rPr>
                <w:sz w:val="22"/>
                <w:szCs w:val="22"/>
              </w:rPr>
              <w:t>800 000,00</w:t>
            </w:r>
          </w:p>
        </w:tc>
      </w:tr>
      <w:tr w:rsidR="007317A9" w:rsidRPr="007317A9" w14:paraId="67A05197"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06BB79DA" w14:textId="77777777" w:rsidR="007317A9" w:rsidRPr="007317A9" w:rsidRDefault="007317A9" w:rsidP="000C73F0">
            <w:pPr>
              <w:rPr>
                <w:sz w:val="22"/>
                <w:szCs w:val="22"/>
              </w:rPr>
            </w:pPr>
            <w:r w:rsidRPr="007317A9">
              <w:rPr>
                <w:sz w:val="22"/>
                <w:szCs w:val="22"/>
              </w:rPr>
              <w:t>Публичные нормативные социальные выплаты гражданам</w:t>
            </w:r>
          </w:p>
        </w:tc>
        <w:tc>
          <w:tcPr>
            <w:tcW w:w="576" w:type="dxa"/>
            <w:tcBorders>
              <w:top w:val="nil"/>
              <w:left w:val="single" w:sz="4" w:space="0" w:color="auto"/>
              <w:bottom w:val="single" w:sz="4" w:space="0" w:color="auto"/>
              <w:right w:val="single" w:sz="4" w:space="0" w:color="auto"/>
            </w:tcBorders>
          </w:tcPr>
          <w:p w14:paraId="613E4FB3"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E846603" w14:textId="77777777" w:rsidR="007317A9" w:rsidRPr="007317A9" w:rsidRDefault="007317A9" w:rsidP="000C73F0">
            <w:pPr>
              <w:jc w:val="center"/>
              <w:rPr>
                <w:sz w:val="22"/>
                <w:szCs w:val="22"/>
              </w:rPr>
            </w:pPr>
            <w:r w:rsidRPr="007317A9">
              <w:rPr>
                <w:sz w:val="22"/>
                <w:szCs w:val="22"/>
              </w:rPr>
              <w:t>10</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84A4EB8" w14:textId="77777777" w:rsidR="007317A9" w:rsidRPr="007317A9" w:rsidRDefault="007317A9" w:rsidP="000C73F0">
            <w:pPr>
              <w:jc w:val="center"/>
              <w:rPr>
                <w:sz w:val="22"/>
                <w:szCs w:val="22"/>
              </w:rPr>
            </w:pPr>
            <w:r w:rsidRPr="007317A9">
              <w:rPr>
                <w:sz w:val="22"/>
                <w:szCs w:val="22"/>
              </w:rPr>
              <w:t>01</w:t>
            </w:r>
          </w:p>
        </w:tc>
        <w:tc>
          <w:tcPr>
            <w:tcW w:w="1623" w:type="dxa"/>
            <w:tcBorders>
              <w:top w:val="nil"/>
              <w:left w:val="single" w:sz="4" w:space="0" w:color="auto"/>
              <w:bottom w:val="single" w:sz="4" w:space="0" w:color="auto"/>
              <w:right w:val="nil"/>
            </w:tcBorders>
            <w:shd w:val="clear" w:color="auto" w:fill="auto"/>
            <w:noWrap/>
            <w:vAlign w:val="center"/>
            <w:hideMark/>
          </w:tcPr>
          <w:p w14:paraId="45BAA336" w14:textId="77777777" w:rsidR="007317A9" w:rsidRPr="007317A9" w:rsidRDefault="007317A9" w:rsidP="000C73F0">
            <w:pPr>
              <w:jc w:val="center"/>
              <w:rPr>
                <w:sz w:val="22"/>
                <w:szCs w:val="22"/>
              </w:rPr>
            </w:pPr>
            <w:r w:rsidRPr="007317A9">
              <w:rPr>
                <w:sz w:val="22"/>
                <w:szCs w:val="22"/>
              </w:rPr>
              <w:t>88.0.02.10010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24143B91" w14:textId="77777777" w:rsidR="007317A9" w:rsidRPr="007317A9" w:rsidRDefault="007317A9" w:rsidP="000C73F0">
            <w:pPr>
              <w:jc w:val="center"/>
              <w:rPr>
                <w:sz w:val="22"/>
                <w:szCs w:val="22"/>
              </w:rPr>
            </w:pPr>
            <w:r w:rsidRPr="007317A9">
              <w:rPr>
                <w:sz w:val="22"/>
                <w:szCs w:val="22"/>
              </w:rPr>
              <w:t>310</w:t>
            </w:r>
          </w:p>
        </w:tc>
        <w:tc>
          <w:tcPr>
            <w:tcW w:w="1821" w:type="dxa"/>
            <w:tcBorders>
              <w:top w:val="nil"/>
              <w:left w:val="single" w:sz="4" w:space="0" w:color="auto"/>
              <w:bottom w:val="single" w:sz="4" w:space="0" w:color="auto"/>
              <w:right w:val="nil"/>
            </w:tcBorders>
            <w:shd w:val="clear" w:color="auto" w:fill="auto"/>
            <w:noWrap/>
            <w:vAlign w:val="center"/>
            <w:hideMark/>
          </w:tcPr>
          <w:p w14:paraId="373DE133" w14:textId="77777777" w:rsidR="007317A9" w:rsidRPr="007317A9" w:rsidRDefault="007317A9" w:rsidP="000C73F0">
            <w:pPr>
              <w:jc w:val="right"/>
              <w:rPr>
                <w:sz w:val="22"/>
                <w:szCs w:val="22"/>
              </w:rPr>
            </w:pPr>
            <w:r w:rsidRPr="007317A9">
              <w:rPr>
                <w:sz w:val="22"/>
                <w:szCs w:val="22"/>
              </w:rPr>
              <w:t>800 000,00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5BF52BDB" w14:textId="77777777" w:rsidR="007317A9" w:rsidRPr="007317A9" w:rsidRDefault="007317A9" w:rsidP="000C73F0">
            <w:pPr>
              <w:jc w:val="right"/>
              <w:rPr>
                <w:sz w:val="22"/>
                <w:szCs w:val="22"/>
              </w:rPr>
            </w:pPr>
            <w:r w:rsidRPr="007317A9">
              <w:rPr>
                <w:sz w:val="22"/>
                <w:szCs w:val="22"/>
              </w:rPr>
              <w:t>800 000,00</w:t>
            </w:r>
          </w:p>
        </w:tc>
      </w:tr>
      <w:tr w:rsidR="007317A9" w:rsidRPr="007317A9" w14:paraId="217EBD7E"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0C66F051" w14:textId="77777777" w:rsidR="007317A9" w:rsidRPr="007317A9" w:rsidRDefault="007317A9" w:rsidP="000C73F0">
            <w:pPr>
              <w:rPr>
                <w:bCs/>
                <w:sz w:val="22"/>
                <w:szCs w:val="22"/>
              </w:rPr>
            </w:pPr>
            <w:r w:rsidRPr="007317A9">
              <w:rPr>
                <w:bCs/>
                <w:sz w:val="22"/>
                <w:szCs w:val="22"/>
              </w:rPr>
              <w:t>8800</w:t>
            </w:r>
          </w:p>
        </w:tc>
        <w:tc>
          <w:tcPr>
            <w:tcW w:w="576" w:type="dxa"/>
            <w:tcBorders>
              <w:top w:val="nil"/>
              <w:left w:val="single" w:sz="4" w:space="0" w:color="auto"/>
              <w:bottom w:val="single" w:sz="4" w:space="0" w:color="auto"/>
              <w:right w:val="single" w:sz="4" w:space="0" w:color="auto"/>
            </w:tcBorders>
          </w:tcPr>
          <w:p w14:paraId="641DFA76"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6D1E730E" w14:textId="77777777" w:rsidR="007317A9" w:rsidRPr="007317A9" w:rsidRDefault="007317A9" w:rsidP="000C73F0">
            <w:pPr>
              <w:jc w:val="center"/>
              <w:rPr>
                <w:bCs/>
                <w:sz w:val="22"/>
                <w:szCs w:val="22"/>
              </w:rPr>
            </w:pPr>
            <w:r w:rsidRPr="007317A9">
              <w:rPr>
                <w:bCs/>
                <w:sz w:val="22"/>
                <w:szCs w:val="22"/>
              </w:rPr>
              <w:t>99</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430D965" w14:textId="77777777" w:rsidR="007317A9" w:rsidRPr="007317A9" w:rsidRDefault="007317A9" w:rsidP="000C73F0">
            <w:pPr>
              <w:jc w:val="center"/>
              <w:rPr>
                <w:bCs/>
                <w:sz w:val="22"/>
                <w:szCs w:val="22"/>
              </w:rPr>
            </w:pPr>
            <w:r w:rsidRPr="007317A9">
              <w:rPr>
                <w:bCs/>
                <w:sz w:val="22"/>
                <w:szCs w:val="22"/>
              </w:rPr>
              <w:t> </w:t>
            </w:r>
          </w:p>
        </w:tc>
        <w:tc>
          <w:tcPr>
            <w:tcW w:w="1623" w:type="dxa"/>
            <w:tcBorders>
              <w:top w:val="nil"/>
              <w:left w:val="single" w:sz="4" w:space="0" w:color="auto"/>
              <w:bottom w:val="single" w:sz="4" w:space="0" w:color="auto"/>
              <w:right w:val="nil"/>
            </w:tcBorders>
            <w:shd w:val="clear" w:color="auto" w:fill="auto"/>
            <w:noWrap/>
            <w:vAlign w:val="center"/>
            <w:hideMark/>
          </w:tcPr>
          <w:p w14:paraId="2110D488" w14:textId="77777777" w:rsidR="007317A9" w:rsidRPr="007317A9" w:rsidRDefault="007317A9" w:rsidP="000C73F0">
            <w:pPr>
              <w:jc w:val="center"/>
              <w:rPr>
                <w:bCs/>
                <w:sz w:val="22"/>
                <w:szCs w:val="22"/>
              </w:rPr>
            </w:pPr>
            <w:r w:rsidRPr="007317A9">
              <w:rPr>
                <w:bCs/>
                <w:sz w:val="22"/>
                <w:szCs w:val="22"/>
              </w:rPr>
              <w:t> </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DB61AE8"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6E330447" w14:textId="77777777" w:rsidR="007317A9" w:rsidRPr="007317A9" w:rsidRDefault="007317A9" w:rsidP="000C73F0">
            <w:pPr>
              <w:jc w:val="right"/>
              <w:rPr>
                <w:bCs/>
                <w:sz w:val="22"/>
                <w:szCs w:val="22"/>
              </w:rPr>
            </w:pPr>
            <w:r w:rsidRPr="007317A9">
              <w:rPr>
                <w:bCs/>
                <w:sz w:val="22"/>
                <w:szCs w:val="22"/>
              </w:rPr>
              <w:t>1 324 208,00</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14:paraId="36381B5E" w14:textId="77777777" w:rsidR="007317A9" w:rsidRPr="007317A9" w:rsidRDefault="007317A9" w:rsidP="000C73F0">
            <w:pPr>
              <w:jc w:val="right"/>
              <w:rPr>
                <w:bCs/>
                <w:sz w:val="22"/>
                <w:szCs w:val="22"/>
              </w:rPr>
            </w:pPr>
            <w:r w:rsidRPr="007317A9">
              <w:rPr>
                <w:bCs/>
                <w:sz w:val="22"/>
                <w:szCs w:val="22"/>
              </w:rPr>
              <w:t>2 925 450,00</w:t>
            </w:r>
          </w:p>
        </w:tc>
      </w:tr>
      <w:tr w:rsidR="007317A9" w:rsidRPr="007317A9" w14:paraId="44DAD4B4"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1638442C" w14:textId="77777777" w:rsidR="007317A9" w:rsidRPr="007317A9" w:rsidRDefault="007317A9" w:rsidP="000C73F0">
            <w:pPr>
              <w:rPr>
                <w:bCs/>
                <w:sz w:val="22"/>
                <w:szCs w:val="22"/>
              </w:rPr>
            </w:pPr>
            <w:r w:rsidRPr="007317A9">
              <w:rPr>
                <w:bCs/>
                <w:sz w:val="22"/>
                <w:szCs w:val="22"/>
              </w:rPr>
              <w:t>Условно утвержденные расходы</w:t>
            </w:r>
          </w:p>
        </w:tc>
        <w:tc>
          <w:tcPr>
            <w:tcW w:w="576" w:type="dxa"/>
            <w:tcBorders>
              <w:top w:val="single" w:sz="4" w:space="0" w:color="auto"/>
              <w:left w:val="single" w:sz="4" w:space="0" w:color="auto"/>
              <w:bottom w:val="single" w:sz="4" w:space="0" w:color="auto"/>
              <w:right w:val="single" w:sz="4" w:space="0" w:color="auto"/>
            </w:tcBorders>
          </w:tcPr>
          <w:p w14:paraId="079C04B5"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076D5A7D" w14:textId="77777777" w:rsidR="007317A9" w:rsidRPr="007317A9" w:rsidRDefault="007317A9" w:rsidP="000C73F0">
            <w:pPr>
              <w:jc w:val="center"/>
              <w:rPr>
                <w:bCs/>
                <w:sz w:val="22"/>
                <w:szCs w:val="22"/>
              </w:rPr>
            </w:pPr>
            <w:r w:rsidRPr="007317A9">
              <w:rPr>
                <w:bCs/>
                <w:sz w:val="22"/>
                <w:szCs w:val="22"/>
              </w:rPr>
              <w:t>99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3532DF" w14:textId="77777777" w:rsidR="007317A9" w:rsidRPr="007317A9" w:rsidRDefault="007317A9" w:rsidP="000C73F0">
            <w:pPr>
              <w:jc w:val="center"/>
              <w:rPr>
                <w:bCs/>
                <w:sz w:val="22"/>
                <w:szCs w:val="22"/>
              </w:rPr>
            </w:pPr>
            <w:r w:rsidRPr="007317A9">
              <w:rPr>
                <w:bCs/>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58ED5719" w14:textId="77777777" w:rsidR="007317A9" w:rsidRPr="007317A9" w:rsidRDefault="007317A9" w:rsidP="000C73F0">
            <w:pPr>
              <w:jc w:val="center"/>
              <w:rPr>
                <w:bCs/>
                <w:sz w:val="22"/>
                <w:szCs w:val="22"/>
              </w:rPr>
            </w:pPr>
            <w:r w:rsidRPr="007317A9">
              <w:rPr>
                <w:bCs/>
                <w:sz w:val="22"/>
                <w:szCs w:val="22"/>
              </w:rPr>
              <w:t> </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333BDE"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5C8C68B2" w14:textId="77777777" w:rsidR="007317A9" w:rsidRPr="007317A9" w:rsidRDefault="007317A9" w:rsidP="000C73F0">
            <w:pPr>
              <w:jc w:val="right"/>
              <w:rPr>
                <w:bCs/>
                <w:sz w:val="22"/>
                <w:szCs w:val="22"/>
              </w:rPr>
            </w:pPr>
            <w:r w:rsidRPr="007317A9">
              <w:rPr>
                <w:bCs/>
                <w:sz w:val="22"/>
                <w:szCs w:val="22"/>
              </w:rPr>
              <w:t>1 324 208,00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11996596" w14:textId="77777777" w:rsidR="007317A9" w:rsidRPr="007317A9" w:rsidRDefault="007317A9" w:rsidP="000C73F0">
            <w:pPr>
              <w:jc w:val="right"/>
              <w:rPr>
                <w:sz w:val="22"/>
                <w:szCs w:val="22"/>
              </w:rPr>
            </w:pPr>
            <w:r w:rsidRPr="007317A9">
              <w:rPr>
                <w:bCs/>
                <w:sz w:val="22"/>
                <w:szCs w:val="22"/>
              </w:rPr>
              <w:t>2 925 450,00</w:t>
            </w:r>
          </w:p>
        </w:tc>
      </w:tr>
      <w:tr w:rsidR="007317A9" w:rsidRPr="007317A9" w14:paraId="1AB456D8" w14:textId="77777777" w:rsidTr="000C73F0">
        <w:trPr>
          <w:trHeight w:val="345"/>
        </w:trPr>
        <w:tc>
          <w:tcPr>
            <w:tcW w:w="3582" w:type="dxa"/>
            <w:gridSpan w:val="3"/>
            <w:tcBorders>
              <w:top w:val="single" w:sz="4" w:space="0" w:color="auto"/>
              <w:left w:val="single" w:sz="4" w:space="0" w:color="auto"/>
              <w:bottom w:val="single" w:sz="4" w:space="0" w:color="auto"/>
              <w:right w:val="nil"/>
            </w:tcBorders>
            <w:shd w:val="clear" w:color="auto" w:fill="auto"/>
            <w:vAlign w:val="center"/>
            <w:hideMark/>
          </w:tcPr>
          <w:p w14:paraId="1A1ED37C" w14:textId="77777777" w:rsidR="007317A9" w:rsidRPr="007317A9" w:rsidRDefault="007317A9" w:rsidP="000C73F0">
            <w:pPr>
              <w:rPr>
                <w:bCs/>
                <w:sz w:val="22"/>
                <w:szCs w:val="22"/>
              </w:rPr>
            </w:pPr>
            <w:r w:rsidRPr="007317A9">
              <w:rPr>
                <w:bCs/>
                <w:sz w:val="22"/>
                <w:szCs w:val="22"/>
              </w:rPr>
              <w:t>Непрограммные направления  бюджета</w:t>
            </w:r>
          </w:p>
        </w:tc>
        <w:tc>
          <w:tcPr>
            <w:tcW w:w="576" w:type="dxa"/>
            <w:tcBorders>
              <w:top w:val="single" w:sz="4" w:space="0" w:color="auto"/>
              <w:left w:val="single" w:sz="4" w:space="0" w:color="auto"/>
              <w:bottom w:val="single" w:sz="4" w:space="0" w:color="auto"/>
              <w:right w:val="single" w:sz="4" w:space="0" w:color="auto"/>
            </w:tcBorders>
          </w:tcPr>
          <w:p w14:paraId="2BA40A93" w14:textId="77777777" w:rsidR="007317A9" w:rsidRPr="007317A9" w:rsidRDefault="007317A9" w:rsidP="000C73F0">
            <w:pPr>
              <w:rPr>
                <w:sz w:val="22"/>
                <w:szCs w:val="22"/>
              </w:rPr>
            </w:pPr>
            <w:r w:rsidRPr="007317A9">
              <w:rPr>
                <w:bCs/>
                <w:sz w:val="22"/>
                <w:szCs w:val="22"/>
              </w:rPr>
              <w:t>291</w:t>
            </w:r>
          </w:p>
        </w:tc>
        <w:tc>
          <w:tcPr>
            <w:tcW w:w="537" w:type="dxa"/>
            <w:tcBorders>
              <w:top w:val="single" w:sz="4" w:space="0" w:color="auto"/>
              <w:left w:val="single" w:sz="4" w:space="0" w:color="auto"/>
              <w:bottom w:val="single" w:sz="4" w:space="0" w:color="auto"/>
              <w:right w:val="nil"/>
            </w:tcBorders>
            <w:shd w:val="clear" w:color="auto" w:fill="auto"/>
            <w:noWrap/>
            <w:vAlign w:val="center"/>
            <w:hideMark/>
          </w:tcPr>
          <w:p w14:paraId="4F366AAA" w14:textId="77777777" w:rsidR="007317A9" w:rsidRPr="007317A9" w:rsidRDefault="007317A9" w:rsidP="000C73F0">
            <w:pPr>
              <w:jc w:val="center"/>
              <w:rPr>
                <w:bCs/>
                <w:sz w:val="22"/>
                <w:szCs w:val="22"/>
              </w:rPr>
            </w:pPr>
            <w:r w:rsidRPr="007317A9">
              <w:rPr>
                <w:bCs/>
                <w:sz w:val="22"/>
                <w:szCs w:val="22"/>
              </w:rPr>
              <w:t>99</w:t>
            </w:r>
          </w:p>
        </w:tc>
        <w:tc>
          <w:tcPr>
            <w:tcW w:w="4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A6DD9C" w14:textId="77777777" w:rsidR="007317A9" w:rsidRPr="007317A9" w:rsidRDefault="007317A9" w:rsidP="000C73F0">
            <w:pPr>
              <w:jc w:val="center"/>
              <w:rPr>
                <w:bCs/>
                <w:sz w:val="22"/>
                <w:szCs w:val="22"/>
              </w:rPr>
            </w:pPr>
            <w:r w:rsidRPr="007317A9">
              <w:rPr>
                <w:bCs/>
                <w:sz w:val="22"/>
                <w:szCs w:val="22"/>
              </w:rPr>
              <w:t>99</w:t>
            </w:r>
          </w:p>
        </w:tc>
        <w:tc>
          <w:tcPr>
            <w:tcW w:w="1623" w:type="dxa"/>
            <w:tcBorders>
              <w:top w:val="single" w:sz="4" w:space="0" w:color="auto"/>
              <w:left w:val="single" w:sz="4" w:space="0" w:color="auto"/>
              <w:bottom w:val="single" w:sz="4" w:space="0" w:color="auto"/>
              <w:right w:val="nil"/>
            </w:tcBorders>
            <w:shd w:val="clear" w:color="auto" w:fill="auto"/>
            <w:noWrap/>
            <w:vAlign w:val="center"/>
            <w:hideMark/>
          </w:tcPr>
          <w:p w14:paraId="1D90B26B" w14:textId="77777777" w:rsidR="007317A9" w:rsidRPr="007317A9" w:rsidRDefault="007317A9" w:rsidP="000C73F0">
            <w:pPr>
              <w:jc w:val="center"/>
              <w:rPr>
                <w:bCs/>
                <w:sz w:val="22"/>
                <w:szCs w:val="22"/>
              </w:rPr>
            </w:pPr>
            <w:r w:rsidRPr="007317A9">
              <w:rPr>
                <w:bCs/>
                <w:sz w:val="22"/>
                <w:szCs w:val="22"/>
              </w:rPr>
              <w:t>88.0.00.00000</w:t>
            </w:r>
          </w:p>
        </w:tc>
        <w:tc>
          <w:tcPr>
            <w:tcW w:w="5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97961" w14:textId="77777777" w:rsidR="007317A9" w:rsidRPr="007317A9" w:rsidRDefault="007317A9" w:rsidP="000C73F0">
            <w:pPr>
              <w:jc w:val="cente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13525528" w14:textId="77777777" w:rsidR="007317A9" w:rsidRPr="007317A9" w:rsidRDefault="007317A9" w:rsidP="000C73F0">
            <w:pPr>
              <w:jc w:val="right"/>
              <w:rPr>
                <w:bCs/>
                <w:sz w:val="22"/>
                <w:szCs w:val="22"/>
              </w:rPr>
            </w:pPr>
            <w:r w:rsidRPr="007317A9">
              <w:rPr>
                <w:bCs/>
                <w:sz w:val="22"/>
                <w:szCs w:val="22"/>
              </w:rPr>
              <w:t>1 324 208,00</w:t>
            </w:r>
          </w:p>
        </w:tc>
        <w:tc>
          <w:tcPr>
            <w:tcW w:w="1701" w:type="dxa"/>
            <w:tcBorders>
              <w:top w:val="single" w:sz="4" w:space="0" w:color="auto"/>
              <w:left w:val="single" w:sz="4" w:space="0" w:color="auto"/>
              <w:bottom w:val="single" w:sz="4" w:space="0" w:color="auto"/>
              <w:right w:val="single" w:sz="4" w:space="0" w:color="auto"/>
            </w:tcBorders>
            <w:shd w:val="clear" w:color="auto" w:fill="auto"/>
            <w:noWrap/>
            <w:hideMark/>
          </w:tcPr>
          <w:p w14:paraId="5899ADFB" w14:textId="77777777" w:rsidR="007317A9" w:rsidRPr="007317A9" w:rsidRDefault="007317A9" w:rsidP="000C73F0">
            <w:pPr>
              <w:jc w:val="right"/>
              <w:rPr>
                <w:sz w:val="22"/>
                <w:szCs w:val="22"/>
              </w:rPr>
            </w:pPr>
            <w:r w:rsidRPr="007317A9">
              <w:rPr>
                <w:bCs/>
                <w:sz w:val="22"/>
                <w:szCs w:val="22"/>
              </w:rPr>
              <w:t>2 925 450,00</w:t>
            </w:r>
          </w:p>
        </w:tc>
      </w:tr>
      <w:tr w:rsidR="007317A9" w:rsidRPr="007317A9" w14:paraId="19F6E9C7"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13745C16" w14:textId="77777777" w:rsidR="007317A9" w:rsidRPr="007317A9" w:rsidRDefault="007317A9" w:rsidP="000C73F0">
            <w:pPr>
              <w:rPr>
                <w:bCs/>
                <w:sz w:val="22"/>
                <w:szCs w:val="22"/>
              </w:rPr>
            </w:pPr>
            <w:r w:rsidRPr="007317A9">
              <w:rPr>
                <w:bCs/>
                <w:sz w:val="22"/>
                <w:szCs w:val="22"/>
              </w:rPr>
              <w:t>8800088800</w:t>
            </w:r>
          </w:p>
        </w:tc>
        <w:tc>
          <w:tcPr>
            <w:tcW w:w="576" w:type="dxa"/>
            <w:tcBorders>
              <w:top w:val="nil"/>
              <w:left w:val="single" w:sz="4" w:space="0" w:color="auto"/>
              <w:bottom w:val="single" w:sz="4" w:space="0" w:color="auto"/>
              <w:right w:val="single" w:sz="4" w:space="0" w:color="auto"/>
            </w:tcBorders>
          </w:tcPr>
          <w:p w14:paraId="71FD73A2"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349FE2C" w14:textId="77777777" w:rsidR="007317A9" w:rsidRPr="007317A9" w:rsidRDefault="007317A9" w:rsidP="000C73F0">
            <w:pPr>
              <w:jc w:val="center"/>
              <w:rPr>
                <w:bCs/>
                <w:sz w:val="22"/>
                <w:szCs w:val="22"/>
              </w:rPr>
            </w:pPr>
            <w:r w:rsidRPr="007317A9">
              <w:rPr>
                <w:bCs/>
                <w:sz w:val="22"/>
                <w:szCs w:val="22"/>
              </w:rPr>
              <w:t>99</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68A89C3F" w14:textId="77777777" w:rsidR="007317A9" w:rsidRPr="007317A9" w:rsidRDefault="007317A9" w:rsidP="000C73F0">
            <w:pPr>
              <w:jc w:val="center"/>
              <w:rPr>
                <w:bCs/>
                <w:sz w:val="22"/>
                <w:szCs w:val="22"/>
              </w:rPr>
            </w:pPr>
            <w:r w:rsidRPr="007317A9">
              <w:rPr>
                <w:bCs/>
                <w:sz w:val="22"/>
                <w:szCs w:val="22"/>
              </w:rPr>
              <w:t>99</w:t>
            </w:r>
          </w:p>
        </w:tc>
        <w:tc>
          <w:tcPr>
            <w:tcW w:w="1623" w:type="dxa"/>
            <w:tcBorders>
              <w:top w:val="nil"/>
              <w:left w:val="single" w:sz="4" w:space="0" w:color="auto"/>
              <w:bottom w:val="single" w:sz="4" w:space="0" w:color="auto"/>
              <w:right w:val="nil"/>
            </w:tcBorders>
            <w:shd w:val="clear" w:color="auto" w:fill="auto"/>
            <w:noWrap/>
            <w:vAlign w:val="center"/>
            <w:hideMark/>
          </w:tcPr>
          <w:p w14:paraId="277F1AEB" w14:textId="77777777" w:rsidR="007317A9" w:rsidRPr="007317A9" w:rsidRDefault="007317A9" w:rsidP="000C73F0">
            <w:pPr>
              <w:jc w:val="center"/>
              <w:rPr>
                <w:bCs/>
                <w:sz w:val="22"/>
                <w:szCs w:val="22"/>
              </w:rPr>
            </w:pPr>
            <w:r w:rsidRPr="007317A9">
              <w:rPr>
                <w:bCs/>
                <w:sz w:val="22"/>
                <w:szCs w:val="22"/>
              </w:rPr>
              <w:t>88.0.00.99990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523870C7"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5A4B601A" w14:textId="77777777" w:rsidR="007317A9" w:rsidRPr="007317A9" w:rsidRDefault="007317A9" w:rsidP="000C73F0">
            <w:pPr>
              <w:jc w:val="right"/>
              <w:rPr>
                <w:bCs/>
                <w:sz w:val="22"/>
                <w:szCs w:val="22"/>
              </w:rPr>
            </w:pPr>
            <w:r w:rsidRPr="007317A9">
              <w:rPr>
                <w:bCs/>
                <w:sz w:val="22"/>
                <w:szCs w:val="22"/>
              </w:rPr>
              <w:t>1 324 208,00</w:t>
            </w:r>
          </w:p>
        </w:tc>
        <w:tc>
          <w:tcPr>
            <w:tcW w:w="1701" w:type="dxa"/>
            <w:tcBorders>
              <w:top w:val="nil"/>
              <w:left w:val="single" w:sz="4" w:space="0" w:color="auto"/>
              <w:bottom w:val="single" w:sz="4" w:space="0" w:color="auto"/>
              <w:right w:val="single" w:sz="4" w:space="0" w:color="auto"/>
            </w:tcBorders>
            <w:shd w:val="clear" w:color="auto" w:fill="auto"/>
            <w:noWrap/>
            <w:hideMark/>
          </w:tcPr>
          <w:p w14:paraId="18B2AF2C" w14:textId="77777777" w:rsidR="007317A9" w:rsidRPr="007317A9" w:rsidRDefault="007317A9" w:rsidP="000C73F0">
            <w:pPr>
              <w:jc w:val="right"/>
              <w:rPr>
                <w:sz w:val="22"/>
                <w:szCs w:val="22"/>
              </w:rPr>
            </w:pPr>
            <w:r w:rsidRPr="007317A9">
              <w:rPr>
                <w:bCs/>
                <w:sz w:val="22"/>
                <w:szCs w:val="22"/>
              </w:rPr>
              <w:t>2 925 450,00</w:t>
            </w:r>
          </w:p>
        </w:tc>
      </w:tr>
      <w:tr w:rsidR="007317A9" w:rsidRPr="007317A9" w14:paraId="43F97FF3" w14:textId="77777777" w:rsidTr="000C73F0">
        <w:trPr>
          <w:trHeight w:val="585"/>
        </w:trPr>
        <w:tc>
          <w:tcPr>
            <w:tcW w:w="3582" w:type="dxa"/>
            <w:gridSpan w:val="3"/>
            <w:tcBorders>
              <w:top w:val="nil"/>
              <w:left w:val="single" w:sz="4" w:space="0" w:color="auto"/>
              <w:bottom w:val="single" w:sz="4" w:space="0" w:color="auto"/>
              <w:right w:val="nil"/>
            </w:tcBorders>
            <w:shd w:val="clear" w:color="auto" w:fill="auto"/>
            <w:vAlign w:val="center"/>
            <w:hideMark/>
          </w:tcPr>
          <w:p w14:paraId="30733303" w14:textId="77777777" w:rsidR="007317A9" w:rsidRPr="007317A9" w:rsidRDefault="007317A9" w:rsidP="000C73F0">
            <w:pPr>
              <w:rPr>
                <w:bCs/>
                <w:sz w:val="22"/>
                <w:szCs w:val="22"/>
              </w:rPr>
            </w:pPr>
            <w:r w:rsidRPr="007317A9">
              <w:rPr>
                <w:bCs/>
                <w:sz w:val="22"/>
                <w:szCs w:val="22"/>
              </w:rPr>
              <w:t>Условно утвержденные расходы районного бюджета</w:t>
            </w:r>
          </w:p>
        </w:tc>
        <w:tc>
          <w:tcPr>
            <w:tcW w:w="576" w:type="dxa"/>
            <w:tcBorders>
              <w:top w:val="nil"/>
              <w:left w:val="single" w:sz="4" w:space="0" w:color="auto"/>
              <w:bottom w:val="single" w:sz="4" w:space="0" w:color="auto"/>
              <w:right w:val="single" w:sz="4" w:space="0" w:color="auto"/>
            </w:tcBorders>
          </w:tcPr>
          <w:p w14:paraId="4E78CB03"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B111287" w14:textId="77777777" w:rsidR="007317A9" w:rsidRPr="007317A9" w:rsidRDefault="007317A9" w:rsidP="000C73F0">
            <w:pPr>
              <w:jc w:val="center"/>
              <w:rPr>
                <w:bCs/>
                <w:sz w:val="22"/>
                <w:szCs w:val="22"/>
              </w:rPr>
            </w:pPr>
            <w:r w:rsidRPr="007317A9">
              <w:rPr>
                <w:bCs/>
                <w:sz w:val="22"/>
                <w:szCs w:val="22"/>
              </w:rPr>
              <w:t>99</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29006FC1" w14:textId="77777777" w:rsidR="007317A9" w:rsidRPr="007317A9" w:rsidRDefault="007317A9" w:rsidP="000C73F0">
            <w:pPr>
              <w:jc w:val="center"/>
              <w:rPr>
                <w:bCs/>
                <w:sz w:val="22"/>
                <w:szCs w:val="22"/>
              </w:rPr>
            </w:pPr>
            <w:r w:rsidRPr="007317A9">
              <w:rPr>
                <w:bCs/>
                <w:sz w:val="22"/>
                <w:szCs w:val="22"/>
              </w:rPr>
              <w:t>99</w:t>
            </w:r>
          </w:p>
        </w:tc>
        <w:tc>
          <w:tcPr>
            <w:tcW w:w="1623" w:type="dxa"/>
            <w:tcBorders>
              <w:top w:val="nil"/>
              <w:left w:val="single" w:sz="4" w:space="0" w:color="auto"/>
              <w:bottom w:val="single" w:sz="4" w:space="0" w:color="auto"/>
              <w:right w:val="nil"/>
            </w:tcBorders>
            <w:shd w:val="clear" w:color="auto" w:fill="auto"/>
            <w:noWrap/>
            <w:vAlign w:val="center"/>
            <w:hideMark/>
          </w:tcPr>
          <w:p w14:paraId="10CC071F" w14:textId="77777777" w:rsidR="007317A9" w:rsidRPr="007317A9" w:rsidRDefault="007317A9" w:rsidP="000C73F0">
            <w:pPr>
              <w:jc w:val="center"/>
              <w:rPr>
                <w:bCs/>
                <w:sz w:val="22"/>
                <w:szCs w:val="22"/>
              </w:rPr>
            </w:pPr>
            <w:r w:rsidRPr="007317A9">
              <w:rPr>
                <w:bCs/>
                <w:sz w:val="22"/>
                <w:szCs w:val="22"/>
              </w:rPr>
              <w:t>88.0.00.99990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7E39F917" w14:textId="77777777" w:rsidR="007317A9" w:rsidRPr="007317A9" w:rsidRDefault="007317A9" w:rsidP="000C73F0">
            <w:pPr>
              <w:jc w:val="center"/>
              <w:rPr>
                <w:bCs/>
                <w:sz w:val="22"/>
                <w:szCs w:val="22"/>
              </w:rPr>
            </w:pPr>
            <w:r w:rsidRPr="007317A9">
              <w:rPr>
                <w:bCs/>
                <w:sz w:val="22"/>
                <w:szCs w:val="22"/>
              </w:rPr>
              <w:t> </w:t>
            </w:r>
          </w:p>
        </w:tc>
        <w:tc>
          <w:tcPr>
            <w:tcW w:w="1821" w:type="dxa"/>
            <w:tcBorders>
              <w:top w:val="nil"/>
              <w:left w:val="single" w:sz="4" w:space="0" w:color="auto"/>
              <w:bottom w:val="single" w:sz="4" w:space="0" w:color="auto"/>
              <w:right w:val="nil"/>
            </w:tcBorders>
            <w:shd w:val="clear" w:color="auto" w:fill="auto"/>
            <w:noWrap/>
            <w:vAlign w:val="center"/>
            <w:hideMark/>
          </w:tcPr>
          <w:p w14:paraId="1115D67A" w14:textId="77777777" w:rsidR="007317A9" w:rsidRPr="007317A9" w:rsidRDefault="007317A9" w:rsidP="000C73F0">
            <w:pPr>
              <w:jc w:val="right"/>
              <w:rPr>
                <w:bCs/>
                <w:sz w:val="22"/>
                <w:szCs w:val="22"/>
              </w:rPr>
            </w:pPr>
            <w:r w:rsidRPr="007317A9">
              <w:rPr>
                <w:bCs/>
                <w:sz w:val="22"/>
                <w:szCs w:val="22"/>
              </w:rPr>
              <w:t>1 324 208,00</w:t>
            </w:r>
          </w:p>
        </w:tc>
        <w:tc>
          <w:tcPr>
            <w:tcW w:w="1701" w:type="dxa"/>
            <w:tcBorders>
              <w:top w:val="nil"/>
              <w:left w:val="single" w:sz="4" w:space="0" w:color="auto"/>
              <w:bottom w:val="single" w:sz="4" w:space="0" w:color="auto"/>
              <w:right w:val="single" w:sz="4" w:space="0" w:color="auto"/>
            </w:tcBorders>
            <w:shd w:val="clear" w:color="auto" w:fill="auto"/>
            <w:noWrap/>
            <w:hideMark/>
          </w:tcPr>
          <w:p w14:paraId="0DD1C830" w14:textId="77777777" w:rsidR="007317A9" w:rsidRPr="007317A9" w:rsidRDefault="007317A9" w:rsidP="000C73F0">
            <w:pPr>
              <w:jc w:val="right"/>
              <w:rPr>
                <w:sz w:val="22"/>
                <w:szCs w:val="22"/>
              </w:rPr>
            </w:pPr>
            <w:r w:rsidRPr="007317A9">
              <w:rPr>
                <w:bCs/>
                <w:sz w:val="22"/>
                <w:szCs w:val="22"/>
              </w:rPr>
              <w:t>2 925 450,00</w:t>
            </w:r>
          </w:p>
        </w:tc>
      </w:tr>
      <w:tr w:rsidR="007317A9" w:rsidRPr="007317A9" w14:paraId="1B2C12F1"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55AE750D" w14:textId="77777777" w:rsidR="007317A9" w:rsidRPr="007317A9" w:rsidRDefault="007317A9" w:rsidP="000C73F0">
            <w:pPr>
              <w:rPr>
                <w:sz w:val="22"/>
                <w:szCs w:val="22"/>
              </w:rPr>
            </w:pPr>
            <w:r w:rsidRPr="007317A9">
              <w:rPr>
                <w:sz w:val="22"/>
                <w:szCs w:val="22"/>
              </w:rPr>
              <w:t>Иные бюджетные ассигнования</w:t>
            </w:r>
          </w:p>
        </w:tc>
        <w:tc>
          <w:tcPr>
            <w:tcW w:w="576" w:type="dxa"/>
            <w:tcBorders>
              <w:top w:val="nil"/>
              <w:left w:val="single" w:sz="4" w:space="0" w:color="auto"/>
              <w:bottom w:val="single" w:sz="4" w:space="0" w:color="auto"/>
              <w:right w:val="single" w:sz="4" w:space="0" w:color="auto"/>
            </w:tcBorders>
          </w:tcPr>
          <w:p w14:paraId="20CD6385"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026F9919" w14:textId="77777777" w:rsidR="007317A9" w:rsidRPr="007317A9" w:rsidRDefault="007317A9" w:rsidP="000C73F0">
            <w:pPr>
              <w:jc w:val="center"/>
              <w:rPr>
                <w:sz w:val="22"/>
                <w:szCs w:val="22"/>
              </w:rPr>
            </w:pPr>
            <w:r w:rsidRPr="007317A9">
              <w:rPr>
                <w:sz w:val="22"/>
                <w:szCs w:val="22"/>
              </w:rPr>
              <w:t>99</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0E50F4E7" w14:textId="77777777" w:rsidR="007317A9" w:rsidRPr="007317A9" w:rsidRDefault="007317A9" w:rsidP="000C73F0">
            <w:pPr>
              <w:jc w:val="center"/>
              <w:rPr>
                <w:sz w:val="22"/>
                <w:szCs w:val="22"/>
              </w:rPr>
            </w:pPr>
            <w:r w:rsidRPr="007317A9">
              <w:rPr>
                <w:sz w:val="22"/>
                <w:szCs w:val="22"/>
              </w:rPr>
              <w:t>99</w:t>
            </w:r>
          </w:p>
        </w:tc>
        <w:tc>
          <w:tcPr>
            <w:tcW w:w="1623" w:type="dxa"/>
            <w:tcBorders>
              <w:top w:val="nil"/>
              <w:left w:val="single" w:sz="4" w:space="0" w:color="auto"/>
              <w:bottom w:val="single" w:sz="4" w:space="0" w:color="auto"/>
              <w:right w:val="nil"/>
            </w:tcBorders>
            <w:shd w:val="clear" w:color="auto" w:fill="auto"/>
            <w:noWrap/>
            <w:vAlign w:val="center"/>
            <w:hideMark/>
          </w:tcPr>
          <w:p w14:paraId="52D00AD3" w14:textId="77777777" w:rsidR="007317A9" w:rsidRPr="007317A9" w:rsidRDefault="007317A9" w:rsidP="000C73F0">
            <w:pPr>
              <w:jc w:val="center"/>
              <w:rPr>
                <w:sz w:val="22"/>
                <w:szCs w:val="22"/>
              </w:rPr>
            </w:pPr>
            <w:r w:rsidRPr="007317A9">
              <w:rPr>
                <w:sz w:val="22"/>
                <w:szCs w:val="22"/>
              </w:rPr>
              <w:t>88.0.00.99990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123C2762" w14:textId="77777777" w:rsidR="007317A9" w:rsidRPr="007317A9" w:rsidRDefault="007317A9" w:rsidP="000C73F0">
            <w:pPr>
              <w:jc w:val="center"/>
              <w:rPr>
                <w:sz w:val="22"/>
                <w:szCs w:val="22"/>
              </w:rPr>
            </w:pPr>
            <w:r w:rsidRPr="007317A9">
              <w:rPr>
                <w:sz w:val="22"/>
                <w:szCs w:val="22"/>
              </w:rPr>
              <w:t>800</w:t>
            </w:r>
          </w:p>
        </w:tc>
        <w:tc>
          <w:tcPr>
            <w:tcW w:w="1821" w:type="dxa"/>
            <w:tcBorders>
              <w:top w:val="nil"/>
              <w:left w:val="single" w:sz="4" w:space="0" w:color="auto"/>
              <w:bottom w:val="single" w:sz="4" w:space="0" w:color="auto"/>
              <w:right w:val="nil"/>
            </w:tcBorders>
            <w:shd w:val="clear" w:color="auto" w:fill="auto"/>
            <w:noWrap/>
            <w:vAlign w:val="center"/>
            <w:hideMark/>
          </w:tcPr>
          <w:p w14:paraId="28BF8F34" w14:textId="77777777" w:rsidR="007317A9" w:rsidRPr="007317A9" w:rsidRDefault="007317A9" w:rsidP="000C73F0">
            <w:pPr>
              <w:jc w:val="right"/>
              <w:rPr>
                <w:sz w:val="22"/>
                <w:szCs w:val="22"/>
              </w:rPr>
            </w:pPr>
            <w:r w:rsidRPr="007317A9">
              <w:rPr>
                <w:sz w:val="22"/>
                <w:szCs w:val="22"/>
              </w:rPr>
              <w:t>1 324 208,00</w:t>
            </w:r>
          </w:p>
        </w:tc>
        <w:tc>
          <w:tcPr>
            <w:tcW w:w="1701" w:type="dxa"/>
            <w:tcBorders>
              <w:top w:val="nil"/>
              <w:left w:val="single" w:sz="4" w:space="0" w:color="auto"/>
              <w:bottom w:val="single" w:sz="4" w:space="0" w:color="auto"/>
              <w:right w:val="single" w:sz="4" w:space="0" w:color="auto"/>
            </w:tcBorders>
            <w:shd w:val="clear" w:color="auto" w:fill="auto"/>
            <w:noWrap/>
            <w:hideMark/>
          </w:tcPr>
          <w:p w14:paraId="57E584FF" w14:textId="77777777" w:rsidR="007317A9" w:rsidRPr="007317A9" w:rsidRDefault="007317A9" w:rsidP="000C73F0">
            <w:pPr>
              <w:jc w:val="right"/>
              <w:rPr>
                <w:sz w:val="22"/>
                <w:szCs w:val="22"/>
              </w:rPr>
            </w:pPr>
            <w:r w:rsidRPr="007317A9">
              <w:rPr>
                <w:bCs/>
                <w:sz w:val="22"/>
                <w:szCs w:val="22"/>
              </w:rPr>
              <w:t>2 925 450,00</w:t>
            </w:r>
          </w:p>
        </w:tc>
      </w:tr>
      <w:tr w:rsidR="007317A9" w:rsidRPr="007317A9" w14:paraId="3147CFA7" w14:textId="77777777" w:rsidTr="000C73F0">
        <w:trPr>
          <w:trHeight w:val="345"/>
        </w:trPr>
        <w:tc>
          <w:tcPr>
            <w:tcW w:w="3582" w:type="dxa"/>
            <w:gridSpan w:val="3"/>
            <w:tcBorders>
              <w:top w:val="nil"/>
              <w:left w:val="single" w:sz="4" w:space="0" w:color="auto"/>
              <w:bottom w:val="single" w:sz="4" w:space="0" w:color="auto"/>
              <w:right w:val="nil"/>
            </w:tcBorders>
            <w:shd w:val="clear" w:color="auto" w:fill="auto"/>
            <w:vAlign w:val="center"/>
            <w:hideMark/>
          </w:tcPr>
          <w:p w14:paraId="04DF5509" w14:textId="77777777" w:rsidR="007317A9" w:rsidRPr="007317A9" w:rsidRDefault="007317A9" w:rsidP="000C73F0">
            <w:pPr>
              <w:rPr>
                <w:sz w:val="22"/>
                <w:szCs w:val="22"/>
              </w:rPr>
            </w:pPr>
            <w:r w:rsidRPr="007317A9">
              <w:rPr>
                <w:sz w:val="22"/>
                <w:szCs w:val="22"/>
              </w:rPr>
              <w:t>Специальные расходы</w:t>
            </w:r>
          </w:p>
        </w:tc>
        <w:tc>
          <w:tcPr>
            <w:tcW w:w="576" w:type="dxa"/>
            <w:tcBorders>
              <w:top w:val="nil"/>
              <w:left w:val="single" w:sz="4" w:space="0" w:color="auto"/>
              <w:bottom w:val="single" w:sz="4" w:space="0" w:color="auto"/>
              <w:right w:val="single" w:sz="4" w:space="0" w:color="auto"/>
            </w:tcBorders>
          </w:tcPr>
          <w:p w14:paraId="06CDF791" w14:textId="77777777" w:rsidR="007317A9" w:rsidRPr="007317A9" w:rsidRDefault="007317A9" w:rsidP="000C73F0">
            <w:pPr>
              <w:rPr>
                <w:sz w:val="22"/>
                <w:szCs w:val="22"/>
              </w:rPr>
            </w:pPr>
            <w:r w:rsidRPr="007317A9">
              <w:rPr>
                <w:bCs/>
                <w:sz w:val="22"/>
                <w:szCs w:val="22"/>
              </w:rPr>
              <w:t>291</w:t>
            </w:r>
          </w:p>
        </w:tc>
        <w:tc>
          <w:tcPr>
            <w:tcW w:w="537" w:type="dxa"/>
            <w:tcBorders>
              <w:top w:val="nil"/>
              <w:left w:val="single" w:sz="4" w:space="0" w:color="auto"/>
              <w:bottom w:val="single" w:sz="4" w:space="0" w:color="auto"/>
              <w:right w:val="nil"/>
            </w:tcBorders>
            <w:shd w:val="clear" w:color="auto" w:fill="auto"/>
            <w:noWrap/>
            <w:vAlign w:val="center"/>
            <w:hideMark/>
          </w:tcPr>
          <w:p w14:paraId="269F191E" w14:textId="77777777" w:rsidR="007317A9" w:rsidRPr="007317A9" w:rsidRDefault="007317A9" w:rsidP="000C73F0">
            <w:pPr>
              <w:jc w:val="center"/>
              <w:rPr>
                <w:sz w:val="22"/>
                <w:szCs w:val="22"/>
              </w:rPr>
            </w:pPr>
            <w:r w:rsidRPr="007317A9">
              <w:rPr>
                <w:sz w:val="22"/>
                <w:szCs w:val="22"/>
              </w:rPr>
              <w:t>99</w:t>
            </w:r>
          </w:p>
        </w:tc>
        <w:tc>
          <w:tcPr>
            <w:tcW w:w="456" w:type="dxa"/>
            <w:tcBorders>
              <w:top w:val="nil"/>
              <w:left w:val="single" w:sz="4" w:space="0" w:color="auto"/>
              <w:bottom w:val="single" w:sz="4" w:space="0" w:color="auto"/>
              <w:right w:val="single" w:sz="4" w:space="0" w:color="auto"/>
            </w:tcBorders>
            <w:shd w:val="clear" w:color="auto" w:fill="auto"/>
            <w:noWrap/>
            <w:vAlign w:val="center"/>
            <w:hideMark/>
          </w:tcPr>
          <w:p w14:paraId="40936A84" w14:textId="77777777" w:rsidR="007317A9" w:rsidRPr="007317A9" w:rsidRDefault="007317A9" w:rsidP="000C73F0">
            <w:pPr>
              <w:jc w:val="center"/>
              <w:rPr>
                <w:sz w:val="22"/>
                <w:szCs w:val="22"/>
              </w:rPr>
            </w:pPr>
            <w:r w:rsidRPr="007317A9">
              <w:rPr>
                <w:sz w:val="22"/>
                <w:szCs w:val="22"/>
              </w:rPr>
              <w:t>99</w:t>
            </w:r>
          </w:p>
        </w:tc>
        <w:tc>
          <w:tcPr>
            <w:tcW w:w="1623" w:type="dxa"/>
            <w:tcBorders>
              <w:top w:val="nil"/>
              <w:left w:val="single" w:sz="4" w:space="0" w:color="auto"/>
              <w:bottom w:val="single" w:sz="4" w:space="0" w:color="auto"/>
              <w:right w:val="nil"/>
            </w:tcBorders>
            <w:shd w:val="clear" w:color="auto" w:fill="auto"/>
            <w:noWrap/>
            <w:vAlign w:val="center"/>
            <w:hideMark/>
          </w:tcPr>
          <w:p w14:paraId="726A22E4" w14:textId="77777777" w:rsidR="007317A9" w:rsidRPr="007317A9" w:rsidRDefault="007317A9" w:rsidP="000C73F0">
            <w:pPr>
              <w:jc w:val="center"/>
              <w:rPr>
                <w:sz w:val="22"/>
                <w:szCs w:val="22"/>
              </w:rPr>
            </w:pPr>
            <w:r w:rsidRPr="007317A9">
              <w:rPr>
                <w:sz w:val="22"/>
                <w:szCs w:val="22"/>
              </w:rPr>
              <w:t>88.0.00.99990</w:t>
            </w:r>
          </w:p>
        </w:tc>
        <w:tc>
          <w:tcPr>
            <w:tcW w:w="576" w:type="dxa"/>
            <w:tcBorders>
              <w:top w:val="nil"/>
              <w:left w:val="single" w:sz="4" w:space="0" w:color="auto"/>
              <w:bottom w:val="single" w:sz="4" w:space="0" w:color="auto"/>
              <w:right w:val="single" w:sz="4" w:space="0" w:color="auto"/>
            </w:tcBorders>
            <w:shd w:val="clear" w:color="auto" w:fill="auto"/>
            <w:noWrap/>
            <w:vAlign w:val="center"/>
            <w:hideMark/>
          </w:tcPr>
          <w:p w14:paraId="6CC975F8" w14:textId="77777777" w:rsidR="007317A9" w:rsidRPr="007317A9" w:rsidRDefault="007317A9" w:rsidP="000C73F0">
            <w:pPr>
              <w:jc w:val="center"/>
              <w:rPr>
                <w:sz w:val="22"/>
                <w:szCs w:val="22"/>
              </w:rPr>
            </w:pPr>
            <w:r w:rsidRPr="007317A9">
              <w:rPr>
                <w:sz w:val="22"/>
                <w:szCs w:val="22"/>
              </w:rPr>
              <w:t>880</w:t>
            </w:r>
          </w:p>
        </w:tc>
        <w:tc>
          <w:tcPr>
            <w:tcW w:w="1821" w:type="dxa"/>
            <w:tcBorders>
              <w:top w:val="nil"/>
              <w:left w:val="single" w:sz="4" w:space="0" w:color="auto"/>
              <w:bottom w:val="single" w:sz="4" w:space="0" w:color="auto"/>
              <w:right w:val="nil"/>
            </w:tcBorders>
            <w:shd w:val="clear" w:color="auto" w:fill="auto"/>
            <w:noWrap/>
            <w:vAlign w:val="center"/>
            <w:hideMark/>
          </w:tcPr>
          <w:p w14:paraId="07BF8FBA" w14:textId="77777777" w:rsidR="007317A9" w:rsidRPr="007317A9" w:rsidRDefault="007317A9" w:rsidP="000C73F0">
            <w:pPr>
              <w:jc w:val="right"/>
              <w:rPr>
                <w:sz w:val="22"/>
                <w:szCs w:val="22"/>
              </w:rPr>
            </w:pPr>
            <w:r w:rsidRPr="007317A9">
              <w:rPr>
                <w:sz w:val="22"/>
                <w:szCs w:val="22"/>
              </w:rPr>
              <w:t>1 324 208,00</w:t>
            </w:r>
          </w:p>
        </w:tc>
        <w:tc>
          <w:tcPr>
            <w:tcW w:w="1701" w:type="dxa"/>
            <w:tcBorders>
              <w:top w:val="nil"/>
              <w:left w:val="single" w:sz="4" w:space="0" w:color="auto"/>
              <w:bottom w:val="single" w:sz="4" w:space="0" w:color="auto"/>
              <w:right w:val="single" w:sz="4" w:space="0" w:color="auto"/>
            </w:tcBorders>
            <w:shd w:val="clear" w:color="auto" w:fill="auto"/>
            <w:noWrap/>
            <w:hideMark/>
          </w:tcPr>
          <w:p w14:paraId="5AF983F2" w14:textId="77777777" w:rsidR="007317A9" w:rsidRPr="007317A9" w:rsidRDefault="007317A9" w:rsidP="000C73F0">
            <w:pPr>
              <w:jc w:val="right"/>
              <w:rPr>
                <w:sz w:val="22"/>
                <w:szCs w:val="22"/>
              </w:rPr>
            </w:pPr>
            <w:r w:rsidRPr="007317A9">
              <w:rPr>
                <w:bCs/>
                <w:sz w:val="22"/>
                <w:szCs w:val="22"/>
              </w:rPr>
              <w:t>2 925 450,00</w:t>
            </w:r>
          </w:p>
        </w:tc>
      </w:tr>
      <w:tr w:rsidR="007317A9" w:rsidRPr="007317A9" w14:paraId="75FC9C52" w14:textId="77777777" w:rsidTr="000C73F0">
        <w:trPr>
          <w:trHeight w:val="255"/>
        </w:trPr>
        <w:tc>
          <w:tcPr>
            <w:tcW w:w="3582" w:type="dxa"/>
            <w:gridSpan w:val="3"/>
            <w:tcBorders>
              <w:top w:val="single" w:sz="4" w:space="0" w:color="auto"/>
              <w:left w:val="single" w:sz="4" w:space="0" w:color="auto"/>
              <w:bottom w:val="single" w:sz="4" w:space="0" w:color="auto"/>
              <w:right w:val="nil"/>
            </w:tcBorders>
            <w:shd w:val="clear" w:color="auto" w:fill="auto"/>
            <w:noWrap/>
            <w:vAlign w:val="center"/>
            <w:hideMark/>
          </w:tcPr>
          <w:p w14:paraId="2AF6135C" w14:textId="77777777" w:rsidR="007317A9" w:rsidRPr="007317A9" w:rsidRDefault="007317A9" w:rsidP="000C73F0">
            <w:pPr>
              <w:rPr>
                <w:bCs/>
                <w:sz w:val="22"/>
                <w:szCs w:val="22"/>
              </w:rPr>
            </w:pPr>
            <w:r w:rsidRPr="007317A9">
              <w:rPr>
                <w:bCs/>
                <w:sz w:val="22"/>
                <w:szCs w:val="22"/>
              </w:rPr>
              <w:t>Итого расходов</w:t>
            </w:r>
          </w:p>
        </w:tc>
        <w:tc>
          <w:tcPr>
            <w:tcW w:w="576" w:type="dxa"/>
            <w:tcBorders>
              <w:top w:val="single" w:sz="4" w:space="0" w:color="auto"/>
              <w:left w:val="nil"/>
              <w:bottom w:val="single" w:sz="4" w:space="0" w:color="auto"/>
              <w:right w:val="nil"/>
            </w:tcBorders>
          </w:tcPr>
          <w:p w14:paraId="3D517428" w14:textId="77777777" w:rsidR="007317A9" w:rsidRPr="007317A9" w:rsidRDefault="007317A9" w:rsidP="000C73F0">
            <w:pPr>
              <w:rPr>
                <w:bCs/>
                <w:sz w:val="22"/>
                <w:szCs w:val="22"/>
              </w:rPr>
            </w:pPr>
          </w:p>
        </w:tc>
        <w:tc>
          <w:tcPr>
            <w:tcW w:w="537" w:type="dxa"/>
            <w:tcBorders>
              <w:top w:val="single" w:sz="4" w:space="0" w:color="auto"/>
              <w:left w:val="nil"/>
              <w:bottom w:val="single" w:sz="4" w:space="0" w:color="auto"/>
              <w:right w:val="nil"/>
            </w:tcBorders>
            <w:shd w:val="clear" w:color="auto" w:fill="auto"/>
            <w:noWrap/>
            <w:vAlign w:val="center"/>
            <w:hideMark/>
          </w:tcPr>
          <w:p w14:paraId="78E20429" w14:textId="77777777" w:rsidR="007317A9" w:rsidRPr="007317A9" w:rsidRDefault="007317A9" w:rsidP="000C73F0">
            <w:pPr>
              <w:rPr>
                <w:bCs/>
                <w:sz w:val="22"/>
                <w:szCs w:val="22"/>
              </w:rPr>
            </w:pPr>
            <w:r w:rsidRPr="007317A9">
              <w:rPr>
                <w:bCs/>
                <w:sz w:val="22"/>
                <w:szCs w:val="22"/>
              </w:rPr>
              <w:t> </w:t>
            </w:r>
          </w:p>
        </w:tc>
        <w:tc>
          <w:tcPr>
            <w:tcW w:w="456" w:type="dxa"/>
            <w:tcBorders>
              <w:top w:val="single" w:sz="4" w:space="0" w:color="auto"/>
              <w:left w:val="nil"/>
              <w:bottom w:val="single" w:sz="4" w:space="0" w:color="auto"/>
              <w:right w:val="nil"/>
            </w:tcBorders>
            <w:shd w:val="clear" w:color="auto" w:fill="auto"/>
            <w:noWrap/>
            <w:vAlign w:val="center"/>
            <w:hideMark/>
          </w:tcPr>
          <w:p w14:paraId="11C68CBD" w14:textId="77777777" w:rsidR="007317A9" w:rsidRPr="007317A9" w:rsidRDefault="007317A9" w:rsidP="000C73F0">
            <w:pPr>
              <w:rPr>
                <w:bCs/>
                <w:sz w:val="22"/>
                <w:szCs w:val="22"/>
              </w:rPr>
            </w:pPr>
            <w:r w:rsidRPr="007317A9">
              <w:rPr>
                <w:bCs/>
                <w:sz w:val="22"/>
                <w:szCs w:val="22"/>
              </w:rPr>
              <w:t> </w:t>
            </w:r>
          </w:p>
        </w:tc>
        <w:tc>
          <w:tcPr>
            <w:tcW w:w="1623" w:type="dxa"/>
            <w:tcBorders>
              <w:top w:val="single" w:sz="4" w:space="0" w:color="auto"/>
              <w:left w:val="nil"/>
              <w:bottom w:val="single" w:sz="4" w:space="0" w:color="auto"/>
              <w:right w:val="nil"/>
            </w:tcBorders>
            <w:shd w:val="clear" w:color="auto" w:fill="auto"/>
            <w:noWrap/>
            <w:vAlign w:val="center"/>
            <w:hideMark/>
          </w:tcPr>
          <w:p w14:paraId="0911DB3F" w14:textId="77777777" w:rsidR="007317A9" w:rsidRPr="007317A9" w:rsidRDefault="007317A9" w:rsidP="000C73F0">
            <w:pPr>
              <w:rPr>
                <w:bCs/>
                <w:sz w:val="22"/>
                <w:szCs w:val="22"/>
              </w:rPr>
            </w:pPr>
            <w:r w:rsidRPr="007317A9">
              <w:rPr>
                <w:bCs/>
                <w:sz w:val="22"/>
                <w:szCs w:val="22"/>
              </w:rPr>
              <w:t> </w:t>
            </w:r>
          </w:p>
        </w:tc>
        <w:tc>
          <w:tcPr>
            <w:tcW w:w="576" w:type="dxa"/>
            <w:tcBorders>
              <w:top w:val="single" w:sz="4" w:space="0" w:color="auto"/>
              <w:left w:val="nil"/>
              <w:bottom w:val="single" w:sz="4" w:space="0" w:color="auto"/>
              <w:right w:val="single" w:sz="4" w:space="0" w:color="auto"/>
            </w:tcBorders>
            <w:shd w:val="clear" w:color="auto" w:fill="auto"/>
            <w:noWrap/>
            <w:vAlign w:val="center"/>
            <w:hideMark/>
          </w:tcPr>
          <w:p w14:paraId="0D14B64A" w14:textId="77777777" w:rsidR="007317A9" w:rsidRPr="007317A9" w:rsidRDefault="007317A9" w:rsidP="000C73F0">
            <w:pPr>
              <w:rPr>
                <w:bCs/>
                <w:sz w:val="22"/>
                <w:szCs w:val="22"/>
              </w:rPr>
            </w:pPr>
            <w:r w:rsidRPr="007317A9">
              <w:rPr>
                <w:bCs/>
                <w:sz w:val="22"/>
                <w:szCs w:val="22"/>
              </w:rPr>
              <w:t> </w:t>
            </w:r>
          </w:p>
        </w:tc>
        <w:tc>
          <w:tcPr>
            <w:tcW w:w="1821" w:type="dxa"/>
            <w:tcBorders>
              <w:top w:val="single" w:sz="4" w:space="0" w:color="auto"/>
              <w:left w:val="single" w:sz="4" w:space="0" w:color="auto"/>
              <w:bottom w:val="single" w:sz="4" w:space="0" w:color="auto"/>
              <w:right w:val="nil"/>
            </w:tcBorders>
            <w:shd w:val="clear" w:color="auto" w:fill="auto"/>
            <w:noWrap/>
            <w:vAlign w:val="center"/>
            <w:hideMark/>
          </w:tcPr>
          <w:p w14:paraId="6EA1E369" w14:textId="77777777" w:rsidR="007317A9" w:rsidRPr="007317A9" w:rsidRDefault="007317A9" w:rsidP="000C73F0">
            <w:pPr>
              <w:jc w:val="right"/>
              <w:rPr>
                <w:bCs/>
                <w:sz w:val="22"/>
                <w:szCs w:val="22"/>
              </w:rPr>
            </w:pPr>
            <w:r w:rsidRPr="007317A9">
              <w:rPr>
                <w:bCs/>
                <w:sz w:val="22"/>
                <w:szCs w:val="22"/>
              </w:rPr>
              <w:t>204 193 310,00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E2BA1" w14:textId="77777777" w:rsidR="007317A9" w:rsidRPr="007317A9" w:rsidRDefault="007317A9" w:rsidP="000C73F0">
            <w:pPr>
              <w:jc w:val="right"/>
              <w:rPr>
                <w:bCs/>
                <w:sz w:val="22"/>
                <w:szCs w:val="22"/>
              </w:rPr>
            </w:pPr>
            <w:r w:rsidRPr="007317A9">
              <w:rPr>
                <w:bCs/>
                <w:sz w:val="22"/>
                <w:szCs w:val="22"/>
              </w:rPr>
              <w:t>77 722 410,00</w:t>
            </w:r>
          </w:p>
        </w:tc>
      </w:tr>
    </w:tbl>
    <w:p w14:paraId="7705F803" w14:textId="77777777" w:rsidR="007317A9" w:rsidRPr="007317A9" w:rsidRDefault="007317A9" w:rsidP="007317A9">
      <w:pPr>
        <w:tabs>
          <w:tab w:val="left" w:pos="330"/>
        </w:tabs>
        <w:rPr>
          <w:sz w:val="22"/>
          <w:szCs w:val="22"/>
        </w:rPr>
      </w:pPr>
    </w:p>
    <w:p w14:paraId="3B087F9B" w14:textId="77777777" w:rsidR="007317A9" w:rsidRPr="007317A9" w:rsidRDefault="007317A9" w:rsidP="007317A9">
      <w:pPr>
        <w:jc w:val="right"/>
        <w:rPr>
          <w:sz w:val="22"/>
          <w:szCs w:val="22"/>
        </w:rPr>
      </w:pPr>
    </w:p>
    <w:p w14:paraId="5014222B" w14:textId="77777777" w:rsidR="007317A9" w:rsidRPr="007317A9" w:rsidRDefault="007317A9" w:rsidP="007317A9">
      <w:pPr>
        <w:jc w:val="right"/>
        <w:rPr>
          <w:sz w:val="22"/>
          <w:szCs w:val="22"/>
        </w:rPr>
      </w:pPr>
    </w:p>
    <w:p w14:paraId="7E5B0671" w14:textId="77777777" w:rsidR="007317A9" w:rsidRPr="007317A9" w:rsidRDefault="007317A9" w:rsidP="007317A9">
      <w:pPr>
        <w:rPr>
          <w:sz w:val="22"/>
          <w:szCs w:val="22"/>
        </w:rPr>
      </w:pPr>
    </w:p>
    <w:p w14:paraId="05131504" w14:textId="77777777" w:rsidR="007317A9" w:rsidRPr="007317A9" w:rsidRDefault="007317A9" w:rsidP="007317A9">
      <w:pPr>
        <w:rPr>
          <w:sz w:val="22"/>
          <w:szCs w:val="22"/>
        </w:rPr>
      </w:pPr>
      <w:r w:rsidRPr="007317A9">
        <w:rPr>
          <w:sz w:val="22"/>
          <w:szCs w:val="22"/>
        </w:rPr>
        <w:t xml:space="preserve">                                                                                                                                                     Утверждено                                                                            </w:t>
      </w:r>
    </w:p>
    <w:p w14:paraId="4819E696" w14:textId="77777777" w:rsidR="007317A9" w:rsidRPr="007317A9" w:rsidRDefault="007317A9" w:rsidP="007317A9">
      <w:pPr>
        <w:jc w:val="right"/>
        <w:rPr>
          <w:sz w:val="22"/>
          <w:szCs w:val="22"/>
        </w:rPr>
      </w:pPr>
      <w:r w:rsidRPr="007317A9">
        <w:rPr>
          <w:sz w:val="22"/>
          <w:szCs w:val="22"/>
        </w:rPr>
        <w:t>Приложение 4</w:t>
      </w:r>
    </w:p>
    <w:p w14:paraId="24AFE1CF" w14:textId="77777777" w:rsidR="007317A9" w:rsidRPr="007317A9" w:rsidRDefault="007317A9" w:rsidP="007317A9">
      <w:pPr>
        <w:jc w:val="center"/>
        <w:rPr>
          <w:sz w:val="22"/>
          <w:szCs w:val="22"/>
        </w:rPr>
      </w:pPr>
      <w:r w:rsidRPr="007317A9">
        <w:rPr>
          <w:sz w:val="22"/>
          <w:szCs w:val="22"/>
        </w:rPr>
        <w:t>Перечень публичных нормативных обязательств, подлежащих исполнению за счет средств бюджета города Каргата на 2025 год и плановый период 2026-2027 годов</w:t>
      </w:r>
    </w:p>
    <w:p w14:paraId="0A768976" w14:textId="77777777" w:rsidR="007317A9" w:rsidRPr="007317A9" w:rsidRDefault="007317A9" w:rsidP="007317A9">
      <w:pPr>
        <w:jc w:val="center"/>
        <w:rPr>
          <w:sz w:val="22"/>
          <w:szCs w:val="22"/>
        </w:rPr>
      </w:pPr>
    </w:p>
    <w:tbl>
      <w:tblPr>
        <w:tblW w:w="0" w:type="auto"/>
        <w:tblInd w:w="87" w:type="dxa"/>
        <w:tblLook w:val="04A0" w:firstRow="1" w:lastRow="0" w:firstColumn="1" w:lastColumn="0" w:noHBand="0" w:noVBand="1"/>
      </w:tblPr>
      <w:tblGrid>
        <w:gridCol w:w="2870"/>
        <w:gridCol w:w="2020"/>
        <w:gridCol w:w="449"/>
        <w:gridCol w:w="498"/>
        <w:gridCol w:w="791"/>
        <w:gridCol w:w="357"/>
        <w:gridCol w:w="357"/>
        <w:gridCol w:w="632"/>
        <w:gridCol w:w="763"/>
        <w:gridCol w:w="711"/>
        <w:gridCol w:w="874"/>
      </w:tblGrid>
      <w:tr w:rsidR="007317A9" w:rsidRPr="007317A9" w14:paraId="55B82318" w14:textId="77777777" w:rsidTr="000C73F0">
        <w:trPr>
          <w:trHeight w:val="375"/>
        </w:trPr>
        <w:tc>
          <w:tcPr>
            <w:tcW w:w="2870" w:type="dxa"/>
            <w:tcBorders>
              <w:top w:val="nil"/>
              <w:left w:val="nil"/>
              <w:bottom w:val="nil"/>
              <w:right w:val="nil"/>
            </w:tcBorders>
            <w:shd w:val="clear" w:color="auto" w:fill="auto"/>
            <w:noWrap/>
            <w:vAlign w:val="bottom"/>
            <w:hideMark/>
          </w:tcPr>
          <w:p w14:paraId="00841D62" w14:textId="77777777" w:rsidR="007317A9" w:rsidRPr="007317A9" w:rsidRDefault="007317A9" w:rsidP="000C73F0">
            <w:pPr>
              <w:rPr>
                <w:sz w:val="22"/>
                <w:szCs w:val="22"/>
              </w:rPr>
            </w:pPr>
          </w:p>
        </w:tc>
        <w:tc>
          <w:tcPr>
            <w:tcW w:w="2020" w:type="dxa"/>
            <w:tcBorders>
              <w:top w:val="nil"/>
              <w:left w:val="nil"/>
              <w:bottom w:val="nil"/>
              <w:right w:val="nil"/>
            </w:tcBorders>
            <w:shd w:val="clear" w:color="auto" w:fill="auto"/>
            <w:noWrap/>
            <w:vAlign w:val="bottom"/>
            <w:hideMark/>
          </w:tcPr>
          <w:p w14:paraId="6767DDD7" w14:textId="77777777" w:rsidR="007317A9" w:rsidRPr="007317A9" w:rsidRDefault="007317A9" w:rsidP="000C73F0">
            <w:pPr>
              <w:rPr>
                <w:sz w:val="22"/>
                <w:szCs w:val="22"/>
              </w:rPr>
            </w:pPr>
          </w:p>
        </w:tc>
        <w:tc>
          <w:tcPr>
            <w:tcW w:w="428" w:type="dxa"/>
            <w:tcBorders>
              <w:top w:val="nil"/>
              <w:left w:val="nil"/>
              <w:bottom w:val="nil"/>
              <w:right w:val="nil"/>
            </w:tcBorders>
            <w:shd w:val="clear" w:color="auto" w:fill="auto"/>
            <w:noWrap/>
            <w:vAlign w:val="bottom"/>
            <w:hideMark/>
          </w:tcPr>
          <w:p w14:paraId="16B66583" w14:textId="77777777" w:rsidR="007317A9" w:rsidRPr="007317A9" w:rsidRDefault="007317A9" w:rsidP="000C73F0">
            <w:pPr>
              <w:rPr>
                <w:sz w:val="22"/>
                <w:szCs w:val="22"/>
              </w:rPr>
            </w:pPr>
          </w:p>
        </w:tc>
        <w:tc>
          <w:tcPr>
            <w:tcW w:w="472" w:type="dxa"/>
            <w:tcBorders>
              <w:top w:val="nil"/>
              <w:left w:val="nil"/>
              <w:bottom w:val="nil"/>
              <w:right w:val="nil"/>
            </w:tcBorders>
            <w:shd w:val="clear" w:color="auto" w:fill="auto"/>
            <w:noWrap/>
            <w:vAlign w:val="bottom"/>
            <w:hideMark/>
          </w:tcPr>
          <w:p w14:paraId="6E6120D0" w14:textId="77777777" w:rsidR="007317A9" w:rsidRPr="007317A9" w:rsidRDefault="007317A9" w:rsidP="000C73F0">
            <w:pPr>
              <w:rPr>
                <w:sz w:val="22"/>
                <w:szCs w:val="22"/>
              </w:rPr>
            </w:pPr>
          </w:p>
        </w:tc>
        <w:tc>
          <w:tcPr>
            <w:tcW w:w="738" w:type="dxa"/>
            <w:tcBorders>
              <w:top w:val="nil"/>
              <w:left w:val="nil"/>
              <w:bottom w:val="nil"/>
              <w:right w:val="nil"/>
            </w:tcBorders>
            <w:shd w:val="clear" w:color="auto" w:fill="auto"/>
            <w:noWrap/>
            <w:vAlign w:val="bottom"/>
            <w:hideMark/>
          </w:tcPr>
          <w:p w14:paraId="1F34BDAE" w14:textId="77777777" w:rsidR="007317A9" w:rsidRPr="007317A9" w:rsidRDefault="007317A9" w:rsidP="000C73F0">
            <w:pPr>
              <w:rPr>
                <w:sz w:val="22"/>
                <w:szCs w:val="22"/>
              </w:rPr>
            </w:pPr>
          </w:p>
        </w:tc>
        <w:tc>
          <w:tcPr>
            <w:tcW w:w="357" w:type="dxa"/>
            <w:tcBorders>
              <w:top w:val="nil"/>
              <w:left w:val="nil"/>
              <w:bottom w:val="nil"/>
              <w:right w:val="nil"/>
            </w:tcBorders>
            <w:shd w:val="clear" w:color="auto" w:fill="auto"/>
            <w:noWrap/>
            <w:vAlign w:val="bottom"/>
            <w:hideMark/>
          </w:tcPr>
          <w:p w14:paraId="455D8843" w14:textId="77777777" w:rsidR="007317A9" w:rsidRPr="007317A9" w:rsidRDefault="007317A9" w:rsidP="000C73F0">
            <w:pPr>
              <w:rPr>
                <w:sz w:val="22"/>
                <w:szCs w:val="22"/>
              </w:rPr>
            </w:pPr>
          </w:p>
        </w:tc>
        <w:tc>
          <w:tcPr>
            <w:tcW w:w="357" w:type="dxa"/>
            <w:tcBorders>
              <w:top w:val="nil"/>
              <w:left w:val="nil"/>
              <w:bottom w:val="nil"/>
              <w:right w:val="nil"/>
            </w:tcBorders>
            <w:shd w:val="clear" w:color="auto" w:fill="auto"/>
            <w:noWrap/>
            <w:vAlign w:val="bottom"/>
            <w:hideMark/>
          </w:tcPr>
          <w:p w14:paraId="30415A31" w14:textId="77777777" w:rsidR="007317A9" w:rsidRPr="007317A9" w:rsidRDefault="007317A9" w:rsidP="000C73F0">
            <w:pPr>
              <w:rPr>
                <w:sz w:val="22"/>
                <w:szCs w:val="22"/>
              </w:rPr>
            </w:pPr>
          </w:p>
        </w:tc>
        <w:tc>
          <w:tcPr>
            <w:tcW w:w="595" w:type="dxa"/>
            <w:tcBorders>
              <w:top w:val="nil"/>
              <w:left w:val="nil"/>
              <w:bottom w:val="nil"/>
              <w:right w:val="nil"/>
            </w:tcBorders>
            <w:shd w:val="clear" w:color="auto" w:fill="auto"/>
            <w:noWrap/>
            <w:vAlign w:val="bottom"/>
            <w:hideMark/>
          </w:tcPr>
          <w:p w14:paraId="562DDA33" w14:textId="77777777" w:rsidR="007317A9" w:rsidRPr="007317A9" w:rsidRDefault="007317A9" w:rsidP="000C73F0">
            <w:pPr>
              <w:rPr>
                <w:sz w:val="22"/>
                <w:szCs w:val="22"/>
              </w:rPr>
            </w:pPr>
          </w:p>
        </w:tc>
        <w:tc>
          <w:tcPr>
            <w:tcW w:w="763" w:type="dxa"/>
            <w:tcBorders>
              <w:top w:val="nil"/>
              <w:left w:val="nil"/>
              <w:bottom w:val="nil"/>
              <w:right w:val="nil"/>
            </w:tcBorders>
            <w:shd w:val="clear" w:color="auto" w:fill="auto"/>
            <w:noWrap/>
            <w:vAlign w:val="bottom"/>
            <w:hideMark/>
          </w:tcPr>
          <w:p w14:paraId="3818AC8C" w14:textId="77777777" w:rsidR="007317A9" w:rsidRPr="007317A9" w:rsidRDefault="007317A9" w:rsidP="000C73F0">
            <w:pPr>
              <w:rPr>
                <w:sz w:val="22"/>
                <w:szCs w:val="22"/>
              </w:rPr>
            </w:pPr>
          </w:p>
        </w:tc>
        <w:tc>
          <w:tcPr>
            <w:tcW w:w="706" w:type="dxa"/>
            <w:tcBorders>
              <w:top w:val="nil"/>
              <w:left w:val="nil"/>
              <w:bottom w:val="nil"/>
              <w:right w:val="nil"/>
            </w:tcBorders>
            <w:shd w:val="clear" w:color="auto" w:fill="auto"/>
            <w:noWrap/>
            <w:vAlign w:val="bottom"/>
            <w:hideMark/>
          </w:tcPr>
          <w:p w14:paraId="25A03E6B" w14:textId="77777777" w:rsidR="007317A9" w:rsidRPr="007317A9" w:rsidRDefault="007317A9" w:rsidP="000C73F0">
            <w:pPr>
              <w:rPr>
                <w:sz w:val="22"/>
                <w:szCs w:val="22"/>
              </w:rPr>
            </w:pPr>
          </w:p>
        </w:tc>
        <w:tc>
          <w:tcPr>
            <w:tcW w:w="813" w:type="dxa"/>
            <w:tcBorders>
              <w:top w:val="nil"/>
              <w:left w:val="nil"/>
              <w:bottom w:val="nil"/>
              <w:right w:val="nil"/>
            </w:tcBorders>
            <w:shd w:val="clear" w:color="auto" w:fill="auto"/>
            <w:noWrap/>
            <w:vAlign w:val="center"/>
            <w:hideMark/>
          </w:tcPr>
          <w:p w14:paraId="0F875442" w14:textId="77777777" w:rsidR="007317A9" w:rsidRPr="007317A9" w:rsidRDefault="007317A9" w:rsidP="000C73F0">
            <w:pPr>
              <w:rPr>
                <w:sz w:val="22"/>
                <w:szCs w:val="22"/>
              </w:rPr>
            </w:pPr>
            <w:r w:rsidRPr="007317A9">
              <w:rPr>
                <w:sz w:val="22"/>
                <w:szCs w:val="22"/>
              </w:rPr>
              <w:t>тыс. рублей</w:t>
            </w:r>
          </w:p>
        </w:tc>
      </w:tr>
      <w:tr w:rsidR="007317A9" w:rsidRPr="007317A9" w14:paraId="5A590D7A" w14:textId="77777777" w:rsidTr="000C73F0">
        <w:trPr>
          <w:trHeight w:val="375"/>
        </w:trPr>
        <w:tc>
          <w:tcPr>
            <w:tcW w:w="287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2735A0" w14:textId="77777777" w:rsidR="007317A9" w:rsidRPr="007317A9" w:rsidRDefault="007317A9" w:rsidP="000C73F0">
            <w:pPr>
              <w:jc w:val="center"/>
              <w:rPr>
                <w:sz w:val="22"/>
                <w:szCs w:val="22"/>
              </w:rPr>
            </w:pPr>
            <w:r w:rsidRPr="007317A9">
              <w:rPr>
                <w:sz w:val="22"/>
                <w:szCs w:val="22"/>
              </w:rPr>
              <w:t>Наименование</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3F40EFCD" w14:textId="77777777" w:rsidR="007317A9" w:rsidRPr="007317A9" w:rsidRDefault="007317A9" w:rsidP="000C73F0">
            <w:pPr>
              <w:jc w:val="center"/>
              <w:rPr>
                <w:sz w:val="22"/>
                <w:szCs w:val="22"/>
              </w:rPr>
            </w:pPr>
            <w:r w:rsidRPr="007317A9">
              <w:rPr>
                <w:sz w:val="22"/>
                <w:szCs w:val="22"/>
              </w:rPr>
              <w:t xml:space="preserve">Код бюджетной классификации </w:t>
            </w:r>
          </w:p>
        </w:tc>
        <w:tc>
          <w:tcPr>
            <w:tcW w:w="428" w:type="dxa"/>
            <w:tcBorders>
              <w:top w:val="single" w:sz="4" w:space="0" w:color="auto"/>
              <w:left w:val="nil"/>
              <w:bottom w:val="single" w:sz="4" w:space="0" w:color="auto"/>
              <w:right w:val="single" w:sz="4" w:space="0" w:color="auto"/>
            </w:tcBorders>
            <w:shd w:val="clear" w:color="auto" w:fill="auto"/>
            <w:noWrap/>
            <w:vAlign w:val="center"/>
            <w:hideMark/>
          </w:tcPr>
          <w:p w14:paraId="393C598C" w14:textId="77777777" w:rsidR="007317A9" w:rsidRPr="007317A9" w:rsidRDefault="007317A9" w:rsidP="000C73F0">
            <w:pPr>
              <w:rPr>
                <w:sz w:val="22"/>
                <w:szCs w:val="22"/>
              </w:rPr>
            </w:pPr>
            <w:r w:rsidRPr="007317A9">
              <w:rPr>
                <w:sz w:val="22"/>
                <w:szCs w:val="22"/>
              </w:rPr>
              <w:t> </w:t>
            </w:r>
          </w:p>
        </w:tc>
        <w:tc>
          <w:tcPr>
            <w:tcW w:w="472" w:type="dxa"/>
            <w:tcBorders>
              <w:top w:val="single" w:sz="4" w:space="0" w:color="auto"/>
              <w:left w:val="nil"/>
              <w:bottom w:val="single" w:sz="4" w:space="0" w:color="auto"/>
              <w:right w:val="single" w:sz="4" w:space="0" w:color="auto"/>
            </w:tcBorders>
            <w:shd w:val="clear" w:color="auto" w:fill="auto"/>
            <w:noWrap/>
            <w:vAlign w:val="center"/>
            <w:hideMark/>
          </w:tcPr>
          <w:p w14:paraId="5B44340A" w14:textId="77777777" w:rsidR="007317A9" w:rsidRPr="007317A9" w:rsidRDefault="007317A9" w:rsidP="000C73F0">
            <w:pPr>
              <w:rPr>
                <w:sz w:val="22"/>
                <w:szCs w:val="22"/>
              </w:rPr>
            </w:pPr>
            <w:r w:rsidRPr="007317A9">
              <w:rPr>
                <w:sz w:val="22"/>
                <w:szCs w:val="22"/>
              </w:rPr>
              <w:t> </w:t>
            </w:r>
          </w:p>
        </w:tc>
        <w:tc>
          <w:tcPr>
            <w:tcW w:w="738" w:type="dxa"/>
            <w:tcBorders>
              <w:top w:val="single" w:sz="4" w:space="0" w:color="auto"/>
              <w:left w:val="nil"/>
              <w:bottom w:val="single" w:sz="4" w:space="0" w:color="auto"/>
              <w:right w:val="single" w:sz="4" w:space="0" w:color="auto"/>
            </w:tcBorders>
            <w:shd w:val="clear" w:color="auto" w:fill="auto"/>
            <w:noWrap/>
            <w:vAlign w:val="center"/>
            <w:hideMark/>
          </w:tcPr>
          <w:p w14:paraId="628D37DA" w14:textId="77777777" w:rsidR="007317A9" w:rsidRPr="007317A9" w:rsidRDefault="007317A9" w:rsidP="000C73F0">
            <w:pPr>
              <w:rPr>
                <w:sz w:val="22"/>
                <w:szCs w:val="22"/>
              </w:rPr>
            </w:pPr>
            <w:r w:rsidRPr="007317A9">
              <w:rPr>
                <w:sz w:val="22"/>
                <w:szCs w:val="22"/>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14:paraId="5EA48654" w14:textId="77777777" w:rsidR="007317A9" w:rsidRPr="007317A9" w:rsidRDefault="007317A9" w:rsidP="000C73F0">
            <w:pPr>
              <w:rPr>
                <w:sz w:val="22"/>
                <w:szCs w:val="22"/>
              </w:rPr>
            </w:pPr>
            <w:r w:rsidRPr="007317A9">
              <w:rPr>
                <w:sz w:val="22"/>
                <w:szCs w:val="22"/>
              </w:rPr>
              <w:t> </w:t>
            </w:r>
          </w:p>
        </w:tc>
        <w:tc>
          <w:tcPr>
            <w:tcW w:w="357" w:type="dxa"/>
            <w:tcBorders>
              <w:top w:val="single" w:sz="4" w:space="0" w:color="auto"/>
              <w:left w:val="nil"/>
              <w:bottom w:val="single" w:sz="4" w:space="0" w:color="auto"/>
              <w:right w:val="single" w:sz="4" w:space="0" w:color="auto"/>
            </w:tcBorders>
            <w:shd w:val="clear" w:color="auto" w:fill="auto"/>
            <w:noWrap/>
            <w:vAlign w:val="center"/>
            <w:hideMark/>
          </w:tcPr>
          <w:p w14:paraId="68C22013" w14:textId="77777777" w:rsidR="007317A9" w:rsidRPr="007317A9" w:rsidRDefault="007317A9" w:rsidP="000C73F0">
            <w:pPr>
              <w:rPr>
                <w:sz w:val="22"/>
                <w:szCs w:val="22"/>
              </w:rPr>
            </w:pPr>
            <w:r w:rsidRPr="007317A9">
              <w:rPr>
                <w:sz w:val="22"/>
                <w:szCs w:val="22"/>
              </w:rPr>
              <w:t> </w:t>
            </w:r>
          </w:p>
        </w:tc>
        <w:tc>
          <w:tcPr>
            <w:tcW w:w="595" w:type="dxa"/>
            <w:tcBorders>
              <w:top w:val="single" w:sz="4" w:space="0" w:color="auto"/>
              <w:left w:val="nil"/>
              <w:bottom w:val="single" w:sz="4" w:space="0" w:color="auto"/>
              <w:right w:val="nil"/>
            </w:tcBorders>
            <w:shd w:val="clear" w:color="auto" w:fill="auto"/>
            <w:noWrap/>
            <w:vAlign w:val="center"/>
            <w:hideMark/>
          </w:tcPr>
          <w:p w14:paraId="7A5577C1" w14:textId="77777777" w:rsidR="007317A9" w:rsidRPr="007317A9" w:rsidRDefault="007317A9" w:rsidP="000C73F0">
            <w:pPr>
              <w:rPr>
                <w:sz w:val="22"/>
                <w:szCs w:val="22"/>
              </w:rPr>
            </w:pPr>
            <w:r w:rsidRPr="007317A9">
              <w:rPr>
                <w:sz w:val="22"/>
                <w:szCs w:val="22"/>
              </w:rPr>
              <w:t> </w:t>
            </w:r>
          </w:p>
        </w:tc>
        <w:tc>
          <w:tcPr>
            <w:tcW w:w="76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3BE014CF" w14:textId="77777777" w:rsidR="007317A9" w:rsidRPr="007317A9" w:rsidRDefault="007317A9" w:rsidP="000C73F0">
            <w:pPr>
              <w:jc w:val="center"/>
              <w:rPr>
                <w:sz w:val="22"/>
                <w:szCs w:val="22"/>
              </w:rPr>
            </w:pPr>
            <w:r w:rsidRPr="007317A9">
              <w:rPr>
                <w:sz w:val="22"/>
                <w:szCs w:val="22"/>
              </w:rPr>
              <w:t>2024 г</w:t>
            </w:r>
          </w:p>
        </w:tc>
        <w:tc>
          <w:tcPr>
            <w:tcW w:w="1519" w:type="dxa"/>
            <w:gridSpan w:val="2"/>
            <w:tcBorders>
              <w:top w:val="single" w:sz="4" w:space="0" w:color="auto"/>
              <w:left w:val="nil"/>
              <w:bottom w:val="single" w:sz="4" w:space="0" w:color="auto"/>
              <w:right w:val="single" w:sz="4" w:space="0" w:color="000000"/>
            </w:tcBorders>
            <w:shd w:val="clear" w:color="auto" w:fill="auto"/>
            <w:vAlign w:val="center"/>
            <w:hideMark/>
          </w:tcPr>
          <w:p w14:paraId="1E8B200B" w14:textId="77777777" w:rsidR="007317A9" w:rsidRPr="007317A9" w:rsidRDefault="007317A9" w:rsidP="000C73F0">
            <w:pPr>
              <w:jc w:val="center"/>
              <w:rPr>
                <w:sz w:val="22"/>
                <w:szCs w:val="22"/>
              </w:rPr>
            </w:pPr>
            <w:r w:rsidRPr="007317A9">
              <w:rPr>
                <w:sz w:val="22"/>
                <w:szCs w:val="22"/>
              </w:rPr>
              <w:t>Плановый период</w:t>
            </w:r>
          </w:p>
        </w:tc>
      </w:tr>
      <w:tr w:rsidR="007317A9" w:rsidRPr="007317A9" w14:paraId="6325C165" w14:textId="77777777" w:rsidTr="000C73F0">
        <w:trPr>
          <w:trHeight w:val="750"/>
        </w:trPr>
        <w:tc>
          <w:tcPr>
            <w:tcW w:w="2870" w:type="dxa"/>
            <w:vMerge/>
            <w:tcBorders>
              <w:top w:val="single" w:sz="4" w:space="0" w:color="auto"/>
              <w:left w:val="single" w:sz="4" w:space="0" w:color="auto"/>
              <w:bottom w:val="single" w:sz="4" w:space="0" w:color="auto"/>
              <w:right w:val="single" w:sz="4" w:space="0" w:color="auto"/>
            </w:tcBorders>
            <w:vAlign w:val="center"/>
            <w:hideMark/>
          </w:tcPr>
          <w:p w14:paraId="2566E61A" w14:textId="77777777" w:rsidR="007317A9" w:rsidRPr="007317A9" w:rsidRDefault="007317A9" w:rsidP="000C73F0">
            <w:pPr>
              <w:rPr>
                <w:sz w:val="22"/>
                <w:szCs w:val="22"/>
              </w:rPr>
            </w:pPr>
          </w:p>
        </w:tc>
        <w:tc>
          <w:tcPr>
            <w:tcW w:w="2020" w:type="dxa"/>
            <w:tcBorders>
              <w:top w:val="nil"/>
              <w:left w:val="nil"/>
              <w:bottom w:val="single" w:sz="4" w:space="0" w:color="auto"/>
              <w:right w:val="single" w:sz="4" w:space="0" w:color="auto"/>
            </w:tcBorders>
            <w:shd w:val="clear" w:color="auto" w:fill="auto"/>
            <w:vAlign w:val="center"/>
            <w:hideMark/>
          </w:tcPr>
          <w:p w14:paraId="779632AF" w14:textId="77777777" w:rsidR="007317A9" w:rsidRPr="007317A9" w:rsidRDefault="007317A9" w:rsidP="000C73F0">
            <w:pPr>
              <w:jc w:val="center"/>
              <w:rPr>
                <w:sz w:val="22"/>
                <w:szCs w:val="22"/>
              </w:rPr>
            </w:pPr>
            <w:r w:rsidRPr="007317A9">
              <w:rPr>
                <w:sz w:val="22"/>
                <w:szCs w:val="22"/>
              </w:rPr>
              <w:t>КВСР</w:t>
            </w:r>
          </w:p>
        </w:tc>
        <w:tc>
          <w:tcPr>
            <w:tcW w:w="428" w:type="dxa"/>
            <w:tcBorders>
              <w:top w:val="nil"/>
              <w:left w:val="nil"/>
              <w:bottom w:val="single" w:sz="4" w:space="0" w:color="auto"/>
              <w:right w:val="single" w:sz="4" w:space="0" w:color="auto"/>
            </w:tcBorders>
            <w:shd w:val="clear" w:color="auto" w:fill="auto"/>
            <w:noWrap/>
            <w:vAlign w:val="center"/>
            <w:hideMark/>
          </w:tcPr>
          <w:p w14:paraId="5823491A" w14:textId="77777777" w:rsidR="007317A9" w:rsidRPr="007317A9" w:rsidRDefault="007317A9" w:rsidP="000C73F0">
            <w:pPr>
              <w:jc w:val="center"/>
              <w:rPr>
                <w:sz w:val="22"/>
                <w:szCs w:val="22"/>
              </w:rPr>
            </w:pPr>
            <w:r w:rsidRPr="007317A9">
              <w:rPr>
                <w:sz w:val="22"/>
                <w:szCs w:val="22"/>
              </w:rPr>
              <w:t>РЗ</w:t>
            </w:r>
          </w:p>
        </w:tc>
        <w:tc>
          <w:tcPr>
            <w:tcW w:w="472" w:type="dxa"/>
            <w:tcBorders>
              <w:top w:val="nil"/>
              <w:left w:val="nil"/>
              <w:bottom w:val="single" w:sz="4" w:space="0" w:color="auto"/>
              <w:right w:val="single" w:sz="4" w:space="0" w:color="auto"/>
            </w:tcBorders>
            <w:shd w:val="clear" w:color="auto" w:fill="auto"/>
            <w:noWrap/>
            <w:vAlign w:val="center"/>
            <w:hideMark/>
          </w:tcPr>
          <w:p w14:paraId="5CB84914" w14:textId="77777777" w:rsidR="007317A9" w:rsidRPr="007317A9" w:rsidRDefault="007317A9" w:rsidP="000C73F0">
            <w:pPr>
              <w:jc w:val="center"/>
              <w:rPr>
                <w:sz w:val="22"/>
                <w:szCs w:val="22"/>
              </w:rPr>
            </w:pPr>
            <w:proofErr w:type="gramStart"/>
            <w:r w:rsidRPr="007317A9">
              <w:rPr>
                <w:sz w:val="22"/>
                <w:szCs w:val="22"/>
              </w:rPr>
              <w:t>ПР</w:t>
            </w:r>
            <w:proofErr w:type="gramEnd"/>
          </w:p>
        </w:tc>
        <w:tc>
          <w:tcPr>
            <w:tcW w:w="738" w:type="dxa"/>
            <w:tcBorders>
              <w:top w:val="nil"/>
              <w:left w:val="nil"/>
              <w:bottom w:val="single" w:sz="4" w:space="0" w:color="auto"/>
              <w:right w:val="single" w:sz="4" w:space="0" w:color="auto"/>
            </w:tcBorders>
            <w:shd w:val="clear" w:color="auto" w:fill="auto"/>
            <w:noWrap/>
            <w:vAlign w:val="center"/>
            <w:hideMark/>
          </w:tcPr>
          <w:p w14:paraId="24D86DEB" w14:textId="77777777" w:rsidR="007317A9" w:rsidRPr="007317A9" w:rsidRDefault="007317A9" w:rsidP="000C73F0">
            <w:pPr>
              <w:jc w:val="center"/>
              <w:rPr>
                <w:sz w:val="22"/>
                <w:szCs w:val="22"/>
              </w:rPr>
            </w:pPr>
            <w:r w:rsidRPr="007317A9">
              <w:rPr>
                <w:sz w:val="22"/>
                <w:szCs w:val="22"/>
              </w:rPr>
              <w:t>КЦСР</w:t>
            </w:r>
          </w:p>
        </w:tc>
        <w:tc>
          <w:tcPr>
            <w:tcW w:w="357" w:type="dxa"/>
            <w:tcBorders>
              <w:top w:val="nil"/>
              <w:left w:val="nil"/>
              <w:bottom w:val="single" w:sz="4" w:space="0" w:color="auto"/>
              <w:right w:val="single" w:sz="4" w:space="0" w:color="auto"/>
            </w:tcBorders>
            <w:shd w:val="clear" w:color="auto" w:fill="auto"/>
            <w:noWrap/>
            <w:vAlign w:val="center"/>
            <w:hideMark/>
          </w:tcPr>
          <w:p w14:paraId="1DFD8832" w14:textId="77777777" w:rsidR="007317A9" w:rsidRPr="007317A9" w:rsidRDefault="007317A9" w:rsidP="000C73F0">
            <w:pPr>
              <w:rPr>
                <w:sz w:val="22"/>
                <w:szCs w:val="22"/>
              </w:rPr>
            </w:pPr>
            <w:r w:rsidRPr="007317A9">
              <w:rPr>
                <w:sz w:val="22"/>
                <w:szCs w:val="22"/>
              </w:rPr>
              <w:t> </w:t>
            </w:r>
          </w:p>
        </w:tc>
        <w:tc>
          <w:tcPr>
            <w:tcW w:w="357" w:type="dxa"/>
            <w:tcBorders>
              <w:top w:val="nil"/>
              <w:left w:val="nil"/>
              <w:bottom w:val="single" w:sz="4" w:space="0" w:color="auto"/>
              <w:right w:val="single" w:sz="4" w:space="0" w:color="auto"/>
            </w:tcBorders>
            <w:shd w:val="clear" w:color="auto" w:fill="auto"/>
            <w:noWrap/>
            <w:vAlign w:val="center"/>
            <w:hideMark/>
          </w:tcPr>
          <w:p w14:paraId="225EA601" w14:textId="77777777" w:rsidR="007317A9" w:rsidRPr="007317A9" w:rsidRDefault="007317A9" w:rsidP="000C73F0">
            <w:pPr>
              <w:rPr>
                <w:sz w:val="22"/>
                <w:szCs w:val="22"/>
              </w:rPr>
            </w:pPr>
            <w:r w:rsidRPr="007317A9">
              <w:rPr>
                <w:sz w:val="22"/>
                <w:szCs w:val="22"/>
              </w:rPr>
              <w:t> </w:t>
            </w:r>
          </w:p>
        </w:tc>
        <w:tc>
          <w:tcPr>
            <w:tcW w:w="595" w:type="dxa"/>
            <w:tcBorders>
              <w:top w:val="nil"/>
              <w:left w:val="nil"/>
              <w:bottom w:val="single" w:sz="4" w:space="0" w:color="auto"/>
              <w:right w:val="nil"/>
            </w:tcBorders>
            <w:shd w:val="clear" w:color="auto" w:fill="auto"/>
            <w:noWrap/>
            <w:vAlign w:val="center"/>
            <w:hideMark/>
          </w:tcPr>
          <w:p w14:paraId="241344EA" w14:textId="77777777" w:rsidR="007317A9" w:rsidRPr="007317A9" w:rsidRDefault="007317A9" w:rsidP="000C73F0">
            <w:pPr>
              <w:jc w:val="center"/>
              <w:rPr>
                <w:sz w:val="22"/>
                <w:szCs w:val="22"/>
              </w:rPr>
            </w:pPr>
            <w:r w:rsidRPr="007317A9">
              <w:rPr>
                <w:sz w:val="22"/>
                <w:szCs w:val="22"/>
              </w:rPr>
              <w:t>КВР</w:t>
            </w:r>
          </w:p>
        </w:tc>
        <w:tc>
          <w:tcPr>
            <w:tcW w:w="763" w:type="dxa"/>
            <w:vMerge/>
            <w:tcBorders>
              <w:top w:val="single" w:sz="4" w:space="0" w:color="auto"/>
              <w:left w:val="single" w:sz="4" w:space="0" w:color="auto"/>
              <w:bottom w:val="single" w:sz="4" w:space="0" w:color="000000"/>
              <w:right w:val="single" w:sz="4" w:space="0" w:color="auto"/>
            </w:tcBorders>
            <w:vAlign w:val="center"/>
            <w:hideMark/>
          </w:tcPr>
          <w:p w14:paraId="1247829A" w14:textId="77777777" w:rsidR="007317A9" w:rsidRPr="007317A9" w:rsidRDefault="007317A9" w:rsidP="000C73F0">
            <w:pPr>
              <w:rPr>
                <w:sz w:val="22"/>
                <w:szCs w:val="22"/>
              </w:rPr>
            </w:pPr>
          </w:p>
        </w:tc>
        <w:tc>
          <w:tcPr>
            <w:tcW w:w="706" w:type="dxa"/>
            <w:tcBorders>
              <w:top w:val="nil"/>
              <w:left w:val="nil"/>
              <w:bottom w:val="single" w:sz="4" w:space="0" w:color="auto"/>
              <w:right w:val="single" w:sz="4" w:space="0" w:color="auto"/>
            </w:tcBorders>
            <w:shd w:val="clear" w:color="auto" w:fill="auto"/>
            <w:vAlign w:val="center"/>
            <w:hideMark/>
          </w:tcPr>
          <w:p w14:paraId="5C6A0D42" w14:textId="77777777" w:rsidR="007317A9" w:rsidRPr="007317A9" w:rsidRDefault="007317A9" w:rsidP="000C73F0">
            <w:pPr>
              <w:jc w:val="center"/>
              <w:rPr>
                <w:sz w:val="22"/>
                <w:szCs w:val="22"/>
              </w:rPr>
            </w:pPr>
            <w:r w:rsidRPr="007317A9">
              <w:rPr>
                <w:sz w:val="22"/>
                <w:szCs w:val="22"/>
              </w:rPr>
              <w:t>2025 г</w:t>
            </w:r>
          </w:p>
        </w:tc>
        <w:tc>
          <w:tcPr>
            <w:tcW w:w="813" w:type="dxa"/>
            <w:tcBorders>
              <w:top w:val="nil"/>
              <w:left w:val="nil"/>
              <w:bottom w:val="single" w:sz="4" w:space="0" w:color="auto"/>
              <w:right w:val="single" w:sz="4" w:space="0" w:color="auto"/>
            </w:tcBorders>
            <w:shd w:val="clear" w:color="auto" w:fill="auto"/>
            <w:vAlign w:val="center"/>
            <w:hideMark/>
          </w:tcPr>
          <w:p w14:paraId="6B8B8978" w14:textId="77777777" w:rsidR="007317A9" w:rsidRPr="007317A9" w:rsidRDefault="007317A9" w:rsidP="000C73F0">
            <w:pPr>
              <w:jc w:val="center"/>
              <w:rPr>
                <w:sz w:val="22"/>
                <w:szCs w:val="22"/>
              </w:rPr>
            </w:pPr>
            <w:r w:rsidRPr="007317A9">
              <w:rPr>
                <w:sz w:val="22"/>
                <w:szCs w:val="22"/>
              </w:rPr>
              <w:t>2026 г</w:t>
            </w:r>
          </w:p>
        </w:tc>
      </w:tr>
      <w:tr w:rsidR="007317A9" w:rsidRPr="007317A9" w14:paraId="404B36F4" w14:textId="77777777" w:rsidTr="000C73F0">
        <w:trPr>
          <w:trHeight w:val="375"/>
        </w:trPr>
        <w:tc>
          <w:tcPr>
            <w:tcW w:w="2870" w:type="dxa"/>
            <w:tcBorders>
              <w:top w:val="nil"/>
              <w:left w:val="single" w:sz="4" w:space="0" w:color="auto"/>
              <w:bottom w:val="single" w:sz="4" w:space="0" w:color="auto"/>
              <w:right w:val="single" w:sz="4" w:space="0" w:color="auto"/>
            </w:tcBorders>
            <w:shd w:val="clear" w:color="auto" w:fill="auto"/>
            <w:vAlign w:val="center"/>
            <w:hideMark/>
          </w:tcPr>
          <w:p w14:paraId="3A7922D2" w14:textId="77777777" w:rsidR="007317A9" w:rsidRPr="007317A9" w:rsidRDefault="007317A9" w:rsidP="000C73F0">
            <w:pPr>
              <w:jc w:val="center"/>
              <w:rPr>
                <w:sz w:val="22"/>
                <w:szCs w:val="22"/>
              </w:rPr>
            </w:pPr>
            <w:r w:rsidRPr="007317A9">
              <w:rPr>
                <w:sz w:val="22"/>
                <w:szCs w:val="22"/>
              </w:rPr>
              <w:t>1</w:t>
            </w:r>
          </w:p>
        </w:tc>
        <w:tc>
          <w:tcPr>
            <w:tcW w:w="2020" w:type="dxa"/>
            <w:tcBorders>
              <w:top w:val="nil"/>
              <w:left w:val="nil"/>
              <w:bottom w:val="single" w:sz="4" w:space="0" w:color="auto"/>
              <w:right w:val="single" w:sz="4" w:space="0" w:color="auto"/>
            </w:tcBorders>
            <w:shd w:val="clear" w:color="auto" w:fill="auto"/>
            <w:vAlign w:val="center"/>
            <w:hideMark/>
          </w:tcPr>
          <w:p w14:paraId="5439B80A" w14:textId="77777777" w:rsidR="007317A9" w:rsidRPr="007317A9" w:rsidRDefault="007317A9" w:rsidP="000C73F0">
            <w:pPr>
              <w:jc w:val="center"/>
              <w:rPr>
                <w:sz w:val="22"/>
                <w:szCs w:val="22"/>
              </w:rPr>
            </w:pPr>
            <w:r w:rsidRPr="007317A9">
              <w:rPr>
                <w:sz w:val="22"/>
                <w:szCs w:val="22"/>
              </w:rPr>
              <w:t>2</w:t>
            </w:r>
          </w:p>
        </w:tc>
        <w:tc>
          <w:tcPr>
            <w:tcW w:w="428" w:type="dxa"/>
            <w:tcBorders>
              <w:top w:val="nil"/>
              <w:left w:val="nil"/>
              <w:bottom w:val="single" w:sz="4" w:space="0" w:color="auto"/>
              <w:right w:val="single" w:sz="4" w:space="0" w:color="auto"/>
            </w:tcBorders>
            <w:shd w:val="clear" w:color="auto" w:fill="auto"/>
            <w:vAlign w:val="center"/>
            <w:hideMark/>
          </w:tcPr>
          <w:p w14:paraId="45564B19" w14:textId="77777777" w:rsidR="007317A9" w:rsidRPr="007317A9" w:rsidRDefault="007317A9" w:rsidP="000C73F0">
            <w:pPr>
              <w:jc w:val="center"/>
              <w:rPr>
                <w:sz w:val="22"/>
                <w:szCs w:val="22"/>
              </w:rPr>
            </w:pPr>
            <w:r w:rsidRPr="007317A9">
              <w:rPr>
                <w:sz w:val="22"/>
                <w:szCs w:val="22"/>
              </w:rPr>
              <w:t>3</w:t>
            </w:r>
          </w:p>
        </w:tc>
        <w:tc>
          <w:tcPr>
            <w:tcW w:w="472" w:type="dxa"/>
            <w:tcBorders>
              <w:top w:val="nil"/>
              <w:left w:val="nil"/>
              <w:bottom w:val="single" w:sz="4" w:space="0" w:color="auto"/>
              <w:right w:val="single" w:sz="4" w:space="0" w:color="auto"/>
            </w:tcBorders>
            <w:shd w:val="clear" w:color="auto" w:fill="auto"/>
            <w:vAlign w:val="center"/>
            <w:hideMark/>
          </w:tcPr>
          <w:p w14:paraId="1A8BD467" w14:textId="77777777" w:rsidR="007317A9" w:rsidRPr="007317A9" w:rsidRDefault="007317A9" w:rsidP="000C73F0">
            <w:pPr>
              <w:jc w:val="center"/>
              <w:rPr>
                <w:sz w:val="22"/>
                <w:szCs w:val="22"/>
              </w:rPr>
            </w:pPr>
            <w:r w:rsidRPr="007317A9">
              <w:rPr>
                <w:sz w:val="22"/>
                <w:szCs w:val="22"/>
              </w:rPr>
              <w:t>4</w:t>
            </w:r>
          </w:p>
        </w:tc>
        <w:tc>
          <w:tcPr>
            <w:tcW w:w="738" w:type="dxa"/>
            <w:tcBorders>
              <w:top w:val="nil"/>
              <w:left w:val="nil"/>
              <w:bottom w:val="single" w:sz="4" w:space="0" w:color="auto"/>
              <w:right w:val="single" w:sz="4" w:space="0" w:color="auto"/>
            </w:tcBorders>
            <w:shd w:val="clear" w:color="auto" w:fill="auto"/>
            <w:noWrap/>
            <w:vAlign w:val="center"/>
            <w:hideMark/>
          </w:tcPr>
          <w:p w14:paraId="0160307D" w14:textId="77777777" w:rsidR="007317A9" w:rsidRPr="007317A9" w:rsidRDefault="007317A9" w:rsidP="000C73F0">
            <w:pPr>
              <w:jc w:val="center"/>
              <w:rPr>
                <w:sz w:val="22"/>
                <w:szCs w:val="22"/>
              </w:rPr>
            </w:pPr>
            <w:r w:rsidRPr="007317A9">
              <w:rPr>
                <w:sz w:val="22"/>
                <w:szCs w:val="22"/>
              </w:rPr>
              <w:t>5</w:t>
            </w:r>
          </w:p>
        </w:tc>
        <w:tc>
          <w:tcPr>
            <w:tcW w:w="357" w:type="dxa"/>
            <w:tcBorders>
              <w:top w:val="nil"/>
              <w:left w:val="nil"/>
              <w:bottom w:val="single" w:sz="4" w:space="0" w:color="auto"/>
              <w:right w:val="single" w:sz="4" w:space="0" w:color="auto"/>
            </w:tcBorders>
            <w:shd w:val="clear" w:color="auto" w:fill="auto"/>
            <w:noWrap/>
            <w:vAlign w:val="center"/>
            <w:hideMark/>
          </w:tcPr>
          <w:p w14:paraId="6230E04F" w14:textId="77777777" w:rsidR="007317A9" w:rsidRPr="007317A9" w:rsidRDefault="007317A9" w:rsidP="000C73F0">
            <w:pPr>
              <w:rPr>
                <w:sz w:val="22"/>
                <w:szCs w:val="22"/>
              </w:rPr>
            </w:pPr>
            <w:r w:rsidRPr="007317A9">
              <w:rPr>
                <w:sz w:val="22"/>
                <w:szCs w:val="22"/>
              </w:rPr>
              <w:t> </w:t>
            </w:r>
          </w:p>
        </w:tc>
        <w:tc>
          <w:tcPr>
            <w:tcW w:w="357" w:type="dxa"/>
            <w:tcBorders>
              <w:top w:val="nil"/>
              <w:left w:val="nil"/>
              <w:bottom w:val="single" w:sz="4" w:space="0" w:color="auto"/>
              <w:right w:val="single" w:sz="4" w:space="0" w:color="auto"/>
            </w:tcBorders>
            <w:shd w:val="clear" w:color="auto" w:fill="auto"/>
            <w:noWrap/>
            <w:vAlign w:val="center"/>
            <w:hideMark/>
          </w:tcPr>
          <w:p w14:paraId="081A19AF" w14:textId="77777777" w:rsidR="007317A9" w:rsidRPr="007317A9" w:rsidRDefault="007317A9" w:rsidP="000C73F0">
            <w:pPr>
              <w:rPr>
                <w:sz w:val="22"/>
                <w:szCs w:val="22"/>
              </w:rPr>
            </w:pPr>
            <w:r w:rsidRPr="007317A9">
              <w:rPr>
                <w:sz w:val="22"/>
                <w:szCs w:val="22"/>
              </w:rPr>
              <w:t> </w:t>
            </w:r>
          </w:p>
        </w:tc>
        <w:tc>
          <w:tcPr>
            <w:tcW w:w="595" w:type="dxa"/>
            <w:tcBorders>
              <w:top w:val="nil"/>
              <w:left w:val="nil"/>
              <w:bottom w:val="single" w:sz="4" w:space="0" w:color="auto"/>
              <w:right w:val="single" w:sz="4" w:space="0" w:color="auto"/>
            </w:tcBorders>
            <w:shd w:val="clear" w:color="auto" w:fill="auto"/>
            <w:vAlign w:val="center"/>
            <w:hideMark/>
          </w:tcPr>
          <w:p w14:paraId="6C580B7D" w14:textId="77777777" w:rsidR="007317A9" w:rsidRPr="007317A9" w:rsidRDefault="007317A9" w:rsidP="000C73F0">
            <w:pPr>
              <w:jc w:val="center"/>
              <w:rPr>
                <w:sz w:val="22"/>
                <w:szCs w:val="22"/>
              </w:rPr>
            </w:pPr>
            <w:r w:rsidRPr="007317A9">
              <w:rPr>
                <w:sz w:val="22"/>
                <w:szCs w:val="22"/>
              </w:rPr>
              <w:t>6</w:t>
            </w:r>
          </w:p>
        </w:tc>
        <w:tc>
          <w:tcPr>
            <w:tcW w:w="763" w:type="dxa"/>
            <w:tcBorders>
              <w:top w:val="nil"/>
              <w:left w:val="nil"/>
              <w:bottom w:val="single" w:sz="4" w:space="0" w:color="auto"/>
              <w:right w:val="single" w:sz="4" w:space="0" w:color="auto"/>
            </w:tcBorders>
            <w:shd w:val="clear" w:color="auto" w:fill="auto"/>
            <w:vAlign w:val="center"/>
            <w:hideMark/>
          </w:tcPr>
          <w:p w14:paraId="08BDAE1A" w14:textId="77777777" w:rsidR="007317A9" w:rsidRPr="007317A9" w:rsidRDefault="007317A9" w:rsidP="000C73F0">
            <w:pPr>
              <w:jc w:val="center"/>
              <w:rPr>
                <w:sz w:val="22"/>
                <w:szCs w:val="22"/>
              </w:rPr>
            </w:pPr>
            <w:r w:rsidRPr="007317A9">
              <w:rPr>
                <w:sz w:val="22"/>
                <w:szCs w:val="22"/>
              </w:rPr>
              <w:t>7</w:t>
            </w:r>
          </w:p>
        </w:tc>
        <w:tc>
          <w:tcPr>
            <w:tcW w:w="706" w:type="dxa"/>
            <w:tcBorders>
              <w:top w:val="nil"/>
              <w:left w:val="nil"/>
              <w:bottom w:val="single" w:sz="4" w:space="0" w:color="auto"/>
              <w:right w:val="single" w:sz="4" w:space="0" w:color="auto"/>
            </w:tcBorders>
            <w:shd w:val="clear" w:color="auto" w:fill="auto"/>
            <w:vAlign w:val="center"/>
            <w:hideMark/>
          </w:tcPr>
          <w:p w14:paraId="6FCCE04D" w14:textId="77777777" w:rsidR="007317A9" w:rsidRPr="007317A9" w:rsidRDefault="007317A9" w:rsidP="000C73F0">
            <w:pPr>
              <w:jc w:val="center"/>
              <w:rPr>
                <w:sz w:val="22"/>
                <w:szCs w:val="22"/>
              </w:rPr>
            </w:pPr>
            <w:r w:rsidRPr="007317A9">
              <w:rPr>
                <w:sz w:val="22"/>
                <w:szCs w:val="22"/>
              </w:rPr>
              <w:t>8</w:t>
            </w:r>
          </w:p>
        </w:tc>
        <w:tc>
          <w:tcPr>
            <w:tcW w:w="813" w:type="dxa"/>
            <w:tcBorders>
              <w:top w:val="nil"/>
              <w:left w:val="nil"/>
              <w:bottom w:val="single" w:sz="4" w:space="0" w:color="auto"/>
              <w:right w:val="single" w:sz="4" w:space="0" w:color="auto"/>
            </w:tcBorders>
            <w:shd w:val="clear" w:color="auto" w:fill="auto"/>
            <w:vAlign w:val="center"/>
            <w:hideMark/>
          </w:tcPr>
          <w:p w14:paraId="21C5E768" w14:textId="77777777" w:rsidR="007317A9" w:rsidRPr="007317A9" w:rsidRDefault="007317A9" w:rsidP="000C73F0">
            <w:pPr>
              <w:jc w:val="center"/>
              <w:rPr>
                <w:sz w:val="22"/>
                <w:szCs w:val="22"/>
              </w:rPr>
            </w:pPr>
            <w:r w:rsidRPr="007317A9">
              <w:rPr>
                <w:sz w:val="22"/>
                <w:szCs w:val="22"/>
              </w:rPr>
              <w:t>9</w:t>
            </w:r>
          </w:p>
        </w:tc>
      </w:tr>
      <w:tr w:rsidR="007317A9" w:rsidRPr="007317A9" w14:paraId="1EE52709" w14:textId="77777777" w:rsidTr="000C73F0">
        <w:trPr>
          <w:trHeight w:val="360"/>
        </w:trPr>
        <w:tc>
          <w:tcPr>
            <w:tcW w:w="2870" w:type="dxa"/>
            <w:tcBorders>
              <w:top w:val="nil"/>
              <w:left w:val="single" w:sz="4" w:space="0" w:color="auto"/>
              <w:bottom w:val="single" w:sz="4" w:space="0" w:color="000000"/>
              <w:right w:val="single" w:sz="4" w:space="0" w:color="auto"/>
            </w:tcBorders>
            <w:shd w:val="clear" w:color="auto" w:fill="auto"/>
            <w:vAlign w:val="center"/>
            <w:hideMark/>
          </w:tcPr>
          <w:p w14:paraId="208814FF" w14:textId="77777777" w:rsidR="007317A9" w:rsidRPr="007317A9" w:rsidRDefault="007317A9" w:rsidP="000C73F0">
            <w:pPr>
              <w:jc w:val="center"/>
              <w:rPr>
                <w:sz w:val="22"/>
                <w:szCs w:val="22"/>
              </w:rPr>
            </w:pPr>
            <w:r w:rsidRPr="007317A9">
              <w:rPr>
                <w:sz w:val="22"/>
                <w:szCs w:val="22"/>
              </w:rPr>
              <w:t>Доплаты к пенсиям муниципальных служащих</w:t>
            </w:r>
          </w:p>
        </w:tc>
        <w:tc>
          <w:tcPr>
            <w:tcW w:w="2020" w:type="dxa"/>
            <w:tcBorders>
              <w:top w:val="nil"/>
              <w:left w:val="nil"/>
              <w:bottom w:val="single" w:sz="4" w:space="0" w:color="auto"/>
              <w:right w:val="nil"/>
            </w:tcBorders>
            <w:shd w:val="clear" w:color="auto" w:fill="auto"/>
            <w:noWrap/>
            <w:vAlign w:val="center"/>
            <w:hideMark/>
          </w:tcPr>
          <w:p w14:paraId="1F9A32C3" w14:textId="77777777" w:rsidR="007317A9" w:rsidRPr="007317A9" w:rsidRDefault="007317A9" w:rsidP="000C73F0">
            <w:pPr>
              <w:jc w:val="center"/>
              <w:rPr>
                <w:sz w:val="22"/>
                <w:szCs w:val="22"/>
              </w:rPr>
            </w:pPr>
            <w:r w:rsidRPr="007317A9">
              <w:rPr>
                <w:sz w:val="22"/>
                <w:szCs w:val="22"/>
              </w:rPr>
              <w:t>291</w:t>
            </w:r>
          </w:p>
        </w:tc>
        <w:tc>
          <w:tcPr>
            <w:tcW w:w="428" w:type="dxa"/>
            <w:tcBorders>
              <w:top w:val="nil"/>
              <w:left w:val="single" w:sz="4" w:space="0" w:color="auto"/>
              <w:bottom w:val="single" w:sz="4" w:space="0" w:color="auto"/>
              <w:right w:val="single" w:sz="4" w:space="0" w:color="auto"/>
            </w:tcBorders>
            <w:shd w:val="clear" w:color="auto" w:fill="auto"/>
            <w:noWrap/>
            <w:vAlign w:val="center"/>
            <w:hideMark/>
          </w:tcPr>
          <w:p w14:paraId="799A1830" w14:textId="77777777" w:rsidR="007317A9" w:rsidRPr="007317A9" w:rsidRDefault="007317A9" w:rsidP="000C73F0">
            <w:pPr>
              <w:jc w:val="center"/>
              <w:rPr>
                <w:sz w:val="22"/>
                <w:szCs w:val="22"/>
              </w:rPr>
            </w:pPr>
            <w:r w:rsidRPr="007317A9">
              <w:rPr>
                <w:sz w:val="22"/>
                <w:szCs w:val="22"/>
              </w:rPr>
              <w:t>10</w:t>
            </w:r>
          </w:p>
        </w:tc>
        <w:tc>
          <w:tcPr>
            <w:tcW w:w="472" w:type="dxa"/>
            <w:tcBorders>
              <w:top w:val="nil"/>
              <w:left w:val="nil"/>
              <w:bottom w:val="single" w:sz="4" w:space="0" w:color="auto"/>
              <w:right w:val="single" w:sz="4" w:space="0" w:color="auto"/>
            </w:tcBorders>
            <w:shd w:val="clear" w:color="auto" w:fill="auto"/>
            <w:noWrap/>
            <w:vAlign w:val="center"/>
            <w:hideMark/>
          </w:tcPr>
          <w:p w14:paraId="279ECFDE" w14:textId="77777777" w:rsidR="007317A9" w:rsidRPr="007317A9" w:rsidRDefault="007317A9" w:rsidP="000C73F0">
            <w:pPr>
              <w:jc w:val="center"/>
              <w:rPr>
                <w:sz w:val="22"/>
                <w:szCs w:val="22"/>
              </w:rPr>
            </w:pPr>
            <w:r w:rsidRPr="007317A9">
              <w:rPr>
                <w:sz w:val="22"/>
                <w:szCs w:val="22"/>
              </w:rPr>
              <w:t>01</w:t>
            </w:r>
          </w:p>
        </w:tc>
        <w:tc>
          <w:tcPr>
            <w:tcW w:w="1452"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129936D1" w14:textId="77777777" w:rsidR="007317A9" w:rsidRPr="007317A9" w:rsidRDefault="007317A9" w:rsidP="000C73F0">
            <w:pPr>
              <w:jc w:val="center"/>
              <w:rPr>
                <w:sz w:val="22"/>
                <w:szCs w:val="22"/>
              </w:rPr>
            </w:pPr>
            <w:r w:rsidRPr="007317A9">
              <w:rPr>
                <w:sz w:val="22"/>
                <w:szCs w:val="22"/>
              </w:rPr>
              <w:t>88 0 02 10010</w:t>
            </w:r>
          </w:p>
        </w:tc>
        <w:tc>
          <w:tcPr>
            <w:tcW w:w="595" w:type="dxa"/>
            <w:tcBorders>
              <w:top w:val="nil"/>
              <w:left w:val="nil"/>
              <w:bottom w:val="single" w:sz="4" w:space="0" w:color="auto"/>
              <w:right w:val="single" w:sz="4" w:space="0" w:color="auto"/>
            </w:tcBorders>
            <w:shd w:val="clear" w:color="auto" w:fill="auto"/>
            <w:noWrap/>
            <w:vAlign w:val="center"/>
            <w:hideMark/>
          </w:tcPr>
          <w:p w14:paraId="1AD8A820" w14:textId="77777777" w:rsidR="007317A9" w:rsidRPr="007317A9" w:rsidRDefault="007317A9" w:rsidP="000C73F0">
            <w:pPr>
              <w:jc w:val="center"/>
              <w:rPr>
                <w:sz w:val="22"/>
                <w:szCs w:val="22"/>
              </w:rPr>
            </w:pPr>
            <w:r w:rsidRPr="007317A9">
              <w:rPr>
                <w:sz w:val="22"/>
                <w:szCs w:val="22"/>
              </w:rPr>
              <w:t>310</w:t>
            </w:r>
          </w:p>
        </w:tc>
        <w:tc>
          <w:tcPr>
            <w:tcW w:w="763" w:type="dxa"/>
            <w:tcBorders>
              <w:top w:val="nil"/>
              <w:left w:val="nil"/>
              <w:bottom w:val="single" w:sz="4" w:space="0" w:color="auto"/>
              <w:right w:val="single" w:sz="4" w:space="0" w:color="auto"/>
            </w:tcBorders>
            <w:shd w:val="clear" w:color="auto" w:fill="auto"/>
            <w:noWrap/>
            <w:vAlign w:val="center"/>
            <w:hideMark/>
          </w:tcPr>
          <w:p w14:paraId="04B68FF2" w14:textId="77777777" w:rsidR="007317A9" w:rsidRPr="007317A9" w:rsidRDefault="007317A9" w:rsidP="000C73F0">
            <w:pPr>
              <w:jc w:val="center"/>
              <w:rPr>
                <w:sz w:val="22"/>
                <w:szCs w:val="22"/>
              </w:rPr>
            </w:pPr>
            <w:r w:rsidRPr="007317A9">
              <w:rPr>
                <w:sz w:val="22"/>
                <w:szCs w:val="22"/>
              </w:rPr>
              <w:t>710,0</w:t>
            </w:r>
          </w:p>
        </w:tc>
        <w:tc>
          <w:tcPr>
            <w:tcW w:w="706" w:type="dxa"/>
            <w:tcBorders>
              <w:top w:val="nil"/>
              <w:left w:val="nil"/>
              <w:bottom w:val="single" w:sz="4" w:space="0" w:color="auto"/>
              <w:right w:val="single" w:sz="4" w:space="0" w:color="auto"/>
            </w:tcBorders>
            <w:shd w:val="clear" w:color="auto" w:fill="auto"/>
            <w:noWrap/>
            <w:vAlign w:val="center"/>
            <w:hideMark/>
          </w:tcPr>
          <w:p w14:paraId="6ABCF2DB" w14:textId="77777777" w:rsidR="007317A9" w:rsidRPr="007317A9" w:rsidRDefault="007317A9" w:rsidP="000C73F0">
            <w:pPr>
              <w:jc w:val="center"/>
              <w:rPr>
                <w:sz w:val="22"/>
                <w:szCs w:val="22"/>
              </w:rPr>
            </w:pPr>
            <w:r w:rsidRPr="007317A9">
              <w:rPr>
                <w:sz w:val="22"/>
                <w:szCs w:val="22"/>
              </w:rPr>
              <w:t>800,0</w:t>
            </w:r>
          </w:p>
        </w:tc>
        <w:tc>
          <w:tcPr>
            <w:tcW w:w="813" w:type="dxa"/>
            <w:tcBorders>
              <w:top w:val="nil"/>
              <w:left w:val="nil"/>
              <w:bottom w:val="single" w:sz="4" w:space="0" w:color="auto"/>
              <w:right w:val="single" w:sz="4" w:space="0" w:color="auto"/>
            </w:tcBorders>
            <w:shd w:val="clear" w:color="auto" w:fill="auto"/>
            <w:noWrap/>
            <w:vAlign w:val="center"/>
            <w:hideMark/>
          </w:tcPr>
          <w:p w14:paraId="6DBDA162" w14:textId="77777777" w:rsidR="007317A9" w:rsidRPr="007317A9" w:rsidRDefault="007317A9" w:rsidP="000C73F0">
            <w:pPr>
              <w:jc w:val="center"/>
              <w:rPr>
                <w:sz w:val="22"/>
                <w:szCs w:val="22"/>
              </w:rPr>
            </w:pPr>
            <w:r w:rsidRPr="007317A9">
              <w:rPr>
                <w:sz w:val="22"/>
                <w:szCs w:val="22"/>
              </w:rPr>
              <w:t>800,0</w:t>
            </w:r>
          </w:p>
        </w:tc>
      </w:tr>
      <w:tr w:rsidR="007317A9" w:rsidRPr="007317A9" w14:paraId="555375F7" w14:textId="77777777" w:rsidTr="000C73F0">
        <w:trPr>
          <w:trHeight w:val="375"/>
        </w:trPr>
        <w:tc>
          <w:tcPr>
            <w:tcW w:w="2870" w:type="dxa"/>
            <w:tcBorders>
              <w:top w:val="nil"/>
              <w:left w:val="single" w:sz="4" w:space="0" w:color="auto"/>
              <w:bottom w:val="single" w:sz="4" w:space="0" w:color="auto"/>
              <w:right w:val="nil"/>
            </w:tcBorders>
            <w:shd w:val="clear" w:color="auto" w:fill="auto"/>
            <w:noWrap/>
            <w:vAlign w:val="center"/>
            <w:hideMark/>
          </w:tcPr>
          <w:p w14:paraId="5817569D" w14:textId="77777777" w:rsidR="007317A9" w:rsidRPr="007317A9" w:rsidRDefault="007317A9" w:rsidP="000C73F0">
            <w:pPr>
              <w:jc w:val="both"/>
              <w:rPr>
                <w:bCs/>
                <w:sz w:val="22"/>
                <w:szCs w:val="22"/>
              </w:rPr>
            </w:pPr>
            <w:r w:rsidRPr="007317A9">
              <w:rPr>
                <w:bCs/>
                <w:sz w:val="22"/>
                <w:szCs w:val="22"/>
              </w:rPr>
              <w:t>Итого</w:t>
            </w:r>
          </w:p>
        </w:tc>
        <w:tc>
          <w:tcPr>
            <w:tcW w:w="2020" w:type="dxa"/>
            <w:tcBorders>
              <w:top w:val="nil"/>
              <w:left w:val="nil"/>
              <w:bottom w:val="single" w:sz="4" w:space="0" w:color="auto"/>
              <w:right w:val="nil"/>
            </w:tcBorders>
            <w:shd w:val="clear" w:color="auto" w:fill="auto"/>
            <w:noWrap/>
            <w:vAlign w:val="center"/>
            <w:hideMark/>
          </w:tcPr>
          <w:p w14:paraId="1262B6C8" w14:textId="77777777" w:rsidR="007317A9" w:rsidRPr="007317A9" w:rsidRDefault="007317A9" w:rsidP="000C73F0">
            <w:pPr>
              <w:jc w:val="center"/>
              <w:rPr>
                <w:bCs/>
                <w:sz w:val="22"/>
                <w:szCs w:val="22"/>
              </w:rPr>
            </w:pPr>
            <w:r w:rsidRPr="007317A9">
              <w:rPr>
                <w:bCs/>
                <w:sz w:val="22"/>
                <w:szCs w:val="22"/>
              </w:rPr>
              <w:t> </w:t>
            </w:r>
          </w:p>
        </w:tc>
        <w:tc>
          <w:tcPr>
            <w:tcW w:w="428" w:type="dxa"/>
            <w:tcBorders>
              <w:top w:val="nil"/>
              <w:left w:val="nil"/>
              <w:bottom w:val="single" w:sz="4" w:space="0" w:color="auto"/>
              <w:right w:val="nil"/>
            </w:tcBorders>
            <w:shd w:val="clear" w:color="auto" w:fill="auto"/>
            <w:noWrap/>
            <w:vAlign w:val="center"/>
            <w:hideMark/>
          </w:tcPr>
          <w:p w14:paraId="700ABFCA" w14:textId="77777777" w:rsidR="007317A9" w:rsidRPr="007317A9" w:rsidRDefault="007317A9" w:rsidP="000C73F0">
            <w:pPr>
              <w:jc w:val="center"/>
              <w:rPr>
                <w:bCs/>
                <w:sz w:val="22"/>
                <w:szCs w:val="22"/>
              </w:rPr>
            </w:pPr>
            <w:r w:rsidRPr="007317A9">
              <w:rPr>
                <w:bCs/>
                <w:sz w:val="22"/>
                <w:szCs w:val="22"/>
              </w:rPr>
              <w:t> </w:t>
            </w:r>
          </w:p>
        </w:tc>
        <w:tc>
          <w:tcPr>
            <w:tcW w:w="472" w:type="dxa"/>
            <w:tcBorders>
              <w:top w:val="nil"/>
              <w:left w:val="nil"/>
              <w:bottom w:val="single" w:sz="4" w:space="0" w:color="auto"/>
              <w:right w:val="nil"/>
            </w:tcBorders>
            <w:shd w:val="clear" w:color="auto" w:fill="auto"/>
            <w:noWrap/>
            <w:vAlign w:val="center"/>
            <w:hideMark/>
          </w:tcPr>
          <w:p w14:paraId="676C9DDE" w14:textId="77777777" w:rsidR="007317A9" w:rsidRPr="007317A9" w:rsidRDefault="007317A9" w:rsidP="000C73F0">
            <w:pPr>
              <w:jc w:val="center"/>
              <w:rPr>
                <w:bCs/>
                <w:sz w:val="22"/>
                <w:szCs w:val="22"/>
              </w:rPr>
            </w:pPr>
            <w:r w:rsidRPr="007317A9">
              <w:rPr>
                <w:bCs/>
                <w:sz w:val="22"/>
                <w:szCs w:val="22"/>
              </w:rPr>
              <w:t> </w:t>
            </w:r>
          </w:p>
        </w:tc>
        <w:tc>
          <w:tcPr>
            <w:tcW w:w="738" w:type="dxa"/>
            <w:tcBorders>
              <w:top w:val="nil"/>
              <w:left w:val="nil"/>
              <w:bottom w:val="single" w:sz="4" w:space="0" w:color="auto"/>
              <w:right w:val="nil"/>
            </w:tcBorders>
            <w:shd w:val="clear" w:color="auto" w:fill="auto"/>
            <w:noWrap/>
            <w:vAlign w:val="center"/>
            <w:hideMark/>
          </w:tcPr>
          <w:p w14:paraId="4CF146A8" w14:textId="77777777" w:rsidR="007317A9" w:rsidRPr="007317A9" w:rsidRDefault="007317A9" w:rsidP="000C73F0">
            <w:pPr>
              <w:jc w:val="center"/>
              <w:rPr>
                <w:bCs/>
                <w:sz w:val="22"/>
                <w:szCs w:val="22"/>
              </w:rPr>
            </w:pPr>
            <w:r w:rsidRPr="007317A9">
              <w:rPr>
                <w:bCs/>
                <w:sz w:val="22"/>
                <w:szCs w:val="22"/>
              </w:rPr>
              <w:t> </w:t>
            </w:r>
          </w:p>
        </w:tc>
        <w:tc>
          <w:tcPr>
            <w:tcW w:w="357" w:type="dxa"/>
            <w:tcBorders>
              <w:top w:val="nil"/>
              <w:left w:val="nil"/>
              <w:bottom w:val="single" w:sz="4" w:space="0" w:color="auto"/>
              <w:right w:val="nil"/>
            </w:tcBorders>
            <w:shd w:val="clear" w:color="auto" w:fill="auto"/>
            <w:noWrap/>
            <w:vAlign w:val="center"/>
            <w:hideMark/>
          </w:tcPr>
          <w:p w14:paraId="5F308248" w14:textId="77777777" w:rsidR="007317A9" w:rsidRPr="007317A9" w:rsidRDefault="007317A9" w:rsidP="000C73F0">
            <w:pPr>
              <w:jc w:val="center"/>
              <w:rPr>
                <w:bCs/>
                <w:sz w:val="22"/>
                <w:szCs w:val="22"/>
              </w:rPr>
            </w:pPr>
            <w:r w:rsidRPr="007317A9">
              <w:rPr>
                <w:bCs/>
                <w:sz w:val="22"/>
                <w:szCs w:val="22"/>
              </w:rPr>
              <w:t> </w:t>
            </w:r>
          </w:p>
        </w:tc>
        <w:tc>
          <w:tcPr>
            <w:tcW w:w="357" w:type="dxa"/>
            <w:tcBorders>
              <w:top w:val="nil"/>
              <w:left w:val="nil"/>
              <w:bottom w:val="single" w:sz="4" w:space="0" w:color="auto"/>
              <w:right w:val="nil"/>
            </w:tcBorders>
            <w:shd w:val="clear" w:color="auto" w:fill="auto"/>
            <w:noWrap/>
            <w:vAlign w:val="center"/>
            <w:hideMark/>
          </w:tcPr>
          <w:p w14:paraId="6302E988" w14:textId="77777777" w:rsidR="007317A9" w:rsidRPr="007317A9" w:rsidRDefault="007317A9" w:rsidP="000C73F0">
            <w:pPr>
              <w:jc w:val="center"/>
              <w:rPr>
                <w:bCs/>
                <w:sz w:val="22"/>
                <w:szCs w:val="22"/>
              </w:rPr>
            </w:pPr>
            <w:r w:rsidRPr="007317A9">
              <w:rPr>
                <w:bCs/>
                <w:sz w:val="22"/>
                <w:szCs w:val="22"/>
              </w:rPr>
              <w:t> </w:t>
            </w:r>
          </w:p>
        </w:tc>
        <w:tc>
          <w:tcPr>
            <w:tcW w:w="595" w:type="dxa"/>
            <w:tcBorders>
              <w:top w:val="nil"/>
              <w:left w:val="nil"/>
              <w:bottom w:val="single" w:sz="4" w:space="0" w:color="auto"/>
              <w:right w:val="single" w:sz="4" w:space="0" w:color="auto"/>
            </w:tcBorders>
            <w:shd w:val="clear" w:color="auto" w:fill="auto"/>
            <w:noWrap/>
            <w:vAlign w:val="center"/>
            <w:hideMark/>
          </w:tcPr>
          <w:p w14:paraId="01C5FD66" w14:textId="77777777" w:rsidR="007317A9" w:rsidRPr="007317A9" w:rsidRDefault="007317A9" w:rsidP="000C73F0">
            <w:pPr>
              <w:jc w:val="center"/>
              <w:rPr>
                <w:bCs/>
                <w:sz w:val="22"/>
                <w:szCs w:val="22"/>
              </w:rPr>
            </w:pPr>
            <w:r w:rsidRPr="007317A9">
              <w:rPr>
                <w:bCs/>
                <w:sz w:val="22"/>
                <w:szCs w:val="22"/>
              </w:rPr>
              <w:t> </w:t>
            </w:r>
          </w:p>
        </w:tc>
        <w:tc>
          <w:tcPr>
            <w:tcW w:w="763" w:type="dxa"/>
            <w:tcBorders>
              <w:top w:val="nil"/>
              <w:left w:val="nil"/>
              <w:bottom w:val="single" w:sz="4" w:space="0" w:color="auto"/>
              <w:right w:val="single" w:sz="4" w:space="0" w:color="auto"/>
            </w:tcBorders>
            <w:shd w:val="clear" w:color="auto" w:fill="auto"/>
            <w:noWrap/>
            <w:vAlign w:val="center"/>
            <w:hideMark/>
          </w:tcPr>
          <w:p w14:paraId="2396D041" w14:textId="77777777" w:rsidR="007317A9" w:rsidRPr="007317A9" w:rsidRDefault="007317A9" w:rsidP="000C73F0">
            <w:pPr>
              <w:jc w:val="center"/>
              <w:rPr>
                <w:sz w:val="22"/>
                <w:szCs w:val="22"/>
              </w:rPr>
            </w:pPr>
            <w:r w:rsidRPr="007317A9">
              <w:rPr>
                <w:sz w:val="22"/>
                <w:szCs w:val="22"/>
              </w:rPr>
              <w:t>710,0</w:t>
            </w:r>
          </w:p>
        </w:tc>
        <w:tc>
          <w:tcPr>
            <w:tcW w:w="706" w:type="dxa"/>
            <w:tcBorders>
              <w:top w:val="nil"/>
              <w:left w:val="nil"/>
              <w:bottom w:val="single" w:sz="4" w:space="0" w:color="auto"/>
              <w:right w:val="single" w:sz="4" w:space="0" w:color="auto"/>
            </w:tcBorders>
            <w:shd w:val="clear" w:color="auto" w:fill="auto"/>
            <w:noWrap/>
            <w:vAlign w:val="center"/>
            <w:hideMark/>
          </w:tcPr>
          <w:p w14:paraId="6BC008CE" w14:textId="77777777" w:rsidR="007317A9" w:rsidRPr="007317A9" w:rsidRDefault="007317A9" w:rsidP="000C73F0">
            <w:pPr>
              <w:jc w:val="center"/>
              <w:rPr>
                <w:sz w:val="22"/>
                <w:szCs w:val="22"/>
              </w:rPr>
            </w:pPr>
            <w:r w:rsidRPr="007317A9">
              <w:rPr>
                <w:sz w:val="22"/>
                <w:szCs w:val="22"/>
              </w:rPr>
              <w:t>800,0</w:t>
            </w:r>
          </w:p>
        </w:tc>
        <w:tc>
          <w:tcPr>
            <w:tcW w:w="813" w:type="dxa"/>
            <w:tcBorders>
              <w:top w:val="nil"/>
              <w:left w:val="nil"/>
              <w:bottom w:val="single" w:sz="4" w:space="0" w:color="auto"/>
              <w:right w:val="single" w:sz="4" w:space="0" w:color="auto"/>
            </w:tcBorders>
            <w:shd w:val="clear" w:color="auto" w:fill="auto"/>
            <w:noWrap/>
            <w:vAlign w:val="center"/>
            <w:hideMark/>
          </w:tcPr>
          <w:p w14:paraId="411ECAB6" w14:textId="77777777" w:rsidR="007317A9" w:rsidRPr="007317A9" w:rsidRDefault="007317A9" w:rsidP="000C73F0">
            <w:pPr>
              <w:jc w:val="center"/>
              <w:rPr>
                <w:sz w:val="22"/>
                <w:szCs w:val="22"/>
              </w:rPr>
            </w:pPr>
            <w:r w:rsidRPr="007317A9">
              <w:rPr>
                <w:sz w:val="22"/>
                <w:szCs w:val="22"/>
              </w:rPr>
              <w:t>800,0</w:t>
            </w:r>
          </w:p>
        </w:tc>
      </w:tr>
      <w:tr w:rsidR="007317A9" w:rsidRPr="007317A9" w14:paraId="7A03A9FD" w14:textId="77777777" w:rsidTr="000C73F0">
        <w:trPr>
          <w:trHeight w:val="255"/>
        </w:trPr>
        <w:tc>
          <w:tcPr>
            <w:tcW w:w="2870" w:type="dxa"/>
            <w:tcBorders>
              <w:top w:val="nil"/>
              <w:left w:val="nil"/>
              <w:bottom w:val="nil"/>
              <w:right w:val="nil"/>
            </w:tcBorders>
            <w:shd w:val="clear" w:color="auto" w:fill="auto"/>
            <w:noWrap/>
            <w:vAlign w:val="bottom"/>
            <w:hideMark/>
          </w:tcPr>
          <w:p w14:paraId="7DE17A5D" w14:textId="77777777" w:rsidR="007317A9" w:rsidRPr="007317A9" w:rsidRDefault="007317A9" w:rsidP="000C73F0">
            <w:pPr>
              <w:rPr>
                <w:sz w:val="22"/>
                <w:szCs w:val="22"/>
              </w:rPr>
            </w:pPr>
          </w:p>
        </w:tc>
        <w:tc>
          <w:tcPr>
            <w:tcW w:w="2020" w:type="dxa"/>
            <w:tcBorders>
              <w:top w:val="nil"/>
              <w:left w:val="nil"/>
              <w:bottom w:val="nil"/>
              <w:right w:val="nil"/>
            </w:tcBorders>
            <w:shd w:val="clear" w:color="auto" w:fill="auto"/>
            <w:noWrap/>
            <w:vAlign w:val="bottom"/>
            <w:hideMark/>
          </w:tcPr>
          <w:p w14:paraId="4E2048BB" w14:textId="77777777" w:rsidR="007317A9" w:rsidRPr="007317A9" w:rsidRDefault="007317A9" w:rsidP="000C73F0">
            <w:pPr>
              <w:rPr>
                <w:sz w:val="22"/>
                <w:szCs w:val="22"/>
              </w:rPr>
            </w:pPr>
          </w:p>
        </w:tc>
        <w:tc>
          <w:tcPr>
            <w:tcW w:w="428" w:type="dxa"/>
            <w:tcBorders>
              <w:top w:val="nil"/>
              <w:left w:val="nil"/>
              <w:bottom w:val="nil"/>
              <w:right w:val="nil"/>
            </w:tcBorders>
            <w:shd w:val="clear" w:color="auto" w:fill="auto"/>
            <w:noWrap/>
            <w:vAlign w:val="bottom"/>
            <w:hideMark/>
          </w:tcPr>
          <w:p w14:paraId="47930D04" w14:textId="77777777" w:rsidR="007317A9" w:rsidRPr="007317A9" w:rsidRDefault="007317A9" w:rsidP="000C73F0">
            <w:pPr>
              <w:rPr>
                <w:sz w:val="22"/>
                <w:szCs w:val="22"/>
              </w:rPr>
            </w:pPr>
          </w:p>
        </w:tc>
        <w:tc>
          <w:tcPr>
            <w:tcW w:w="472" w:type="dxa"/>
            <w:tcBorders>
              <w:top w:val="nil"/>
              <w:left w:val="nil"/>
              <w:bottom w:val="nil"/>
              <w:right w:val="nil"/>
            </w:tcBorders>
            <w:shd w:val="clear" w:color="auto" w:fill="auto"/>
            <w:noWrap/>
            <w:vAlign w:val="bottom"/>
            <w:hideMark/>
          </w:tcPr>
          <w:p w14:paraId="6F673F8C" w14:textId="77777777" w:rsidR="007317A9" w:rsidRPr="007317A9" w:rsidRDefault="007317A9" w:rsidP="000C73F0">
            <w:pPr>
              <w:rPr>
                <w:sz w:val="22"/>
                <w:szCs w:val="22"/>
              </w:rPr>
            </w:pPr>
          </w:p>
        </w:tc>
        <w:tc>
          <w:tcPr>
            <w:tcW w:w="738" w:type="dxa"/>
            <w:tcBorders>
              <w:top w:val="nil"/>
              <w:left w:val="nil"/>
              <w:bottom w:val="nil"/>
              <w:right w:val="nil"/>
            </w:tcBorders>
            <w:shd w:val="clear" w:color="auto" w:fill="auto"/>
            <w:noWrap/>
            <w:vAlign w:val="bottom"/>
            <w:hideMark/>
          </w:tcPr>
          <w:p w14:paraId="66FDC9AE" w14:textId="77777777" w:rsidR="007317A9" w:rsidRPr="007317A9" w:rsidRDefault="007317A9" w:rsidP="000C73F0">
            <w:pPr>
              <w:rPr>
                <w:sz w:val="22"/>
                <w:szCs w:val="22"/>
              </w:rPr>
            </w:pPr>
          </w:p>
        </w:tc>
        <w:tc>
          <w:tcPr>
            <w:tcW w:w="357" w:type="dxa"/>
            <w:tcBorders>
              <w:top w:val="nil"/>
              <w:left w:val="nil"/>
              <w:bottom w:val="nil"/>
              <w:right w:val="nil"/>
            </w:tcBorders>
            <w:shd w:val="clear" w:color="auto" w:fill="auto"/>
            <w:noWrap/>
            <w:vAlign w:val="bottom"/>
            <w:hideMark/>
          </w:tcPr>
          <w:p w14:paraId="312F00BD" w14:textId="77777777" w:rsidR="007317A9" w:rsidRPr="007317A9" w:rsidRDefault="007317A9" w:rsidP="000C73F0">
            <w:pPr>
              <w:rPr>
                <w:sz w:val="22"/>
                <w:szCs w:val="22"/>
              </w:rPr>
            </w:pPr>
          </w:p>
        </w:tc>
        <w:tc>
          <w:tcPr>
            <w:tcW w:w="357" w:type="dxa"/>
            <w:tcBorders>
              <w:top w:val="nil"/>
              <w:left w:val="nil"/>
              <w:bottom w:val="nil"/>
              <w:right w:val="nil"/>
            </w:tcBorders>
            <w:shd w:val="clear" w:color="auto" w:fill="auto"/>
            <w:noWrap/>
            <w:vAlign w:val="bottom"/>
            <w:hideMark/>
          </w:tcPr>
          <w:p w14:paraId="733C150B" w14:textId="77777777" w:rsidR="007317A9" w:rsidRPr="007317A9" w:rsidRDefault="007317A9" w:rsidP="000C73F0">
            <w:pPr>
              <w:rPr>
                <w:sz w:val="22"/>
                <w:szCs w:val="22"/>
              </w:rPr>
            </w:pPr>
          </w:p>
        </w:tc>
        <w:tc>
          <w:tcPr>
            <w:tcW w:w="595" w:type="dxa"/>
            <w:tcBorders>
              <w:top w:val="nil"/>
              <w:left w:val="nil"/>
              <w:bottom w:val="nil"/>
              <w:right w:val="nil"/>
            </w:tcBorders>
            <w:shd w:val="clear" w:color="auto" w:fill="auto"/>
            <w:noWrap/>
            <w:vAlign w:val="bottom"/>
            <w:hideMark/>
          </w:tcPr>
          <w:p w14:paraId="630044A6" w14:textId="77777777" w:rsidR="007317A9" w:rsidRPr="007317A9" w:rsidRDefault="007317A9" w:rsidP="000C73F0">
            <w:pPr>
              <w:rPr>
                <w:sz w:val="22"/>
                <w:szCs w:val="22"/>
              </w:rPr>
            </w:pPr>
          </w:p>
        </w:tc>
        <w:tc>
          <w:tcPr>
            <w:tcW w:w="763" w:type="dxa"/>
            <w:tcBorders>
              <w:top w:val="nil"/>
              <w:left w:val="nil"/>
              <w:bottom w:val="nil"/>
              <w:right w:val="nil"/>
            </w:tcBorders>
            <w:shd w:val="clear" w:color="auto" w:fill="auto"/>
            <w:noWrap/>
            <w:vAlign w:val="bottom"/>
            <w:hideMark/>
          </w:tcPr>
          <w:p w14:paraId="1C5685AC" w14:textId="77777777" w:rsidR="007317A9" w:rsidRPr="007317A9" w:rsidRDefault="007317A9" w:rsidP="000C73F0">
            <w:pPr>
              <w:rPr>
                <w:sz w:val="22"/>
                <w:szCs w:val="22"/>
              </w:rPr>
            </w:pPr>
          </w:p>
        </w:tc>
        <w:tc>
          <w:tcPr>
            <w:tcW w:w="706" w:type="dxa"/>
            <w:tcBorders>
              <w:top w:val="nil"/>
              <w:left w:val="nil"/>
              <w:bottom w:val="nil"/>
              <w:right w:val="nil"/>
            </w:tcBorders>
            <w:shd w:val="clear" w:color="auto" w:fill="auto"/>
            <w:noWrap/>
            <w:vAlign w:val="bottom"/>
            <w:hideMark/>
          </w:tcPr>
          <w:p w14:paraId="3E52EA81" w14:textId="77777777" w:rsidR="007317A9" w:rsidRPr="007317A9" w:rsidRDefault="007317A9" w:rsidP="000C73F0">
            <w:pPr>
              <w:rPr>
                <w:sz w:val="22"/>
                <w:szCs w:val="22"/>
              </w:rPr>
            </w:pPr>
          </w:p>
        </w:tc>
        <w:tc>
          <w:tcPr>
            <w:tcW w:w="813" w:type="dxa"/>
            <w:tcBorders>
              <w:top w:val="nil"/>
              <w:left w:val="nil"/>
              <w:bottom w:val="nil"/>
              <w:right w:val="nil"/>
            </w:tcBorders>
            <w:shd w:val="clear" w:color="auto" w:fill="auto"/>
            <w:noWrap/>
            <w:vAlign w:val="bottom"/>
            <w:hideMark/>
          </w:tcPr>
          <w:p w14:paraId="0DFB3A99" w14:textId="77777777" w:rsidR="007317A9" w:rsidRPr="007317A9" w:rsidRDefault="007317A9" w:rsidP="000C73F0">
            <w:pPr>
              <w:rPr>
                <w:sz w:val="22"/>
                <w:szCs w:val="22"/>
              </w:rPr>
            </w:pPr>
          </w:p>
        </w:tc>
      </w:tr>
    </w:tbl>
    <w:p w14:paraId="799D47C4" w14:textId="77777777" w:rsidR="007317A9" w:rsidRPr="007317A9" w:rsidRDefault="007317A9" w:rsidP="007317A9">
      <w:pPr>
        <w:rPr>
          <w:sz w:val="22"/>
          <w:szCs w:val="22"/>
        </w:rPr>
      </w:pPr>
    </w:p>
    <w:p w14:paraId="21D729F5" w14:textId="77777777" w:rsidR="007317A9" w:rsidRPr="007317A9" w:rsidRDefault="007317A9" w:rsidP="007317A9">
      <w:pPr>
        <w:rPr>
          <w:sz w:val="22"/>
          <w:szCs w:val="22"/>
        </w:rPr>
      </w:pPr>
    </w:p>
    <w:p w14:paraId="56716A4E" w14:textId="77777777" w:rsidR="007317A9" w:rsidRPr="007317A9" w:rsidRDefault="007317A9" w:rsidP="007317A9">
      <w:pPr>
        <w:jc w:val="right"/>
        <w:rPr>
          <w:sz w:val="22"/>
          <w:szCs w:val="22"/>
        </w:rPr>
      </w:pPr>
    </w:p>
    <w:p w14:paraId="5808050E" w14:textId="77777777" w:rsidR="007317A9" w:rsidRPr="007317A9" w:rsidRDefault="007317A9" w:rsidP="007317A9">
      <w:pPr>
        <w:jc w:val="right"/>
        <w:rPr>
          <w:sz w:val="22"/>
          <w:szCs w:val="22"/>
        </w:rPr>
      </w:pPr>
    </w:p>
    <w:p w14:paraId="46B6D84E" w14:textId="77777777" w:rsidR="007317A9" w:rsidRPr="007317A9" w:rsidRDefault="007317A9" w:rsidP="007317A9">
      <w:pPr>
        <w:jc w:val="right"/>
        <w:rPr>
          <w:sz w:val="22"/>
          <w:szCs w:val="22"/>
        </w:rPr>
      </w:pPr>
    </w:p>
    <w:p w14:paraId="6F950997" w14:textId="77777777" w:rsidR="007317A9" w:rsidRPr="007317A9" w:rsidRDefault="007317A9" w:rsidP="007317A9">
      <w:pPr>
        <w:jc w:val="right"/>
        <w:rPr>
          <w:sz w:val="22"/>
          <w:szCs w:val="22"/>
        </w:rPr>
      </w:pPr>
    </w:p>
    <w:p w14:paraId="439DDD37" w14:textId="77777777" w:rsidR="007317A9" w:rsidRPr="007317A9" w:rsidRDefault="007317A9" w:rsidP="007317A9">
      <w:pPr>
        <w:jc w:val="right"/>
        <w:rPr>
          <w:sz w:val="22"/>
          <w:szCs w:val="22"/>
        </w:rPr>
      </w:pPr>
    </w:p>
    <w:p w14:paraId="1A3C6E76" w14:textId="77777777" w:rsidR="007317A9" w:rsidRPr="007317A9" w:rsidRDefault="007317A9" w:rsidP="007317A9">
      <w:pPr>
        <w:jc w:val="right"/>
        <w:rPr>
          <w:sz w:val="22"/>
          <w:szCs w:val="22"/>
        </w:rPr>
      </w:pPr>
    </w:p>
    <w:p w14:paraId="1B66526D" w14:textId="77777777" w:rsidR="007317A9" w:rsidRPr="007317A9" w:rsidRDefault="007317A9" w:rsidP="007317A9">
      <w:pPr>
        <w:jc w:val="right"/>
        <w:rPr>
          <w:sz w:val="22"/>
          <w:szCs w:val="22"/>
        </w:rPr>
      </w:pPr>
    </w:p>
    <w:p w14:paraId="3F74E3DC" w14:textId="77777777" w:rsidR="007317A9" w:rsidRPr="007317A9" w:rsidRDefault="007317A9" w:rsidP="007317A9">
      <w:pPr>
        <w:jc w:val="right"/>
        <w:rPr>
          <w:sz w:val="22"/>
          <w:szCs w:val="22"/>
        </w:rPr>
      </w:pPr>
    </w:p>
    <w:p w14:paraId="0256349C" w14:textId="77777777" w:rsidR="007317A9" w:rsidRPr="007317A9" w:rsidRDefault="007317A9" w:rsidP="007317A9">
      <w:pPr>
        <w:jc w:val="right"/>
        <w:rPr>
          <w:sz w:val="22"/>
          <w:szCs w:val="22"/>
        </w:rPr>
      </w:pPr>
    </w:p>
    <w:p w14:paraId="402CF54D" w14:textId="77777777" w:rsidR="007317A9" w:rsidRPr="007317A9" w:rsidRDefault="007317A9" w:rsidP="007317A9">
      <w:pPr>
        <w:jc w:val="right"/>
        <w:rPr>
          <w:sz w:val="22"/>
          <w:szCs w:val="22"/>
        </w:rPr>
      </w:pPr>
    </w:p>
    <w:p w14:paraId="17CB6065" w14:textId="77777777" w:rsidR="007317A9" w:rsidRPr="007317A9" w:rsidRDefault="007317A9" w:rsidP="007317A9">
      <w:pPr>
        <w:jc w:val="right"/>
        <w:rPr>
          <w:sz w:val="22"/>
          <w:szCs w:val="22"/>
        </w:rPr>
      </w:pPr>
    </w:p>
    <w:p w14:paraId="703DCFDD" w14:textId="77777777" w:rsidR="007317A9" w:rsidRPr="007317A9" w:rsidRDefault="007317A9" w:rsidP="007317A9">
      <w:pPr>
        <w:jc w:val="right"/>
        <w:rPr>
          <w:sz w:val="22"/>
          <w:szCs w:val="22"/>
        </w:rPr>
      </w:pPr>
    </w:p>
    <w:p w14:paraId="0E5C54F0" w14:textId="77777777" w:rsidR="007317A9" w:rsidRPr="007317A9" w:rsidRDefault="007317A9" w:rsidP="007317A9">
      <w:pPr>
        <w:jc w:val="right"/>
        <w:rPr>
          <w:sz w:val="22"/>
          <w:szCs w:val="22"/>
        </w:rPr>
      </w:pPr>
    </w:p>
    <w:p w14:paraId="07333436" w14:textId="77777777" w:rsidR="007317A9" w:rsidRPr="007317A9" w:rsidRDefault="007317A9" w:rsidP="007317A9">
      <w:pPr>
        <w:jc w:val="right"/>
        <w:rPr>
          <w:sz w:val="22"/>
          <w:szCs w:val="22"/>
        </w:rPr>
      </w:pPr>
    </w:p>
    <w:p w14:paraId="6027A5BF" w14:textId="77777777" w:rsidR="007317A9" w:rsidRPr="007317A9" w:rsidRDefault="007317A9" w:rsidP="007317A9">
      <w:pPr>
        <w:rPr>
          <w:sz w:val="22"/>
          <w:szCs w:val="22"/>
        </w:rPr>
      </w:pPr>
      <w:r w:rsidRPr="007317A9">
        <w:rPr>
          <w:sz w:val="22"/>
          <w:szCs w:val="22"/>
        </w:rPr>
        <w:t xml:space="preserve">                                                                                                                                                    Утверждено                                                                            </w:t>
      </w:r>
    </w:p>
    <w:p w14:paraId="6C0E7A2F" w14:textId="77777777" w:rsidR="007317A9" w:rsidRPr="007317A9" w:rsidRDefault="007317A9" w:rsidP="007317A9">
      <w:pPr>
        <w:jc w:val="right"/>
        <w:rPr>
          <w:sz w:val="22"/>
          <w:szCs w:val="22"/>
        </w:rPr>
      </w:pPr>
      <w:r w:rsidRPr="007317A9">
        <w:rPr>
          <w:sz w:val="22"/>
          <w:szCs w:val="22"/>
        </w:rPr>
        <w:t>Приложение 5</w:t>
      </w:r>
    </w:p>
    <w:p w14:paraId="02724933"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w:t>
      </w:r>
    </w:p>
    <w:p w14:paraId="756EE132" w14:textId="77777777" w:rsidR="007317A9" w:rsidRPr="007317A9" w:rsidRDefault="007317A9" w:rsidP="007317A9">
      <w:pPr>
        <w:jc w:val="right"/>
        <w:rPr>
          <w:sz w:val="22"/>
          <w:szCs w:val="22"/>
        </w:rPr>
      </w:pPr>
    </w:p>
    <w:p w14:paraId="39C239CC" w14:textId="77777777" w:rsidR="007317A9" w:rsidRPr="007317A9" w:rsidRDefault="007317A9" w:rsidP="007317A9">
      <w:pPr>
        <w:jc w:val="center"/>
        <w:rPr>
          <w:sz w:val="22"/>
          <w:szCs w:val="22"/>
        </w:rPr>
      </w:pPr>
      <w:r w:rsidRPr="007317A9">
        <w:rPr>
          <w:sz w:val="22"/>
          <w:szCs w:val="22"/>
        </w:rPr>
        <w:t xml:space="preserve">Перечень муниципальных программ города Каргата, предусмотренных к финансированию из бюджета города Каргата в 2025 году и плановом периоде 2065 - 2027 годов по кодам </w:t>
      </w:r>
      <w:proofErr w:type="gramStart"/>
      <w:r w:rsidRPr="007317A9">
        <w:rPr>
          <w:sz w:val="22"/>
          <w:szCs w:val="22"/>
        </w:rPr>
        <w:t>классификации расходов бюджета города Каргата</w:t>
      </w:r>
      <w:proofErr w:type="gramEnd"/>
      <w:r w:rsidRPr="007317A9">
        <w:rPr>
          <w:sz w:val="22"/>
          <w:szCs w:val="22"/>
        </w:rPr>
        <w:t xml:space="preserve"> </w:t>
      </w:r>
    </w:p>
    <w:tbl>
      <w:tblPr>
        <w:tblW w:w="9480" w:type="dxa"/>
        <w:tblInd w:w="87" w:type="dxa"/>
        <w:tblLayout w:type="fixed"/>
        <w:tblLook w:val="04A0" w:firstRow="1" w:lastRow="0" w:firstColumn="1" w:lastColumn="0" w:noHBand="0" w:noVBand="1"/>
      </w:tblPr>
      <w:tblGrid>
        <w:gridCol w:w="1754"/>
        <w:gridCol w:w="566"/>
        <w:gridCol w:w="428"/>
        <w:gridCol w:w="423"/>
        <w:gridCol w:w="489"/>
        <w:gridCol w:w="417"/>
        <w:gridCol w:w="428"/>
        <w:gridCol w:w="716"/>
        <w:gridCol w:w="688"/>
        <w:gridCol w:w="216"/>
        <w:gridCol w:w="1018"/>
        <w:gridCol w:w="1192"/>
        <w:gridCol w:w="1129"/>
        <w:gridCol w:w="16"/>
      </w:tblGrid>
      <w:tr w:rsidR="007317A9" w:rsidRPr="007317A9" w14:paraId="32F0AF4D" w14:textId="77777777" w:rsidTr="000C73F0">
        <w:trPr>
          <w:trHeight w:val="80"/>
        </w:trPr>
        <w:tc>
          <w:tcPr>
            <w:tcW w:w="1754" w:type="dxa"/>
            <w:tcBorders>
              <w:top w:val="nil"/>
              <w:left w:val="nil"/>
              <w:bottom w:val="nil"/>
              <w:right w:val="nil"/>
            </w:tcBorders>
            <w:shd w:val="clear" w:color="auto" w:fill="auto"/>
            <w:vAlign w:val="center"/>
            <w:hideMark/>
          </w:tcPr>
          <w:p w14:paraId="6B30109D" w14:textId="77777777" w:rsidR="007317A9" w:rsidRPr="007317A9" w:rsidRDefault="007317A9" w:rsidP="000C73F0">
            <w:pPr>
              <w:jc w:val="center"/>
              <w:rPr>
                <w:bCs/>
                <w:sz w:val="22"/>
                <w:szCs w:val="22"/>
              </w:rPr>
            </w:pPr>
          </w:p>
        </w:tc>
        <w:tc>
          <w:tcPr>
            <w:tcW w:w="566" w:type="dxa"/>
            <w:tcBorders>
              <w:top w:val="nil"/>
              <w:left w:val="nil"/>
              <w:bottom w:val="nil"/>
              <w:right w:val="nil"/>
            </w:tcBorders>
            <w:shd w:val="clear" w:color="auto" w:fill="auto"/>
            <w:vAlign w:val="center"/>
            <w:hideMark/>
          </w:tcPr>
          <w:p w14:paraId="2DFA3825" w14:textId="77777777" w:rsidR="007317A9" w:rsidRPr="007317A9" w:rsidRDefault="007317A9" w:rsidP="000C73F0">
            <w:pPr>
              <w:jc w:val="center"/>
              <w:rPr>
                <w:bCs/>
                <w:sz w:val="22"/>
                <w:szCs w:val="22"/>
              </w:rPr>
            </w:pPr>
          </w:p>
        </w:tc>
        <w:tc>
          <w:tcPr>
            <w:tcW w:w="428" w:type="dxa"/>
            <w:tcBorders>
              <w:top w:val="nil"/>
              <w:left w:val="nil"/>
              <w:bottom w:val="nil"/>
              <w:right w:val="nil"/>
            </w:tcBorders>
            <w:shd w:val="clear" w:color="auto" w:fill="auto"/>
            <w:vAlign w:val="center"/>
            <w:hideMark/>
          </w:tcPr>
          <w:p w14:paraId="7348A680" w14:textId="77777777" w:rsidR="007317A9" w:rsidRPr="007317A9" w:rsidRDefault="007317A9" w:rsidP="000C73F0">
            <w:pPr>
              <w:jc w:val="center"/>
              <w:rPr>
                <w:bCs/>
                <w:sz w:val="22"/>
                <w:szCs w:val="22"/>
              </w:rPr>
            </w:pPr>
          </w:p>
        </w:tc>
        <w:tc>
          <w:tcPr>
            <w:tcW w:w="423" w:type="dxa"/>
            <w:tcBorders>
              <w:top w:val="nil"/>
              <w:left w:val="nil"/>
              <w:bottom w:val="nil"/>
              <w:right w:val="nil"/>
            </w:tcBorders>
            <w:shd w:val="clear" w:color="auto" w:fill="auto"/>
            <w:vAlign w:val="center"/>
            <w:hideMark/>
          </w:tcPr>
          <w:p w14:paraId="45286C25" w14:textId="77777777" w:rsidR="007317A9" w:rsidRPr="007317A9" w:rsidRDefault="007317A9" w:rsidP="000C73F0">
            <w:pPr>
              <w:jc w:val="center"/>
              <w:rPr>
                <w:bCs/>
                <w:sz w:val="22"/>
                <w:szCs w:val="22"/>
              </w:rPr>
            </w:pPr>
          </w:p>
        </w:tc>
        <w:tc>
          <w:tcPr>
            <w:tcW w:w="489" w:type="dxa"/>
            <w:tcBorders>
              <w:top w:val="nil"/>
              <w:left w:val="nil"/>
              <w:bottom w:val="nil"/>
              <w:right w:val="nil"/>
            </w:tcBorders>
            <w:shd w:val="clear" w:color="auto" w:fill="auto"/>
            <w:vAlign w:val="center"/>
            <w:hideMark/>
          </w:tcPr>
          <w:p w14:paraId="3AC993CB" w14:textId="77777777" w:rsidR="007317A9" w:rsidRPr="007317A9" w:rsidRDefault="007317A9" w:rsidP="000C73F0">
            <w:pPr>
              <w:jc w:val="center"/>
              <w:rPr>
                <w:bCs/>
                <w:sz w:val="22"/>
                <w:szCs w:val="22"/>
              </w:rPr>
            </w:pPr>
          </w:p>
        </w:tc>
        <w:tc>
          <w:tcPr>
            <w:tcW w:w="417" w:type="dxa"/>
            <w:tcBorders>
              <w:top w:val="nil"/>
              <w:left w:val="nil"/>
              <w:bottom w:val="nil"/>
              <w:right w:val="nil"/>
            </w:tcBorders>
            <w:shd w:val="clear" w:color="auto" w:fill="auto"/>
            <w:vAlign w:val="center"/>
            <w:hideMark/>
          </w:tcPr>
          <w:p w14:paraId="6237B01B" w14:textId="77777777" w:rsidR="007317A9" w:rsidRPr="007317A9" w:rsidRDefault="007317A9" w:rsidP="000C73F0">
            <w:pPr>
              <w:jc w:val="center"/>
              <w:rPr>
                <w:bCs/>
                <w:sz w:val="22"/>
                <w:szCs w:val="22"/>
              </w:rPr>
            </w:pPr>
          </w:p>
        </w:tc>
        <w:tc>
          <w:tcPr>
            <w:tcW w:w="428" w:type="dxa"/>
            <w:tcBorders>
              <w:top w:val="nil"/>
              <w:left w:val="nil"/>
              <w:bottom w:val="nil"/>
              <w:right w:val="nil"/>
            </w:tcBorders>
            <w:shd w:val="clear" w:color="auto" w:fill="auto"/>
            <w:vAlign w:val="center"/>
            <w:hideMark/>
          </w:tcPr>
          <w:p w14:paraId="0D6BE217" w14:textId="77777777" w:rsidR="007317A9" w:rsidRPr="007317A9" w:rsidRDefault="007317A9" w:rsidP="000C73F0">
            <w:pPr>
              <w:jc w:val="center"/>
              <w:rPr>
                <w:bCs/>
                <w:sz w:val="22"/>
                <w:szCs w:val="22"/>
              </w:rPr>
            </w:pPr>
          </w:p>
        </w:tc>
        <w:tc>
          <w:tcPr>
            <w:tcW w:w="716" w:type="dxa"/>
            <w:tcBorders>
              <w:top w:val="nil"/>
              <w:left w:val="nil"/>
              <w:bottom w:val="nil"/>
              <w:right w:val="nil"/>
            </w:tcBorders>
            <w:shd w:val="clear" w:color="auto" w:fill="auto"/>
            <w:vAlign w:val="center"/>
            <w:hideMark/>
          </w:tcPr>
          <w:p w14:paraId="7ECD3D81" w14:textId="77777777" w:rsidR="007317A9" w:rsidRPr="007317A9" w:rsidRDefault="007317A9" w:rsidP="000C73F0">
            <w:pPr>
              <w:jc w:val="center"/>
              <w:rPr>
                <w:bCs/>
                <w:sz w:val="22"/>
                <w:szCs w:val="22"/>
              </w:rPr>
            </w:pPr>
          </w:p>
        </w:tc>
        <w:tc>
          <w:tcPr>
            <w:tcW w:w="688" w:type="dxa"/>
            <w:tcBorders>
              <w:top w:val="nil"/>
              <w:left w:val="nil"/>
              <w:bottom w:val="nil"/>
              <w:right w:val="nil"/>
            </w:tcBorders>
            <w:shd w:val="clear" w:color="auto" w:fill="auto"/>
            <w:vAlign w:val="center"/>
            <w:hideMark/>
          </w:tcPr>
          <w:p w14:paraId="22BD8410" w14:textId="77777777" w:rsidR="007317A9" w:rsidRPr="007317A9" w:rsidRDefault="007317A9" w:rsidP="000C73F0">
            <w:pPr>
              <w:jc w:val="center"/>
              <w:rPr>
                <w:bCs/>
                <w:sz w:val="22"/>
                <w:szCs w:val="22"/>
              </w:rPr>
            </w:pPr>
          </w:p>
        </w:tc>
        <w:tc>
          <w:tcPr>
            <w:tcW w:w="1234" w:type="dxa"/>
            <w:gridSpan w:val="2"/>
            <w:tcBorders>
              <w:top w:val="nil"/>
              <w:left w:val="nil"/>
              <w:bottom w:val="nil"/>
              <w:right w:val="nil"/>
            </w:tcBorders>
            <w:shd w:val="clear" w:color="auto" w:fill="auto"/>
            <w:vAlign w:val="center"/>
            <w:hideMark/>
          </w:tcPr>
          <w:p w14:paraId="5B801993" w14:textId="77777777" w:rsidR="007317A9" w:rsidRPr="007317A9" w:rsidRDefault="007317A9" w:rsidP="000C73F0">
            <w:pPr>
              <w:jc w:val="center"/>
              <w:rPr>
                <w:bCs/>
                <w:sz w:val="22"/>
                <w:szCs w:val="22"/>
              </w:rPr>
            </w:pPr>
          </w:p>
        </w:tc>
        <w:tc>
          <w:tcPr>
            <w:tcW w:w="1192" w:type="dxa"/>
            <w:tcBorders>
              <w:top w:val="nil"/>
              <w:left w:val="nil"/>
              <w:bottom w:val="nil"/>
              <w:right w:val="nil"/>
            </w:tcBorders>
            <w:shd w:val="clear" w:color="auto" w:fill="auto"/>
            <w:vAlign w:val="center"/>
            <w:hideMark/>
          </w:tcPr>
          <w:p w14:paraId="5C620C58" w14:textId="77777777" w:rsidR="007317A9" w:rsidRPr="007317A9" w:rsidRDefault="007317A9" w:rsidP="000C73F0">
            <w:pPr>
              <w:jc w:val="center"/>
              <w:rPr>
                <w:bCs/>
                <w:sz w:val="22"/>
                <w:szCs w:val="22"/>
              </w:rPr>
            </w:pPr>
          </w:p>
        </w:tc>
        <w:tc>
          <w:tcPr>
            <w:tcW w:w="1145" w:type="dxa"/>
            <w:gridSpan w:val="2"/>
            <w:tcBorders>
              <w:top w:val="nil"/>
              <w:left w:val="nil"/>
              <w:bottom w:val="nil"/>
              <w:right w:val="nil"/>
            </w:tcBorders>
            <w:shd w:val="clear" w:color="auto" w:fill="auto"/>
            <w:vAlign w:val="center"/>
            <w:hideMark/>
          </w:tcPr>
          <w:p w14:paraId="3880740C" w14:textId="77777777" w:rsidR="007317A9" w:rsidRPr="007317A9" w:rsidRDefault="007317A9" w:rsidP="000C73F0">
            <w:pPr>
              <w:rPr>
                <w:sz w:val="22"/>
                <w:szCs w:val="22"/>
              </w:rPr>
            </w:pPr>
            <w:proofErr w:type="spellStart"/>
            <w:r w:rsidRPr="007317A9">
              <w:rPr>
                <w:sz w:val="22"/>
                <w:szCs w:val="22"/>
              </w:rPr>
              <w:t>тыс</w:t>
            </w:r>
            <w:proofErr w:type="gramStart"/>
            <w:r w:rsidRPr="007317A9">
              <w:rPr>
                <w:sz w:val="22"/>
                <w:szCs w:val="22"/>
              </w:rPr>
              <w:t>.р</w:t>
            </w:r>
            <w:proofErr w:type="gramEnd"/>
            <w:r w:rsidRPr="007317A9">
              <w:rPr>
                <w:sz w:val="22"/>
                <w:szCs w:val="22"/>
              </w:rPr>
              <w:t>уб</w:t>
            </w:r>
            <w:proofErr w:type="spellEnd"/>
            <w:r w:rsidRPr="007317A9">
              <w:rPr>
                <w:sz w:val="22"/>
                <w:szCs w:val="22"/>
              </w:rPr>
              <w:t>.</w:t>
            </w:r>
          </w:p>
        </w:tc>
      </w:tr>
      <w:tr w:rsidR="007317A9" w:rsidRPr="007317A9" w14:paraId="6005BFD9" w14:textId="77777777" w:rsidTr="000C73F0">
        <w:trPr>
          <w:gridAfter w:val="1"/>
          <w:wAfter w:w="16" w:type="dxa"/>
          <w:trHeight w:val="390"/>
        </w:trPr>
        <w:tc>
          <w:tcPr>
            <w:tcW w:w="17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81E6A0" w14:textId="77777777" w:rsidR="007317A9" w:rsidRPr="007317A9" w:rsidRDefault="007317A9" w:rsidP="000C73F0">
            <w:pPr>
              <w:jc w:val="center"/>
              <w:rPr>
                <w:sz w:val="22"/>
                <w:szCs w:val="22"/>
              </w:rPr>
            </w:pPr>
            <w:r w:rsidRPr="007317A9">
              <w:rPr>
                <w:sz w:val="22"/>
                <w:szCs w:val="22"/>
              </w:rPr>
              <w:t>Наименование программы</w:t>
            </w:r>
          </w:p>
        </w:tc>
        <w:tc>
          <w:tcPr>
            <w:tcW w:w="4371" w:type="dxa"/>
            <w:gridSpan w:val="9"/>
            <w:tcBorders>
              <w:top w:val="single" w:sz="4" w:space="0" w:color="auto"/>
              <w:left w:val="nil"/>
              <w:bottom w:val="single" w:sz="4" w:space="0" w:color="auto"/>
              <w:right w:val="single" w:sz="4" w:space="0" w:color="auto"/>
            </w:tcBorders>
            <w:shd w:val="clear" w:color="auto" w:fill="auto"/>
            <w:noWrap/>
            <w:vAlign w:val="center"/>
            <w:hideMark/>
          </w:tcPr>
          <w:p w14:paraId="5079772B" w14:textId="77777777" w:rsidR="007317A9" w:rsidRPr="007317A9" w:rsidRDefault="007317A9" w:rsidP="000C73F0">
            <w:pPr>
              <w:jc w:val="center"/>
              <w:rPr>
                <w:sz w:val="22"/>
                <w:szCs w:val="22"/>
              </w:rPr>
            </w:pPr>
            <w:r w:rsidRPr="007317A9">
              <w:rPr>
                <w:sz w:val="22"/>
                <w:szCs w:val="22"/>
              </w:rPr>
              <w:t xml:space="preserve">Код бюджетной классификации </w:t>
            </w:r>
          </w:p>
        </w:tc>
        <w:tc>
          <w:tcPr>
            <w:tcW w:w="1018" w:type="dxa"/>
            <w:tcBorders>
              <w:top w:val="single" w:sz="4" w:space="0" w:color="auto"/>
              <w:left w:val="nil"/>
              <w:bottom w:val="single" w:sz="4" w:space="0" w:color="auto"/>
              <w:right w:val="single" w:sz="4" w:space="0" w:color="auto"/>
            </w:tcBorders>
            <w:shd w:val="clear" w:color="auto" w:fill="auto"/>
            <w:noWrap/>
            <w:vAlign w:val="center"/>
            <w:hideMark/>
          </w:tcPr>
          <w:p w14:paraId="5EDD8DCD" w14:textId="77777777" w:rsidR="007317A9" w:rsidRPr="007317A9" w:rsidRDefault="007317A9" w:rsidP="000C73F0">
            <w:pPr>
              <w:jc w:val="center"/>
              <w:rPr>
                <w:bCs/>
                <w:sz w:val="22"/>
                <w:szCs w:val="22"/>
              </w:rPr>
            </w:pPr>
            <w:r w:rsidRPr="007317A9">
              <w:rPr>
                <w:bCs/>
                <w:sz w:val="22"/>
                <w:szCs w:val="22"/>
              </w:rPr>
              <w:t>2025г</w:t>
            </w:r>
          </w:p>
        </w:tc>
        <w:tc>
          <w:tcPr>
            <w:tcW w:w="1192" w:type="dxa"/>
            <w:tcBorders>
              <w:top w:val="single" w:sz="4" w:space="0" w:color="auto"/>
              <w:left w:val="nil"/>
              <w:bottom w:val="single" w:sz="4" w:space="0" w:color="auto"/>
              <w:right w:val="single" w:sz="4" w:space="0" w:color="auto"/>
            </w:tcBorders>
            <w:shd w:val="clear" w:color="auto" w:fill="auto"/>
            <w:noWrap/>
            <w:vAlign w:val="center"/>
            <w:hideMark/>
          </w:tcPr>
          <w:p w14:paraId="7495E1DD" w14:textId="77777777" w:rsidR="007317A9" w:rsidRPr="007317A9" w:rsidRDefault="007317A9" w:rsidP="000C73F0">
            <w:pPr>
              <w:jc w:val="center"/>
              <w:rPr>
                <w:bCs/>
                <w:sz w:val="22"/>
                <w:szCs w:val="22"/>
              </w:rPr>
            </w:pPr>
            <w:r w:rsidRPr="007317A9">
              <w:rPr>
                <w:bCs/>
                <w:sz w:val="22"/>
                <w:szCs w:val="22"/>
              </w:rPr>
              <w:t>2026г</w:t>
            </w:r>
          </w:p>
        </w:tc>
        <w:tc>
          <w:tcPr>
            <w:tcW w:w="1129" w:type="dxa"/>
            <w:tcBorders>
              <w:top w:val="single" w:sz="4" w:space="0" w:color="auto"/>
              <w:left w:val="nil"/>
              <w:bottom w:val="single" w:sz="4" w:space="0" w:color="auto"/>
              <w:right w:val="single" w:sz="4" w:space="0" w:color="auto"/>
            </w:tcBorders>
            <w:shd w:val="clear" w:color="auto" w:fill="auto"/>
            <w:noWrap/>
            <w:vAlign w:val="center"/>
            <w:hideMark/>
          </w:tcPr>
          <w:p w14:paraId="3506C6CF" w14:textId="77777777" w:rsidR="007317A9" w:rsidRPr="007317A9" w:rsidRDefault="007317A9" w:rsidP="000C73F0">
            <w:pPr>
              <w:jc w:val="center"/>
              <w:rPr>
                <w:bCs/>
                <w:sz w:val="22"/>
                <w:szCs w:val="22"/>
              </w:rPr>
            </w:pPr>
            <w:r w:rsidRPr="007317A9">
              <w:rPr>
                <w:bCs/>
                <w:sz w:val="22"/>
                <w:szCs w:val="22"/>
              </w:rPr>
              <w:t>2027г</w:t>
            </w:r>
          </w:p>
        </w:tc>
      </w:tr>
      <w:tr w:rsidR="007317A9" w:rsidRPr="007317A9" w14:paraId="19B33D8A" w14:textId="77777777" w:rsidTr="000C73F0">
        <w:trPr>
          <w:trHeight w:val="390"/>
        </w:trPr>
        <w:tc>
          <w:tcPr>
            <w:tcW w:w="1754" w:type="dxa"/>
            <w:vMerge/>
            <w:tcBorders>
              <w:top w:val="single" w:sz="4" w:space="0" w:color="auto"/>
              <w:left w:val="single" w:sz="4" w:space="0" w:color="auto"/>
              <w:bottom w:val="single" w:sz="4" w:space="0" w:color="auto"/>
              <w:right w:val="single" w:sz="4" w:space="0" w:color="auto"/>
            </w:tcBorders>
            <w:vAlign w:val="center"/>
            <w:hideMark/>
          </w:tcPr>
          <w:p w14:paraId="579DE111" w14:textId="77777777" w:rsidR="007317A9" w:rsidRPr="007317A9" w:rsidRDefault="007317A9" w:rsidP="000C73F0">
            <w:pPr>
              <w:rPr>
                <w:sz w:val="22"/>
                <w:szCs w:val="22"/>
              </w:rPr>
            </w:pPr>
          </w:p>
        </w:tc>
        <w:tc>
          <w:tcPr>
            <w:tcW w:w="566" w:type="dxa"/>
            <w:tcBorders>
              <w:top w:val="nil"/>
              <w:left w:val="nil"/>
              <w:bottom w:val="single" w:sz="4" w:space="0" w:color="auto"/>
              <w:right w:val="single" w:sz="4" w:space="0" w:color="auto"/>
            </w:tcBorders>
            <w:shd w:val="clear" w:color="auto" w:fill="auto"/>
            <w:vAlign w:val="center"/>
            <w:hideMark/>
          </w:tcPr>
          <w:p w14:paraId="5ED01EF8" w14:textId="77777777" w:rsidR="007317A9" w:rsidRPr="007317A9" w:rsidRDefault="007317A9" w:rsidP="000C73F0">
            <w:pPr>
              <w:jc w:val="center"/>
              <w:rPr>
                <w:sz w:val="22"/>
                <w:szCs w:val="22"/>
              </w:rPr>
            </w:pPr>
            <w:r w:rsidRPr="007317A9">
              <w:rPr>
                <w:sz w:val="22"/>
                <w:szCs w:val="22"/>
              </w:rPr>
              <w:t>ГРБС</w:t>
            </w:r>
          </w:p>
        </w:tc>
        <w:tc>
          <w:tcPr>
            <w:tcW w:w="428" w:type="dxa"/>
            <w:tcBorders>
              <w:top w:val="nil"/>
              <w:left w:val="nil"/>
              <w:bottom w:val="single" w:sz="4" w:space="0" w:color="auto"/>
              <w:right w:val="single" w:sz="4" w:space="0" w:color="auto"/>
            </w:tcBorders>
            <w:shd w:val="clear" w:color="auto" w:fill="auto"/>
            <w:noWrap/>
            <w:vAlign w:val="center"/>
            <w:hideMark/>
          </w:tcPr>
          <w:p w14:paraId="7140E91B" w14:textId="77777777" w:rsidR="007317A9" w:rsidRPr="007317A9" w:rsidRDefault="007317A9" w:rsidP="000C73F0">
            <w:pPr>
              <w:jc w:val="center"/>
              <w:rPr>
                <w:sz w:val="22"/>
                <w:szCs w:val="22"/>
              </w:rPr>
            </w:pPr>
            <w:r w:rsidRPr="007317A9">
              <w:rPr>
                <w:sz w:val="22"/>
                <w:szCs w:val="22"/>
              </w:rPr>
              <w:t>РЗ</w:t>
            </w:r>
          </w:p>
        </w:tc>
        <w:tc>
          <w:tcPr>
            <w:tcW w:w="423" w:type="dxa"/>
            <w:tcBorders>
              <w:top w:val="nil"/>
              <w:left w:val="nil"/>
              <w:bottom w:val="single" w:sz="4" w:space="0" w:color="auto"/>
              <w:right w:val="single" w:sz="4" w:space="0" w:color="auto"/>
            </w:tcBorders>
            <w:shd w:val="clear" w:color="auto" w:fill="auto"/>
            <w:noWrap/>
            <w:vAlign w:val="center"/>
            <w:hideMark/>
          </w:tcPr>
          <w:p w14:paraId="623BA8EB" w14:textId="77777777" w:rsidR="007317A9" w:rsidRPr="007317A9" w:rsidRDefault="007317A9" w:rsidP="000C73F0">
            <w:pPr>
              <w:jc w:val="center"/>
              <w:rPr>
                <w:sz w:val="22"/>
                <w:szCs w:val="22"/>
              </w:rPr>
            </w:pPr>
            <w:proofErr w:type="gramStart"/>
            <w:r w:rsidRPr="007317A9">
              <w:rPr>
                <w:sz w:val="22"/>
                <w:szCs w:val="22"/>
              </w:rPr>
              <w:t>ПР</w:t>
            </w:r>
            <w:proofErr w:type="gramEnd"/>
          </w:p>
        </w:tc>
        <w:tc>
          <w:tcPr>
            <w:tcW w:w="489" w:type="dxa"/>
            <w:tcBorders>
              <w:top w:val="nil"/>
              <w:left w:val="nil"/>
              <w:bottom w:val="single" w:sz="4" w:space="0" w:color="auto"/>
              <w:right w:val="single" w:sz="4" w:space="0" w:color="auto"/>
            </w:tcBorders>
            <w:shd w:val="clear" w:color="auto" w:fill="auto"/>
            <w:noWrap/>
            <w:vAlign w:val="center"/>
            <w:hideMark/>
          </w:tcPr>
          <w:p w14:paraId="25CC1FCE" w14:textId="77777777" w:rsidR="007317A9" w:rsidRPr="007317A9" w:rsidRDefault="007317A9" w:rsidP="000C73F0">
            <w:pPr>
              <w:jc w:val="center"/>
              <w:rPr>
                <w:sz w:val="22"/>
                <w:szCs w:val="22"/>
              </w:rPr>
            </w:pPr>
            <w:r w:rsidRPr="007317A9">
              <w:rPr>
                <w:sz w:val="22"/>
                <w:szCs w:val="22"/>
              </w:rPr>
              <w:t>ЦСР</w:t>
            </w:r>
          </w:p>
        </w:tc>
        <w:tc>
          <w:tcPr>
            <w:tcW w:w="417" w:type="dxa"/>
            <w:tcBorders>
              <w:top w:val="nil"/>
              <w:left w:val="nil"/>
              <w:bottom w:val="single" w:sz="4" w:space="0" w:color="auto"/>
              <w:right w:val="single" w:sz="4" w:space="0" w:color="auto"/>
            </w:tcBorders>
            <w:shd w:val="clear" w:color="auto" w:fill="auto"/>
            <w:noWrap/>
            <w:vAlign w:val="center"/>
            <w:hideMark/>
          </w:tcPr>
          <w:p w14:paraId="22ECF2E9" w14:textId="77777777" w:rsidR="007317A9" w:rsidRPr="007317A9" w:rsidRDefault="007317A9" w:rsidP="000C73F0">
            <w:pPr>
              <w:rPr>
                <w:sz w:val="22"/>
                <w:szCs w:val="22"/>
              </w:rPr>
            </w:pPr>
            <w:r w:rsidRPr="007317A9">
              <w:rPr>
                <w:sz w:val="22"/>
                <w:szCs w:val="22"/>
              </w:rPr>
              <w:t> </w:t>
            </w:r>
          </w:p>
        </w:tc>
        <w:tc>
          <w:tcPr>
            <w:tcW w:w="428" w:type="dxa"/>
            <w:tcBorders>
              <w:top w:val="nil"/>
              <w:left w:val="nil"/>
              <w:bottom w:val="single" w:sz="4" w:space="0" w:color="auto"/>
              <w:right w:val="single" w:sz="4" w:space="0" w:color="auto"/>
            </w:tcBorders>
            <w:shd w:val="clear" w:color="auto" w:fill="auto"/>
            <w:noWrap/>
            <w:vAlign w:val="center"/>
            <w:hideMark/>
          </w:tcPr>
          <w:p w14:paraId="772F9CA6" w14:textId="77777777" w:rsidR="007317A9" w:rsidRPr="007317A9" w:rsidRDefault="007317A9" w:rsidP="000C73F0">
            <w:pPr>
              <w:rPr>
                <w:sz w:val="22"/>
                <w:szCs w:val="22"/>
              </w:rPr>
            </w:pPr>
            <w:r w:rsidRPr="007317A9">
              <w:rPr>
                <w:sz w:val="22"/>
                <w:szCs w:val="22"/>
              </w:rPr>
              <w:t> </w:t>
            </w:r>
          </w:p>
        </w:tc>
        <w:tc>
          <w:tcPr>
            <w:tcW w:w="716" w:type="dxa"/>
            <w:tcBorders>
              <w:top w:val="nil"/>
              <w:left w:val="nil"/>
              <w:bottom w:val="single" w:sz="4" w:space="0" w:color="auto"/>
              <w:right w:val="single" w:sz="4" w:space="0" w:color="auto"/>
            </w:tcBorders>
            <w:shd w:val="clear" w:color="auto" w:fill="auto"/>
            <w:noWrap/>
            <w:vAlign w:val="center"/>
            <w:hideMark/>
          </w:tcPr>
          <w:p w14:paraId="78997B7F" w14:textId="77777777" w:rsidR="007317A9" w:rsidRPr="007317A9" w:rsidRDefault="007317A9" w:rsidP="000C73F0">
            <w:pPr>
              <w:rPr>
                <w:sz w:val="22"/>
                <w:szCs w:val="22"/>
              </w:rPr>
            </w:pPr>
            <w:r w:rsidRPr="007317A9">
              <w:rPr>
                <w:sz w:val="22"/>
                <w:szCs w:val="22"/>
              </w:rPr>
              <w:t> </w:t>
            </w:r>
          </w:p>
        </w:tc>
        <w:tc>
          <w:tcPr>
            <w:tcW w:w="688" w:type="dxa"/>
            <w:tcBorders>
              <w:top w:val="nil"/>
              <w:left w:val="nil"/>
              <w:bottom w:val="single" w:sz="4" w:space="0" w:color="auto"/>
              <w:right w:val="single" w:sz="4" w:space="0" w:color="auto"/>
            </w:tcBorders>
            <w:shd w:val="clear" w:color="auto" w:fill="auto"/>
            <w:noWrap/>
            <w:vAlign w:val="center"/>
            <w:hideMark/>
          </w:tcPr>
          <w:p w14:paraId="3323A642" w14:textId="77777777" w:rsidR="007317A9" w:rsidRPr="007317A9" w:rsidRDefault="007317A9" w:rsidP="000C73F0">
            <w:pPr>
              <w:jc w:val="center"/>
              <w:rPr>
                <w:sz w:val="22"/>
                <w:szCs w:val="22"/>
              </w:rPr>
            </w:pPr>
            <w:r w:rsidRPr="007317A9">
              <w:rPr>
                <w:sz w:val="22"/>
                <w:szCs w:val="22"/>
              </w:rPr>
              <w:t>КВР</w:t>
            </w:r>
          </w:p>
        </w:tc>
        <w:tc>
          <w:tcPr>
            <w:tcW w:w="1234" w:type="dxa"/>
            <w:gridSpan w:val="2"/>
            <w:tcBorders>
              <w:top w:val="nil"/>
              <w:left w:val="nil"/>
              <w:bottom w:val="single" w:sz="4" w:space="0" w:color="auto"/>
              <w:right w:val="single" w:sz="4" w:space="0" w:color="auto"/>
            </w:tcBorders>
            <w:shd w:val="clear" w:color="auto" w:fill="auto"/>
            <w:noWrap/>
            <w:vAlign w:val="center"/>
            <w:hideMark/>
          </w:tcPr>
          <w:p w14:paraId="79ADF3D6" w14:textId="77777777" w:rsidR="007317A9" w:rsidRPr="007317A9" w:rsidRDefault="007317A9" w:rsidP="000C73F0">
            <w:pPr>
              <w:jc w:val="center"/>
              <w:rPr>
                <w:bCs/>
                <w:sz w:val="22"/>
                <w:szCs w:val="22"/>
              </w:rPr>
            </w:pPr>
            <w:r w:rsidRPr="007317A9">
              <w:rPr>
                <w:bCs/>
                <w:sz w:val="22"/>
                <w:szCs w:val="22"/>
              </w:rPr>
              <w:t> </w:t>
            </w:r>
          </w:p>
        </w:tc>
        <w:tc>
          <w:tcPr>
            <w:tcW w:w="1192" w:type="dxa"/>
            <w:tcBorders>
              <w:top w:val="nil"/>
              <w:left w:val="nil"/>
              <w:bottom w:val="single" w:sz="4" w:space="0" w:color="auto"/>
              <w:right w:val="single" w:sz="4" w:space="0" w:color="auto"/>
            </w:tcBorders>
            <w:shd w:val="clear" w:color="auto" w:fill="auto"/>
            <w:noWrap/>
            <w:vAlign w:val="center"/>
            <w:hideMark/>
          </w:tcPr>
          <w:p w14:paraId="21704BFC" w14:textId="77777777" w:rsidR="007317A9" w:rsidRPr="007317A9" w:rsidRDefault="007317A9" w:rsidP="000C73F0">
            <w:pPr>
              <w:jc w:val="center"/>
              <w:rPr>
                <w:bCs/>
                <w:sz w:val="22"/>
                <w:szCs w:val="22"/>
              </w:rPr>
            </w:pPr>
            <w:r w:rsidRPr="007317A9">
              <w:rPr>
                <w:bCs/>
                <w:sz w:val="22"/>
                <w:szCs w:val="22"/>
              </w:rPr>
              <w:t> </w:t>
            </w:r>
          </w:p>
        </w:tc>
        <w:tc>
          <w:tcPr>
            <w:tcW w:w="1145" w:type="dxa"/>
            <w:gridSpan w:val="2"/>
            <w:tcBorders>
              <w:top w:val="nil"/>
              <w:left w:val="nil"/>
              <w:bottom w:val="single" w:sz="4" w:space="0" w:color="auto"/>
              <w:right w:val="single" w:sz="4" w:space="0" w:color="auto"/>
            </w:tcBorders>
            <w:shd w:val="clear" w:color="auto" w:fill="auto"/>
            <w:noWrap/>
            <w:vAlign w:val="center"/>
            <w:hideMark/>
          </w:tcPr>
          <w:p w14:paraId="6C1FC41B" w14:textId="77777777" w:rsidR="007317A9" w:rsidRPr="007317A9" w:rsidRDefault="007317A9" w:rsidP="000C73F0">
            <w:pPr>
              <w:jc w:val="center"/>
              <w:rPr>
                <w:bCs/>
                <w:sz w:val="22"/>
                <w:szCs w:val="22"/>
              </w:rPr>
            </w:pPr>
            <w:r w:rsidRPr="007317A9">
              <w:rPr>
                <w:bCs/>
                <w:sz w:val="22"/>
                <w:szCs w:val="22"/>
              </w:rPr>
              <w:t> </w:t>
            </w:r>
          </w:p>
        </w:tc>
      </w:tr>
      <w:tr w:rsidR="007317A9" w:rsidRPr="007317A9" w14:paraId="0BA6BE49" w14:textId="77777777" w:rsidTr="000C73F0">
        <w:trPr>
          <w:trHeight w:val="375"/>
        </w:trPr>
        <w:tc>
          <w:tcPr>
            <w:tcW w:w="1754" w:type="dxa"/>
            <w:tcBorders>
              <w:top w:val="nil"/>
              <w:left w:val="single" w:sz="4" w:space="0" w:color="auto"/>
              <w:bottom w:val="single" w:sz="4" w:space="0" w:color="auto"/>
              <w:right w:val="single" w:sz="4" w:space="0" w:color="auto"/>
            </w:tcBorders>
            <w:shd w:val="clear" w:color="auto" w:fill="auto"/>
            <w:vAlign w:val="center"/>
            <w:hideMark/>
          </w:tcPr>
          <w:p w14:paraId="0C4CA92F" w14:textId="77777777" w:rsidR="007317A9" w:rsidRPr="007317A9" w:rsidRDefault="007317A9" w:rsidP="000C73F0">
            <w:pPr>
              <w:jc w:val="center"/>
              <w:rPr>
                <w:sz w:val="22"/>
                <w:szCs w:val="22"/>
              </w:rPr>
            </w:pPr>
            <w:r w:rsidRPr="007317A9">
              <w:rPr>
                <w:sz w:val="22"/>
                <w:szCs w:val="22"/>
              </w:rPr>
              <w:t>1</w:t>
            </w:r>
          </w:p>
        </w:tc>
        <w:tc>
          <w:tcPr>
            <w:tcW w:w="566" w:type="dxa"/>
            <w:tcBorders>
              <w:top w:val="nil"/>
              <w:left w:val="nil"/>
              <w:bottom w:val="single" w:sz="4" w:space="0" w:color="auto"/>
              <w:right w:val="single" w:sz="4" w:space="0" w:color="auto"/>
            </w:tcBorders>
            <w:shd w:val="clear" w:color="auto" w:fill="auto"/>
            <w:vAlign w:val="center"/>
            <w:hideMark/>
          </w:tcPr>
          <w:p w14:paraId="74031F93" w14:textId="77777777" w:rsidR="007317A9" w:rsidRPr="007317A9" w:rsidRDefault="007317A9" w:rsidP="000C73F0">
            <w:pPr>
              <w:jc w:val="center"/>
              <w:rPr>
                <w:sz w:val="22"/>
                <w:szCs w:val="22"/>
              </w:rPr>
            </w:pPr>
            <w:r w:rsidRPr="007317A9">
              <w:rPr>
                <w:sz w:val="22"/>
                <w:szCs w:val="22"/>
              </w:rPr>
              <w:t>2</w:t>
            </w:r>
          </w:p>
        </w:tc>
        <w:tc>
          <w:tcPr>
            <w:tcW w:w="428" w:type="dxa"/>
            <w:tcBorders>
              <w:top w:val="nil"/>
              <w:left w:val="nil"/>
              <w:bottom w:val="single" w:sz="4" w:space="0" w:color="auto"/>
              <w:right w:val="single" w:sz="4" w:space="0" w:color="auto"/>
            </w:tcBorders>
            <w:shd w:val="clear" w:color="auto" w:fill="auto"/>
            <w:vAlign w:val="center"/>
            <w:hideMark/>
          </w:tcPr>
          <w:p w14:paraId="36DF50C0" w14:textId="77777777" w:rsidR="007317A9" w:rsidRPr="007317A9" w:rsidRDefault="007317A9" w:rsidP="000C73F0">
            <w:pPr>
              <w:jc w:val="center"/>
              <w:rPr>
                <w:sz w:val="22"/>
                <w:szCs w:val="22"/>
              </w:rPr>
            </w:pPr>
            <w:r w:rsidRPr="007317A9">
              <w:rPr>
                <w:sz w:val="22"/>
                <w:szCs w:val="22"/>
              </w:rPr>
              <w:t>3</w:t>
            </w:r>
          </w:p>
        </w:tc>
        <w:tc>
          <w:tcPr>
            <w:tcW w:w="423" w:type="dxa"/>
            <w:tcBorders>
              <w:top w:val="nil"/>
              <w:left w:val="nil"/>
              <w:bottom w:val="single" w:sz="4" w:space="0" w:color="auto"/>
              <w:right w:val="single" w:sz="4" w:space="0" w:color="auto"/>
            </w:tcBorders>
            <w:shd w:val="clear" w:color="auto" w:fill="auto"/>
            <w:vAlign w:val="center"/>
            <w:hideMark/>
          </w:tcPr>
          <w:p w14:paraId="3029A374" w14:textId="77777777" w:rsidR="007317A9" w:rsidRPr="007317A9" w:rsidRDefault="007317A9" w:rsidP="000C73F0">
            <w:pPr>
              <w:jc w:val="center"/>
              <w:rPr>
                <w:sz w:val="22"/>
                <w:szCs w:val="22"/>
              </w:rPr>
            </w:pPr>
            <w:r w:rsidRPr="007317A9">
              <w:rPr>
                <w:sz w:val="22"/>
                <w:szCs w:val="22"/>
              </w:rPr>
              <w:t>4</w:t>
            </w:r>
          </w:p>
        </w:tc>
        <w:tc>
          <w:tcPr>
            <w:tcW w:w="489" w:type="dxa"/>
            <w:tcBorders>
              <w:top w:val="nil"/>
              <w:left w:val="nil"/>
              <w:bottom w:val="single" w:sz="4" w:space="0" w:color="auto"/>
              <w:right w:val="single" w:sz="4" w:space="0" w:color="auto"/>
            </w:tcBorders>
            <w:shd w:val="clear" w:color="auto" w:fill="auto"/>
            <w:noWrap/>
            <w:vAlign w:val="center"/>
            <w:hideMark/>
          </w:tcPr>
          <w:p w14:paraId="48705A7A" w14:textId="77777777" w:rsidR="007317A9" w:rsidRPr="007317A9" w:rsidRDefault="007317A9" w:rsidP="000C73F0">
            <w:pPr>
              <w:jc w:val="center"/>
              <w:rPr>
                <w:sz w:val="22"/>
                <w:szCs w:val="22"/>
              </w:rPr>
            </w:pPr>
            <w:r w:rsidRPr="007317A9">
              <w:rPr>
                <w:sz w:val="22"/>
                <w:szCs w:val="22"/>
              </w:rPr>
              <w:t>5</w:t>
            </w:r>
          </w:p>
        </w:tc>
        <w:tc>
          <w:tcPr>
            <w:tcW w:w="417" w:type="dxa"/>
            <w:tcBorders>
              <w:top w:val="nil"/>
              <w:left w:val="nil"/>
              <w:bottom w:val="single" w:sz="4" w:space="0" w:color="auto"/>
              <w:right w:val="single" w:sz="4" w:space="0" w:color="auto"/>
            </w:tcBorders>
            <w:shd w:val="clear" w:color="auto" w:fill="auto"/>
            <w:noWrap/>
            <w:vAlign w:val="center"/>
            <w:hideMark/>
          </w:tcPr>
          <w:p w14:paraId="194BE326" w14:textId="77777777" w:rsidR="007317A9" w:rsidRPr="007317A9" w:rsidRDefault="007317A9" w:rsidP="000C73F0">
            <w:pPr>
              <w:rPr>
                <w:sz w:val="22"/>
                <w:szCs w:val="22"/>
              </w:rPr>
            </w:pPr>
            <w:r w:rsidRPr="007317A9">
              <w:rPr>
                <w:sz w:val="22"/>
                <w:szCs w:val="22"/>
              </w:rPr>
              <w:t> </w:t>
            </w:r>
          </w:p>
        </w:tc>
        <w:tc>
          <w:tcPr>
            <w:tcW w:w="428" w:type="dxa"/>
            <w:tcBorders>
              <w:top w:val="nil"/>
              <w:left w:val="nil"/>
              <w:bottom w:val="single" w:sz="4" w:space="0" w:color="auto"/>
              <w:right w:val="single" w:sz="4" w:space="0" w:color="auto"/>
            </w:tcBorders>
            <w:shd w:val="clear" w:color="auto" w:fill="auto"/>
            <w:noWrap/>
            <w:vAlign w:val="center"/>
            <w:hideMark/>
          </w:tcPr>
          <w:p w14:paraId="0F55E0B4" w14:textId="77777777" w:rsidR="007317A9" w:rsidRPr="007317A9" w:rsidRDefault="007317A9" w:rsidP="000C73F0">
            <w:pPr>
              <w:rPr>
                <w:sz w:val="22"/>
                <w:szCs w:val="22"/>
              </w:rPr>
            </w:pPr>
            <w:r w:rsidRPr="007317A9">
              <w:rPr>
                <w:sz w:val="22"/>
                <w:szCs w:val="22"/>
              </w:rPr>
              <w:t> </w:t>
            </w:r>
          </w:p>
        </w:tc>
        <w:tc>
          <w:tcPr>
            <w:tcW w:w="716" w:type="dxa"/>
            <w:tcBorders>
              <w:top w:val="nil"/>
              <w:left w:val="nil"/>
              <w:bottom w:val="single" w:sz="4" w:space="0" w:color="auto"/>
              <w:right w:val="single" w:sz="4" w:space="0" w:color="auto"/>
            </w:tcBorders>
            <w:shd w:val="clear" w:color="auto" w:fill="auto"/>
            <w:noWrap/>
            <w:vAlign w:val="center"/>
            <w:hideMark/>
          </w:tcPr>
          <w:p w14:paraId="6C9A2032" w14:textId="77777777" w:rsidR="007317A9" w:rsidRPr="007317A9" w:rsidRDefault="007317A9" w:rsidP="000C73F0">
            <w:pPr>
              <w:rPr>
                <w:sz w:val="22"/>
                <w:szCs w:val="22"/>
              </w:rPr>
            </w:pPr>
            <w:r w:rsidRPr="007317A9">
              <w:rPr>
                <w:sz w:val="22"/>
                <w:szCs w:val="22"/>
              </w:rPr>
              <w:t> </w:t>
            </w:r>
          </w:p>
        </w:tc>
        <w:tc>
          <w:tcPr>
            <w:tcW w:w="688" w:type="dxa"/>
            <w:tcBorders>
              <w:top w:val="nil"/>
              <w:left w:val="nil"/>
              <w:bottom w:val="single" w:sz="4" w:space="0" w:color="auto"/>
              <w:right w:val="single" w:sz="4" w:space="0" w:color="auto"/>
            </w:tcBorders>
            <w:shd w:val="clear" w:color="auto" w:fill="auto"/>
            <w:vAlign w:val="center"/>
            <w:hideMark/>
          </w:tcPr>
          <w:p w14:paraId="6FD210F4" w14:textId="77777777" w:rsidR="007317A9" w:rsidRPr="007317A9" w:rsidRDefault="007317A9" w:rsidP="000C73F0">
            <w:pPr>
              <w:jc w:val="center"/>
              <w:rPr>
                <w:sz w:val="22"/>
                <w:szCs w:val="22"/>
              </w:rPr>
            </w:pPr>
            <w:r w:rsidRPr="007317A9">
              <w:rPr>
                <w:sz w:val="22"/>
                <w:szCs w:val="22"/>
              </w:rPr>
              <w:t>6</w:t>
            </w:r>
          </w:p>
        </w:tc>
        <w:tc>
          <w:tcPr>
            <w:tcW w:w="1234" w:type="dxa"/>
            <w:gridSpan w:val="2"/>
            <w:tcBorders>
              <w:top w:val="nil"/>
              <w:left w:val="nil"/>
              <w:bottom w:val="single" w:sz="4" w:space="0" w:color="auto"/>
              <w:right w:val="single" w:sz="4" w:space="0" w:color="auto"/>
            </w:tcBorders>
            <w:shd w:val="clear" w:color="auto" w:fill="auto"/>
            <w:vAlign w:val="center"/>
            <w:hideMark/>
          </w:tcPr>
          <w:p w14:paraId="68E144F8" w14:textId="77777777" w:rsidR="007317A9" w:rsidRPr="007317A9" w:rsidRDefault="007317A9" w:rsidP="000C73F0">
            <w:pPr>
              <w:jc w:val="center"/>
              <w:rPr>
                <w:bCs/>
                <w:sz w:val="22"/>
                <w:szCs w:val="22"/>
              </w:rPr>
            </w:pPr>
            <w:r w:rsidRPr="007317A9">
              <w:rPr>
                <w:bCs/>
                <w:sz w:val="22"/>
                <w:szCs w:val="22"/>
              </w:rPr>
              <w:t>7</w:t>
            </w:r>
          </w:p>
        </w:tc>
        <w:tc>
          <w:tcPr>
            <w:tcW w:w="1192" w:type="dxa"/>
            <w:tcBorders>
              <w:top w:val="nil"/>
              <w:left w:val="nil"/>
              <w:bottom w:val="single" w:sz="4" w:space="0" w:color="auto"/>
              <w:right w:val="single" w:sz="4" w:space="0" w:color="auto"/>
            </w:tcBorders>
            <w:shd w:val="clear" w:color="auto" w:fill="auto"/>
            <w:vAlign w:val="center"/>
            <w:hideMark/>
          </w:tcPr>
          <w:p w14:paraId="251FC054" w14:textId="77777777" w:rsidR="007317A9" w:rsidRPr="007317A9" w:rsidRDefault="007317A9" w:rsidP="000C73F0">
            <w:pPr>
              <w:jc w:val="center"/>
              <w:rPr>
                <w:sz w:val="22"/>
                <w:szCs w:val="22"/>
              </w:rPr>
            </w:pPr>
            <w:r w:rsidRPr="007317A9">
              <w:rPr>
                <w:sz w:val="22"/>
                <w:szCs w:val="22"/>
              </w:rPr>
              <w:t>8</w:t>
            </w:r>
          </w:p>
        </w:tc>
        <w:tc>
          <w:tcPr>
            <w:tcW w:w="1145" w:type="dxa"/>
            <w:gridSpan w:val="2"/>
            <w:tcBorders>
              <w:top w:val="nil"/>
              <w:left w:val="nil"/>
              <w:bottom w:val="single" w:sz="4" w:space="0" w:color="auto"/>
              <w:right w:val="single" w:sz="4" w:space="0" w:color="auto"/>
            </w:tcBorders>
            <w:shd w:val="clear" w:color="auto" w:fill="auto"/>
            <w:vAlign w:val="center"/>
            <w:hideMark/>
          </w:tcPr>
          <w:p w14:paraId="4E220F03" w14:textId="77777777" w:rsidR="007317A9" w:rsidRPr="007317A9" w:rsidRDefault="007317A9" w:rsidP="000C73F0">
            <w:pPr>
              <w:jc w:val="center"/>
              <w:rPr>
                <w:sz w:val="22"/>
                <w:szCs w:val="22"/>
              </w:rPr>
            </w:pPr>
            <w:r w:rsidRPr="007317A9">
              <w:rPr>
                <w:sz w:val="22"/>
                <w:szCs w:val="22"/>
              </w:rPr>
              <w:t>9</w:t>
            </w:r>
          </w:p>
        </w:tc>
      </w:tr>
      <w:tr w:rsidR="007317A9" w:rsidRPr="007317A9" w14:paraId="4F9A5567" w14:textId="77777777" w:rsidTr="000C73F0">
        <w:trPr>
          <w:trHeight w:val="2058"/>
        </w:trPr>
        <w:tc>
          <w:tcPr>
            <w:tcW w:w="1754" w:type="dxa"/>
            <w:tcBorders>
              <w:top w:val="nil"/>
              <w:left w:val="single" w:sz="4" w:space="0" w:color="auto"/>
              <w:bottom w:val="single" w:sz="4" w:space="0" w:color="auto"/>
              <w:right w:val="single" w:sz="4" w:space="0" w:color="auto"/>
            </w:tcBorders>
            <w:shd w:val="clear" w:color="auto" w:fill="auto"/>
            <w:vAlign w:val="center"/>
            <w:hideMark/>
          </w:tcPr>
          <w:p w14:paraId="16DEA1FB" w14:textId="77777777" w:rsidR="007317A9" w:rsidRPr="007317A9" w:rsidRDefault="007317A9" w:rsidP="000C73F0">
            <w:pPr>
              <w:jc w:val="center"/>
              <w:rPr>
                <w:sz w:val="22"/>
                <w:szCs w:val="22"/>
              </w:rPr>
            </w:pPr>
          </w:p>
        </w:tc>
        <w:tc>
          <w:tcPr>
            <w:tcW w:w="566" w:type="dxa"/>
            <w:tcBorders>
              <w:top w:val="nil"/>
              <w:left w:val="nil"/>
              <w:bottom w:val="single" w:sz="4" w:space="0" w:color="auto"/>
              <w:right w:val="single" w:sz="4" w:space="0" w:color="auto"/>
            </w:tcBorders>
            <w:shd w:val="clear" w:color="auto" w:fill="auto"/>
            <w:noWrap/>
            <w:vAlign w:val="bottom"/>
            <w:hideMark/>
          </w:tcPr>
          <w:p w14:paraId="75F8DB25" w14:textId="77777777" w:rsidR="007317A9" w:rsidRPr="007317A9" w:rsidRDefault="007317A9" w:rsidP="000C73F0">
            <w:pPr>
              <w:jc w:val="center"/>
              <w:rPr>
                <w:sz w:val="22"/>
                <w:szCs w:val="22"/>
              </w:rPr>
            </w:pPr>
          </w:p>
        </w:tc>
        <w:tc>
          <w:tcPr>
            <w:tcW w:w="428" w:type="dxa"/>
            <w:tcBorders>
              <w:top w:val="nil"/>
              <w:left w:val="nil"/>
              <w:bottom w:val="single" w:sz="4" w:space="0" w:color="auto"/>
              <w:right w:val="single" w:sz="4" w:space="0" w:color="auto"/>
            </w:tcBorders>
            <w:shd w:val="clear" w:color="auto" w:fill="auto"/>
            <w:noWrap/>
            <w:vAlign w:val="bottom"/>
            <w:hideMark/>
          </w:tcPr>
          <w:p w14:paraId="66FC06C9" w14:textId="77777777" w:rsidR="007317A9" w:rsidRPr="007317A9" w:rsidRDefault="007317A9" w:rsidP="000C73F0">
            <w:pPr>
              <w:rPr>
                <w:sz w:val="22"/>
                <w:szCs w:val="22"/>
              </w:rPr>
            </w:pPr>
          </w:p>
        </w:tc>
        <w:tc>
          <w:tcPr>
            <w:tcW w:w="423" w:type="dxa"/>
            <w:tcBorders>
              <w:top w:val="nil"/>
              <w:left w:val="nil"/>
              <w:bottom w:val="single" w:sz="4" w:space="0" w:color="auto"/>
              <w:right w:val="single" w:sz="4" w:space="0" w:color="auto"/>
            </w:tcBorders>
            <w:shd w:val="clear" w:color="auto" w:fill="auto"/>
            <w:noWrap/>
            <w:vAlign w:val="bottom"/>
            <w:hideMark/>
          </w:tcPr>
          <w:p w14:paraId="6D9D4008" w14:textId="77777777" w:rsidR="007317A9" w:rsidRPr="007317A9" w:rsidRDefault="007317A9" w:rsidP="000C73F0">
            <w:pPr>
              <w:rPr>
                <w:sz w:val="22"/>
                <w:szCs w:val="22"/>
              </w:rPr>
            </w:pPr>
          </w:p>
        </w:tc>
        <w:tc>
          <w:tcPr>
            <w:tcW w:w="489" w:type="dxa"/>
            <w:tcBorders>
              <w:top w:val="nil"/>
              <w:left w:val="nil"/>
              <w:bottom w:val="single" w:sz="4" w:space="0" w:color="auto"/>
              <w:right w:val="single" w:sz="4" w:space="0" w:color="auto"/>
            </w:tcBorders>
            <w:shd w:val="clear" w:color="auto" w:fill="auto"/>
            <w:noWrap/>
            <w:vAlign w:val="bottom"/>
            <w:hideMark/>
          </w:tcPr>
          <w:p w14:paraId="44AE6C24" w14:textId="77777777" w:rsidR="007317A9" w:rsidRPr="007317A9" w:rsidRDefault="007317A9" w:rsidP="000C73F0">
            <w:pPr>
              <w:rPr>
                <w:iCs/>
                <w:sz w:val="22"/>
                <w:szCs w:val="22"/>
              </w:rPr>
            </w:pPr>
          </w:p>
        </w:tc>
        <w:tc>
          <w:tcPr>
            <w:tcW w:w="417" w:type="dxa"/>
            <w:tcBorders>
              <w:top w:val="nil"/>
              <w:left w:val="nil"/>
              <w:bottom w:val="single" w:sz="4" w:space="0" w:color="auto"/>
              <w:right w:val="single" w:sz="4" w:space="0" w:color="auto"/>
            </w:tcBorders>
            <w:shd w:val="clear" w:color="auto" w:fill="auto"/>
            <w:noWrap/>
            <w:vAlign w:val="bottom"/>
            <w:hideMark/>
          </w:tcPr>
          <w:p w14:paraId="72777705" w14:textId="77777777" w:rsidR="007317A9" w:rsidRPr="007317A9" w:rsidRDefault="007317A9" w:rsidP="000C73F0">
            <w:pPr>
              <w:rPr>
                <w:iCs/>
                <w:sz w:val="22"/>
                <w:szCs w:val="22"/>
              </w:rPr>
            </w:pPr>
          </w:p>
        </w:tc>
        <w:tc>
          <w:tcPr>
            <w:tcW w:w="428" w:type="dxa"/>
            <w:tcBorders>
              <w:top w:val="nil"/>
              <w:left w:val="nil"/>
              <w:bottom w:val="single" w:sz="4" w:space="0" w:color="auto"/>
              <w:right w:val="single" w:sz="4" w:space="0" w:color="auto"/>
            </w:tcBorders>
            <w:shd w:val="clear" w:color="auto" w:fill="auto"/>
            <w:noWrap/>
            <w:vAlign w:val="bottom"/>
            <w:hideMark/>
          </w:tcPr>
          <w:p w14:paraId="6C1DE1C4" w14:textId="77777777" w:rsidR="007317A9" w:rsidRPr="007317A9" w:rsidRDefault="007317A9" w:rsidP="000C73F0">
            <w:pPr>
              <w:rPr>
                <w:iCs/>
                <w:sz w:val="22"/>
                <w:szCs w:val="22"/>
              </w:rPr>
            </w:pPr>
          </w:p>
        </w:tc>
        <w:tc>
          <w:tcPr>
            <w:tcW w:w="716" w:type="dxa"/>
            <w:tcBorders>
              <w:top w:val="nil"/>
              <w:left w:val="nil"/>
              <w:bottom w:val="single" w:sz="4" w:space="0" w:color="auto"/>
              <w:right w:val="single" w:sz="4" w:space="0" w:color="auto"/>
            </w:tcBorders>
            <w:shd w:val="clear" w:color="auto" w:fill="auto"/>
            <w:noWrap/>
            <w:vAlign w:val="bottom"/>
          </w:tcPr>
          <w:p w14:paraId="516B0C38" w14:textId="77777777" w:rsidR="007317A9" w:rsidRPr="007317A9" w:rsidRDefault="007317A9" w:rsidP="000C73F0">
            <w:pPr>
              <w:jc w:val="center"/>
              <w:rPr>
                <w:iCs/>
                <w:sz w:val="22"/>
                <w:szCs w:val="22"/>
              </w:rPr>
            </w:pPr>
          </w:p>
        </w:tc>
        <w:tc>
          <w:tcPr>
            <w:tcW w:w="688" w:type="dxa"/>
            <w:tcBorders>
              <w:top w:val="nil"/>
              <w:left w:val="nil"/>
              <w:bottom w:val="single" w:sz="4" w:space="0" w:color="auto"/>
              <w:right w:val="single" w:sz="4" w:space="0" w:color="auto"/>
            </w:tcBorders>
            <w:shd w:val="clear" w:color="auto" w:fill="auto"/>
            <w:noWrap/>
            <w:vAlign w:val="bottom"/>
            <w:hideMark/>
          </w:tcPr>
          <w:p w14:paraId="12C0AF77" w14:textId="77777777" w:rsidR="007317A9" w:rsidRPr="007317A9" w:rsidRDefault="007317A9" w:rsidP="000C73F0">
            <w:pPr>
              <w:rPr>
                <w:iCs/>
                <w:sz w:val="22"/>
                <w:szCs w:val="22"/>
              </w:rPr>
            </w:pPr>
          </w:p>
        </w:tc>
        <w:tc>
          <w:tcPr>
            <w:tcW w:w="1234" w:type="dxa"/>
            <w:gridSpan w:val="2"/>
            <w:tcBorders>
              <w:top w:val="nil"/>
              <w:left w:val="nil"/>
              <w:bottom w:val="single" w:sz="4" w:space="0" w:color="auto"/>
              <w:right w:val="single" w:sz="4" w:space="0" w:color="auto"/>
            </w:tcBorders>
            <w:shd w:val="clear" w:color="000000" w:fill="FFFFFF"/>
            <w:vAlign w:val="center"/>
          </w:tcPr>
          <w:p w14:paraId="05182A05" w14:textId="77777777" w:rsidR="007317A9" w:rsidRPr="007317A9" w:rsidRDefault="007317A9" w:rsidP="000C73F0">
            <w:pPr>
              <w:jc w:val="center"/>
              <w:rPr>
                <w:sz w:val="22"/>
                <w:szCs w:val="22"/>
              </w:rPr>
            </w:pPr>
          </w:p>
          <w:p w14:paraId="0B10C7BA" w14:textId="77777777" w:rsidR="007317A9" w:rsidRPr="007317A9" w:rsidRDefault="007317A9" w:rsidP="000C73F0">
            <w:pPr>
              <w:jc w:val="center"/>
              <w:rPr>
                <w:sz w:val="22"/>
                <w:szCs w:val="22"/>
              </w:rPr>
            </w:pPr>
          </w:p>
          <w:p w14:paraId="1DCAF01B" w14:textId="77777777" w:rsidR="007317A9" w:rsidRPr="007317A9" w:rsidRDefault="007317A9" w:rsidP="000C73F0">
            <w:pPr>
              <w:jc w:val="center"/>
              <w:rPr>
                <w:sz w:val="22"/>
                <w:szCs w:val="22"/>
              </w:rPr>
            </w:pPr>
          </w:p>
          <w:p w14:paraId="0D6A04DE" w14:textId="77777777" w:rsidR="007317A9" w:rsidRPr="007317A9" w:rsidRDefault="007317A9" w:rsidP="000C73F0">
            <w:pPr>
              <w:jc w:val="center"/>
              <w:rPr>
                <w:sz w:val="22"/>
                <w:szCs w:val="22"/>
              </w:rPr>
            </w:pPr>
          </w:p>
          <w:p w14:paraId="37496FF2" w14:textId="77777777" w:rsidR="007317A9" w:rsidRPr="007317A9" w:rsidRDefault="007317A9" w:rsidP="000C73F0">
            <w:pPr>
              <w:jc w:val="center"/>
              <w:rPr>
                <w:sz w:val="22"/>
                <w:szCs w:val="22"/>
              </w:rPr>
            </w:pPr>
          </w:p>
          <w:p w14:paraId="175872B4" w14:textId="77777777" w:rsidR="007317A9" w:rsidRPr="007317A9" w:rsidRDefault="007317A9" w:rsidP="000C73F0">
            <w:pPr>
              <w:jc w:val="center"/>
              <w:rPr>
                <w:sz w:val="22"/>
                <w:szCs w:val="22"/>
              </w:rPr>
            </w:pPr>
          </w:p>
          <w:p w14:paraId="37352A6C" w14:textId="77777777" w:rsidR="007317A9" w:rsidRPr="007317A9" w:rsidRDefault="007317A9" w:rsidP="000C73F0">
            <w:pPr>
              <w:jc w:val="center"/>
              <w:rPr>
                <w:sz w:val="22"/>
                <w:szCs w:val="22"/>
              </w:rPr>
            </w:pPr>
          </w:p>
          <w:p w14:paraId="0DA95292" w14:textId="77777777" w:rsidR="007317A9" w:rsidRPr="007317A9" w:rsidRDefault="007317A9" w:rsidP="000C73F0">
            <w:pPr>
              <w:jc w:val="center"/>
              <w:rPr>
                <w:sz w:val="22"/>
                <w:szCs w:val="22"/>
              </w:rPr>
            </w:pPr>
          </w:p>
          <w:p w14:paraId="33D15CA5" w14:textId="77777777" w:rsidR="007317A9" w:rsidRPr="007317A9" w:rsidRDefault="007317A9" w:rsidP="000C73F0">
            <w:pPr>
              <w:jc w:val="center"/>
              <w:rPr>
                <w:sz w:val="22"/>
                <w:szCs w:val="22"/>
              </w:rPr>
            </w:pPr>
          </w:p>
          <w:p w14:paraId="01DBE2DD" w14:textId="77777777" w:rsidR="007317A9" w:rsidRPr="007317A9" w:rsidRDefault="007317A9" w:rsidP="000C73F0">
            <w:pPr>
              <w:jc w:val="center"/>
              <w:rPr>
                <w:sz w:val="22"/>
                <w:szCs w:val="22"/>
              </w:rPr>
            </w:pPr>
          </w:p>
          <w:p w14:paraId="6B9ADF3F" w14:textId="77777777" w:rsidR="007317A9" w:rsidRPr="007317A9" w:rsidRDefault="007317A9" w:rsidP="000C73F0">
            <w:pPr>
              <w:jc w:val="center"/>
              <w:rPr>
                <w:sz w:val="22"/>
                <w:szCs w:val="22"/>
              </w:rPr>
            </w:pPr>
          </w:p>
          <w:p w14:paraId="2F735F1D" w14:textId="77777777" w:rsidR="007317A9" w:rsidRPr="007317A9" w:rsidRDefault="007317A9" w:rsidP="000C73F0">
            <w:pPr>
              <w:rPr>
                <w:sz w:val="22"/>
                <w:szCs w:val="22"/>
              </w:rPr>
            </w:pPr>
          </w:p>
        </w:tc>
        <w:tc>
          <w:tcPr>
            <w:tcW w:w="1192" w:type="dxa"/>
            <w:tcBorders>
              <w:top w:val="nil"/>
              <w:left w:val="nil"/>
              <w:bottom w:val="single" w:sz="4" w:space="0" w:color="auto"/>
              <w:right w:val="single" w:sz="4" w:space="0" w:color="auto"/>
            </w:tcBorders>
            <w:shd w:val="clear" w:color="auto" w:fill="auto"/>
            <w:vAlign w:val="center"/>
          </w:tcPr>
          <w:p w14:paraId="7814A33D" w14:textId="77777777" w:rsidR="007317A9" w:rsidRPr="007317A9" w:rsidRDefault="007317A9" w:rsidP="000C73F0">
            <w:pPr>
              <w:jc w:val="center"/>
              <w:rPr>
                <w:sz w:val="22"/>
                <w:szCs w:val="22"/>
              </w:rPr>
            </w:pPr>
          </w:p>
          <w:p w14:paraId="4AC754D8" w14:textId="77777777" w:rsidR="007317A9" w:rsidRPr="007317A9" w:rsidRDefault="007317A9" w:rsidP="000C73F0">
            <w:pPr>
              <w:jc w:val="center"/>
              <w:rPr>
                <w:sz w:val="22"/>
                <w:szCs w:val="22"/>
              </w:rPr>
            </w:pPr>
          </w:p>
          <w:p w14:paraId="5C0EBBB5" w14:textId="77777777" w:rsidR="007317A9" w:rsidRPr="007317A9" w:rsidRDefault="007317A9" w:rsidP="000C73F0">
            <w:pPr>
              <w:jc w:val="center"/>
              <w:rPr>
                <w:sz w:val="22"/>
                <w:szCs w:val="22"/>
              </w:rPr>
            </w:pPr>
          </w:p>
          <w:p w14:paraId="3C43F568" w14:textId="77777777" w:rsidR="007317A9" w:rsidRPr="007317A9" w:rsidRDefault="007317A9" w:rsidP="000C73F0">
            <w:pPr>
              <w:jc w:val="center"/>
              <w:rPr>
                <w:sz w:val="22"/>
                <w:szCs w:val="22"/>
              </w:rPr>
            </w:pPr>
          </w:p>
          <w:p w14:paraId="162A6AC7" w14:textId="77777777" w:rsidR="007317A9" w:rsidRPr="007317A9" w:rsidRDefault="007317A9" w:rsidP="000C73F0">
            <w:pPr>
              <w:jc w:val="center"/>
              <w:rPr>
                <w:sz w:val="22"/>
                <w:szCs w:val="22"/>
              </w:rPr>
            </w:pPr>
          </w:p>
          <w:p w14:paraId="744F1F85" w14:textId="77777777" w:rsidR="007317A9" w:rsidRPr="007317A9" w:rsidRDefault="007317A9" w:rsidP="000C73F0">
            <w:pPr>
              <w:jc w:val="center"/>
              <w:rPr>
                <w:sz w:val="22"/>
                <w:szCs w:val="22"/>
              </w:rPr>
            </w:pPr>
          </w:p>
          <w:p w14:paraId="1A79193F" w14:textId="77777777" w:rsidR="007317A9" w:rsidRPr="007317A9" w:rsidRDefault="007317A9" w:rsidP="000C73F0">
            <w:pPr>
              <w:jc w:val="center"/>
              <w:rPr>
                <w:sz w:val="22"/>
                <w:szCs w:val="22"/>
              </w:rPr>
            </w:pPr>
          </w:p>
          <w:p w14:paraId="32CA36F7" w14:textId="77777777" w:rsidR="007317A9" w:rsidRPr="007317A9" w:rsidRDefault="007317A9" w:rsidP="000C73F0">
            <w:pPr>
              <w:jc w:val="center"/>
              <w:rPr>
                <w:sz w:val="22"/>
                <w:szCs w:val="22"/>
              </w:rPr>
            </w:pPr>
          </w:p>
          <w:p w14:paraId="12AB7A99" w14:textId="77777777" w:rsidR="007317A9" w:rsidRPr="007317A9" w:rsidRDefault="007317A9" w:rsidP="000C73F0">
            <w:pPr>
              <w:jc w:val="center"/>
              <w:rPr>
                <w:sz w:val="22"/>
                <w:szCs w:val="22"/>
              </w:rPr>
            </w:pPr>
          </w:p>
          <w:p w14:paraId="578B0364" w14:textId="77777777" w:rsidR="007317A9" w:rsidRPr="007317A9" w:rsidRDefault="007317A9" w:rsidP="000C73F0">
            <w:pPr>
              <w:jc w:val="center"/>
              <w:rPr>
                <w:sz w:val="22"/>
                <w:szCs w:val="22"/>
              </w:rPr>
            </w:pPr>
          </w:p>
          <w:p w14:paraId="0B0DFBEE" w14:textId="77777777" w:rsidR="007317A9" w:rsidRPr="007317A9" w:rsidRDefault="007317A9" w:rsidP="000C73F0">
            <w:pPr>
              <w:rPr>
                <w:sz w:val="22"/>
                <w:szCs w:val="22"/>
              </w:rPr>
            </w:pPr>
          </w:p>
        </w:tc>
        <w:tc>
          <w:tcPr>
            <w:tcW w:w="1145" w:type="dxa"/>
            <w:gridSpan w:val="2"/>
            <w:tcBorders>
              <w:top w:val="nil"/>
              <w:left w:val="nil"/>
              <w:bottom w:val="single" w:sz="4" w:space="0" w:color="auto"/>
              <w:right w:val="single" w:sz="4" w:space="0" w:color="auto"/>
            </w:tcBorders>
            <w:shd w:val="clear" w:color="auto" w:fill="auto"/>
            <w:vAlign w:val="center"/>
            <w:hideMark/>
          </w:tcPr>
          <w:p w14:paraId="3286A2D1" w14:textId="77777777" w:rsidR="007317A9" w:rsidRPr="007317A9" w:rsidRDefault="007317A9" w:rsidP="000C73F0">
            <w:pPr>
              <w:jc w:val="center"/>
              <w:rPr>
                <w:sz w:val="22"/>
                <w:szCs w:val="22"/>
              </w:rPr>
            </w:pPr>
          </w:p>
          <w:p w14:paraId="7220FF18" w14:textId="77777777" w:rsidR="007317A9" w:rsidRPr="007317A9" w:rsidRDefault="007317A9" w:rsidP="000C73F0">
            <w:pPr>
              <w:jc w:val="center"/>
              <w:rPr>
                <w:sz w:val="22"/>
                <w:szCs w:val="22"/>
              </w:rPr>
            </w:pPr>
          </w:p>
          <w:p w14:paraId="76E72D62" w14:textId="77777777" w:rsidR="007317A9" w:rsidRPr="007317A9" w:rsidRDefault="007317A9" w:rsidP="000C73F0">
            <w:pPr>
              <w:jc w:val="center"/>
              <w:rPr>
                <w:sz w:val="22"/>
                <w:szCs w:val="22"/>
              </w:rPr>
            </w:pPr>
          </w:p>
          <w:p w14:paraId="1DC4F793" w14:textId="77777777" w:rsidR="007317A9" w:rsidRPr="007317A9" w:rsidRDefault="007317A9" w:rsidP="000C73F0">
            <w:pPr>
              <w:jc w:val="center"/>
              <w:rPr>
                <w:sz w:val="22"/>
                <w:szCs w:val="22"/>
              </w:rPr>
            </w:pPr>
          </w:p>
          <w:p w14:paraId="285A7654" w14:textId="77777777" w:rsidR="007317A9" w:rsidRPr="007317A9" w:rsidRDefault="007317A9" w:rsidP="000C73F0">
            <w:pPr>
              <w:jc w:val="center"/>
              <w:rPr>
                <w:sz w:val="22"/>
                <w:szCs w:val="22"/>
              </w:rPr>
            </w:pPr>
          </w:p>
          <w:p w14:paraId="317A49A3" w14:textId="77777777" w:rsidR="007317A9" w:rsidRPr="007317A9" w:rsidRDefault="007317A9" w:rsidP="000C73F0">
            <w:pPr>
              <w:jc w:val="center"/>
              <w:rPr>
                <w:sz w:val="22"/>
                <w:szCs w:val="22"/>
              </w:rPr>
            </w:pPr>
          </w:p>
          <w:p w14:paraId="3B67B2E1" w14:textId="77777777" w:rsidR="007317A9" w:rsidRPr="007317A9" w:rsidRDefault="007317A9" w:rsidP="000C73F0">
            <w:pPr>
              <w:jc w:val="center"/>
              <w:rPr>
                <w:sz w:val="22"/>
                <w:szCs w:val="22"/>
              </w:rPr>
            </w:pPr>
          </w:p>
          <w:p w14:paraId="14463237" w14:textId="77777777" w:rsidR="007317A9" w:rsidRPr="007317A9" w:rsidRDefault="007317A9" w:rsidP="000C73F0">
            <w:pPr>
              <w:jc w:val="center"/>
              <w:rPr>
                <w:sz w:val="22"/>
                <w:szCs w:val="22"/>
              </w:rPr>
            </w:pPr>
          </w:p>
          <w:p w14:paraId="64011E9A" w14:textId="77777777" w:rsidR="007317A9" w:rsidRPr="007317A9" w:rsidRDefault="007317A9" w:rsidP="000C73F0">
            <w:pPr>
              <w:jc w:val="center"/>
              <w:rPr>
                <w:sz w:val="22"/>
                <w:szCs w:val="22"/>
              </w:rPr>
            </w:pPr>
          </w:p>
          <w:p w14:paraId="19FFE3BF" w14:textId="77777777" w:rsidR="007317A9" w:rsidRPr="007317A9" w:rsidRDefault="007317A9" w:rsidP="000C73F0">
            <w:pPr>
              <w:jc w:val="center"/>
              <w:rPr>
                <w:sz w:val="22"/>
                <w:szCs w:val="22"/>
              </w:rPr>
            </w:pPr>
          </w:p>
          <w:p w14:paraId="08D0DC26" w14:textId="77777777" w:rsidR="007317A9" w:rsidRPr="007317A9" w:rsidRDefault="007317A9" w:rsidP="000C73F0">
            <w:pPr>
              <w:rPr>
                <w:sz w:val="22"/>
                <w:szCs w:val="22"/>
              </w:rPr>
            </w:pPr>
          </w:p>
        </w:tc>
      </w:tr>
      <w:tr w:rsidR="007317A9" w:rsidRPr="007317A9" w14:paraId="744B8BEF" w14:textId="77777777" w:rsidTr="000C73F0">
        <w:trPr>
          <w:trHeight w:val="70"/>
        </w:trPr>
        <w:tc>
          <w:tcPr>
            <w:tcW w:w="1754" w:type="dxa"/>
            <w:tcBorders>
              <w:top w:val="nil"/>
              <w:left w:val="single" w:sz="4" w:space="0" w:color="auto"/>
              <w:bottom w:val="single" w:sz="4" w:space="0" w:color="auto"/>
              <w:right w:val="single" w:sz="4" w:space="0" w:color="auto"/>
            </w:tcBorders>
            <w:shd w:val="clear" w:color="auto" w:fill="auto"/>
            <w:vAlign w:val="center"/>
          </w:tcPr>
          <w:p w14:paraId="6ECB21B6" w14:textId="77777777" w:rsidR="007317A9" w:rsidRPr="007317A9" w:rsidRDefault="007317A9" w:rsidP="000C73F0">
            <w:pPr>
              <w:rPr>
                <w:sz w:val="22"/>
                <w:szCs w:val="22"/>
              </w:rPr>
            </w:pPr>
          </w:p>
        </w:tc>
        <w:tc>
          <w:tcPr>
            <w:tcW w:w="566" w:type="dxa"/>
            <w:tcBorders>
              <w:top w:val="nil"/>
              <w:left w:val="nil"/>
              <w:bottom w:val="single" w:sz="4" w:space="0" w:color="auto"/>
              <w:right w:val="single" w:sz="4" w:space="0" w:color="auto"/>
            </w:tcBorders>
            <w:shd w:val="clear" w:color="auto" w:fill="auto"/>
            <w:noWrap/>
            <w:vAlign w:val="bottom"/>
          </w:tcPr>
          <w:p w14:paraId="01D94665" w14:textId="77777777" w:rsidR="007317A9" w:rsidRPr="007317A9" w:rsidRDefault="007317A9" w:rsidP="000C73F0">
            <w:pPr>
              <w:rPr>
                <w:sz w:val="22"/>
                <w:szCs w:val="22"/>
              </w:rPr>
            </w:pPr>
          </w:p>
        </w:tc>
        <w:tc>
          <w:tcPr>
            <w:tcW w:w="428" w:type="dxa"/>
            <w:tcBorders>
              <w:top w:val="nil"/>
              <w:left w:val="nil"/>
              <w:bottom w:val="single" w:sz="4" w:space="0" w:color="auto"/>
              <w:right w:val="single" w:sz="4" w:space="0" w:color="auto"/>
            </w:tcBorders>
            <w:shd w:val="clear" w:color="auto" w:fill="auto"/>
            <w:noWrap/>
            <w:vAlign w:val="bottom"/>
          </w:tcPr>
          <w:p w14:paraId="076E4D2A" w14:textId="77777777" w:rsidR="007317A9" w:rsidRPr="007317A9" w:rsidRDefault="007317A9" w:rsidP="000C73F0">
            <w:pPr>
              <w:jc w:val="center"/>
              <w:rPr>
                <w:sz w:val="22"/>
                <w:szCs w:val="22"/>
              </w:rPr>
            </w:pPr>
          </w:p>
        </w:tc>
        <w:tc>
          <w:tcPr>
            <w:tcW w:w="423" w:type="dxa"/>
            <w:tcBorders>
              <w:top w:val="nil"/>
              <w:left w:val="nil"/>
              <w:bottom w:val="single" w:sz="4" w:space="0" w:color="auto"/>
              <w:right w:val="single" w:sz="4" w:space="0" w:color="auto"/>
            </w:tcBorders>
            <w:shd w:val="clear" w:color="auto" w:fill="auto"/>
            <w:noWrap/>
            <w:vAlign w:val="bottom"/>
          </w:tcPr>
          <w:p w14:paraId="2D92E7C7" w14:textId="77777777" w:rsidR="007317A9" w:rsidRPr="007317A9" w:rsidRDefault="007317A9" w:rsidP="000C73F0">
            <w:pPr>
              <w:rPr>
                <w:sz w:val="22"/>
                <w:szCs w:val="22"/>
              </w:rPr>
            </w:pPr>
          </w:p>
        </w:tc>
        <w:tc>
          <w:tcPr>
            <w:tcW w:w="489" w:type="dxa"/>
            <w:tcBorders>
              <w:top w:val="nil"/>
              <w:left w:val="nil"/>
              <w:bottom w:val="single" w:sz="4" w:space="0" w:color="auto"/>
              <w:right w:val="single" w:sz="4" w:space="0" w:color="auto"/>
            </w:tcBorders>
            <w:shd w:val="clear" w:color="auto" w:fill="auto"/>
            <w:noWrap/>
            <w:vAlign w:val="bottom"/>
          </w:tcPr>
          <w:p w14:paraId="77D28B81" w14:textId="77777777" w:rsidR="007317A9" w:rsidRPr="007317A9" w:rsidRDefault="007317A9" w:rsidP="000C73F0">
            <w:pPr>
              <w:rPr>
                <w:iCs/>
                <w:sz w:val="22"/>
                <w:szCs w:val="22"/>
              </w:rPr>
            </w:pPr>
          </w:p>
        </w:tc>
        <w:tc>
          <w:tcPr>
            <w:tcW w:w="417" w:type="dxa"/>
            <w:tcBorders>
              <w:top w:val="nil"/>
              <w:left w:val="nil"/>
              <w:bottom w:val="single" w:sz="4" w:space="0" w:color="auto"/>
              <w:right w:val="single" w:sz="4" w:space="0" w:color="auto"/>
            </w:tcBorders>
            <w:shd w:val="clear" w:color="auto" w:fill="auto"/>
            <w:noWrap/>
            <w:vAlign w:val="bottom"/>
          </w:tcPr>
          <w:p w14:paraId="633EDD18" w14:textId="77777777" w:rsidR="007317A9" w:rsidRPr="007317A9" w:rsidRDefault="007317A9" w:rsidP="000C73F0">
            <w:pPr>
              <w:rPr>
                <w:iCs/>
                <w:sz w:val="22"/>
                <w:szCs w:val="22"/>
              </w:rPr>
            </w:pPr>
          </w:p>
        </w:tc>
        <w:tc>
          <w:tcPr>
            <w:tcW w:w="428" w:type="dxa"/>
            <w:tcBorders>
              <w:top w:val="nil"/>
              <w:left w:val="nil"/>
              <w:bottom w:val="single" w:sz="4" w:space="0" w:color="auto"/>
              <w:right w:val="single" w:sz="4" w:space="0" w:color="auto"/>
            </w:tcBorders>
            <w:shd w:val="clear" w:color="auto" w:fill="auto"/>
            <w:noWrap/>
            <w:vAlign w:val="bottom"/>
          </w:tcPr>
          <w:p w14:paraId="7DB4C24C" w14:textId="77777777" w:rsidR="007317A9" w:rsidRPr="007317A9" w:rsidRDefault="007317A9" w:rsidP="000C73F0">
            <w:pPr>
              <w:rPr>
                <w:iCs/>
                <w:sz w:val="22"/>
                <w:szCs w:val="22"/>
              </w:rPr>
            </w:pPr>
          </w:p>
        </w:tc>
        <w:tc>
          <w:tcPr>
            <w:tcW w:w="716" w:type="dxa"/>
            <w:tcBorders>
              <w:top w:val="nil"/>
              <w:left w:val="nil"/>
              <w:bottom w:val="single" w:sz="4" w:space="0" w:color="auto"/>
              <w:right w:val="single" w:sz="4" w:space="0" w:color="auto"/>
            </w:tcBorders>
            <w:shd w:val="clear" w:color="auto" w:fill="auto"/>
            <w:noWrap/>
            <w:vAlign w:val="bottom"/>
          </w:tcPr>
          <w:p w14:paraId="1A8EE2FC" w14:textId="77777777" w:rsidR="007317A9" w:rsidRPr="007317A9" w:rsidRDefault="007317A9" w:rsidP="000C73F0">
            <w:pPr>
              <w:rPr>
                <w:iCs/>
                <w:sz w:val="22"/>
                <w:szCs w:val="22"/>
              </w:rPr>
            </w:pPr>
          </w:p>
        </w:tc>
        <w:tc>
          <w:tcPr>
            <w:tcW w:w="688" w:type="dxa"/>
            <w:tcBorders>
              <w:top w:val="nil"/>
              <w:left w:val="nil"/>
              <w:bottom w:val="single" w:sz="4" w:space="0" w:color="auto"/>
              <w:right w:val="single" w:sz="4" w:space="0" w:color="auto"/>
            </w:tcBorders>
            <w:shd w:val="clear" w:color="auto" w:fill="auto"/>
            <w:noWrap/>
            <w:vAlign w:val="bottom"/>
          </w:tcPr>
          <w:p w14:paraId="76A69D4F" w14:textId="77777777" w:rsidR="007317A9" w:rsidRPr="007317A9" w:rsidRDefault="007317A9" w:rsidP="000C73F0">
            <w:pPr>
              <w:rPr>
                <w:iCs/>
                <w:sz w:val="22"/>
                <w:szCs w:val="22"/>
              </w:rPr>
            </w:pPr>
          </w:p>
        </w:tc>
        <w:tc>
          <w:tcPr>
            <w:tcW w:w="1234" w:type="dxa"/>
            <w:gridSpan w:val="2"/>
            <w:tcBorders>
              <w:top w:val="nil"/>
              <w:left w:val="nil"/>
              <w:bottom w:val="single" w:sz="4" w:space="0" w:color="auto"/>
              <w:right w:val="single" w:sz="4" w:space="0" w:color="auto"/>
            </w:tcBorders>
            <w:shd w:val="clear" w:color="000000" w:fill="FFFFFF"/>
            <w:noWrap/>
            <w:vAlign w:val="bottom"/>
          </w:tcPr>
          <w:p w14:paraId="70EDCFA4" w14:textId="77777777" w:rsidR="007317A9" w:rsidRPr="007317A9" w:rsidRDefault="007317A9" w:rsidP="000C73F0">
            <w:pPr>
              <w:rPr>
                <w:iCs/>
                <w:sz w:val="22"/>
                <w:szCs w:val="22"/>
              </w:rPr>
            </w:pPr>
          </w:p>
        </w:tc>
        <w:tc>
          <w:tcPr>
            <w:tcW w:w="1192" w:type="dxa"/>
            <w:tcBorders>
              <w:top w:val="nil"/>
              <w:left w:val="nil"/>
              <w:bottom w:val="single" w:sz="4" w:space="0" w:color="auto"/>
              <w:right w:val="single" w:sz="4" w:space="0" w:color="auto"/>
            </w:tcBorders>
            <w:shd w:val="clear" w:color="auto" w:fill="auto"/>
            <w:vAlign w:val="center"/>
          </w:tcPr>
          <w:p w14:paraId="10BD7459" w14:textId="77777777" w:rsidR="007317A9" w:rsidRPr="007317A9" w:rsidRDefault="007317A9" w:rsidP="000C73F0">
            <w:pPr>
              <w:rPr>
                <w:sz w:val="22"/>
                <w:szCs w:val="22"/>
              </w:rPr>
            </w:pPr>
          </w:p>
        </w:tc>
        <w:tc>
          <w:tcPr>
            <w:tcW w:w="1145" w:type="dxa"/>
            <w:gridSpan w:val="2"/>
            <w:tcBorders>
              <w:top w:val="nil"/>
              <w:left w:val="nil"/>
              <w:bottom w:val="single" w:sz="4" w:space="0" w:color="auto"/>
              <w:right w:val="single" w:sz="4" w:space="0" w:color="auto"/>
            </w:tcBorders>
            <w:shd w:val="clear" w:color="auto" w:fill="auto"/>
            <w:vAlign w:val="center"/>
          </w:tcPr>
          <w:p w14:paraId="1947D88E" w14:textId="77777777" w:rsidR="007317A9" w:rsidRPr="007317A9" w:rsidRDefault="007317A9" w:rsidP="000C73F0">
            <w:pPr>
              <w:jc w:val="center"/>
              <w:rPr>
                <w:sz w:val="22"/>
                <w:szCs w:val="22"/>
              </w:rPr>
            </w:pPr>
          </w:p>
        </w:tc>
      </w:tr>
      <w:tr w:rsidR="007317A9" w:rsidRPr="007317A9" w14:paraId="25923464" w14:textId="77777777" w:rsidTr="000C73F0">
        <w:trPr>
          <w:trHeight w:val="70"/>
        </w:trPr>
        <w:tc>
          <w:tcPr>
            <w:tcW w:w="1754" w:type="dxa"/>
            <w:tcBorders>
              <w:top w:val="nil"/>
              <w:left w:val="single" w:sz="4" w:space="0" w:color="auto"/>
              <w:bottom w:val="single" w:sz="4" w:space="0" w:color="auto"/>
              <w:right w:val="single" w:sz="4" w:space="0" w:color="auto"/>
            </w:tcBorders>
            <w:shd w:val="clear" w:color="auto" w:fill="auto"/>
            <w:vAlign w:val="center"/>
          </w:tcPr>
          <w:p w14:paraId="1144538D" w14:textId="77777777" w:rsidR="007317A9" w:rsidRPr="007317A9" w:rsidRDefault="007317A9" w:rsidP="000C73F0">
            <w:pPr>
              <w:rPr>
                <w:sz w:val="22"/>
                <w:szCs w:val="22"/>
              </w:rPr>
            </w:pPr>
          </w:p>
        </w:tc>
        <w:tc>
          <w:tcPr>
            <w:tcW w:w="566" w:type="dxa"/>
            <w:tcBorders>
              <w:top w:val="nil"/>
              <w:left w:val="nil"/>
              <w:bottom w:val="single" w:sz="4" w:space="0" w:color="auto"/>
              <w:right w:val="single" w:sz="4" w:space="0" w:color="auto"/>
            </w:tcBorders>
            <w:shd w:val="clear" w:color="auto" w:fill="auto"/>
            <w:noWrap/>
            <w:vAlign w:val="bottom"/>
          </w:tcPr>
          <w:p w14:paraId="0546084A" w14:textId="77777777" w:rsidR="007317A9" w:rsidRPr="007317A9" w:rsidRDefault="007317A9" w:rsidP="000C73F0">
            <w:pPr>
              <w:jc w:val="center"/>
              <w:rPr>
                <w:sz w:val="22"/>
                <w:szCs w:val="22"/>
              </w:rPr>
            </w:pPr>
          </w:p>
        </w:tc>
        <w:tc>
          <w:tcPr>
            <w:tcW w:w="428" w:type="dxa"/>
            <w:tcBorders>
              <w:top w:val="nil"/>
              <w:left w:val="nil"/>
              <w:bottom w:val="single" w:sz="4" w:space="0" w:color="auto"/>
              <w:right w:val="single" w:sz="4" w:space="0" w:color="auto"/>
            </w:tcBorders>
            <w:shd w:val="clear" w:color="auto" w:fill="auto"/>
            <w:noWrap/>
            <w:vAlign w:val="bottom"/>
          </w:tcPr>
          <w:p w14:paraId="6AB8BDF8" w14:textId="77777777" w:rsidR="007317A9" w:rsidRPr="007317A9" w:rsidRDefault="007317A9" w:rsidP="000C73F0">
            <w:pPr>
              <w:jc w:val="center"/>
              <w:rPr>
                <w:sz w:val="22"/>
                <w:szCs w:val="22"/>
              </w:rPr>
            </w:pPr>
          </w:p>
        </w:tc>
        <w:tc>
          <w:tcPr>
            <w:tcW w:w="423" w:type="dxa"/>
            <w:tcBorders>
              <w:top w:val="nil"/>
              <w:left w:val="nil"/>
              <w:bottom w:val="single" w:sz="4" w:space="0" w:color="auto"/>
              <w:right w:val="single" w:sz="4" w:space="0" w:color="auto"/>
            </w:tcBorders>
            <w:shd w:val="clear" w:color="auto" w:fill="auto"/>
            <w:noWrap/>
            <w:vAlign w:val="bottom"/>
          </w:tcPr>
          <w:p w14:paraId="4C5CD10C" w14:textId="77777777" w:rsidR="007317A9" w:rsidRPr="007317A9" w:rsidRDefault="007317A9" w:rsidP="000C73F0">
            <w:pPr>
              <w:jc w:val="center"/>
              <w:rPr>
                <w:sz w:val="22"/>
                <w:szCs w:val="22"/>
              </w:rPr>
            </w:pPr>
          </w:p>
        </w:tc>
        <w:tc>
          <w:tcPr>
            <w:tcW w:w="489" w:type="dxa"/>
            <w:tcBorders>
              <w:top w:val="nil"/>
              <w:left w:val="nil"/>
              <w:bottom w:val="single" w:sz="4" w:space="0" w:color="auto"/>
              <w:right w:val="single" w:sz="4" w:space="0" w:color="auto"/>
            </w:tcBorders>
            <w:shd w:val="clear" w:color="auto" w:fill="auto"/>
            <w:noWrap/>
            <w:vAlign w:val="bottom"/>
          </w:tcPr>
          <w:p w14:paraId="1FCCA02A" w14:textId="77777777" w:rsidR="007317A9" w:rsidRPr="007317A9" w:rsidRDefault="007317A9" w:rsidP="000C73F0">
            <w:pPr>
              <w:jc w:val="center"/>
              <w:rPr>
                <w:iCs/>
                <w:sz w:val="22"/>
                <w:szCs w:val="22"/>
              </w:rPr>
            </w:pPr>
          </w:p>
        </w:tc>
        <w:tc>
          <w:tcPr>
            <w:tcW w:w="417" w:type="dxa"/>
            <w:tcBorders>
              <w:top w:val="nil"/>
              <w:left w:val="nil"/>
              <w:bottom w:val="single" w:sz="4" w:space="0" w:color="auto"/>
              <w:right w:val="single" w:sz="4" w:space="0" w:color="auto"/>
            </w:tcBorders>
            <w:shd w:val="clear" w:color="auto" w:fill="auto"/>
            <w:noWrap/>
            <w:vAlign w:val="bottom"/>
          </w:tcPr>
          <w:p w14:paraId="082926D4" w14:textId="77777777" w:rsidR="007317A9" w:rsidRPr="007317A9" w:rsidRDefault="007317A9" w:rsidP="000C73F0">
            <w:pPr>
              <w:rPr>
                <w:iCs/>
                <w:sz w:val="22"/>
                <w:szCs w:val="22"/>
              </w:rPr>
            </w:pPr>
          </w:p>
        </w:tc>
        <w:tc>
          <w:tcPr>
            <w:tcW w:w="428" w:type="dxa"/>
            <w:tcBorders>
              <w:top w:val="nil"/>
              <w:left w:val="nil"/>
              <w:bottom w:val="single" w:sz="4" w:space="0" w:color="auto"/>
              <w:right w:val="single" w:sz="4" w:space="0" w:color="auto"/>
            </w:tcBorders>
            <w:shd w:val="clear" w:color="auto" w:fill="auto"/>
            <w:noWrap/>
            <w:vAlign w:val="bottom"/>
          </w:tcPr>
          <w:p w14:paraId="2DC35601" w14:textId="77777777" w:rsidR="007317A9" w:rsidRPr="007317A9" w:rsidRDefault="007317A9" w:rsidP="000C73F0">
            <w:pPr>
              <w:rPr>
                <w:iCs/>
                <w:sz w:val="22"/>
                <w:szCs w:val="22"/>
              </w:rPr>
            </w:pPr>
          </w:p>
        </w:tc>
        <w:tc>
          <w:tcPr>
            <w:tcW w:w="716" w:type="dxa"/>
            <w:tcBorders>
              <w:top w:val="nil"/>
              <w:left w:val="nil"/>
              <w:bottom w:val="single" w:sz="4" w:space="0" w:color="auto"/>
              <w:right w:val="single" w:sz="4" w:space="0" w:color="auto"/>
            </w:tcBorders>
            <w:shd w:val="clear" w:color="auto" w:fill="auto"/>
            <w:noWrap/>
            <w:vAlign w:val="bottom"/>
          </w:tcPr>
          <w:p w14:paraId="39C726AD" w14:textId="77777777" w:rsidR="007317A9" w:rsidRPr="007317A9" w:rsidRDefault="007317A9" w:rsidP="000C73F0">
            <w:pPr>
              <w:rPr>
                <w:iCs/>
                <w:sz w:val="22"/>
                <w:szCs w:val="22"/>
              </w:rPr>
            </w:pPr>
          </w:p>
        </w:tc>
        <w:tc>
          <w:tcPr>
            <w:tcW w:w="688" w:type="dxa"/>
            <w:tcBorders>
              <w:top w:val="nil"/>
              <w:left w:val="nil"/>
              <w:bottom w:val="single" w:sz="4" w:space="0" w:color="auto"/>
              <w:right w:val="single" w:sz="4" w:space="0" w:color="auto"/>
            </w:tcBorders>
            <w:shd w:val="clear" w:color="auto" w:fill="auto"/>
            <w:noWrap/>
            <w:vAlign w:val="bottom"/>
          </w:tcPr>
          <w:p w14:paraId="28238B2C" w14:textId="77777777" w:rsidR="007317A9" w:rsidRPr="007317A9" w:rsidRDefault="007317A9" w:rsidP="000C73F0">
            <w:pPr>
              <w:jc w:val="center"/>
              <w:rPr>
                <w:iCs/>
                <w:sz w:val="22"/>
                <w:szCs w:val="22"/>
              </w:rPr>
            </w:pPr>
          </w:p>
        </w:tc>
        <w:tc>
          <w:tcPr>
            <w:tcW w:w="1234" w:type="dxa"/>
            <w:gridSpan w:val="2"/>
            <w:tcBorders>
              <w:top w:val="nil"/>
              <w:left w:val="nil"/>
              <w:bottom w:val="single" w:sz="4" w:space="0" w:color="auto"/>
              <w:right w:val="single" w:sz="4" w:space="0" w:color="auto"/>
            </w:tcBorders>
            <w:shd w:val="clear" w:color="000000" w:fill="FFFFFF"/>
            <w:noWrap/>
            <w:vAlign w:val="bottom"/>
          </w:tcPr>
          <w:p w14:paraId="769EE608" w14:textId="77777777" w:rsidR="007317A9" w:rsidRPr="007317A9" w:rsidRDefault="007317A9" w:rsidP="000C73F0">
            <w:pPr>
              <w:rPr>
                <w:iCs/>
                <w:sz w:val="22"/>
                <w:szCs w:val="22"/>
              </w:rPr>
            </w:pPr>
          </w:p>
        </w:tc>
        <w:tc>
          <w:tcPr>
            <w:tcW w:w="1192" w:type="dxa"/>
            <w:tcBorders>
              <w:top w:val="nil"/>
              <w:left w:val="nil"/>
              <w:bottom w:val="single" w:sz="4" w:space="0" w:color="auto"/>
              <w:right w:val="single" w:sz="4" w:space="0" w:color="auto"/>
            </w:tcBorders>
            <w:shd w:val="clear" w:color="auto" w:fill="auto"/>
            <w:vAlign w:val="center"/>
          </w:tcPr>
          <w:p w14:paraId="43CDD2DA" w14:textId="77777777" w:rsidR="007317A9" w:rsidRPr="007317A9" w:rsidRDefault="007317A9" w:rsidP="000C73F0">
            <w:pPr>
              <w:jc w:val="center"/>
              <w:rPr>
                <w:sz w:val="22"/>
                <w:szCs w:val="22"/>
              </w:rPr>
            </w:pPr>
          </w:p>
        </w:tc>
        <w:tc>
          <w:tcPr>
            <w:tcW w:w="1145" w:type="dxa"/>
            <w:gridSpan w:val="2"/>
            <w:tcBorders>
              <w:top w:val="nil"/>
              <w:left w:val="nil"/>
              <w:bottom w:val="single" w:sz="4" w:space="0" w:color="auto"/>
              <w:right w:val="single" w:sz="4" w:space="0" w:color="auto"/>
            </w:tcBorders>
            <w:shd w:val="clear" w:color="auto" w:fill="auto"/>
            <w:vAlign w:val="center"/>
          </w:tcPr>
          <w:p w14:paraId="4F41ACE2" w14:textId="77777777" w:rsidR="007317A9" w:rsidRPr="007317A9" w:rsidRDefault="007317A9" w:rsidP="000C73F0">
            <w:pPr>
              <w:rPr>
                <w:sz w:val="22"/>
                <w:szCs w:val="22"/>
              </w:rPr>
            </w:pPr>
          </w:p>
        </w:tc>
      </w:tr>
      <w:tr w:rsidR="007317A9" w:rsidRPr="007317A9" w14:paraId="7558B1F4" w14:textId="77777777" w:rsidTr="000C73F0">
        <w:trPr>
          <w:trHeight w:val="2623"/>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74F0B572" w14:textId="77777777" w:rsidR="007317A9" w:rsidRPr="007317A9" w:rsidRDefault="007317A9" w:rsidP="000C73F0">
            <w:pPr>
              <w:rPr>
                <w:sz w:val="22"/>
                <w:szCs w:val="22"/>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516DBD71" w14:textId="77777777" w:rsidR="007317A9" w:rsidRPr="007317A9" w:rsidRDefault="007317A9" w:rsidP="000C73F0">
            <w:pPr>
              <w:jc w:val="center"/>
              <w:rPr>
                <w:sz w:val="22"/>
                <w:szCs w:val="22"/>
              </w:rPr>
            </w:pPr>
          </w:p>
        </w:tc>
        <w:tc>
          <w:tcPr>
            <w:tcW w:w="428" w:type="dxa"/>
            <w:tcBorders>
              <w:top w:val="single" w:sz="4" w:space="0" w:color="auto"/>
              <w:left w:val="nil"/>
              <w:bottom w:val="single" w:sz="4" w:space="0" w:color="auto"/>
              <w:right w:val="single" w:sz="4" w:space="0" w:color="auto"/>
            </w:tcBorders>
            <w:shd w:val="clear" w:color="auto" w:fill="auto"/>
            <w:noWrap/>
            <w:vAlign w:val="bottom"/>
          </w:tcPr>
          <w:p w14:paraId="7A096898" w14:textId="77777777" w:rsidR="007317A9" w:rsidRPr="007317A9" w:rsidRDefault="007317A9" w:rsidP="000C73F0">
            <w:pPr>
              <w:rPr>
                <w:sz w:val="22"/>
                <w:szCs w:val="22"/>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55FE9989" w14:textId="77777777" w:rsidR="007317A9" w:rsidRPr="007317A9" w:rsidRDefault="007317A9" w:rsidP="000C73F0">
            <w:pPr>
              <w:rPr>
                <w:sz w:val="22"/>
                <w:szCs w:val="22"/>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23550299" w14:textId="77777777" w:rsidR="007317A9" w:rsidRPr="007317A9" w:rsidRDefault="007317A9" w:rsidP="000C73F0">
            <w:pPr>
              <w:jc w:val="center"/>
              <w:rPr>
                <w:iCs/>
                <w:sz w:val="22"/>
                <w:szCs w:val="22"/>
              </w:rPr>
            </w:pPr>
          </w:p>
        </w:tc>
        <w:tc>
          <w:tcPr>
            <w:tcW w:w="417" w:type="dxa"/>
            <w:tcBorders>
              <w:top w:val="single" w:sz="4" w:space="0" w:color="auto"/>
              <w:left w:val="nil"/>
              <w:bottom w:val="single" w:sz="4" w:space="0" w:color="auto"/>
              <w:right w:val="single" w:sz="4" w:space="0" w:color="auto"/>
            </w:tcBorders>
            <w:shd w:val="clear" w:color="auto" w:fill="auto"/>
            <w:noWrap/>
            <w:vAlign w:val="bottom"/>
          </w:tcPr>
          <w:p w14:paraId="0F517BA8" w14:textId="77777777" w:rsidR="007317A9" w:rsidRPr="007317A9" w:rsidRDefault="007317A9" w:rsidP="000C73F0">
            <w:pPr>
              <w:jc w:val="center"/>
              <w:rPr>
                <w:iCs/>
                <w:sz w:val="22"/>
                <w:szCs w:val="22"/>
              </w:rPr>
            </w:pPr>
          </w:p>
        </w:tc>
        <w:tc>
          <w:tcPr>
            <w:tcW w:w="428" w:type="dxa"/>
            <w:tcBorders>
              <w:top w:val="single" w:sz="4" w:space="0" w:color="auto"/>
              <w:left w:val="nil"/>
              <w:bottom w:val="single" w:sz="4" w:space="0" w:color="auto"/>
              <w:right w:val="single" w:sz="4" w:space="0" w:color="auto"/>
            </w:tcBorders>
            <w:shd w:val="clear" w:color="auto" w:fill="auto"/>
            <w:noWrap/>
            <w:vAlign w:val="bottom"/>
          </w:tcPr>
          <w:p w14:paraId="440187DD" w14:textId="77777777" w:rsidR="007317A9" w:rsidRPr="007317A9" w:rsidRDefault="007317A9" w:rsidP="000C73F0">
            <w:pPr>
              <w:rPr>
                <w:iCs/>
                <w:sz w:val="22"/>
                <w:szCs w:val="22"/>
              </w:rPr>
            </w:pPr>
          </w:p>
        </w:tc>
        <w:tc>
          <w:tcPr>
            <w:tcW w:w="716" w:type="dxa"/>
            <w:tcBorders>
              <w:top w:val="single" w:sz="4" w:space="0" w:color="auto"/>
              <w:left w:val="nil"/>
              <w:bottom w:val="single" w:sz="4" w:space="0" w:color="auto"/>
              <w:right w:val="single" w:sz="4" w:space="0" w:color="auto"/>
            </w:tcBorders>
            <w:shd w:val="clear" w:color="auto" w:fill="auto"/>
            <w:noWrap/>
            <w:vAlign w:val="bottom"/>
          </w:tcPr>
          <w:p w14:paraId="09C60D18" w14:textId="77777777" w:rsidR="007317A9" w:rsidRPr="007317A9" w:rsidRDefault="007317A9" w:rsidP="000C73F0">
            <w:pPr>
              <w:rPr>
                <w:iCs/>
                <w:sz w:val="22"/>
                <w:szCs w:val="22"/>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14:paraId="0DF1031A" w14:textId="77777777" w:rsidR="007317A9" w:rsidRPr="007317A9" w:rsidRDefault="007317A9" w:rsidP="000C73F0">
            <w:pPr>
              <w:rPr>
                <w:iCs/>
                <w:sz w:val="22"/>
                <w:szCs w:val="22"/>
              </w:rPr>
            </w:pPr>
          </w:p>
        </w:tc>
        <w:tc>
          <w:tcPr>
            <w:tcW w:w="1234" w:type="dxa"/>
            <w:gridSpan w:val="2"/>
            <w:tcBorders>
              <w:top w:val="single" w:sz="4" w:space="0" w:color="auto"/>
              <w:left w:val="nil"/>
              <w:bottom w:val="single" w:sz="4" w:space="0" w:color="auto"/>
              <w:right w:val="single" w:sz="4" w:space="0" w:color="auto"/>
            </w:tcBorders>
            <w:shd w:val="clear" w:color="000000" w:fill="FFFFFF"/>
            <w:noWrap/>
            <w:vAlign w:val="bottom"/>
          </w:tcPr>
          <w:p w14:paraId="7210A474" w14:textId="77777777" w:rsidR="007317A9" w:rsidRPr="007317A9" w:rsidRDefault="007317A9" w:rsidP="000C73F0">
            <w:pPr>
              <w:jc w:val="center"/>
              <w:rPr>
                <w:iCs/>
                <w:sz w:val="22"/>
                <w:szCs w:val="22"/>
              </w:rPr>
            </w:pPr>
          </w:p>
        </w:tc>
        <w:tc>
          <w:tcPr>
            <w:tcW w:w="1192" w:type="dxa"/>
            <w:tcBorders>
              <w:top w:val="single" w:sz="4" w:space="0" w:color="auto"/>
              <w:left w:val="nil"/>
              <w:bottom w:val="single" w:sz="4" w:space="0" w:color="auto"/>
              <w:right w:val="single" w:sz="4" w:space="0" w:color="auto"/>
            </w:tcBorders>
            <w:shd w:val="clear" w:color="auto" w:fill="auto"/>
            <w:vAlign w:val="center"/>
          </w:tcPr>
          <w:p w14:paraId="6E1E5DCD" w14:textId="77777777" w:rsidR="007317A9" w:rsidRPr="007317A9" w:rsidRDefault="007317A9" w:rsidP="000C73F0">
            <w:pPr>
              <w:ind w:left="-282" w:firstLine="282"/>
              <w:rPr>
                <w:sz w:val="22"/>
                <w:szCs w:val="22"/>
              </w:rPr>
            </w:pPr>
          </w:p>
        </w:tc>
        <w:tc>
          <w:tcPr>
            <w:tcW w:w="1145" w:type="dxa"/>
            <w:gridSpan w:val="2"/>
            <w:tcBorders>
              <w:top w:val="single" w:sz="4" w:space="0" w:color="auto"/>
              <w:left w:val="nil"/>
              <w:bottom w:val="single" w:sz="4" w:space="0" w:color="auto"/>
              <w:right w:val="single" w:sz="4" w:space="0" w:color="auto"/>
            </w:tcBorders>
            <w:shd w:val="clear" w:color="auto" w:fill="auto"/>
            <w:vAlign w:val="center"/>
          </w:tcPr>
          <w:p w14:paraId="0949F56B" w14:textId="030662BA" w:rsidR="007317A9" w:rsidRPr="007317A9" w:rsidRDefault="007317A9" w:rsidP="000C73F0">
            <w:pPr>
              <w:rPr>
                <w:sz w:val="22"/>
                <w:szCs w:val="22"/>
              </w:rPr>
            </w:pPr>
          </w:p>
        </w:tc>
      </w:tr>
      <w:tr w:rsidR="007317A9" w:rsidRPr="007317A9" w14:paraId="0C0498CE" w14:textId="77777777" w:rsidTr="000C73F0">
        <w:trPr>
          <w:trHeight w:val="1162"/>
        </w:trPr>
        <w:tc>
          <w:tcPr>
            <w:tcW w:w="1754" w:type="dxa"/>
            <w:tcBorders>
              <w:top w:val="single" w:sz="4" w:space="0" w:color="auto"/>
              <w:left w:val="single" w:sz="4" w:space="0" w:color="auto"/>
              <w:bottom w:val="single" w:sz="4" w:space="0" w:color="auto"/>
              <w:right w:val="single" w:sz="4" w:space="0" w:color="auto"/>
            </w:tcBorders>
            <w:shd w:val="clear" w:color="auto" w:fill="auto"/>
            <w:vAlign w:val="center"/>
          </w:tcPr>
          <w:p w14:paraId="66AFE4A9" w14:textId="77777777" w:rsidR="007317A9" w:rsidRPr="007317A9" w:rsidRDefault="007317A9" w:rsidP="000C73F0">
            <w:pPr>
              <w:rPr>
                <w:sz w:val="22"/>
                <w:szCs w:val="22"/>
              </w:rPr>
            </w:pPr>
          </w:p>
        </w:tc>
        <w:tc>
          <w:tcPr>
            <w:tcW w:w="566" w:type="dxa"/>
            <w:tcBorders>
              <w:top w:val="single" w:sz="4" w:space="0" w:color="auto"/>
              <w:left w:val="nil"/>
              <w:bottom w:val="single" w:sz="4" w:space="0" w:color="auto"/>
              <w:right w:val="single" w:sz="4" w:space="0" w:color="auto"/>
            </w:tcBorders>
            <w:shd w:val="clear" w:color="auto" w:fill="auto"/>
            <w:noWrap/>
            <w:vAlign w:val="bottom"/>
          </w:tcPr>
          <w:p w14:paraId="04E40D87" w14:textId="77777777" w:rsidR="007317A9" w:rsidRPr="007317A9" w:rsidRDefault="007317A9" w:rsidP="000C73F0">
            <w:pPr>
              <w:jc w:val="center"/>
              <w:rPr>
                <w:sz w:val="22"/>
                <w:szCs w:val="22"/>
              </w:rPr>
            </w:pPr>
          </w:p>
        </w:tc>
        <w:tc>
          <w:tcPr>
            <w:tcW w:w="428" w:type="dxa"/>
            <w:tcBorders>
              <w:top w:val="single" w:sz="4" w:space="0" w:color="auto"/>
              <w:left w:val="nil"/>
              <w:bottom w:val="single" w:sz="4" w:space="0" w:color="auto"/>
              <w:right w:val="single" w:sz="4" w:space="0" w:color="auto"/>
            </w:tcBorders>
            <w:shd w:val="clear" w:color="auto" w:fill="auto"/>
            <w:noWrap/>
            <w:vAlign w:val="bottom"/>
          </w:tcPr>
          <w:p w14:paraId="3BE79743" w14:textId="77777777" w:rsidR="007317A9" w:rsidRPr="007317A9" w:rsidRDefault="007317A9" w:rsidP="000C73F0">
            <w:pPr>
              <w:rPr>
                <w:sz w:val="22"/>
                <w:szCs w:val="22"/>
              </w:rPr>
            </w:pPr>
          </w:p>
        </w:tc>
        <w:tc>
          <w:tcPr>
            <w:tcW w:w="423" w:type="dxa"/>
            <w:tcBorders>
              <w:top w:val="single" w:sz="4" w:space="0" w:color="auto"/>
              <w:left w:val="nil"/>
              <w:bottom w:val="single" w:sz="4" w:space="0" w:color="auto"/>
              <w:right w:val="single" w:sz="4" w:space="0" w:color="auto"/>
            </w:tcBorders>
            <w:shd w:val="clear" w:color="auto" w:fill="auto"/>
            <w:noWrap/>
            <w:vAlign w:val="bottom"/>
          </w:tcPr>
          <w:p w14:paraId="3EA2A70D" w14:textId="77777777" w:rsidR="007317A9" w:rsidRPr="007317A9" w:rsidRDefault="007317A9" w:rsidP="000C73F0">
            <w:pPr>
              <w:rPr>
                <w:sz w:val="22"/>
                <w:szCs w:val="22"/>
              </w:rPr>
            </w:pPr>
          </w:p>
        </w:tc>
        <w:tc>
          <w:tcPr>
            <w:tcW w:w="489" w:type="dxa"/>
            <w:tcBorders>
              <w:top w:val="single" w:sz="4" w:space="0" w:color="auto"/>
              <w:left w:val="nil"/>
              <w:bottom w:val="single" w:sz="4" w:space="0" w:color="auto"/>
              <w:right w:val="single" w:sz="4" w:space="0" w:color="auto"/>
            </w:tcBorders>
            <w:shd w:val="clear" w:color="auto" w:fill="auto"/>
            <w:noWrap/>
            <w:vAlign w:val="bottom"/>
          </w:tcPr>
          <w:p w14:paraId="00EF8308" w14:textId="77777777" w:rsidR="007317A9" w:rsidRPr="007317A9" w:rsidRDefault="007317A9" w:rsidP="000C73F0">
            <w:pPr>
              <w:rPr>
                <w:iCs/>
                <w:sz w:val="22"/>
                <w:szCs w:val="22"/>
              </w:rPr>
            </w:pPr>
          </w:p>
        </w:tc>
        <w:tc>
          <w:tcPr>
            <w:tcW w:w="417" w:type="dxa"/>
            <w:tcBorders>
              <w:top w:val="single" w:sz="4" w:space="0" w:color="auto"/>
              <w:left w:val="nil"/>
              <w:bottom w:val="single" w:sz="4" w:space="0" w:color="auto"/>
              <w:right w:val="single" w:sz="4" w:space="0" w:color="auto"/>
            </w:tcBorders>
            <w:shd w:val="clear" w:color="auto" w:fill="auto"/>
            <w:noWrap/>
            <w:vAlign w:val="bottom"/>
          </w:tcPr>
          <w:p w14:paraId="7F826D32" w14:textId="77777777" w:rsidR="007317A9" w:rsidRPr="007317A9" w:rsidRDefault="007317A9" w:rsidP="000C73F0">
            <w:pPr>
              <w:jc w:val="center"/>
              <w:rPr>
                <w:iCs/>
                <w:sz w:val="22"/>
                <w:szCs w:val="22"/>
              </w:rPr>
            </w:pPr>
          </w:p>
        </w:tc>
        <w:tc>
          <w:tcPr>
            <w:tcW w:w="428" w:type="dxa"/>
            <w:tcBorders>
              <w:top w:val="single" w:sz="4" w:space="0" w:color="auto"/>
              <w:left w:val="nil"/>
              <w:bottom w:val="single" w:sz="4" w:space="0" w:color="auto"/>
              <w:right w:val="single" w:sz="4" w:space="0" w:color="auto"/>
            </w:tcBorders>
            <w:shd w:val="clear" w:color="auto" w:fill="auto"/>
            <w:noWrap/>
            <w:vAlign w:val="bottom"/>
          </w:tcPr>
          <w:p w14:paraId="49A40635" w14:textId="77777777" w:rsidR="007317A9" w:rsidRPr="007317A9" w:rsidRDefault="007317A9" w:rsidP="000C73F0">
            <w:pPr>
              <w:rPr>
                <w:iCs/>
                <w:sz w:val="22"/>
                <w:szCs w:val="22"/>
                <w:lang w:val="en-US"/>
              </w:rPr>
            </w:pPr>
          </w:p>
        </w:tc>
        <w:tc>
          <w:tcPr>
            <w:tcW w:w="716" w:type="dxa"/>
            <w:tcBorders>
              <w:top w:val="single" w:sz="4" w:space="0" w:color="auto"/>
              <w:left w:val="nil"/>
              <w:bottom w:val="single" w:sz="4" w:space="0" w:color="auto"/>
              <w:right w:val="single" w:sz="4" w:space="0" w:color="auto"/>
            </w:tcBorders>
            <w:shd w:val="clear" w:color="auto" w:fill="auto"/>
            <w:noWrap/>
            <w:vAlign w:val="bottom"/>
          </w:tcPr>
          <w:p w14:paraId="348F0BFA" w14:textId="77777777" w:rsidR="007317A9" w:rsidRPr="007317A9" w:rsidRDefault="007317A9" w:rsidP="000C73F0">
            <w:pPr>
              <w:rPr>
                <w:iCs/>
                <w:sz w:val="22"/>
                <w:szCs w:val="22"/>
                <w:lang w:val="en-US"/>
              </w:rPr>
            </w:pPr>
          </w:p>
        </w:tc>
        <w:tc>
          <w:tcPr>
            <w:tcW w:w="688" w:type="dxa"/>
            <w:tcBorders>
              <w:top w:val="single" w:sz="4" w:space="0" w:color="auto"/>
              <w:left w:val="nil"/>
              <w:bottom w:val="single" w:sz="4" w:space="0" w:color="auto"/>
              <w:right w:val="single" w:sz="4" w:space="0" w:color="auto"/>
            </w:tcBorders>
            <w:shd w:val="clear" w:color="auto" w:fill="auto"/>
            <w:noWrap/>
            <w:vAlign w:val="bottom"/>
          </w:tcPr>
          <w:p w14:paraId="6ECB3ECC" w14:textId="77777777" w:rsidR="007317A9" w:rsidRPr="007317A9" w:rsidRDefault="007317A9" w:rsidP="000C73F0">
            <w:pPr>
              <w:rPr>
                <w:iCs/>
                <w:sz w:val="22"/>
                <w:szCs w:val="22"/>
              </w:rPr>
            </w:pPr>
          </w:p>
        </w:tc>
        <w:tc>
          <w:tcPr>
            <w:tcW w:w="1234" w:type="dxa"/>
            <w:gridSpan w:val="2"/>
            <w:tcBorders>
              <w:top w:val="single" w:sz="4" w:space="0" w:color="auto"/>
              <w:left w:val="nil"/>
              <w:bottom w:val="single" w:sz="4" w:space="0" w:color="auto"/>
              <w:right w:val="single" w:sz="4" w:space="0" w:color="auto"/>
            </w:tcBorders>
            <w:shd w:val="clear" w:color="000000" w:fill="FFFFFF"/>
            <w:noWrap/>
            <w:vAlign w:val="bottom"/>
          </w:tcPr>
          <w:p w14:paraId="0635152B" w14:textId="77777777" w:rsidR="007317A9" w:rsidRPr="007317A9" w:rsidRDefault="007317A9" w:rsidP="000C73F0">
            <w:pPr>
              <w:rPr>
                <w:iCs/>
                <w:sz w:val="22"/>
                <w:szCs w:val="22"/>
              </w:rPr>
            </w:pPr>
          </w:p>
        </w:tc>
        <w:tc>
          <w:tcPr>
            <w:tcW w:w="1192" w:type="dxa"/>
            <w:tcBorders>
              <w:top w:val="single" w:sz="4" w:space="0" w:color="auto"/>
              <w:left w:val="nil"/>
              <w:bottom w:val="single" w:sz="4" w:space="0" w:color="auto"/>
              <w:right w:val="single" w:sz="4" w:space="0" w:color="auto"/>
            </w:tcBorders>
            <w:shd w:val="clear" w:color="auto" w:fill="auto"/>
            <w:vAlign w:val="center"/>
          </w:tcPr>
          <w:p w14:paraId="1698145E" w14:textId="77777777" w:rsidR="007317A9" w:rsidRPr="007317A9" w:rsidRDefault="007317A9" w:rsidP="000C73F0">
            <w:pPr>
              <w:rPr>
                <w:sz w:val="22"/>
                <w:szCs w:val="22"/>
              </w:rPr>
            </w:pPr>
          </w:p>
        </w:tc>
        <w:tc>
          <w:tcPr>
            <w:tcW w:w="1145" w:type="dxa"/>
            <w:gridSpan w:val="2"/>
            <w:tcBorders>
              <w:top w:val="single" w:sz="4" w:space="0" w:color="auto"/>
              <w:left w:val="nil"/>
              <w:bottom w:val="single" w:sz="4" w:space="0" w:color="auto"/>
              <w:right w:val="single" w:sz="4" w:space="0" w:color="auto"/>
            </w:tcBorders>
            <w:shd w:val="clear" w:color="auto" w:fill="auto"/>
            <w:vAlign w:val="center"/>
          </w:tcPr>
          <w:p w14:paraId="43721E63" w14:textId="77777777" w:rsidR="007317A9" w:rsidRPr="007317A9" w:rsidRDefault="007317A9" w:rsidP="000C73F0">
            <w:pPr>
              <w:jc w:val="center"/>
              <w:rPr>
                <w:sz w:val="22"/>
                <w:szCs w:val="22"/>
              </w:rPr>
            </w:pPr>
          </w:p>
        </w:tc>
      </w:tr>
      <w:tr w:rsidR="007317A9" w:rsidRPr="007317A9" w14:paraId="49410F8A" w14:textId="77777777" w:rsidTr="007317A9">
        <w:trPr>
          <w:gridAfter w:val="1"/>
          <w:wAfter w:w="16" w:type="dxa"/>
          <w:trHeight w:val="525"/>
        </w:trPr>
        <w:tc>
          <w:tcPr>
            <w:tcW w:w="1754" w:type="dxa"/>
            <w:tcBorders>
              <w:top w:val="nil"/>
              <w:left w:val="single" w:sz="4" w:space="0" w:color="auto"/>
              <w:bottom w:val="single" w:sz="4" w:space="0" w:color="auto"/>
              <w:right w:val="single" w:sz="4" w:space="0" w:color="auto"/>
            </w:tcBorders>
            <w:shd w:val="clear" w:color="auto" w:fill="auto"/>
            <w:vAlign w:val="center"/>
          </w:tcPr>
          <w:p w14:paraId="2766CC56" w14:textId="77777777" w:rsidR="007317A9" w:rsidRPr="007317A9" w:rsidRDefault="007317A9" w:rsidP="000C73F0">
            <w:pPr>
              <w:rPr>
                <w:sz w:val="22"/>
                <w:szCs w:val="22"/>
              </w:rPr>
            </w:pPr>
          </w:p>
        </w:tc>
        <w:tc>
          <w:tcPr>
            <w:tcW w:w="4371" w:type="dxa"/>
            <w:gridSpan w:val="9"/>
            <w:tcBorders>
              <w:top w:val="single" w:sz="4" w:space="0" w:color="auto"/>
              <w:left w:val="nil"/>
              <w:bottom w:val="single" w:sz="4" w:space="0" w:color="auto"/>
              <w:right w:val="single" w:sz="4" w:space="0" w:color="auto"/>
            </w:tcBorders>
            <w:shd w:val="clear" w:color="auto" w:fill="auto"/>
            <w:noWrap/>
            <w:vAlign w:val="bottom"/>
          </w:tcPr>
          <w:p w14:paraId="2DB9CD3E" w14:textId="77777777" w:rsidR="007317A9" w:rsidRPr="007317A9" w:rsidRDefault="007317A9" w:rsidP="000C73F0">
            <w:pPr>
              <w:rPr>
                <w:iCs/>
                <w:sz w:val="22"/>
                <w:szCs w:val="22"/>
              </w:rPr>
            </w:pPr>
          </w:p>
        </w:tc>
        <w:tc>
          <w:tcPr>
            <w:tcW w:w="1018" w:type="dxa"/>
            <w:tcBorders>
              <w:top w:val="nil"/>
              <w:left w:val="nil"/>
              <w:bottom w:val="single" w:sz="4" w:space="0" w:color="auto"/>
              <w:right w:val="single" w:sz="4" w:space="0" w:color="auto"/>
            </w:tcBorders>
            <w:shd w:val="clear" w:color="000000" w:fill="FFFFFF"/>
            <w:noWrap/>
            <w:vAlign w:val="center"/>
          </w:tcPr>
          <w:p w14:paraId="4C03A0BC" w14:textId="77777777" w:rsidR="007317A9" w:rsidRPr="007317A9" w:rsidRDefault="007317A9" w:rsidP="000C73F0">
            <w:pPr>
              <w:jc w:val="center"/>
              <w:rPr>
                <w:bCs/>
                <w:iCs/>
                <w:sz w:val="22"/>
                <w:szCs w:val="22"/>
              </w:rPr>
            </w:pPr>
          </w:p>
        </w:tc>
        <w:tc>
          <w:tcPr>
            <w:tcW w:w="1192" w:type="dxa"/>
            <w:tcBorders>
              <w:top w:val="nil"/>
              <w:left w:val="nil"/>
              <w:bottom w:val="single" w:sz="4" w:space="0" w:color="auto"/>
              <w:right w:val="single" w:sz="4" w:space="0" w:color="auto"/>
            </w:tcBorders>
            <w:shd w:val="clear" w:color="auto" w:fill="auto"/>
            <w:noWrap/>
            <w:vAlign w:val="center"/>
          </w:tcPr>
          <w:p w14:paraId="423A24A3" w14:textId="77777777" w:rsidR="007317A9" w:rsidRPr="007317A9" w:rsidRDefault="007317A9" w:rsidP="000C73F0">
            <w:pPr>
              <w:jc w:val="center"/>
              <w:rPr>
                <w:bCs/>
                <w:iCs/>
                <w:sz w:val="22"/>
                <w:szCs w:val="22"/>
              </w:rPr>
            </w:pPr>
          </w:p>
        </w:tc>
        <w:tc>
          <w:tcPr>
            <w:tcW w:w="1129" w:type="dxa"/>
            <w:tcBorders>
              <w:top w:val="nil"/>
              <w:left w:val="nil"/>
              <w:bottom w:val="single" w:sz="4" w:space="0" w:color="auto"/>
              <w:right w:val="single" w:sz="4" w:space="0" w:color="auto"/>
            </w:tcBorders>
            <w:shd w:val="clear" w:color="auto" w:fill="auto"/>
            <w:noWrap/>
            <w:vAlign w:val="center"/>
          </w:tcPr>
          <w:p w14:paraId="4B9C60F9" w14:textId="77777777" w:rsidR="007317A9" w:rsidRPr="007317A9" w:rsidRDefault="007317A9" w:rsidP="000C73F0">
            <w:pPr>
              <w:jc w:val="center"/>
              <w:rPr>
                <w:bCs/>
                <w:iCs/>
                <w:sz w:val="22"/>
                <w:szCs w:val="22"/>
              </w:rPr>
            </w:pPr>
          </w:p>
        </w:tc>
      </w:tr>
      <w:tr w:rsidR="007317A9" w:rsidRPr="007317A9" w14:paraId="4E40FE70" w14:textId="77777777" w:rsidTr="007317A9">
        <w:trPr>
          <w:gridAfter w:val="1"/>
          <w:wAfter w:w="16" w:type="dxa"/>
          <w:trHeight w:val="585"/>
        </w:trPr>
        <w:tc>
          <w:tcPr>
            <w:tcW w:w="1754" w:type="dxa"/>
            <w:tcBorders>
              <w:top w:val="nil"/>
              <w:left w:val="single" w:sz="4" w:space="0" w:color="auto"/>
              <w:bottom w:val="single" w:sz="4" w:space="0" w:color="auto"/>
              <w:right w:val="single" w:sz="4" w:space="0" w:color="auto"/>
            </w:tcBorders>
            <w:shd w:val="clear" w:color="auto" w:fill="auto"/>
          </w:tcPr>
          <w:p w14:paraId="5FFE0E3A" w14:textId="77777777" w:rsidR="007317A9" w:rsidRPr="007317A9" w:rsidRDefault="007317A9" w:rsidP="000C73F0">
            <w:pPr>
              <w:rPr>
                <w:bCs/>
                <w:sz w:val="22"/>
                <w:szCs w:val="22"/>
              </w:rPr>
            </w:pPr>
          </w:p>
        </w:tc>
        <w:tc>
          <w:tcPr>
            <w:tcW w:w="4371" w:type="dxa"/>
            <w:gridSpan w:val="9"/>
            <w:tcBorders>
              <w:top w:val="single" w:sz="4" w:space="0" w:color="auto"/>
              <w:left w:val="nil"/>
              <w:bottom w:val="single" w:sz="4" w:space="0" w:color="auto"/>
              <w:right w:val="single" w:sz="4" w:space="0" w:color="auto"/>
            </w:tcBorders>
            <w:shd w:val="clear" w:color="auto" w:fill="auto"/>
            <w:noWrap/>
            <w:vAlign w:val="bottom"/>
          </w:tcPr>
          <w:p w14:paraId="3074B2E5" w14:textId="27062388" w:rsidR="007317A9" w:rsidRPr="007317A9" w:rsidRDefault="007317A9" w:rsidP="000C73F0">
            <w:pPr>
              <w:jc w:val="center"/>
              <w:rPr>
                <w:bCs/>
                <w:iCs/>
                <w:sz w:val="22"/>
                <w:szCs w:val="22"/>
              </w:rPr>
            </w:pPr>
          </w:p>
        </w:tc>
        <w:tc>
          <w:tcPr>
            <w:tcW w:w="1018" w:type="dxa"/>
            <w:tcBorders>
              <w:top w:val="nil"/>
              <w:left w:val="nil"/>
              <w:bottom w:val="single" w:sz="4" w:space="0" w:color="auto"/>
              <w:right w:val="single" w:sz="4" w:space="0" w:color="auto"/>
            </w:tcBorders>
            <w:shd w:val="clear" w:color="auto" w:fill="auto"/>
            <w:noWrap/>
            <w:vAlign w:val="bottom"/>
          </w:tcPr>
          <w:p w14:paraId="07FFBD48" w14:textId="77777777" w:rsidR="007317A9" w:rsidRPr="007317A9" w:rsidRDefault="007317A9" w:rsidP="000C73F0">
            <w:pPr>
              <w:jc w:val="center"/>
              <w:rPr>
                <w:bCs/>
                <w:iCs/>
                <w:sz w:val="22"/>
                <w:szCs w:val="22"/>
              </w:rPr>
            </w:pPr>
          </w:p>
        </w:tc>
        <w:tc>
          <w:tcPr>
            <w:tcW w:w="1192" w:type="dxa"/>
            <w:tcBorders>
              <w:top w:val="nil"/>
              <w:left w:val="nil"/>
              <w:bottom w:val="single" w:sz="4" w:space="0" w:color="auto"/>
              <w:right w:val="single" w:sz="4" w:space="0" w:color="auto"/>
            </w:tcBorders>
            <w:shd w:val="clear" w:color="auto" w:fill="auto"/>
            <w:noWrap/>
            <w:vAlign w:val="center"/>
          </w:tcPr>
          <w:p w14:paraId="3CB3547B" w14:textId="77777777" w:rsidR="007317A9" w:rsidRPr="007317A9" w:rsidRDefault="007317A9" w:rsidP="000C73F0">
            <w:pPr>
              <w:rPr>
                <w:bCs/>
                <w:iCs/>
                <w:sz w:val="22"/>
                <w:szCs w:val="22"/>
              </w:rPr>
            </w:pPr>
          </w:p>
        </w:tc>
        <w:tc>
          <w:tcPr>
            <w:tcW w:w="1129" w:type="dxa"/>
            <w:tcBorders>
              <w:top w:val="nil"/>
              <w:left w:val="nil"/>
              <w:bottom w:val="single" w:sz="4" w:space="0" w:color="auto"/>
              <w:right w:val="single" w:sz="4" w:space="0" w:color="auto"/>
            </w:tcBorders>
            <w:shd w:val="clear" w:color="auto" w:fill="auto"/>
            <w:noWrap/>
            <w:vAlign w:val="center"/>
          </w:tcPr>
          <w:p w14:paraId="755B6510" w14:textId="77777777" w:rsidR="007317A9" w:rsidRPr="007317A9" w:rsidRDefault="007317A9" w:rsidP="000C73F0">
            <w:pPr>
              <w:jc w:val="center"/>
              <w:rPr>
                <w:bCs/>
                <w:iCs/>
                <w:sz w:val="22"/>
                <w:szCs w:val="22"/>
              </w:rPr>
            </w:pPr>
          </w:p>
        </w:tc>
      </w:tr>
      <w:tr w:rsidR="007317A9" w:rsidRPr="007317A9" w14:paraId="132DB995" w14:textId="77777777" w:rsidTr="007317A9">
        <w:trPr>
          <w:trHeight w:val="315"/>
        </w:trPr>
        <w:tc>
          <w:tcPr>
            <w:tcW w:w="1754" w:type="dxa"/>
            <w:tcBorders>
              <w:top w:val="nil"/>
              <w:left w:val="nil"/>
              <w:bottom w:val="nil"/>
              <w:right w:val="nil"/>
            </w:tcBorders>
            <w:shd w:val="clear" w:color="auto" w:fill="auto"/>
          </w:tcPr>
          <w:p w14:paraId="2E6DF09F" w14:textId="77777777" w:rsidR="007317A9" w:rsidRPr="007317A9" w:rsidRDefault="007317A9" w:rsidP="000C73F0">
            <w:pPr>
              <w:rPr>
                <w:sz w:val="22"/>
                <w:szCs w:val="22"/>
              </w:rPr>
            </w:pPr>
          </w:p>
        </w:tc>
        <w:tc>
          <w:tcPr>
            <w:tcW w:w="566" w:type="dxa"/>
            <w:tcBorders>
              <w:top w:val="nil"/>
              <w:left w:val="nil"/>
              <w:bottom w:val="nil"/>
              <w:right w:val="nil"/>
            </w:tcBorders>
            <w:shd w:val="clear" w:color="auto" w:fill="auto"/>
            <w:noWrap/>
            <w:vAlign w:val="bottom"/>
          </w:tcPr>
          <w:p w14:paraId="4AB4C6BF" w14:textId="77777777" w:rsidR="007317A9" w:rsidRPr="007317A9" w:rsidRDefault="007317A9" w:rsidP="000C73F0">
            <w:pPr>
              <w:rPr>
                <w:iCs/>
                <w:sz w:val="22"/>
                <w:szCs w:val="22"/>
              </w:rPr>
            </w:pPr>
          </w:p>
        </w:tc>
        <w:tc>
          <w:tcPr>
            <w:tcW w:w="428" w:type="dxa"/>
            <w:tcBorders>
              <w:top w:val="nil"/>
              <w:left w:val="nil"/>
              <w:bottom w:val="nil"/>
              <w:right w:val="nil"/>
            </w:tcBorders>
            <w:shd w:val="clear" w:color="auto" w:fill="auto"/>
            <w:noWrap/>
            <w:vAlign w:val="bottom"/>
          </w:tcPr>
          <w:p w14:paraId="14397611" w14:textId="77777777" w:rsidR="007317A9" w:rsidRPr="007317A9" w:rsidRDefault="007317A9" w:rsidP="000C73F0">
            <w:pPr>
              <w:rPr>
                <w:iCs/>
                <w:sz w:val="22"/>
                <w:szCs w:val="22"/>
              </w:rPr>
            </w:pPr>
          </w:p>
        </w:tc>
        <w:tc>
          <w:tcPr>
            <w:tcW w:w="423" w:type="dxa"/>
            <w:tcBorders>
              <w:top w:val="nil"/>
              <w:left w:val="nil"/>
              <w:bottom w:val="nil"/>
              <w:right w:val="nil"/>
            </w:tcBorders>
            <w:shd w:val="clear" w:color="auto" w:fill="auto"/>
            <w:noWrap/>
            <w:vAlign w:val="bottom"/>
          </w:tcPr>
          <w:p w14:paraId="7B731422" w14:textId="77777777" w:rsidR="007317A9" w:rsidRPr="007317A9" w:rsidRDefault="007317A9" w:rsidP="000C73F0">
            <w:pPr>
              <w:rPr>
                <w:iCs/>
                <w:sz w:val="22"/>
                <w:szCs w:val="22"/>
              </w:rPr>
            </w:pPr>
          </w:p>
        </w:tc>
        <w:tc>
          <w:tcPr>
            <w:tcW w:w="489" w:type="dxa"/>
            <w:tcBorders>
              <w:top w:val="nil"/>
              <w:left w:val="nil"/>
              <w:bottom w:val="nil"/>
              <w:right w:val="nil"/>
            </w:tcBorders>
            <w:shd w:val="clear" w:color="auto" w:fill="auto"/>
            <w:noWrap/>
            <w:vAlign w:val="bottom"/>
          </w:tcPr>
          <w:p w14:paraId="08D851C5" w14:textId="77777777" w:rsidR="007317A9" w:rsidRPr="007317A9" w:rsidRDefault="007317A9" w:rsidP="000C73F0">
            <w:pPr>
              <w:rPr>
                <w:iCs/>
                <w:sz w:val="22"/>
                <w:szCs w:val="22"/>
              </w:rPr>
            </w:pPr>
          </w:p>
        </w:tc>
        <w:tc>
          <w:tcPr>
            <w:tcW w:w="417" w:type="dxa"/>
            <w:tcBorders>
              <w:top w:val="nil"/>
              <w:left w:val="nil"/>
              <w:bottom w:val="nil"/>
              <w:right w:val="nil"/>
            </w:tcBorders>
            <w:shd w:val="clear" w:color="auto" w:fill="auto"/>
            <w:noWrap/>
            <w:vAlign w:val="bottom"/>
          </w:tcPr>
          <w:p w14:paraId="6DC597F4" w14:textId="77777777" w:rsidR="007317A9" w:rsidRPr="007317A9" w:rsidRDefault="007317A9" w:rsidP="000C73F0">
            <w:pPr>
              <w:rPr>
                <w:iCs/>
                <w:sz w:val="22"/>
                <w:szCs w:val="22"/>
              </w:rPr>
            </w:pPr>
          </w:p>
        </w:tc>
        <w:tc>
          <w:tcPr>
            <w:tcW w:w="428" w:type="dxa"/>
            <w:tcBorders>
              <w:top w:val="nil"/>
              <w:left w:val="nil"/>
              <w:bottom w:val="nil"/>
              <w:right w:val="nil"/>
            </w:tcBorders>
            <w:shd w:val="clear" w:color="auto" w:fill="auto"/>
            <w:noWrap/>
            <w:vAlign w:val="bottom"/>
          </w:tcPr>
          <w:p w14:paraId="50635DFB" w14:textId="77777777" w:rsidR="007317A9" w:rsidRPr="007317A9" w:rsidRDefault="007317A9" w:rsidP="000C73F0">
            <w:pPr>
              <w:rPr>
                <w:iCs/>
                <w:sz w:val="22"/>
                <w:szCs w:val="22"/>
              </w:rPr>
            </w:pPr>
          </w:p>
        </w:tc>
        <w:tc>
          <w:tcPr>
            <w:tcW w:w="716" w:type="dxa"/>
            <w:tcBorders>
              <w:top w:val="nil"/>
              <w:left w:val="nil"/>
              <w:bottom w:val="nil"/>
              <w:right w:val="nil"/>
            </w:tcBorders>
            <w:shd w:val="clear" w:color="auto" w:fill="auto"/>
            <w:noWrap/>
            <w:vAlign w:val="bottom"/>
          </w:tcPr>
          <w:p w14:paraId="0F194738" w14:textId="77777777" w:rsidR="007317A9" w:rsidRPr="007317A9" w:rsidRDefault="007317A9" w:rsidP="000C73F0">
            <w:pPr>
              <w:rPr>
                <w:iCs/>
                <w:sz w:val="22"/>
                <w:szCs w:val="22"/>
              </w:rPr>
            </w:pPr>
          </w:p>
        </w:tc>
        <w:tc>
          <w:tcPr>
            <w:tcW w:w="688" w:type="dxa"/>
            <w:tcBorders>
              <w:top w:val="nil"/>
              <w:left w:val="nil"/>
              <w:bottom w:val="nil"/>
              <w:right w:val="nil"/>
            </w:tcBorders>
            <w:shd w:val="clear" w:color="auto" w:fill="auto"/>
            <w:noWrap/>
            <w:vAlign w:val="bottom"/>
          </w:tcPr>
          <w:p w14:paraId="57CDEB6F" w14:textId="77777777" w:rsidR="007317A9" w:rsidRPr="007317A9" w:rsidRDefault="007317A9" w:rsidP="000C73F0">
            <w:pPr>
              <w:rPr>
                <w:iCs/>
                <w:sz w:val="22"/>
                <w:szCs w:val="22"/>
              </w:rPr>
            </w:pPr>
          </w:p>
        </w:tc>
        <w:tc>
          <w:tcPr>
            <w:tcW w:w="1234" w:type="dxa"/>
            <w:gridSpan w:val="2"/>
            <w:tcBorders>
              <w:top w:val="nil"/>
              <w:left w:val="nil"/>
              <w:bottom w:val="nil"/>
              <w:right w:val="nil"/>
            </w:tcBorders>
            <w:shd w:val="clear" w:color="auto" w:fill="auto"/>
            <w:noWrap/>
            <w:vAlign w:val="bottom"/>
          </w:tcPr>
          <w:p w14:paraId="11CDF517" w14:textId="77777777" w:rsidR="007317A9" w:rsidRPr="007317A9" w:rsidRDefault="007317A9" w:rsidP="000C73F0">
            <w:pPr>
              <w:rPr>
                <w:iCs/>
                <w:sz w:val="22"/>
                <w:szCs w:val="22"/>
              </w:rPr>
            </w:pPr>
          </w:p>
        </w:tc>
        <w:tc>
          <w:tcPr>
            <w:tcW w:w="1192" w:type="dxa"/>
            <w:tcBorders>
              <w:top w:val="nil"/>
              <w:left w:val="nil"/>
              <w:bottom w:val="nil"/>
              <w:right w:val="nil"/>
            </w:tcBorders>
            <w:shd w:val="clear" w:color="auto" w:fill="auto"/>
            <w:noWrap/>
            <w:vAlign w:val="bottom"/>
          </w:tcPr>
          <w:p w14:paraId="25403F2F" w14:textId="77777777" w:rsidR="007317A9" w:rsidRPr="007317A9" w:rsidRDefault="007317A9" w:rsidP="000C73F0">
            <w:pPr>
              <w:rPr>
                <w:iCs/>
                <w:sz w:val="22"/>
                <w:szCs w:val="22"/>
              </w:rPr>
            </w:pPr>
          </w:p>
        </w:tc>
        <w:tc>
          <w:tcPr>
            <w:tcW w:w="1145" w:type="dxa"/>
            <w:gridSpan w:val="2"/>
            <w:tcBorders>
              <w:top w:val="nil"/>
              <w:left w:val="nil"/>
              <w:bottom w:val="nil"/>
              <w:right w:val="nil"/>
            </w:tcBorders>
            <w:shd w:val="clear" w:color="auto" w:fill="auto"/>
            <w:noWrap/>
            <w:vAlign w:val="bottom"/>
          </w:tcPr>
          <w:p w14:paraId="2CC4C105" w14:textId="77777777" w:rsidR="007317A9" w:rsidRPr="007317A9" w:rsidRDefault="007317A9" w:rsidP="000C73F0">
            <w:pPr>
              <w:rPr>
                <w:iCs/>
                <w:sz w:val="22"/>
                <w:szCs w:val="22"/>
              </w:rPr>
            </w:pPr>
          </w:p>
        </w:tc>
      </w:tr>
      <w:tr w:rsidR="007317A9" w:rsidRPr="007317A9" w14:paraId="43E7490C" w14:textId="77777777" w:rsidTr="007317A9">
        <w:trPr>
          <w:trHeight w:val="315"/>
        </w:trPr>
        <w:tc>
          <w:tcPr>
            <w:tcW w:w="1754" w:type="dxa"/>
            <w:tcBorders>
              <w:top w:val="nil"/>
              <w:left w:val="nil"/>
              <w:bottom w:val="nil"/>
              <w:right w:val="nil"/>
            </w:tcBorders>
            <w:shd w:val="clear" w:color="auto" w:fill="auto"/>
            <w:noWrap/>
            <w:vAlign w:val="bottom"/>
          </w:tcPr>
          <w:p w14:paraId="5C3537A8" w14:textId="77777777" w:rsidR="007317A9" w:rsidRPr="007317A9" w:rsidRDefault="007317A9" w:rsidP="000C73F0">
            <w:pPr>
              <w:rPr>
                <w:sz w:val="22"/>
                <w:szCs w:val="22"/>
              </w:rPr>
            </w:pPr>
          </w:p>
        </w:tc>
        <w:tc>
          <w:tcPr>
            <w:tcW w:w="566" w:type="dxa"/>
            <w:tcBorders>
              <w:top w:val="nil"/>
              <w:left w:val="nil"/>
              <w:bottom w:val="nil"/>
              <w:right w:val="nil"/>
            </w:tcBorders>
            <w:shd w:val="clear" w:color="auto" w:fill="auto"/>
            <w:noWrap/>
            <w:vAlign w:val="bottom"/>
          </w:tcPr>
          <w:p w14:paraId="00A52085" w14:textId="77777777" w:rsidR="007317A9" w:rsidRPr="007317A9" w:rsidRDefault="007317A9" w:rsidP="000C73F0">
            <w:pPr>
              <w:rPr>
                <w:sz w:val="22"/>
                <w:szCs w:val="22"/>
              </w:rPr>
            </w:pPr>
          </w:p>
        </w:tc>
        <w:tc>
          <w:tcPr>
            <w:tcW w:w="428" w:type="dxa"/>
            <w:tcBorders>
              <w:top w:val="nil"/>
              <w:left w:val="nil"/>
              <w:bottom w:val="nil"/>
              <w:right w:val="nil"/>
            </w:tcBorders>
            <w:shd w:val="clear" w:color="auto" w:fill="auto"/>
            <w:noWrap/>
            <w:vAlign w:val="bottom"/>
          </w:tcPr>
          <w:p w14:paraId="59DD44CA" w14:textId="77777777" w:rsidR="007317A9" w:rsidRPr="007317A9" w:rsidRDefault="007317A9" w:rsidP="000C73F0">
            <w:pPr>
              <w:rPr>
                <w:sz w:val="22"/>
                <w:szCs w:val="22"/>
              </w:rPr>
            </w:pPr>
          </w:p>
        </w:tc>
        <w:tc>
          <w:tcPr>
            <w:tcW w:w="423" w:type="dxa"/>
            <w:tcBorders>
              <w:top w:val="nil"/>
              <w:left w:val="nil"/>
              <w:bottom w:val="nil"/>
              <w:right w:val="nil"/>
            </w:tcBorders>
            <w:shd w:val="clear" w:color="auto" w:fill="auto"/>
            <w:noWrap/>
            <w:vAlign w:val="bottom"/>
          </w:tcPr>
          <w:p w14:paraId="18A4D540" w14:textId="77777777" w:rsidR="007317A9" w:rsidRPr="007317A9" w:rsidRDefault="007317A9" w:rsidP="000C73F0">
            <w:pPr>
              <w:rPr>
                <w:sz w:val="22"/>
                <w:szCs w:val="22"/>
              </w:rPr>
            </w:pPr>
          </w:p>
        </w:tc>
        <w:tc>
          <w:tcPr>
            <w:tcW w:w="906" w:type="dxa"/>
            <w:gridSpan w:val="2"/>
            <w:tcBorders>
              <w:top w:val="nil"/>
              <w:left w:val="nil"/>
              <w:bottom w:val="nil"/>
              <w:right w:val="nil"/>
            </w:tcBorders>
            <w:shd w:val="clear" w:color="auto" w:fill="auto"/>
            <w:noWrap/>
            <w:vAlign w:val="bottom"/>
          </w:tcPr>
          <w:p w14:paraId="0695AB5B" w14:textId="77777777" w:rsidR="007317A9" w:rsidRPr="007317A9" w:rsidRDefault="007317A9" w:rsidP="000C73F0">
            <w:pPr>
              <w:rPr>
                <w:sz w:val="22"/>
                <w:szCs w:val="22"/>
              </w:rPr>
            </w:pPr>
          </w:p>
        </w:tc>
        <w:tc>
          <w:tcPr>
            <w:tcW w:w="428" w:type="dxa"/>
            <w:tcBorders>
              <w:top w:val="nil"/>
              <w:left w:val="nil"/>
              <w:bottom w:val="nil"/>
              <w:right w:val="nil"/>
            </w:tcBorders>
            <w:shd w:val="clear" w:color="auto" w:fill="auto"/>
            <w:noWrap/>
            <w:vAlign w:val="bottom"/>
          </w:tcPr>
          <w:p w14:paraId="36DB70E4" w14:textId="77777777" w:rsidR="007317A9" w:rsidRPr="007317A9" w:rsidRDefault="007317A9" w:rsidP="000C73F0">
            <w:pPr>
              <w:rPr>
                <w:sz w:val="22"/>
                <w:szCs w:val="22"/>
              </w:rPr>
            </w:pPr>
          </w:p>
        </w:tc>
        <w:tc>
          <w:tcPr>
            <w:tcW w:w="716" w:type="dxa"/>
            <w:tcBorders>
              <w:top w:val="nil"/>
              <w:left w:val="nil"/>
              <w:bottom w:val="nil"/>
              <w:right w:val="nil"/>
            </w:tcBorders>
            <w:shd w:val="clear" w:color="auto" w:fill="auto"/>
            <w:noWrap/>
            <w:vAlign w:val="bottom"/>
          </w:tcPr>
          <w:p w14:paraId="1B86A276" w14:textId="77777777" w:rsidR="007317A9" w:rsidRPr="007317A9" w:rsidRDefault="007317A9" w:rsidP="000C73F0">
            <w:pPr>
              <w:rPr>
                <w:sz w:val="22"/>
                <w:szCs w:val="22"/>
              </w:rPr>
            </w:pPr>
          </w:p>
        </w:tc>
        <w:tc>
          <w:tcPr>
            <w:tcW w:w="688" w:type="dxa"/>
            <w:tcBorders>
              <w:top w:val="nil"/>
              <w:left w:val="nil"/>
              <w:bottom w:val="nil"/>
              <w:right w:val="nil"/>
            </w:tcBorders>
            <w:shd w:val="clear" w:color="auto" w:fill="auto"/>
            <w:noWrap/>
            <w:vAlign w:val="bottom"/>
          </w:tcPr>
          <w:p w14:paraId="17135539" w14:textId="77777777" w:rsidR="007317A9" w:rsidRPr="007317A9" w:rsidRDefault="007317A9" w:rsidP="000C73F0">
            <w:pPr>
              <w:rPr>
                <w:sz w:val="22"/>
                <w:szCs w:val="22"/>
              </w:rPr>
            </w:pPr>
          </w:p>
        </w:tc>
        <w:tc>
          <w:tcPr>
            <w:tcW w:w="1234" w:type="dxa"/>
            <w:gridSpan w:val="2"/>
            <w:tcBorders>
              <w:top w:val="nil"/>
              <w:left w:val="nil"/>
              <w:bottom w:val="nil"/>
              <w:right w:val="nil"/>
            </w:tcBorders>
            <w:shd w:val="clear" w:color="auto" w:fill="auto"/>
            <w:noWrap/>
            <w:vAlign w:val="bottom"/>
          </w:tcPr>
          <w:p w14:paraId="5BB922B4" w14:textId="77777777" w:rsidR="007317A9" w:rsidRPr="007317A9" w:rsidRDefault="007317A9" w:rsidP="000C73F0">
            <w:pPr>
              <w:rPr>
                <w:sz w:val="22"/>
                <w:szCs w:val="22"/>
              </w:rPr>
            </w:pPr>
          </w:p>
        </w:tc>
        <w:tc>
          <w:tcPr>
            <w:tcW w:w="1192" w:type="dxa"/>
            <w:tcBorders>
              <w:top w:val="nil"/>
              <w:left w:val="nil"/>
              <w:bottom w:val="nil"/>
              <w:right w:val="nil"/>
            </w:tcBorders>
            <w:shd w:val="clear" w:color="auto" w:fill="auto"/>
            <w:noWrap/>
            <w:vAlign w:val="bottom"/>
          </w:tcPr>
          <w:p w14:paraId="687539AA" w14:textId="77777777" w:rsidR="007317A9" w:rsidRPr="007317A9" w:rsidRDefault="007317A9" w:rsidP="000C73F0">
            <w:pPr>
              <w:rPr>
                <w:sz w:val="22"/>
                <w:szCs w:val="22"/>
              </w:rPr>
            </w:pPr>
          </w:p>
        </w:tc>
        <w:tc>
          <w:tcPr>
            <w:tcW w:w="1145" w:type="dxa"/>
            <w:gridSpan w:val="2"/>
            <w:tcBorders>
              <w:top w:val="nil"/>
              <w:left w:val="nil"/>
              <w:bottom w:val="nil"/>
              <w:right w:val="nil"/>
            </w:tcBorders>
            <w:shd w:val="clear" w:color="auto" w:fill="auto"/>
            <w:noWrap/>
            <w:vAlign w:val="bottom"/>
          </w:tcPr>
          <w:p w14:paraId="74322CA2" w14:textId="77777777" w:rsidR="007317A9" w:rsidRPr="007317A9" w:rsidRDefault="007317A9" w:rsidP="000C73F0">
            <w:pPr>
              <w:rPr>
                <w:sz w:val="22"/>
                <w:szCs w:val="22"/>
              </w:rPr>
            </w:pPr>
          </w:p>
        </w:tc>
      </w:tr>
      <w:tr w:rsidR="007317A9" w:rsidRPr="007317A9" w14:paraId="0DB25908" w14:textId="77777777" w:rsidTr="007317A9">
        <w:trPr>
          <w:trHeight w:val="315"/>
        </w:trPr>
        <w:tc>
          <w:tcPr>
            <w:tcW w:w="1754" w:type="dxa"/>
            <w:tcBorders>
              <w:top w:val="nil"/>
              <w:left w:val="nil"/>
              <w:bottom w:val="nil"/>
              <w:right w:val="nil"/>
            </w:tcBorders>
            <w:shd w:val="clear" w:color="auto" w:fill="auto"/>
            <w:noWrap/>
            <w:vAlign w:val="bottom"/>
          </w:tcPr>
          <w:p w14:paraId="1AEA377D" w14:textId="77777777" w:rsidR="007317A9" w:rsidRPr="007317A9" w:rsidRDefault="007317A9" w:rsidP="000C73F0">
            <w:pPr>
              <w:rPr>
                <w:sz w:val="22"/>
                <w:szCs w:val="22"/>
              </w:rPr>
            </w:pPr>
          </w:p>
        </w:tc>
        <w:tc>
          <w:tcPr>
            <w:tcW w:w="566" w:type="dxa"/>
            <w:tcBorders>
              <w:top w:val="nil"/>
              <w:left w:val="nil"/>
              <w:bottom w:val="nil"/>
              <w:right w:val="nil"/>
            </w:tcBorders>
            <w:shd w:val="clear" w:color="auto" w:fill="auto"/>
            <w:noWrap/>
            <w:vAlign w:val="bottom"/>
          </w:tcPr>
          <w:p w14:paraId="265F7FFE" w14:textId="77777777" w:rsidR="007317A9" w:rsidRPr="007317A9" w:rsidRDefault="007317A9" w:rsidP="000C73F0">
            <w:pPr>
              <w:rPr>
                <w:sz w:val="22"/>
                <w:szCs w:val="22"/>
              </w:rPr>
            </w:pPr>
          </w:p>
        </w:tc>
        <w:tc>
          <w:tcPr>
            <w:tcW w:w="428" w:type="dxa"/>
            <w:tcBorders>
              <w:top w:val="nil"/>
              <w:left w:val="nil"/>
              <w:bottom w:val="nil"/>
              <w:right w:val="nil"/>
            </w:tcBorders>
            <w:shd w:val="clear" w:color="auto" w:fill="auto"/>
            <w:noWrap/>
            <w:vAlign w:val="bottom"/>
          </w:tcPr>
          <w:p w14:paraId="38BDF4FC" w14:textId="77777777" w:rsidR="007317A9" w:rsidRPr="007317A9" w:rsidRDefault="007317A9" w:rsidP="000C73F0">
            <w:pPr>
              <w:rPr>
                <w:sz w:val="22"/>
                <w:szCs w:val="22"/>
              </w:rPr>
            </w:pPr>
          </w:p>
        </w:tc>
        <w:tc>
          <w:tcPr>
            <w:tcW w:w="423" w:type="dxa"/>
            <w:tcBorders>
              <w:top w:val="nil"/>
              <w:left w:val="nil"/>
              <w:bottom w:val="nil"/>
              <w:right w:val="nil"/>
            </w:tcBorders>
            <w:shd w:val="clear" w:color="auto" w:fill="auto"/>
            <w:noWrap/>
            <w:vAlign w:val="bottom"/>
          </w:tcPr>
          <w:p w14:paraId="6A6C4CD9" w14:textId="77777777" w:rsidR="007317A9" w:rsidRPr="007317A9" w:rsidRDefault="007317A9" w:rsidP="000C73F0">
            <w:pPr>
              <w:rPr>
                <w:sz w:val="22"/>
                <w:szCs w:val="22"/>
              </w:rPr>
            </w:pPr>
          </w:p>
        </w:tc>
        <w:tc>
          <w:tcPr>
            <w:tcW w:w="489" w:type="dxa"/>
            <w:tcBorders>
              <w:top w:val="nil"/>
              <w:left w:val="nil"/>
              <w:bottom w:val="nil"/>
              <w:right w:val="nil"/>
            </w:tcBorders>
            <w:shd w:val="clear" w:color="auto" w:fill="auto"/>
            <w:noWrap/>
            <w:vAlign w:val="bottom"/>
          </w:tcPr>
          <w:p w14:paraId="57CD10D9" w14:textId="77777777" w:rsidR="007317A9" w:rsidRPr="007317A9" w:rsidRDefault="007317A9" w:rsidP="000C73F0">
            <w:pPr>
              <w:rPr>
                <w:sz w:val="22"/>
                <w:szCs w:val="22"/>
              </w:rPr>
            </w:pPr>
          </w:p>
        </w:tc>
        <w:tc>
          <w:tcPr>
            <w:tcW w:w="417" w:type="dxa"/>
            <w:tcBorders>
              <w:top w:val="nil"/>
              <w:left w:val="nil"/>
              <w:bottom w:val="nil"/>
              <w:right w:val="nil"/>
            </w:tcBorders>
            <w:shd w:val="clear" w:color="auto" w:fill="auto"/>
            <w:noWrap/>
            <w:vAlign w:val="bottom"/>
          </w:tcPr>
          <w:p w14:paraId="710C43E0" w14:textId="77777777" w:rsidR="007317A9" w:rsidRPr="007317A9" w:rsidRDefault="007317A9" w:rsidP="000C73F0">
            <w:pPr>
              <w:rPr>
                <w:sz w:val="22"/>
                <w:szCs w:val="22"/>
              </w:rPr>
            </w:pPr>
          </w:p>
        </w:tc>
        <w:tc>
          <w:tcPr>
            <w:tcW w:w="428" w:type="dxa"/>
            <w:tcBorders>
              <w:top w:val="nil"/>
              <w:left w:val="nil"/>
              <w:bottom w:val="nil"/>
              <w:right w:val="nil"/>
            </w:tcBorders>
            <w:shd w:val="clear" w:color="auto" w:fill="auto"/>
            <w:noWrap/>
            <w:vAlign w:val="bottom"/>
          </w:tcPr>
          <w:p w14:paraId="7E94C98E" w14:textId="77777777" w:rsidR="007317A9" w:rsidRPr="007317A9" w:rsidRDefault="007317A9" w:rsidP="000C73F0">
            <w:pPr>
              <w:rPr>
                <w:sz w:val="22"/>
                <w:szCs w:val="22"/>
              </w:rPr>
            </w:pPr>
          </w:p>
        </w:tc>
        <w:tc>
          <w:tcPr>
            <w:tcW w:w="716" w:type="dxa"/>
            <w:tcBorders>
              <w:top w:val="nil"/>
              <w:left w:val="nil"/>
              <w:bottom w:val="nil"/>
              <w:right w:val="nil"/>
            </w:tcBorders>
            <w:shd w:val="clear" w:color="auto" w:fill="auto"/>
            <w:noWrap/>
            <w:vAlign w:val="bottom"/>
          </w:tcPr>
          <w:p w14:paraId="2D053D0E" w14:textId="77777777" w:rsidR="007317A9" w:rsidRPr="007317A9" w:rsidRDefault="007317A9" w:rsidP="000C73F0">
            <w:pPr>
              <w:rPr>
                <w:sz w:val="22"/>
                <w:szCs w:val="22"/>
              </w:rPr>
            </w:pPr>
          </w:p>
        </w:tc>
        <w:tc>
          <w:tcPr>
            <w:tcW w:w="688" w:type="dxa"/>
            <w:tcBorders>
              <w:top w:val="nil"/>
              <w:left w:val="nil"/>
              <w:bottom w:val="nil"/>
              <w:right w:val="nil"/>
            </w:tcBorders>
            <w:shd w:val="clear" w:color="auto" w:fill="auto"/>
            <w:noWrap/>
            <w:vAlign w:val="bottom"/>
          </w:tcPr>
          <w:p w14:paraId="3D040E4A" w14:textId="77777777" w:rsidR="007317A9" w:rsidRPr="007317A9" w:rsidRDefault="007317A9" w:rsidP="000C73F0">
            <w:pPr>
              <w:rPr>
                <w:sz w:val="22"/>
                <w:szCs w:val="22"/>
              </w:rPr>
            </w:pPr>
          </w:p>
        </w:tc>
        <w:tc>
          <w:tcPr>
            <w:tcW w:w="1234" w:type="dxa"/>
            <w:gridSpan w:val="2"/>
            <w:tcBorders>
              <w:top w:val="nil"/>
              <w:left w:val="nil"/>
              <w:bottom w:val="nil"/>
              <w:right w:val="nil"/>
            </w:tcBorders>
            <w:shd w:val="clear" w:color="auto" w:fill="auto"/>
            <w:noWrap/>
            <w:vAlign w:val="bottom"/>
          </w:tcPr>
          <w:p w14:paraId="5FA4FC4E" w14:textId="77777777" w:rsidR="007317A9" w:rsidRPr="007317A9" w:rsidRDefault="007317A9" w:rsidP="000C73F0">
            <w:pPr>
              <w:rPr>
                <w:sz w:val="22"/>
                <w:szCs w:val="22"/>
              </w:rPr>
            </w:pPr>
          </w:p>
        </w:tc>
        <w:tc>
          <w:tcPr>
            <w:tcW w:w="1192" w:type="dxa"/>
            <w:tcBorders>
              <w:top w:val="nil"/>
              <w:left w:val="nil"/>
              <w:bottom w:val="nil"/>
              <w:right w:val="nil"/>
            </w:tcBorders>
            <w:shd w:val="clear" w:color="auto" w:fill="auto"/>
            <w:noWrap/>
            <w:vAlign w:val="bottom"/>
          </w:tcPr>
          <w:p w14:paraId="57702ADB" w14:textId="77777777" w:rsidR="007317A9" w:rsidRPr="007317A9" w:rsidRDefault="007317A9" w:rsidP="000C73F0">
            <w:pPr>
              <w:rPr>
                <w:sz w:val="22"/>
                <w:szCs w:val="22"/>
              </w:rPr>
            </w:pPr>
          </w:p>
        </w:tc>
        <w:tc>
          <w:tcPr>
            <w:tcW w:w="1145" w:type="dxa"/>
            <w:gridSpan w:val="2"/>
            <w:tcBorders>
              <w:top w:val="nil"/>
              <w:left w:val="nil"/>
              <w:bottom w:val="nil"/>
              <w:right w:val="nil"/>
            </w:tcBorders>
            <w:shd w:val="clear" w:color="auto" w:fill="auto"/>
            <w:noWrap/>
            <w:vAlign w:val="bottom"/>
          </w:tcPr>
          <w:p w14:paraId="0528EA54" w14:textId="77777777" w:rsidR="007317A9" w:rsidRPr="007317A9" w:rsidRDefault="007317A9" w:rsidP="000C73F0">
            <w:pPr>
              <w:rPr>
                <w:sz w:val="22"/>
                <w:szCs w:val="22"/>
              </w:rPr>
            </w:pPr>
          </w:p>
        </w:tc>
      </w:tr>
    </w:tbl>
    <w:p w14:paraId="0E0E4A72" w14:textId="77777777" w:rsidR="007317A9" w:rsidRPr="007317A9" w:rsidRDefault="007317A9" w:rsidP="007317A9">
      <w:pPr>
        <w:jc w:val="right"/>
        <w:rPr>
          <w:sz w:val="22"/>
          <w:szCs w:val="22"/>
        </w:rPr>
      </w:pPr>
    </w:p>
    <w:p w14:paraId="554AB647" w14:textId="77777777" w:rsidR="007317A9" w:rsidRPr="007317A9" w:rsidRDefault="007317A9" w:rsidP="007317A9">
      <w:pPr>
        <w:jc w:val="right"/>
        <w:rPr>
          <w:sz w:val="22"/>
          <w:szCs w:val="22"/>
        </w:rPr>
      </w:pPr>
    </w:p>
    <w:p w14:paraId="2E3FAAD8" w14:textId="77777777" w:rsidR="007317A9" w:rsidRPr="007317A9" w:rsidRDefault="007317A9" w:rsidP="007317A9">
      <w:pPr>
        <w:jc w:val="right"/>
        <w:rPr>
          <w:sz w:val="22"/>
          <w:szCs w:val="22"/>
        </w:rPr>
      </w:pPr>
    </w:p>
    <w:p w14:paraId="5B89ED45" w14:textId="77777777" w:rsidR="007317A9" w:rsidRPr="007317A9" w:rsidRDefault="007317A9" w:rsidP="007317A9">
      <w:pPr>
        <w:jc w:val="right"/>
        <w:rPr>
          <w:sz w:val="22"/>
          <w:szCs w:val="22"/>
        </w:rPr>
      </w:pPr>
    </w:p>
    <w:p w14:paraId="556050DF" w14:textId="77777777" w:rsidR="007317A9" w:rsidRPr="007317A9" w:rsidRDefault="007317A9" w:rsidP="007317A9">
      <w:pPr>
        <w:jc w:val="right"/>
        <w:rPr>
          <w:sz w:val="22"/>
          <w:szCs w:val="22"/>
        </w:rPr>
      </w:pPr>
    </w:p>
    <w:p w14:paraId="6B0B6EEC" w14:textId="77777777" w:rsidR="007317A9" w:rsidRPr="007317A9" w:rsidRDefault="007317A9" w:rsidP="007317A9">
      <w:pPr>
        <w:jc w:val="right"/>
        <w:rPr>
          <w:sz w:val="22"/>
          <w:szCs w:val="22"/>
        </w:rPr>
      </w:pPr>
    </w:p>
    <w:p w14:paraId="30AB53DD" w14:textId="77777777" w:rsidR="007317A9" w:rsidRPr="007317A9" w:rsidRDefault="007317A9" w:rsidP="007317A9">
      <w:pPr>
        <w:jc w:val="right"/>
        <w:rPr>
          <w:sz w:val="22"/>
          <w:szCs w:val="22"/>
        </w:rPr>
      </w:pPr>
    </w:p>
    <w:p w14:paraId="37BD1024" w14:textId="77777777" w:rsidR="007317A9" w:rsidRPr="007317A9" w:rsidRDefault="007317A9" w:rsidP="007317A9">
      <w:pPr>
        <w:jc w:val="right"/>
        <w:rPr>
          <w:sz w:val="22"/>
          <w:szCs w:val="22"/>
        </w:rPr>
      </w:pPr>
    </w:p>
    <w:p w14:paraId="6B20FA29" w14:textId="77777777" w:rsidR="007317A9" w:rsidRPr="007317A9" w:rsidRDefault="007317A9" w:rsidP="007317A9">
      <w:pPr>
        <w:rPr>
          <w:sz w:val="22"/>
          <w:szCs w:val="22"/>
        </w:rPr>
      </w:pPr>
    </w:p>
    <w:p w14:paraId="6B29E2DD" w14:textId="77777777" w:rsidR="007317A9" w:rsidRPr="007317A9" w:rsidRDefault="007317A9" w:rsidP="007317A9">
      <w:pPr>
        <w:rPr>
          <w:sz w:val="22"/>
          <w:szCs w:val="22"/>
        </w:rPr>
      </w:pPr>
    </w:p>
    <w:p w14:paraId="40F12EBF" w14:textId="77777777" w:rsidR="007317A9" w:rsidRPr="007317A9" w:rsidRDefault="007317A9" w:rsidP="007317A9">
      <w:pPr>
        <w:rPr>
          <w:sz w:val="22"/>
          <w:szCs w:val="22"/>
        </w:rPr>
      </w:pPr>
    </w:p>
    <w:p w14:paraId="7F9B35F7" w14:textId="77777777" w:rsidR="007317A9" w:rsidRPr="007317A9" w:rsidRDefault="007317A9" w:rsidP="007317A9">
      <w:pPr>
        <w:rPr>
          <w:sz w:val="22"/>
          <w:szCs w:val="22"/>
        </w:rPr>
      </w:pPr>
      <w:r w:rsidRPr="007317A9">
        <w:rPr>
          <w:sz w:val="22"/>
          <w:szCs w:val="22"/>
        </w:rPr>
        <w:t xml:space="preserve">                                                                                                                                                   </w:t>
      </w:r>
    </w:p>
    <w:p w14:paraId="00724A1B" w14:textId="77777777" w:rsidR="007317A9" w:rsidRPr="007317A9" w:rsidRDefault="007317A9" w:rsidP="007317A9">
      <w:pPr>
        <w:rPr>
          <w:sz w:val="22"/>
          <w:szCs w:val="22"/>
        </w:rPr>
      </w:pPr>
    </w:p>
    <w:p w14:paraId="3B91AD93" w14:textId="77777777" w:rsidR="007317A9" w:rsidRPr="007317A9" w:rsidRDefault="007317A9" w:rsidP="007317A9">
      <w:pPr>
        <w:rPr>
          <w:sz w:val="22"/>
          <w:szCs w:val="22"/>
        </w:rPr>
      </w:pPr>
    </w:p>
    <w:p w14:paraId="5EBCA9FB" w14:textId="77777777" w:rsidR="007317A9" w:rsidRPr="007317A9" w:rsidRDefault="007317A9" w:rsidP="007317A9">
      <w:pPr>
        <w:rPr>
          <w:sz w:val="22"/>
          <w:szCs w:val="22"/>
        </w:rPr>
      </w:pPr>
    </w:p>
    <w:p w14:paraId="06D1F5BA" w14:textId="77777777" w:rsidR="007317A9" w:rsidRPr="007317A9" w:rsidRDefault="007317A9" w:rsidP="007317A9">
      <w:pPr>
        <w:rPr>
          <w:sz w:val="22"/>
          <w:szCs w:val="22"/>
        </w:rPr>
      </w:pPr>
    </w:p>
    <w:p w14:paraId="3FCC977E" w14:textId="77777777" w:rsidR="007317A9" w:rsidRPr="007317A9" w:rsidRDefault="007317A9" w:rsidP="007317A9">
      <w:pPr>
        <w:rPr>
          <w:sz w:val="22"/>
          <w:szCs w:val="22"/>
        </w:rPr>
      </w:pPr>
    </w:p>
    <w:p w14:paraId="26DC9C16" w14:textId="77777777" w:rsidR="007317A9" w:rsidRPr="007317A9" w:rsidRDefault="007317A9" w:rsidP="007317A9">
      <w:pPr>
        <w:rPr>
          <w:sz w:val="22"/>
          <w:szCs w:val="22"/>
        </w:rPr>
      </w:pPr>
    </w:p>
    <w:p w14:paraId="785CAD43" w14:textId="77777777" w:rsidR="007317A9" w:rsidRPr="007317A9" w:rsidRDefault="007317A9" w:rsidP="007317A9">
      <w:pPr>
        <w:rPr>
          <w:sz w:val="22"/>
          <w:szCs w:val="22"/>
        </w:rPr>
      </w:pPr>
    </w:p>
    <w:p w14:paraId="166FE92A" w14:textId="77777777" w:rsidR="007317A9" w:rsidRPr="007317A9" w:rsidRDefault="007317A9" w:rsidP="007317A9">
      <w:pPr>
        <w:rPr>
          <w:sz w:val="22"/>
          <w:szCs w:val="22"/>
        </w:rPr>
      </w:pPr>
    </w:p>
    <w:p w14:paraId="5E50B39E" w14:textId="77777777" w:rsidR="007317A9" w:rsidRPr="007317A9" w:rsidRDefault="007317A9" w:rsidP="007317A9">
      <w:pPr>
        <w:rPr>
          <w:sz w:val="22"/>
          <w:szCs w:val="22"/>
        </w:rPr>
      </w:pPr>
    </w:p>
    <w:p w14:paraId="5907998D" w14:textId="77777777" w:rsidR="007317A9" w:rsidRPr="007317A9" w:rsidRDefault="007317A9" w:rsidP="007317A9">
      <w:pPr>
        <w:rPr>
          <w:sz w:val="22"/>
          <w:szCs w:val="22"/>
        </w:rPr>
      </w:pPr>
    </w:p>
    <w:p w14:paraId="139A984F" w14:textId="77777777" w:rsidR="007317A9" w:rsidRPr="007317A9" w:rsidRDefault="007317A9" w:rsidP="007317A9">
      <w:pPr>
        <w:rPr>
          <w:sz w:val="22"/>
          <w:szCs w:val="22"/>
        </w:rPr>
      </w:pPr>
    </w:p>
    <w:p w14:paraId="2CD1B943" w14:textId="77777777" w:rsidR="007317A9" w:rsidRPr="007317A9" w:rsidRDefault="007317A9" w:rsidP="007317A9">
      <w:pPr>
        <w:rPr>
          <w:sz w:val="22"/>
          <w:szCs w:val="22"/>
        </w:rPr>
      </w:pPr>
      <w:r w:rsidRPr="007317A9">
        <w:rPr>
          <w:sz w:val="22"/>
          <w:szCs w:val="22"/>
        </w:rPr>
        <w:t xml:space="preserve">                                                                                                                                                    </w:t>
      </w:r>
    </w:p>
    <w:p w14:paraId="04BCF96A" w14:textId="77777777" w:rsidR="007317A9" w:rsidRPr="007317A9" w:rsidRDefault="007317A9" w:rsidP="007317A9">
      <w:pPr>
        <w:rPr>
          <w:sz w:val="22"/>
          <w:szCs w:val="22"/>
        </w:rPr>
      </w:pPr>
      <w:r w:rsidRPr="007317A9">
        <w:rPr>
          <w:sz w:val="22"/>
          <w:szCs w:val="22"/>
        </w:rPr>
        <w:t xml:space="preserve">                                                                                                                                                   Утверждено                                                                            </w:t>
      </w:r>
    </w:p>
    <w:p w14:paraId="60B90237" w14:textId="77777777" w:rsidR="007317A9" w:rsidRPr="007317A9" w:rsidRDefault="007317A9" w:rsidP="007317A9">
      <w:pPr>
        <w:jc w:val="right"/>
        <w:rPr>
          <w:sz w:val="22"/>
          <w:szCs w:val="22"/>
        </w:rPr>
      </w:pPr>
      <w:r w:rsidRPr="007317A9">
        <w:rPr>
          <w:sz w:val="22"/>
          <w:szCs w:val="22"/>
        </w:rPr>
        <w:t>Приложение 7</w:t>
      </w:r>
    </w:p>
    <w:p w14:paraId="3496E65A"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w:t>
      </w:r>
    </w:p>
    <w:p w14:paraId="1C0FD387" w14:textId="77777777" w:rsidR="007317A9" w:rsidRPr="007317A9" w:rsidRDefault="007317A9" w:rsidP="007317A9">
      <w:pPr>
        <w:jc w:val="right"/>
        <w:rPr>
          <w:sz w:val="22"/>
          <w:szCs w:val="22"/>
        </w:rPr>
      </w:pPr>
      <w:r w:rsidRPr="007317A9">
        <w:rPr>
          <w:sz w:val="22"/>
          <w:szCs w:val="22"/>
        </w:rPr>
        <w:t xml:space="preserve">                                                                                                                                       города Каргата </w:t>
      </w:r>
    </w:p>
    <w:p w14:paraId="2632AACD" w14:textId="77777777" w:rsidR="007317A9" w:rsidRPr="007317A9" w:rsidRDefault="007317A9" w:rsidP="007317A9">
      <w:pPr>
        <w:jc w:val="right"/>
        <w:rPr>
          <w:sz w:val="22"/>
          <w:szCs w:val="22"/>
        </w:rPr>
      </w:pPr>
      <w:r w:rsidRPr="007317A9">
        <w:rPr>
          <w:sz w:val="22"/>
          <w:szCs w:val="22"/>
        </w:rPr>
        <w:t xml:space="preserve">№         от   «        »               </w:t>
      </w:r>
      <w:proofErr w:type="gramStart"/>
      <w:r w:rsidRPr="007317A9">
        <w:rPr>
          <w:sz w:val="22"/>
          <w:szCs w:val="22"/>
        </w:rPr>
        <w:t>г</w:t>
      </w:r>
      <w:proofErr w:type="gramEnd"/>
      <w:r w:rsidRPr="007317A9">
        <w:rPr>
          <w:sz w:val="22"/>
          <w:szCs w:val="22"/>
        </w:rPr>
        <w:t>.</w:t>
      </w:r>
    </w:p>
    <w:p w14:paraId="00CF3C44" w14:textId="77777777" w:rsidR="007317A9" w:rsidRPr="007317A9" w:rsidRDefault="007317A9" w:rsidP="007317A9">
      <w:pPr>
        <w:jc w:val="right"/>
        <w:rPr>
          <w:sz w:val="22"/>
          <w:szCs w:val="22"/>
        </w:rPr>
      </w:pPr>
    </w:p>
    <w:p w14:paraId="29479C40" w14:textId="77777777" w:rsidR="007317A9" w:rsidRPr="007317A9" w:rsidRDefault="007317A9" w:rsidP="007317A9">
      <w:pPr>
        <w:jc w:val="center"/>
        <w:rPr>
          <w:sz w:val="22"/>
          <w:szCs w:val="22"/>
        </w:rPr>
      </w:pPr>
      <w:r w:rsidRPr="007317A9">
        <w:rPr>
          <w:sz w:val="22"/>
          <w:szCs w:val="22"/>
        </w:rPr>
        <w:t>Распределение ассигнований на капитальные вложения из бюджета города Каргата по направлениям и объектам в 2025 году и плановом периоде 2026-2027 годов</w:t>
      </w:r>
    </w:p>
    <w:p w14:paraId="3B4208C9" w14:textId="77777777" w:rsidR="007317A9" w:rsidRPr="007317A9" w:rsidRDefault="007317A9" w:rsidP="007317A9">
      <w:pPr>
        <w:jc w:val="center"/>
        <w:rPr>
          <w:sz w:val="22"/>
          <w:szCs w:val="22"/>
        </w:rPr>
      </w:pPr>
    </w:p>
    <w:tbl>
      <w:tblPr>
        <w:tblW w:w="0" w:type="auto"/>
        <w:tblInd w:w="87" w:type="dxa"/>
        <w:tblLook w:val="04A0" w:firstRow="1" w:lastRow="0" w:firstColumn="1" w:lastColumn="0" w:noHBand="0" w:noVBand="1"/>
      </w:tblPr>
      <w:tblGrid>
        <w:gridCol w:w="1840"/>
        <w:gridCol w:w="1471"/>
        <w:gridCol w:w="1288"/>
        <w:gridCol w:w="1140"/>
        <w:gridCol w:w="1288"/>
        <w:gridCol w:w="1140"/>
        <w:gridCol w:w="1288"/>
        <w:gridCol w:w="1140"/>
      </w:tblGrid>
      <w:tr w:rsidR="007317A9" w:rsidRPr="007317A9" w14:paraId="10A0DCCF" w14:textId="77777777" w:rsidTr="000C73F0">
        <w:trPr>
          <w:trHeight w:val="315"/>
        </w:trPr>
        <w:tc>
          <w:tcPr>
            <w:tcW w:w="2066" w:type="dxa"/>
            <w:tcBorders>
              <w:top w:val="nil"/>
              <w:left w:val="nil"/>
              <w:bottom w:val="nil"/>
              <w:right w:val="nil"/>
            </w:tcBorders>
            <w:shd w:val="clear" w:color="auto" w:fill="auto"/>
            <w:noWrap/>
            <w:hideMark/>
          </w:tcPr>
          <w:p w14:paraId="6F57DB93" w14:textId="77777777" w:rsidR="007317A9" w:rsidRPr="007317A9" w:rsidRDefault="007317A9" w:rsidP="000C73F0">
            <w:pPr>
              <w:jc w:val="center"/>
              <w:rPr>
                <w:bCs/>
                <w:sz w:val="22"/>
                <w:szCs w:val="22"/>
              </w:rPr>
            </w:pPr>
          </w:p>
        </w:tc>
        <w:tc>
          <w:tcPr>
            <w:tcW w:w="1350" w:type="dxa"/>
            <w:tcBorders>
              <w:top w:val="nil"/>
              <w:left w:val="nil"/>
              <w:bottom w:val="nil"/>
              <w:right w:val="nil"/>
            </w:tcBorders>
            <w:shd w:val="clear" w:color="auto" w:fill="auto"/>
            <w:noWrap/>
            <w:hideMark/>
          </w:tcPr>
          <w:p w14:paraId="188F82C0" w14:textId="77777777" w:rsidR="007317A9" w:rsidRPr="007317A9" w:rsidRDefault="007317A9" w:rsidP="000C73F0">
            <w:pPr>
              <w:jc w:val="center"/>
              <w:rPr>
                <w:bCs/>
                <w:sz w:val="22"/>
                <w:szCs w:val="22"/>
              </w:rPr>
            </w:pPr>
          </w:p>
        </w:tc>
        <w:tc>
          <w:tcPr>
            <w:tcW w:w="1184" w:type="dxa"/>
            <w:tcBorders>
              <w:top w:val="nil"/>
              <w:left w:val="nil"/>
              <w:bottom w:val="nil"/>
              <w:right w:val="nil"/>
            </w:tcBorders>
            <w:shd w:val="clear" w:color="auto" w:fill="auto"/>
            <w:noWrap/>
            <w:vAlign w:val="bottom"/>
            <w:hideMark/>
          </w:tcPr>
          <w:p w14:paraId="5497CC67" w14:textId="77777777" w:rsidR="007317A9" w:rsidRPr="007317A9" w:rsidRDefault="007317A9" w:rsidP="000C73F0">
            <w:pPr>
              <w:jc w:val="center"/>
              <w:rPr>
                <w:sz w:val="22"/>
                <w:szCs w:val="22"/>
              </w:rPr>
            </w:pPr>
          </w:p>
        </w:tc>
        <w:tc>
          <w:tcPr>
            <w:tcW w:w="1050" w:type="dxa"/>
            <w:tcBorders>
              <w:top w:val="nil"/>
              <w:left w:val="nil"/>
              <w:bottom w:val="nil"/>
              <w:right w:val="nil"/>
            </w:tcBorders>
            <w:shd w:val="clear" w:color="auto" w:fill="auto"/>
            <w:noWrap/>
            <w:vAlign w:val="bottom"/>
            <w:hideMark/>
          </w:tcPr>
          <w:p w14:paraId="5E895E4A" w14:textId="77777777" w:rsidR="007317A9" w:rsidRPr="007317A9" w:rsidRDefault="007317A9" w:rsidP="000C73F0">
            <w:pPr>
              <w:jc w:val="center"/>
              <w:rPr>
                <w:sz w:val="22"/>
                <w:szCs w:val="22"/>
              </w:rPr>
            </w:pPr>
          </w:p>
        </w:tc>
        <w:tc>
          <w:tcPr>
            <w:tcW w:w="1184" w:type="dxa"/>
            <w:tcBorders>
              <w:top w:val="nil"/>
              <w:left w:val="nil"/>
              <w:bottom w:val="nil"/>
              <w:right w:val="nil"/>
            </w:tcBorders>
            <w:shd w:val="clear" w:color="auto" w:fill="auto"/>
            <w:noWrap/>
            <w:vAlign w:val="bottom"/>
            <w:hideMark/>
          </w:tcPr>
          <w:p w14:paraId="56F312AD" w14:textId="77777777" w:rsidR="007317A9" w:rsidRPr="007317A9" w:rsidRDefault="007317A9" w:rsidP="000C73F0">
            <w:pPr>
              <w:rPr>
                <w:sz w:val="22"/>
                <w:szCs w:val="22"/>
              </w:rPr>
            </w:pPr>
          </w:p>
        </w:tc>
        <w:tc>
          <w:tcPr>
            <w:tcW w:w="1050" w:type="dxa"/>
            <w:tcBorders>
              <w:top w:val="nil"/>
              <w:left w:val="nil"/>
              <w:bottom w:val="nil"/>
              <w:right w:val="nil"/>
            </w:tcBorders>
            <w:shd w:val="clear" w:color="auto" w:fill="auto"/>
            <w:noWrap/>
            <w:vAlign w:val="bottom"/>
            <w:hideMark/>
          </w:tcPr>
          <w:p w14:paraId="46204FDD" w14:textId="77777777" w:rsidR="007317A9" w:rsidRPr="007317A9" w:rsidRDefault="007317A9" w:rsidP="000C73F0">
            <w:pPr>
              <w:rPr>
                <w:sz w:val="22"/>
                <w:szCs w:val="22"/>
              </w:rPr>
            </w:pPr>
          </w:p>
        </w:tc>
        <w:tc>
          <w:tcPr>
            <w:tcW w:w="1184" w:type="dxa"/>
            <w:tcBorders>
              <w:top w:val="nil"/>
              <w:left w:val="nil"/>
              <w:bottom w:val="nil"/>
              <w:right w:val="nil"/>
            </w:tcBorders>
            <w:shd w:val="clear" w:color="auto" w:fill="auto"/>
            <w:noWrap/>
            <w:vAlign w:val="bottom"/>
            <w:hideMark/>
          </w:tcPr>
          <w:p w14:paraId="60A4A308" w14:textId="77777777" w:rsidR="007317A9" w:rsidRPr="007317A9" w:rsidRDefault="007317A9" w:rsidP="000C73F0">
            <w:pPr>
              <w:rPr>
                <w:sz w:val="22"/>
                <w:szCs w:val="22"/>
              </w:rPr>
            </w:pPr>
          </w:p>
        </w:tc>
        <w:tc>
          <w:tcPr>
            <w:tcW w:w="1050" w:type="dxa"/>
            <w:tcBorders>
              <w:top w:val="nil"/>
              <w:left w:val="nil"/>
              <w:bottom w:val="single" w:sz="4" w:space="0" w:color="auto"/>
              <w:right w:val="nil"/>
            </w:tcBorders>
            <w:shd w:val="clear" w:color="auto" w:fill="auto"/>
            <w:noWrap/>
            <w:vAlign w:val="bottom"/>
            <w:hideMark/>
          </w:tcPr>
          <w:p w14:paraId="270F4A44" w14:textId="77777777" w:rsidR="007317A9" w:rsidRPr="007317A9" w:rsidRDefault="007317A9" w:rsidP="000C73F0">
            <w:pPr>
              <w:jc w:val="right"/>
              <w:rPr>
                <w:sz w:val="22"/>
                <w:szCs w:val="22"/>
              </w:rPr>
            </w:pPr>
            <w:r w:rsidRPr="007317A9">
              <w:rPr>
                <w:sz w:val="22"/>
                <w:szCs w:val="22"/>
              </w:rPr>
              <w:t>тыс. рублей</w:t>
            </w:r>
          </w:p>
        </w:tc>
      </w:tr>
      <w:tr w:rsidR="007317A9" w:rsidRPr="007317A9" w14:paraId="5C5F405C" w14:textId="77777777" w:rsidTr="000C73F0">
        <w:trPr>
          <w:trHeight w:val="289"/>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643BD55" w14:textId="77777777" w:rsidR="007317A9" w:rsidRPr="007317A9" w:rsidRDefault="007317A9" w:rsidP="000C73F0">
            <w:pPr>
              <w:jc w:val="center"/>
              <w:rPr>
                <w:bCs/>
                <w:sz w:val="22"/>
                <w:szCs w:val="22"/>
              </w:rPr>
            </w:pPr>
            <w:r w:rsidRPr="007317A9">
              <w:rPr>
                <w:bCs/>
                <w:sz w:val="22"/>
                <w:szCs w:val="22"/>
              </w:rPr>
              <w:t xml:space="preserve">Наименование направлений и объектов </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FC307F8" w14:textId="77777777" w:rsidR="007317A9" w:rsidRPr="007317A9" w:rsidRDefault="007317A9" w:rsidP="000C73F0">
            <w:pPr>
              <w:jc w:val="center"/>
              <w:rPr>
                <w:bCs/>
                <w:sz w:val="22"/>
                <w:szCs w:val="22"/>
              </w:rPr>
            </w:pPr>
            <w:r w:rsidRPr="007317A9">
              <w:rPr>
                <w:bCs/>
                <w:sz w:val="22"/>
                <w:szCs w:val="22"/>
              </w:rPr>
              <w:t>Бюджетная классификация</w:t>
            </w:r>
          </w:p>
        </w:tc>
        <w:tc>
          <w:tcPr>
            <w:tcW w:w="1184" w:type="dxa"/>
            <w:tcBorders>
              <w:top w:val="single" w:sz="4" w:space="0" w:color="auto"/>
              <w:left w:val="nil"/>
              <w:bottom w:val="single" w:sz="4" w:space="0" w:color="auto"/>
              <w:right w:val="nil"/>
            </w:tcBorders>
            <w:shd w:val="clear" w:color="auto" w:fill="auto"/>
            <w:noWrap/>
            <w:vAlign w:val="bottom"/>
            <w:hideMark/>
          </w:tcPr>
          <w:p w14:paraId="2815A7BC" w14:textId="77777777" w:rsidR="007317A9" w:rsidRPr="007317A9" w:rsidRDefault="007317A9" w:rsidP="000C73F0">
            <w:pPr>
              <w:jc w:val="center"/>
              <w:rPr>
                <w:sz w:val="22"/>
                <w:szCs w:val="22"/>
              </w:rPr>
            </w:pPr>
            <w:r w:rsidRPr="007317A9">
              <w:rPr>
                <w:sz w:val="22"/>
                <w:szCs w:val="22"/>
              </w:rPr>
              <w:t>2025 г</w:t>
            </w:r>
          </w:p>
        </w:tc>
        <w:tc>
          <w:tcPr>
            <w:tcW w:w="1050" w:type="dxa"/>
            <w:tcBorders>
              <w:top w:val="single" w:sz="4" w:space="0" w:color="auto"/>
              <w:left w:val="nil"/>
              <w:bottom w:val="single" w:sz="4" w:space="0" w:color="auto"/>
              <w:right w:val="single" w:sz="4" w:space="0" w:color="auto"/>
            </w:tcBorders>
            <w:shd w:val="clear" w:color="auto" w:fill="auto"/>
            <w:noWrap/>
            <w:vAlign w:val="bottom"/>
            <w:hideMark/>
          </w:tcPr>
          <w:p w14:paraId="61D0ADD6" w14:textId="77777777" w:rsidR="007317A9" w:rsidRPr="007317A9" w:rsidRDefault="007317A9" w:rsidP="000C73F0">
            <w:pPr>
              <w:jc w:val="center"/>
              <w:rPr>
                <w:sz w:val="22"/>
                <w:szCs w:val="22"/>
              </w:rPr>
            </w:pPr>
            <w:r w:rsidRPr="007317A9">
              <w:rPr>
                <w:sz w:val="22"/>
                <w:szCs w:val="22"/>
              </w:rPr>
              <w:t> </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A9E314" w14:textId="77777777" w:rsidR="007317A9" w:rsidRPr="007317A9" w:rsidRDefault="007317A9" w:rsidP="000C73F0">
            <w:pPr>
              <w:jc w:val="center"/>
              <w:rPr>
                <w:sz w:val="22"/>
                <w:szCs w:val="22"/>
              </w:rPr>
            </w:pPr>
            <w:r w:rsidRPr="007317A9">
              <w:rPr>
                <w:sz w:val="22"/>
                <w:szCs w:val="22"/>
              </w:rPr>
              <w:t>2026 г</w:t>
            </w:r>
          </w:p>
        </w:tc>
        <w:tc>
          <w:tcPr>
            <w:tcW w:w="223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979452B" w14:textId="77777777" w:rsidR="007317A9" w:rsidRPr="007317A9" w:rsidRDefault="007317A9" w:rsidP="000C73F0">
            <w:pPr>
              <w:jc w:val="center"/>
              <w:rPr>
                <w:sz w:val="22"/>
                <w:szCs w:val="22"/>
              </w:rPr>
            </w:pPr>
            <w:r w:rsidRPr="007317A9">
              <w:rPr>
                <w:sz w:val="22"/>
                <w:szCs w:val="22"/>
              </w:rPr>
              <w:t>2027 г</w:t>
            </w:r>
          </w:p>
        </w:tc>
      </w:tr>
      <w:tr w:rsidR="007317A9" w:rsidRPr="007317A9" w14:paraId="7830E3E2" w14:textId="77777777" w:rsidTr="000C73F0">
        <w:trPr>
          <w:trHeight w:val="2055"/>
        </w:trPr>
        <w:tc>
          <w:tcPr>
            <w:tcW w:w="2066" w:type="dxa"/>
            <w:vMerge/>
            <w:tcBorders>
              <w:top w:val="single" w:sz="4" w:space="0" w:color="auto"/>
              <w:left w:val="single" w:sz="4" w:space="0" w:color="auto"/>
              <w:bottom w:val="single" w:sz="4" w:space="0" w:color="000000"/>
              <w:right w:val="single" w:sz="4" w:space="0" w:color="auto"/>
            </w:tcBorders>
            <w:vAlign w:val="center"/>
            <w:hideMark/>
          </w:tcPr>
          <w:p w14:paraId="4D34FD09" w14:textId="77777777" w:rsidR="007317A9" w:rsidRPr="007317A9" w:rsidRDefault="007317A9" w:rsidP="000C73F0">
            <w:pPr>
              <w:rPr>
                <w:bCs/>
                <w:sz w:val="22"/>
                <w:szCs w:val="22"/>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14:paraId="04DC2687" w14:textId="77777777" w:rsidR="007317A9" w:rsidRPr="007317A9" w:rsidRDefault="007317A9" w:rsidP="000C73F0">
            <w:pPr>
              <w:rPr>
                <w:bCs/>
                <w:sz w:val="22"/>
                <w:szCs w:val="22"/>
              </w:rPr>
            </w:pPr>
          </w:p>
        </w:tc>
        <w:tc>
          <w:tcPr>
            <w:tcW w:w="1184" w:type="dxa"/>
            <w:tcBorders>
              <w:top w:val="nil"/>
              <w:left w:val="nil"/>
              <w:bottom w:val="single" w:sz="4" w:space="0" w:color="auto"/>
              <w:right w:val="single" w:sz="4" w:space="0" w:color="auto"/>
            </w:tcBorders>
            <w:shd w:val="clear" w:color="auto" w:fill="auto"/>
            <w:vAlign w:val="center"/>
            <w:hideMark/>
          </w:tcPr>
          <w:p w14:paraId="0CBEBDDF" w14:textId="77777777" w:rsidR="007317A9" w:rsidRPr="007317A9" w:rsidRDefault="007317A9" w:rsidP="000C73F0">
            <w:pPr>
              <w:jc w:val="center"/>
              <w:rPr>
                <w:bCs/>
                <w:sz w:val="22"/>
                <w:szCs w:val="22"/>
              </w:rPr>
            </w:pPr>
            <w:r w:rsidRPr="007317A9">
              <w:rPr>
                <w:bCs/>
                <w:sz w:val="22"/>
                <w:szCs w:val="22"/>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14:paraId="0C86C9AA" w14:textId="77777777" w:rsidR="007317A9" w:rsidRPr="007317A9" w:rsidRDefault="007317A9" w:rsidP="000C73F0">
            <w:pPr>
              <w:jc w:val="center"/>
              <w:rPr>
                <w:bCs/>
                <w:sz w:val="22"/>
                <w:szCs w:val="22"/>
              </w:rPr>
            </w:pPr>
            <w:r w:rsidRPr="007317A9">
              <w:rPr>
                <w:bCs/>
                <w:sz w:val="22"/>
                <w:szCs w:val="22"/>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14:paraId="29F33455" w14:textId="77777777" w:rsidR="007317A9" w:rsidRPr="007317A9" w:rsidRDefault="007317A9" w:rsidP="000C73F0">
            <w:pPr>
              <w:jc w:val="center"/>
              <w:rPr>
                <w:bCs/>
                <w:sz w:val="22"/>
                <w:szCs w:val="22"/>
              </w:rPr>
            </w:pPr>
            <w:r w:rsidRPr="007317A9">
              <w:rPr>
                <w:bCs/>
                <w:sz w:val="22"/>
                <w:szCs w:val="22"/>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14:paraId="722B75D8" w14:textId="77777777" w:rsidR="007317A9" w:rsidRPr="007317A9" w:rsidRDefault="007317A9" w:rsidP="000C73F0">
            <w:pPr>
              <w:jc w:val="center"/>
              <w:rPr>
                <w:bCs/>
                <w:sz w:val="22"/>
                <w:szCs w:val="22"/>
              </w:rPr>
            </w:pPr>
            <w:r w:rsidRPr="007317A9">
              <w:rPr>
                <w:bCs/>
                <w:sz w:val="22"/>
                <w:szCs w:val="22"/>
              </w:rPr>
              <w:t>в том числе за счет средств областного бюджета</w:t>
            </w:r>
          </w:p>
        </w:tc>
        <w:tc>
          <w:tcPr>
            <w:tcW w:w="1184" w:type="dxa"/>
            <w:tcBorders>
              <w:top w:val="nil"/>
              <w:left w:val="nil"/>
              <w:bottom w:val="single" w:sz="4" w:space="0" w:color="auto"/>
              <w:right w:val="single" w:sz="4" w:space="0" w:color="auto"/>
            </w:tcBorders>
            <w:shd w:val="clear" w:color="auto" w:fill="auto"/>
            <w:vAlign w:val="center"/>
            <w:hideMark/>
          </w:tcPr>
          <w:p w14:paraId="0854DEED" w14:textId="77777777" w:rsidR="007317A9" w:rsidRPr="007317A9" w:rsidRDefault="007317A9" w:rsidP="000C73F0">
            <w:pPr>
              <w:jc w:val="center"/>
              <w:rPr>
                <w:bCs/>
                <w:sz w:val="22"/>
                <w:szCs w:val="22"/>
              </w:rPr>
            </w:pPr>
            <w:r w:rsidRPr="007317A9">
              <w:rPr>
                <w:bCs/>
                <w:sz w:val="22"/>
                <w:szCs w:val="22"/>
              </w:rPr>
              <w:t>Лимиты капитальных вложений, всего</w:t>
            </w:r>
          </w:p>
        </w:tc>
        <w:tc>
          <w:tcPr>
            <w:tcW w:w="1050" w:type="dxa"/>
            <w:tcBorders>
              <w:top w:val="nil"/>
              <w:left w:val="nil"/>
              <w:bottom w:val="single" w:sz="4" w:space="0" w:color="auto"/>
              <w:right w:val="single" w:sz="4" w:space="0" w:color="auto"/>
            </w:tcBorders>
            <w:shd w:val="clear" w:color="auto" w:fill="auto"/>
            <w:vAlign w:val="center"/>
            <w:hideMark/>
          </w:tcPr>
          <w:p w14:paraId="3AF8DC86" w14:textId="77777777" w:rsidR="007317A9" w:rsidRPr="007317A9" w:rsidRDefault="007317A9" w:rsidP="000C73F0">
            <w:pPr>
              <w:jc w:val="center"/>
              <w:rPr>
                <w:bCs/>
                <w:sz w:val="22"/>
                <w:szCs w:val="22"/>
              </w:rPr>
            </w:pPr>
            <w:r w:rsidRPr="007317A9">
              <w:rPr>
                <w:bCs/>
                <w:sz w:val="22"/>
                <w:szCs w:val="22"/>
              </w:rPr>
              <w:t>в том числе за счет средств областного бюджета</w:t>
            </w:r>
          </w:p>
        </w:tc>
      </w:tr>
      <w:tr w:rsidR="007317A9" w:rsidRPr="007317A9" w14:paraId="119183F8" w14:textId="77777777" w:rsidTr="000C73F0">
        <w:trPr>
          <w:trHeight w:val="1440"/>
        </w:trPr>
        <w:tc>
          <w:tcPr>
            <w:tcW w:w="2066"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14:paraId="06A341D4" w14:textId="77777777" w:rsidR="007317A9" w:rsidRPr="007317A9" w:rsidRDefault="007317A9" w:rsidP="000C73F0">
            <w:pPr>
              <w:jc w:val="center"/>
              <w:rPr>
                <w:sz w:val="22"/>
                <w:szCs w:val="22"/>
              </w:rPr>
            </w:pPr>
          </w:p>
        </w:tc>
        <w:tc>
          <w:tcPr>
            <w:tcW w:w="1350" w:type="dxa"/>
            <w:tcBorders>
              <w:top w:val="nil"/>
              <w:left w:val="nil"/>
              <w:bottom w:val="single" w:sz="4" w:space="0" w:color="auto"/>
              <w:right w:val="single" w:sz="4" w:space="0" w:color="auto"/>
            </w:tcBorders>
            <w:shd w:val="clear" w:color="auto" w:fill="auto"/>
            <w:vAlign w:val="center"/>
          </w:tcPr>
          <w:p w14:paraId="402104B5" w14:textId="77777777" w:rsidR="007317A9" w:rsidRPr="007317A9" w:rsidRDefault="007317A9" w:rsidP="000C73F0">
            <w:pPr>
              <w:jc w:val="center"/>
              <w:rPr>
                <w:sz w:val="22"/>
                <w:szCs w:val="22"/>
              </w:rPr>
            </w:pPr>
          </w:p>
        </w:tc>
        <w:tc>
          <w:tcPr>
            <w:tcW w:w="1184" w:type="dxa"/>
            <w:tcBorders>
              <w:top w:val="nil"/>
              <w:left w:val="nil"/>
              <w:bottom w:val="single" w:sz="4" w:space="0" w:color="auto"/>
              <w:right w:val="single" w:sz="4" w:space="0" w:color="auto"/>
            </w:tcBorders>
            <w:shd w:val="clear" w:color="auto" w:fill="auto"/>
            <w:vAlign w:val="center"/>
          </w:tcPr>
          <w:p w14:paraId="4DBE716A" w14:textId="77777777" w:rsidR="007317A9" w:rsidRPr="007317A9" w:rsidRDefault="007317A9" w:rsidP="000C73F0">
            <w:pPr>
              <w:jc w:val="center"/>
              <w:rPr>
                <w:sz w:val="22"/>
                <w:szCs w:val="22"/>
              </w:rPr>
            </w:pPr>
          </w:p>
        </w:tc>
        <w:tc>
          <w:tcPr>
            <w:tcW w:w="1050" w:type="dxa"/>
            <w:tcBorders>
              <w:top w:val="nil"/>
              <w:left w:val="nil"/>
              <w:bottom w:val="single" w:sz="4" w:space="0" w:color="auto"/>
              <w:right w:val="single" w:sz="4" w:space="0" w:color="auto"/>
            </w:tcBorders>
            <w:shd w:val="clear" w:color="auto" w:fill="auto"/>
            <w:vAlign w:val="center"/>
          </w:tcPr>
          <w:p w14:paraId="1E11CB4C" w14:textId="77777777" w:rsidR="007317A9" w:rsidRPr="007317A9" w:rsidRDefault="007317A9" w:rsidP="000C73F0">
            <w:pPr>
              <w:jc w:val="center"/>
              <w:rPr>
                <w:sz w:val="22"/>
                <w:szCs w:val="22"/>
              </w:rPr>
            </w:pPr>
          </w:p>
        </w:tc>
        <w:tc>
          <w:tcPr>
            <w:tcW w:w="1184" w:type="dxa"/>
            <w:tcBorders>
              <w:top w:val="nil"/>
              <w:left w:val="nil"/>
              <w:bottom w:val="single" w:sz="4" w:space="0" w:color="auto"/>
              <w:right w:val="single" w:sz="4" w:space="0" w:color="auto"/>
            </w:tcBorders>
            <w:shd w:val="clear" w:color="auto" w:fill="auto"/>
            <w:noWrap/>
            <w:vAlign w:val="center"/>
          </w:tcPr>
          <w:p w14:paraId="2BB0E9A5" w14:textId="77777777" w:rsidR="007317A9" w:rsidRPr="007317A9" w:rsidRDefault="007317A9" w:rsidP="000C73F0">
            <w:pPr>
              <w:jc w:val="center"/>
              <w:rPr>
                <w:sz w:val="22"/>
                <w:szCs w:val="22"/>
              </w:rPr>
            </w:pPr>
          </w:p>
        </w:tc>
        <w:tc>
          <w:tcPr>
            <w:tcW w:w="1050" w:type="dxa"/>
            <w:tcBorders>
              <w:top w:val="nil"/>
              <w:left w:val="nil"/>
              <w:bottom w:val="single" w:sz="4" w:space="0" w:color="auto"/>
              <w:right w:val="single" w:sz="4" w:space="0" w:color="auto"/>
            </w:tcBorders>
            <w:shd w:val="clear" w:color="auto" w:fill="auto"/>
            <w:noWrap/>
            <w:vAlign w:val="center"/>
          </w:tcPr>
          <w:p w14:paraId="3D0019E9" w14:textId="77777777" w:rsidR="007317A9" w:rsidRPr="007317A9" w:rsidRDefault="007317A9" w:rsidP="000C73F0">
            <w:pPr>
              <w:jc w:val="center"/>
              <w:rPr>
                <w:sz w:val="22"/>
                <w:szCs w:val="22"/>
              </w:rPr>
            </w:pPr>
          </w:p>
        </w:tc>
        <w:tc>
          <w:tcPr>
            <w:tcW w:w="1184" w:type="dxa"/>
            <w:tcBorders>
              <w:top w:val="nil"/>
              <w:left w:val="nil"/>
              <w:bottom w:val="single" w:sz="4" w:space="0" w:color="auto"/>
              <w:right w:val="single" w:sz="4" w:space="0" w:color="auto"/>
            </w:tcBorders>
            <w:shd w:val="clear" w:color="auto" w:fill="auto"/>
            <w:noWrap/>
            <w:vAlign w:val="center"/>
          </w:tcPr>
          <w:p w14:paraId="47EED79C" w14:textId="77777777" w:rsidR="007317A9" w:rsidRPr="007317A9" w:rsidRDefault="007317A9" w:rsidP="000C73F0">
            <w:pPr>
              <w:jc w:val="center"/>
              <w:rPr>
                <w:sz w:val="22"/>
                <w:szCs w:val="22"/>
              </w:rPr>
            </w:pPr>
          </w:p>
        </w:tc>
        <w:tc>
          <w:tcPr>
            <w:tcW w:w="1050" w:type="dxa"/>
            <w:tcBorders>
              <w:top w:val="nil"/>
              <w:left w:val="nil"/>
              <w:bottom w:val="single" w:sz="4" w:space="0" w:color="auto"/>
              <w:right w:val="single" w:sz="4" w:space="0" w:color="auto"/>
            </w:tcBorders>
            <w:shd w:val="clear" w:color="auto" w:fill="auto"/>
            <w:noWrap/>
            <w:vAlign w:val="center"/>
          </w:tcPr>
          <w:p w14:paraId="30D25EF4" w14:textId="77777777" w:rsidR="007317A9" w:rsidRPr="007317A9" w:rsidRDefault="007317A9" w:rsidP="000C73F0">
            <w:pPr>
              <w:jc w:val="center"/>
              <w:rPr>
                <w:sz w:val="22"/>
                <w:szCs w:val="22"/>
              </w:rPr>
            </w:pPr>
          </w:p>
        </w:tc>
      </w:tr>
      <w:tr w:rsidR="007317A9" w:rsidRPr="007317A9" w14:paraId="40246536" w14:textId="77777777" w:rsidTr="000C73F0">
        <w:trPr>
          <w:trHeight w:val="420"/>
        </w:trPr>
        <w:tc>
          <w:tcPr>
            <w:tcW w:w="2066" w:type="dxa"/>
            <w:vMerge/>
            <w:tcBorders>
              <w:top w:val="single" w:sz="4" w:space="0" w:color="auto"/>
              <w:left w:val="single" w:sz="4" w:space="0" w:color="auto"/>
              <w:bottom w:val="single" w:sz="4" w:space="0" w:color="000000"/>
              <w:right w:val="single" w:sz="4" w:space="0" w:color="auto"/>
            </w:tcBorders>
            <w:vAlign w:val="center"/>
          </w:tcPr>
          <w:p w14:paraId="168085F5" w14:textId="77777777" w:rsidR="007317A9" w:rsidRPr="007317A9" w:rsidRDefault="007317A9" w:rsidP="000C73F0">
            <w:pPr>
              <w:rPr>
                <w:sz w:val="22"/>
                <w:szCs w:val="22"/>
              </w:rPr>
            </w:pPr>
          </w:p>
        </w:tc>
        <w:tc>
          <w:tcPr>
            <w:tcW w:w="1350" w:type="dxa"/>
            <w:tcBorders>
              <w:top w:val="nil"/>
              <w:left w:val="nil"/>
              <w:bottom w:val="single" w:sz="4" w:space="0" w:color="auto"/>
              <w:right w:val="single" w:sz="4" w:space="0" w:color="auto"/>
            </w:tcBorders>
            <w:shd w:val="clear" w:color="auto" w:fill="auto"/>
            <w:vAlign w:val="center"/>
          </w:tcPr>
          <w:p w14:paraId="5B9FB8B5" w14:textId="77777777" w:rsidR="007317A9" w:rsidRPr="007317A9" w:rsidRDefault="007317A9" w:rsidP="000C73F0">
            <w:pPr>
              <w:jc w:val="center"/>
              <w:rPr>
                <w:sz w:val="22"/>
                <w:szCs w:val="22"/>
              </w:rPr>
            </w:pPr>
          </w:p>
        </w:tc>
        <w:tc>
          <w:tcPr>
            <w:tcW w:w="1184" w:type="dxa"/>
            <w:tcBorders>
              <w:top w:val="nil"/>
              <w:left w:val="nil"/>
              <w:bottom w:val="single" w:sz="4" w:space="0" w:color="auto"/>
              <w:right w:val="single" w:sz="4" w:space="0" w:color="auto"/>
            </w:tcBorders>
            <w:shd w:val="clear" w:color="auto" w:fill="auto"/>
            <w:vAlign w:val="center"/>
          </w:tcPr>
          <w:p w14:paraId="197DD425" w14:textId="77777777" w:rsidR="007317A9" w:rsidRPr="007317A9" w:rsidRDefault="007317A9" w:rsidP="000C73F0">
            <w:pPr>
              <w:jc w:val="center"/>
              <w:rPr>
                <w:sz w:val="22"/>
                <w:szCs w:val="22"/>
              </w:rPr>
            </w:pPr>
          </w:p>
        </w:tc>
        <w:tc>
          <w:tcPr>
            <w:tcW w:w="1050" w:type="dxa"/>
            <w:tcBorders>
              <w:top w:val="nil"/>
              <w:left w:val="nil"/>
              <w:bottom w:val="single" w:sz="4" w:space="0" w:color="auto"/>
              <w:right w:val="single" w:sz="4" w:space="0" w:color="auto"/>
            </w:tcBorders>
            <w:shd w:val="clear" w:color="auto" w:fill="auto"/>
            <w:vAlign w:val="center"/>
          </w:tcPr>
          <w:p w14:paraId="0B40417F" w14:textId="77777777" w:rsidR="007317A9" w:rsidRPr="007317A9" w:rsidRDefault="007317A9" w:rsidP="000C73F0">
            <w:pPr>
              <w:jc w:val="center"/>
              <w:rPr>
                <w:sz w:val="22"/>
                <w:szCs w:val="22"/>
              </w:rPr>
            </w:pPr>
          </w:p>
        </w:tc>
        <w:tc>
          <w:tcPr>
            <w:tcW w:w="1184" w:type="dxa"/>
            <w:tcBorders>
              <w:top w:val="nil"/>
              <w:left w:val="nil"/>
              <w:bottom w:val="single" w:sz="4" w:space="0" w:color="auto"/>
              <w:right w:val="single" w:sz="4" w:space="0" w:color="auto"/>
            </w:tcBorders>
            <w:shd w:val="clear" w:color="auto" w:fill="auto"/>
            <w:noWrap/>
            <w:vAlign w:val="center"/>
          </w:tcPr>
          <w:p w14:paraId="3B1D6580" w14:textId="77777777" w:rsidR="007317A9" w:rsidRPr="007317A9" w:rsidRDefault="007317A9" w:rsidP="000C73F0">
            <w:pPr>
              <w:jc w:val="center"/>
              <w:rPr>
                <w:sz w:val="22"/>
                <w:szCs w:val="22"/>
              </w:rPr>
            </w:pPr>
          </w:p>
        </w:tc>
        <w:tc>
          <w:tcPr>
            <w:tcW w:w="1050" w:type="dxa"/>
            <w:tcBorders>
              <w:top w:val="nil"/>
              <w:left w:val="nil"/>
              <w:bottom w:val="single" w:sz="4" w:space="0" w:color="auto"/>
              <w:right w:val="single" w:sz="4" w:space="0" w:color="auto"/>
            </w:tcBorders>
            <w:shd w:val="clear" w:color="auto" w:fill="auto"/>
            <w:noWrap/>
            <w:vAlign w:val="center"/>
          </w:tcPr>
          <w:p w14:paraId="71CBBA76" w14:textId="77777777" w:rsidR="007317A9" w:rsidRPr="007317A9" w:rsidRDefault="007317A9" w:rsidP="000C73F0">
            <w:pPr>
              <w:jc w:val="center"/>
              <w:rPr>
                <w:sz w:val="22"/>
                <w:szCs w:val="22"/>
              </w:rPr>
            </w:pPr>
          </w:p>
        </w:tc>
        <w:tc>
          <w:tcPr>
            <w:tcW w:w="1184" w:type="dxa"/>
            <w:tcBorders>
              <w:top w:val="nil"/>
              <w:left w:val="nil"/>
              <w:bottom w:val="single" w:sz="4" w:space="0" w:color="auto"/>
              <w:right w:val="single" w:sz="4" w:space="0" w:color="auto"/>
            </w:tcBorders>
            <w:shd w:val="clear" w:color="auto" w:fill="auto"/>
            <w:noWrap/>
            <w:vAlign w:val="center"/>
          </w:tcPr>
          <w:p w14:paraId="2FBD2E57" w14:textId="77777777" w:rsidR="007317A9" w:rsidRPr="007317A9" w:rsidRDefault="007317A9" w:rsidP="000C73F0">
            <w:pPr>
              <w:jc w:val="center"/>
              <w:rPr>
                <w:sz w:val="22"/>
                <w:szCs w:val="22"/>
              </w:rPr>
            </w:pPr>
          </w:p>
        </w:tc>
        <w:tc>
          <w:tcPr>
            <w:tcW w:w="1050" w:type="dxa"/>
            <w:tcBorders>
              <w:top w:val="nil"/>
              <w:left w:val="nil"/>
              <w:bottom w:val="single" w:sz="4" w:space="0" w:color="auto"/>
              <w:right w:val="single" w:sz="4" w:space="0" w:color="auto"/>
            </w:tcBorders>
            <w:shd w:val="clear" w:color="auto" w:fill="auto"/>
            <w:noWrap/>
            <w:vAlign w:val="center"/>
          </w:tcPr>
          <w:p w14:paraId="07A7819F" w14:textId="77777777" w:rsidR="007317A9" w:rsidRPr="007317A9" w:rsidRDefault="007317A9" w:rsidP="000C73F0">
            <w:pPr>
              <w:jc w:val="center"/>
              <w:rPr>
                <w:sz w:val="22"/>
                <w:szCs w:val="22"/>
              </w:rPr>
            </w:pPr>
          </w:p>
        </w:tc>
      </w:tr>
      <w:tr w:rsidR="007317A9" w:rsidRPr="007317A9" w14:paraId="7EF2C082" w14:textId="77777777" w:rsidTr="000C73F0">
        <w:trPr>
          <w:trHeight w:val="705"/>
        </w:trPr>
        <w:tc>
          <w:tcPr>
            <w:tcW w:w="2066" w:type="dxa"/>
            <w:tcBorders>
              <w:top w:val="nil"/>
              <w:left w:val="single" w:sz="4" w:space="0" w:color="auto"/>
              <w:bottom w:val="single" w:sz="4" w:space="0" w:color="auto"/>
              <w:right w:val="single" w:sz="4" w:space="0" w:color="auto"/>
            </w:tcBorders>
            <w:shd w:val="clear" w:color="auto" w:fill="auto"/>
            <w:vAlign w:val="center"/>
            <w:hideMark/>
          </w:tcPr>
          <w:p w14:paraId="4F4BA826" w14:textId="77777777" w:rsidR="007317A9" w:rsidRPr="007317A9" w:rsidRDefault="007317A9" w:rsidP="000C73F0">
            <w:pPr>
              <w:rPr>
                <w:bCs/>
                <w:sz w:val="22"/>
                <w:szCs w:val="22"/>
              </w:rPr>
            </w:pPr>
            <w:r w:rsidRPr="007317A9">
              <w:rPr>
                <w:bCs/>
                <w:sz w:val="22"/>
                <w:szCs w:val="22"/>
              </w:rPr>
              <w:t>ВСЕГО</w:t>
            </w:r>
          </w:p>
        </w:tc>
        <w:tc>
          <w:tcPr>
            <w:tcW w:w="1350" w:type="dxa"/>
            <w:tcBorders>
              <w:top w:val="nil"/>
              <w:left w:val="nil"/>
              <w:bottom w:val="single" w:sz="4" w:space="0" w:color="auto"/>
              <w:right w:val="single" w:sz="4" w:space="0" w:color="auto"/>
            </w:tcBorders>
            <w:shd w:val="clear" w:color="auto" w:fill="auto"/>
            <w:noWrap/>
            <w:vAlign w:val="center"/>
            <w:hideMark/>
          </w:tcPr>
          <w:p w14:paraId="247EAA59" w14:textId="77777777" w:rsidR="007317A9" w:rsidRPr="007317A9" w:rsidRDefault="007317A9" w:rsidP="000C73F0">
            <w:pPr>
              <w:jc w:val="center"/>
              <w:rPr>
                <w:bCs/>
                <w:sz w:val="22"/>
                <w:szCs w:val="22"/>
              </w:rPr>
            </w:pPr>
            <w:r w:rsidRPr="007317A9">
              <w:rPr>
                <w:bCs/>
                <w:sz w:val="22"/>
                <w:szCs w:val="22"/>
              </w:rPr>
              <w:t> </w:t>
            </w:r>
          </w:p>
        </w:tc>
        <w:tc>
          <w:tcPr>
            <w:tcW w:w="1184" w:type="dxa"/>
            <w:tcBorders>
              <w:top w:val="nil"/>
              <w:left w:val="nil"/>
              <w:bottom w:val="single" w:sz="4" w:space="0" w:color="auto"/>
              <w:right w:val="single" w:sz="4" w:space="0" w:color="auto"/>
            </w:tcBorders>
            <w:shd w:val="clear" w:color="auto" w:fill="auto"/>
            <w:noWrap/>
            <w:vAlign w:val="center"/>
          </w:tcPr>
          <w:p w14:paraId="2A59EB6E" w14:textId="77777777" w:rsidR="007317A9" w:rsidRPr="007317A9" w:rsidRDefault="007317A9" w:rsidP="000C73F0">
            <w:pPr>
              <w:jc w:val="center"/>
              <w:rPr>
                <w:bCs/>
                <w:sz w:val="22"/>
                <w:szCs w:val="22"/>
              </w:rPr>
            </w:pPr>
          </w:p>
        </w:tc>
        <w:tc>
          <w:tcPr>
            <w:tcW w:w="1050" w:type="dxa"/>
            <w:tcBorders>
              <w:top w:val="nil"/>
              <w:left w:val="nil"/>
              <w:bottom w:val="single" w:sz="4" w:space="0" w:color="auto"/>
              <w:right w:val="single" w:sz="4" w:space="0" w:color="auto"/>
            </w:tcBorders>
            <w:shd w:val="clear" w:color="auto" w:fill="auto"/>
            <w:noWrap/>
            <w:vAlign w:val="center"/>
          </w:tcPr>
          <w:p w14:paraId="56A99F4B" w14:textId="77777777" w:rsidR="007317A9" w:rsidRPr="007317A9" w:rsidRDefault="007317A9" w:rsidP="000C73F0">
            <w:pPr>
              <w:jc w:val="center"/>
              <w:rPr>
                <w:bCs/>
                <w:sz w:val="22"/>
                <w:szCs w:val="22"/>
              </w:rPr>
            </w:pPr>
          </w:p>
        </w:tc>
        <w:tc>
          <w:tcPr>
            <w:tcW w:w="1184" w:type="dxa"/>
            <w:tcBorders>
              <w:top w:val="nil"/>
              <w:left w:val="nil"/>
              <w:bottom w:val="single" w:sz="4" w:space="0" w:color="auto"/>
              <w:right w:val="single" w:sz="4" w:space="0" w:color="auto"/>
            </w:tcBorders>
            <w:shd w:val="clear" w:color="auto" w:fill="auto"/>
            <w:noWrap/>
            <w:vAlign w:val="center"/>
          </w:tcPr>
          <w:p w14:paraId="4450F343" w14:textId="77777777" w:rsidR="007317A9" w:rsidRPr="007317A9" w:rsidRDefault="007317A9" w:rsidP="000C73F0">
            <w:pPr>
              <w:jc w:val="center"/>
              <w:rPr>
                <w:bCs/>
                <w:sz w:val="22"/>
                <w:szCs w:val="22"/>
              </w:rPr>
            </w:pPr>
          </w:p>
        </w:tc>
        <w:tc>
          <w:tcPr>
            <w:tcW w:w="1050" w:type="dxa"/>
            <w:tcBorders>
              <w:top w:val="nil"/>
              <w:left w:val="nil"/>
              <w:bottom w:val="single" w:sz="4" w:space="0" w:color="auto"/>
              <w:right w:val="single" w:sz="4" w:space="0" w:color="auto"/>
            </w:tcBorders>
            <w:shd w:val="clear" w:color="auto" w:fill="auto"/>
            <w:noWrap/>
            <w:vAlign w:val="center"/>
          </w:tcPr>
          <w:p w14:paraId="70912435" w14:textId="77777777" w:rsidR="007317A9" w:rsidRPr="007317A9" w:rsidRDefault="007317A9" w:rsidP="000C73F0">
            <w:pPr>
              <w:jc w:val="center"/>
              <w:rPr>
                <w:bCs/>
                <w:sz w:val="22"/>
                <w:szCs w:val="22"/>
              </w:rPr>
            </w:pPr>
          </w:p>
        </w:tc>
        <w:tc>
          <w:tcPr>
            <w:tcW w:w="1184" w:type="dxa"/>
            <w:tcBorders>
              <w:top w:val="nil"/>
              <w:left w:val="nil"/>
              <w:bottom w:val="single" w:sz="4" w:space="0" w:color="auto"/>
              <w:right w:val="single" w:sz="4" w:space="0" w:color="auto"/>
            </w:tcBorders>
            <w:shd w:val="clear" w:color="auto" w:fill="auto"/>
            <w:noWrap/>
            <w:vAlign w:val="center"/>
          </w:tcPr>
          <w:p w14:paraId="0B27016A" w14:textId="77777777" w:rsidR="007317A9" w:rsidRPr="007317A9" w:rsidRDefault="007317A9" w:rsidP="000C73F0">
            <w:pPr>
              <w:jc w:val="center"/>
              <w:rPr>
                <w:bCs/>
                <w:sz w:val="22"/>
                <w:szCs w:val="22"/>
              </w:rPr>
            </w:pPr>
          </w:p>
        </w:tc>
        <w:tc>
          <w:tcPr>
            <w:tcW w:w="1050" w:type="dxa"/>
            <w:tcBorders>
              <w:top w:val="nil"/>
              <w:left w:val="nil"/>
              <w:bottom w:val="single" w:sz="4" w:space="0" w:color="auto"/>
              <w:right w:val="single" w:sz="4" w:space="0" w:color="auto"/>
            </w:tcBorders>
            <w:shd w:val="clear" w:color="auto" w:fill="auto"/>
            <w:noWrap/>
            <w:vAlign w:val="center"/>
          </w:tcPr>
          <w:p w14:paraId="726DF23B" w14:textId="77777777" w:rsidR="007317A9" w:rsidRPr="007317A9" w:rsidRDefault="007317A9" w:rsidP="000C73F0">
            <w:pPr>
              <w:jc w:val="center"/>
              <w:rPr>
                <w:bCs/>
                <w:sz w:val="22"/>
                <w:szCs w:val="22"/>
              </w:rPr>
            </w:pPr>
          </w:p>
        </w:tc>
      </w:tr>
      <w:tr w:rsidR="007317A9" w:rsidRPr="007317A9" w14:paraId="55252AA2" w14:textId="77777777" w:rsidTr="000C73F0">
        <w:trPr>
          <w:trHeight w:val="300"/>
        </w:trPr>
        <w:tc>
          <w:tcPr>
            <w:tcW w:w="2066" w:type="dxa"/>
            <w:tcBorders>
              <w:top w:val="nil"/>
              <w:left w:val="nil"/>
              <w:bottom w:val="nil"/>
              <w:right w:val="nil"/>
            </w:tcBorders>
            <w:shd w:val="clear" w:color="auto" w:fill="auto"/>
            <w:noWrap/>
            <w:vAlign w:val="bottom"/>
            <w:hideMark/>
          </w:tcPr>
          <w:p w14:paraId="41D03DD4" w14:textId="77777777" w:rsidR="007317A9" w:rsidRPr="007317A9" w:rsidRDefault="007317A9" w:rsidP="000C73F0">
            <w:pPr>
              <w:rPr>
                <w:sz w:val="22"/>
                <w:szCs w:val="22"/>
              </w:rPr>
            </w:pPr>
          </w:p>
        </w:tc>
        <w:tc>
          <w:tcPr>
            <w:tcW w:w="1350" w:type="dxa"/>
            <w:tcBorders>
              <w:top w:val="nil"/>
              <w:left w:val="nil"/>
              <w:bottom w:val="nil"/>
              <w:right w:val="nil"/>
            </w:tcBorders>
            <w:shd w:val="clear" w:color="auto" w:fill="auto"/>
            <w:noWrap/>
            <w:vAlign w:val="bottom"/>
            <w:hideMark/>
          </w:tcPr>
          <w:p w14:paraId="6CE0B891" w14:textId="77777777" w:rsidR="007317A9" w:rsidRPr="007317A9" w:rsidRDefault="007317A9" w:rsidP="000C73F0">
            <w:pPr>
              <w:jc w:val="center"/>
              <w:rPr>
                <w:sz w:val="22"/>
                <w:szCs w:val="22"/>
              </w:rPr>
            </w:pPr>
          </w:p>
        </w:tc>
        <w:tc>
          <w:tcPr>
            <w:tcW w:w="1184" w:type="dxa"/>
            <w:tcBorders>
              <w:top w:val="nil"/>
              <w:left w:val="nil"/>
              <w:bottom w:val="nil"/>
              <w:right w:val="nil"/>
            </w:tcBorders>
            <w:shd w:val="clear" w:color="auto" w:fill="auto"/>
            <w:noWrap/>
            <w:vAlign w:val="bottom"/>
            <w:hideMark/>
          </w:tcPr>
          <w:p w14:paraId="0415889E" w14:textId="77777777" w:rsidR="007317A9" w:rsidRPr="007317A9" w:rsidRDefault="007317A9" w:rsidP="000C73F0">
            <w:pPr>
              <w:jc w:val="center"/>
              <w:rPr>
                <w:sz w:val="22"/>
                <w:szCs w:val="22"/>
              </w:rPr>
            </w:pPr>
          </w:p>
        </w:tc>
        <w:tc>
          <w:tcPr>
            <w:tcW w:w="1050" w:type="dxa"/>
            <w:tcBorders>
              <w:top w:val="nil"/>
              <w:left w:val="nil"/>
              <w:bottom w:val="nil"/>
              <w:right w:val="nil"/>
            </w:tcBorders>
            <w:shd w:val="clear" w:color="auto" w:fill="auto"/>
            <w:noWrap/>
            <w:vAlign w:val="bottom"/>
            <w:hideMark/>
          </w:tcPr>
          <w:p w14:paraId="4926C547" w14:textId="77777777" w:rsidR="007317A9" w:rsidRPr="007317A9" w:rsidRDefault="007317A9" w:rsidP="000C73F0">
            <w:pPr>
              <w:jc w:val="center"/>
              <w:rPr>
                <w:sz w:val="22"/>
                <w:szCs w:val="22"/>
              </w:rPr>
            </w:pPr>
          </w:p>
        </w:tc>
        <w:tc>
          <w:tcPr>
            <w:tcW w:w="1184" w:type="dxa"/>
            <w:tcBorders>
              <w:top w:val="nil"/>
              <w:left w:val="nil"/>
              <w:bottom w:val="nil"/>
              <w:right w:val="nil"/>
            </w:tcBorders>
            <w:shd w:val="clear" w:color="auto" w:fill="auto"/>
            <w:noWrap/>
            <w:vAlign w:val="bottom"/>
            <w:hideMark/>
          </w:tcPr>
          <w:p w14:paraId="6F6B1140" w14:textId="77777777" w:rsidR="007317A9" w:rsidRPr="007317A9" w:rsidRDefault="007317A9" w:rsidP="000C73F0">
            <w:pPr>
              <w:rPr>
                <w:sz w:val="22"/>
                <w:szCs w:val="22"/>
              </w:rPr>
            </w:pPr>
          </w:p>
        </w:tc>
        <w:tc>
          <w:tcPr>
            <w:tcW w:w="1050" w:type="dxa"/>
            <w:tcBorders>
              <w:top w:val="nil"/>
              <w:left w:val="nil"/>
              <w:bottom w:val="nil"/>
              <w:right w:val="nil"/>
            </w:tcBorders>
            <w:shd w:val="clear" w:color="auto" w:fill="auto"/>
            <w:noWrap/>
            <w:vAlign w:val="bottom"/>
            <w:hideMark/>
          </w:tcPr>
          <w:p w14:paraId="7981C9FE" w14:textId="77777777" w:rsidR="007317A9" w:rsidRPr="007317A9" w:rsidRDefault="007317A9" w:rsidP="000C73F0">
            <w:pPr>
              <w:rPr>
                <w:sz w:val="22"/>
                <w:szCs w:val="22"/>
              </w:rPr>
            </w:pPr>
          </w:p>
        </w:tc>
        <w:tc>
          <w:tcPr>
            <w:tcW w:w="1184" w:type="dxa"/>
            <w:tcBorders>
              <w:top w:val="nil"/>
              <w:left w:val="nil"/>
              <w:bottom w:val="nil"/>
              <w:right w:val="nil"/>
            </w:tcBorders>
            <w:shd w:val="clear" w:color="auto" w:fill="auto"/>
            <w:noWrap/>
            <w:vAlign w:val="bottom"/>
            <w:hideMark/>
          </w:tcPr>
          <w:p w14:paraId="032F1E52" w14:textId="77777777" w:rsidR="007317A9" w:rsidRPr="007317A9" w:rsidRDefault="007317A9" w:rsidP="000C73F0">
            <w:pPr>
              <w:rPr>
                <w:sz w:val="22"/>
                <w:szCs w:val="22"/>
              </w:rPr>
            </w:pPr>
          </w:p>
        </w:tc>
        <w:tc>
          <w:tcPr>
            <w:tcW w:w="1050" w:type="dxa"/>
            <w:tcBorders>
              <w:top w:val="nil"/>
              <w:left w:val="nil"/>
              <w:bottom w:val="nil"/>
              <w:right w:val="nil"/>
            </w:tcBorders>
            <w:shd w:val="clear" w:color="auto" w:fill="auto"/>
            <w:noWrap/>
            <w:vAlign w:val="bottom"/>
            <w:hideMark/>
          </w:tcPr>
          <w:p w14:paraId="41AAEBCF" w14:textId="77777777" w:rsidR="007317A9" w:rsidRPr="007317A9" w:rsidRDefault="007317A9" w:rsidP="000C73F0">
            <w:pPr>
              <w:rPr>
                <w:sz w:val="22"/>
                <w:szCs w:val="22"/>
              </w:rPr>
            </w:pPr>
          </w:p>
        </w:tc>
      </w:tr>
      <w:tr w:rsidR="007317A9" w:rsidRPr="007317A9" w14:paraId="285FAE41" w14:textId="77777777" w:rsidTr="000C73F0">
        <w:trPr>
          <w:trHeight w:val="375"/>
        </w:trPr>
        <w:tc>
          <w:tcPr>
            <w:tcW w:w="2066" w:type="dxa"/>
            <w:tcBorders>
              <w:top w:val="nil"/>
              <w:left w:val="nil"/>
              <w:bottom w:val="nil"/>
              <w:right w:val="nil"/>
            </w:tcBorders>
            <w:shd w:val="clear" w:color="auto" w:fill="auto"/>
            <w:noWrap/>
            <w:vAlign w:val="bottom"/>
          </w:tcPr>
          <w:p w14:paraId="0DE16FCE" w14:textId="77777777" w:rsidR="007317A9" w:rsidRPr="007317A9" w:rsidRDefault="007317A9" w:rsidP="000C73F0">
            <w:pPr>
              <w:rPr>
                <w:sz w:val="22"/>
                <w:szCs w:val="22"/>
              </w:rPr>
            </w:pPr>
          </w:p>
        </w:tc>
        <w:tc>
          <w:tcPr>
            <w:tcW w:w="1350" w:type="dxa"/>
            <w:tcBorders>
              <w:top w:val="nil"/>
              <w:left w:val="nil"/>
              <w:bottom w:val="nil"/>
              <w:right w:val="nil"/>
            </w:tcBorders>
            <w:shd w:val="clear" w:color="auto" w:fill="auto"/>
            <w:noWrap/>
            <w:vAlign w:val="bottom"/>
            <w:hideMark/>
          </w:tcPr>
          <w:p w14:paraId="1C8AFB58" w14:textId="77777777" w:rsidR="007317A9" w:rsidRPr="007317A9" w:rsidRDefault="007317A9" w:rsidP="000C73F0">
            <w:pPr>
              <w:jc w:val="right"/>
              <w:rPr>
                <w:sz w:val="22"/>
                <w:szCs w:val="22"/>
              </w:rPr>
            </w:pPr>
          </w:p>
        </w:tc>
        <w:tc>
          <w:tcPr>
            <w:tcW w:w="1184" w:type="dxa"/>
            <w:tcBorders>
              <w:top w:val="nil"/>
              <w:left w:val="nil"/>
              <w:bottom w:val="nil"/>
              <w:right w:val="nil"/>
            </w:tcBorders>
            <w:shd w:val="clear" w:color="auto" w:fill="auto"/>
            <w:noWrap/>
            <w:vAlign w:val="bottom"/>
            <w:hideMark/>
          </w:tcPr>
          <w:p w14:paraId="1AD919B7" w14:textId="77777777" w:rsidR="007317A9" w:rsidRPr="007317A9" w:rsidRDefault="007317A9" w:rsidP="000C73F0">
            <w:pPr>
              <w:jc w:val="right"/>
              <w:rPr>
                <w:sz w:val="22"/>
                <w:szCs w:val="22"/>
              </w:rPr>
            </w:pPr>
          </w:p>
        </w:tc>
        <w:tc>
          <w:tcPr>
            <w:tcW w:w="1050" w:type="dxa"/>
            <w:tcBorders>
              <w:top w:val="nil"/>
              <w:left w:val="nil"/>
              <w:bottom w:val="nil"/>
              <w:right w:val="nil"/>
            </w:tcBorders>
            <w:shd w:val="clear" w:color="auto" w:fill="auto"/>
            <w:noWrap/>
            <w:vAlign w:val="bottom"/>
            <w:hideMark/>
          </w:tcPr>
          <w:p w14:paraId="15BC448B" w14:textId="77777777" w:rsidR="007317A9" w:rsidRPr="007317A9" w:rsidRDefault="007317A9" w:rsidP="000C73F0">
            <w:pPr>
              <w:rPr>
                <w:sz w:val="22"/>
                <w:szCs w:val="22"/>
              </w:rPr>
            </w:pPr>
          </w:p>
        </w:tc>
        <w:tc>
          <w:tcPr>
            <w:tcW w:w="1184" w:type="dxa"/>
            <w:tcBorders>
              <w:top w:val="nil"/>
              <w:left w:val="nil"/>
              <w:bottom w:val="nil"/>
              <w:right w:val="nil"/>
            </w:tcBorders>
            <w:shd w:val="clear" w:color="auto" w:fill="auto"/>
            <w:noWrap/>
            <w:vAlign w:val="bottom"/>
            <w:hideMark/>
          </w:tcPr>
          <w:p w14:paraId="729E51C6" w14:textId="77777777" w:rsidR="007317A9" w:rsidRPr="007317A9" w:rsidRDefault="007317A9" w:rsidP="000C73F0">
            <w:pPr>
              <w:rPr>
                <w:sz w:val="22"/>
                <w:szCs w:val="22"/>
              </w:rPr>
            </w:pPr>
          </w:p>
        </w:tc>
        <w:tc>
          <w:tcPr>
            <w:tcW w:w="1050" w:type="dxa"/>
            <w:tcBorders>
              <w:top w:val="nil"/>
              <w:left w:val="nil"/>
              <w:bottom w:val="nil"/>
              <w:right w:val="nil"/>
            </w:tcBorders>
            <w:shd w:val="clear" w:color="auto" w:fill="auto"/>
            <w:noWrap/>
            <w:vAlign w:val="bottom"/>
            <w:hideMark/>
          </w:tcPr>
          <w:p w14:paraId="3EB40B7F" w14:textId="77777777" w:rsidR="007317A9" w:rsidRPr="007317A9" w:rsidRDefault="007317A9" w:rsidP="000C73F0">
            <w:pPr>
              <w:rPr>
                <w:sz w:val="22"/>
                <w:szCs w:val="22"/>
              </w:rPr>
            </w:pPr>
          </w:p>
        </w:tc>
        <w:tc>
          <w:tcPr>
            <w:tcW w:w="1184" w:type="dxa"/>
            <w:tcBorders>
              <w:top w:val="nil"/>
              <w:left w:val="nil"/>
              <w:bottom w:val="nil"/>
              <w:right w:val="nil"/>
            </w:tcBorders>
            <w:shd w:val="clear" w:color="auto" w:fill="auto"/>
            <w:noWrap/>
            <w:vAlign w:val="bottom"/>
            <w:hideMark/>
          </w:tcPr>
          <w:p w14:paraId="1C29D6A3" w14:textId="77777777" w:rsidR="007317A9" w:rsidRPr="007317A9" w:rsidRDefault="007317A9" w:rsidP="000C73F0">
            <w:pPr>
              <w:rPr>
                <w:sz w:val="22"/>
                <w:szCs w:val="22"/>
              </w:rPr>
            </w:pPr>
          </w:p>
        </w:tc>
        <w:tc>
          <w:tcPr>
            <w:tcW w:w="1050" w:type="dxa"/>
            <w:tcBorders>
              <w:top w:val="nil"/>
              <w:left w:val="nil"/>
              <w:bottom w:val="nil"/>
              <w:right w:val="nil"/>
            </w:tcBorders>
            <w:shd w:val="clear" w:color="auto" w:fill="auto"/>
            <w:noWrap/>
            <w:vAlign w:val="bottom"/>
            <w:hideMark/>
          </w:tcPr>
          <w:p w14:paraId="0C1BFA58" w14:textId="77777777" w:rsidR="007317A9" w:rsidRPr="007317A9" w:rsidRDefault="007317A9" w:rsidP="000C73F0">
            <w:pPr>
              <w:rPr>
                <w:sz w:val="22"/>
                <w:szCs w:val="22"/>
              </w:rPr>
            </w:pPr>
          </w:p>
        </w:tc>
      </w:tr>
      <w:tr w:rsidR="007317A9" w:rsidRPr="007317A9" w14:paraId="4D09F2C3" w14:textId="77777777" w:rsidTr="000C73F0">
        <w:trPr>
          <w:trHeight w:val="375"/>
        </w:trPr>
        <w:tc>
          <w:tcPr>
            <w:tcW w:w="2066" w:type="dxa"/>
            <w:tcBorders>
              <w:top w:val="nil"/>
              <w:left w:val="nil"/>
              <w:bottom w:val="nil"/>
              <w:right w:val="nil"/>
            </w:tcBorders>
            <w:shd w:val="clear" w:color="auto" w:fill="auto"/>
            <w:noWrap/>
            <w:vAlign w:val="bottom"/>
          </w:tcPr>
          <w:p w14:paraId="79ACB47F" w14:textId="77777777" w:rsidR="007317A9" w:rsidRPr="007317A9" w:rsidRDefault="007317A9" w:rsidP="000C73F0">
            <w:pPr>
              <w:rPr>
                <w:sz w:val="22"/>
                <w:szCs w:val="22"/>
              </w:rPr>
            </w:pPr>
          </w:p>
        </w:tc>
        <w:tc>
          <w:tcPr>
            <w:tcW w:w="1350" w:type="dxa"/>
            <w:tcBorders>
              <w:top w:val="nil"/>
              <w:left w:val="nil"/>
              <w:bottom w:val="nil"/>
              <w:right w:val="nil"/>
            </w:tcBorders>
            <w:shd w:val="clear" w:color="auto" w:fill="auto"/>
            <w:noWrap/>
            <w:vAlign w:val="bottom"/>
            <w:hideMark/>
          </w:tcPr>
          <w:p w14:paraId="719577E0" w14:textId="77777777" w:rsidR="007317A9" w:rsidRPr="007317A9" w:rsidRDefault="007317A9" w:rsidP="000C73F0">
            <w:pPr>
              <w:rPr>
                <w:sz w:val="22"/>
                <w:szCs w:val="22"/>
              </w:rPr>
            </w:pPr>
          </w:p>
        </w:tc>
        <w:tc>
          <w:tcPr>
            <w:tcW w:w="1184" w:type="dxa"/>
            <w:tcBorders>
              <w:top w:val="nil"/>
              <w:left w:val="nil"/>
              <w:bottom w:val="nil"/>
              <w:right w:val="nil"/>
            </w:tcBorders>
            <w:shd w:val="clear" w:color="auto" w:fill="auto"/>
            <w:noWrap/>
            <w:vAlign w:val="bottom"/>
            <w:hideMark/>
          </w:tcPr>
          <w:p w14:paraId="0E24C370" w14:textId="77777777" w:rsidR="007317A9" w:rsidRPr="007317A9" w:rsidRDefault="007317A9" w:rsidP="000C73F0">
            <w:pPr>
              <w:jc w:val="center"/>
              <w:rPr>
                <w:sz w:val="22"/>
                <w:szCs w:val="22"/>
              </w:rPr>
            </w:pPr>
          </w:p>
        </w:tc>
        <w:tc>
          <w:tcPr>
            <w:tcW w:w="1050" w:type="dxa"/>
            <w:tcBorders>
              <w:top w:val="nil"/>
              <w:left w:val="nil"/>
              <w:bottom w:val="nil"/>
              <w:right w:val="nil"/>
            </w:tcBorders>
            <w:shd w:val="clear" w:color="auto" w:fill="auto"/>
            <w:noWrap/>
            <w:vAlign w:val="bottom"/>
            <w:hideMark/>
          </w:tcPr>
          <w:p w14:paraId="336A6B4B" w14:textId="77777777" w:rsidR="007317A9" w:rsidRPr="007317A9" w:rsidRDefault="007317A9" w:rsidP="000C73F0">
            <w:pPr>
              <w:jc w:val="center"/>
              <w:rPr>
                <w:sz w:val="22"/>
                <w:szCs w:val="22"/>
              </w:rPr>
            </w:pPr>
          </w:p>
        </w:tc>
        <w:tc>
          <w:tcPr>
            <w:tcW w:w="1184" w:type="dxa"/>
            <w:tcBorders>
              <w:top w:val="nil"/>
              <w:left w:val="nil"/>
              <w:bottom w:val="nil"/>
              <w:right w:val="nil"/>
            </w:tcBorders>
            <w:shd w:val="clear" w:color="auto" w:fill="auto"/>
            <w:noWrap/>
            <w:vAlign w:val="bottom"/>
            <w:hideMark/>
          </w:tcPr>
          <w:p w14:paraId="14A2DA4A" w14:textId="77777777" w:rsidR="007317A9" w:rsidRPr="007317A9" w:rsidRDefault="007317A9" w:rsidP="000C73F0">
            <w:pPr>
              <w:rPr>
                <w:sz w:val="22"/>
                <w:szCs w:val="22"/>
              </w:rPr>
            </w:pPr>
          </w:p>
        </w:tc>
        <w:tc>
          <w:tcPr>
            <w:tcW w:w="1050" w:type="dxa"/>
            <w:tcBorders>
              <w:top w:val="nil"/>
              <w:left w:val="nil"/>
              <w:bottom w:val="nil"/>
              <w:right w:val="nil"/>
            </w:tcBorders>
            <w:shd w:val="clear" w:color="auto" w:fill="auto"/>
            <w:noWrap/>
            <w:vAlign w:val="bottom"/>
            <w:hideMark/>
          </w:tcPr>
          <w:p w14:paraId="469D0BA5" w14:textId="77777777" w:rsidR="007317A9" w:rsidRPr="007317A9" w:rsidRDefault="007317A9" w:rsidP="000C73F0">
            <w:pPr>
              <w:rPr>
                <w:sz w:val="22"/>
                <w:szCs w:val="22"/>
              </w:rPr>
            </w:pPr>
          </w:p>
        </w:tc>
        <w:tc>
          <w:tcPr>
            <w:tcW w:w="1184" w:type="dxa"/>
            <w:tcBorders>
              <w:top w:val="nil"/>
              <w:left w:val="nil"/>
              <w:bottom w:val="nil"/>
              <w:right w:val="nil"/>
            </w:tcBorders>
            <w:shd w:val="clear" w:color="auto" w:fill="auto"/>
            <w:noWrap/>
            <w:vAlign w:val="bottom"/>
            <w:hideMark/>
          </w:tcPr>
          <w:p w14:paraId="11D48CB7" w14:textId="77777777" w:rsidR="007317A9" w:rsidRPr="007317A9" w:rsidRDefault="007317A9" w:rsidP="000C73F0">
            <w:pPr>
              <w:rPr>
                <w:sz w:val="22"/>
                <w:szCs w:val="22"/>
              </w:rPr>
            </w:pPr>
          </w:p>
        </w:tc>
        <w:tc>
          <w:tcPr>
            <w:tcW w:w="1050" w:type="dxa"/>
            <w:tcBorders>
              <w:top w:val="nil"/>
              <w:left w:val="nil"/>
              <w:bottom w:val="nil"/>
              <w:right w:val="nil"/>
            </w:tcBorders>
            <w:shd w:val="clear" w:color="auto" w:fill="auto"/>
            <w:noWrap/>
            <w:vAlign w:val="bottom"/>
            <w:hideMark/>
          </w:tcPr>
          <w:p w14:paraId="2226FECE" w14:textId="77777777" w:rsidR="007317A9" w:rsidRPr="007317A9" w:rsidRDefault="007317A9" w:rsidP="000C73F0">
            <w:pPr>
              <w:rPr>
                <w:sz w:val="22"/>
                <w:szCs w:val="22"/>
              </w:rPr>
            </w:pPr>
          </w:p>
        </w:tc>
      </w:tr>
    </w:tbl>
    <w:p w14:paraId="11B2F916" w14:textId="77777777" w:rsidR="007317A9" w:rsidRPr="007317A9" w:rsidRDefault="007317A9" w:rsidP="007317A9">
      <w:pPr>
        <w:jc w:val="right"/>
        <w:rPr>
          <w:sz w:val="22"/>
          <w:szCs w:val="22"/>
        </w:rPr>
      </w:pPr>
    </w:p>
    <w:p w14:paraId="1A0A7718" w14:textId="77777777" w:rsidR="007317A9" w:rsidRPr="007317A9" w:rsidRDefault="007317A9" w:rsidP="007317A9">
      <w:pPr>
        <w:jc w:val="right"/>
        <w:rPr>
          <w:sz w:val="22"/>
          <w:szCs w:val="22"/>
        </w:rPr>
      </w:pPr>
    </w:p>
    <w:p w14:paraId="1E878CBE" w14:textId="77777777" w:rsidR="007317A9" w:rsidRPr="007317A9" w:rsidRDefault="007317A9" w:rsidP="007317A9">
      <w:pPr>
        <w:jc w:val="right"/>
        <w:rPr>
          <w:sz w:val="22"/>
          <w:szCs w:val="22"/>
        </w:rPr>
      </w:pPr>
    </w:p>
    <w:p w14:paraId="512F1144" w14:textId="77777777" w:rsidR="007317A9" w:rsidRPr="007317A9" w:rsidRDefault="007317A9" w:rsidP="007317A9">
      <w:pPr>
        <w:jc w:val="right"/>
        <w:rPr>
          <w:sz w:val="22"/>
          <w:szCs w:val="22"/>
        </w:rPr>
      </w:pPr>
    </w:p>
    <w:p w14:paraId="15B6390B" w14:textId="77777777" w:rsidR="007317A9" w:rsidRPr="007317A9" w:rsidRDefault="007317A9" w:rsidP="007317A9">
      <w:pPr>
        <w:jc w:val="center"/>
        <w:rPr>
          <w:sz w:val="22"/>
          <w:szCs w:val="22"/>
        </w:rPr>
      </w:pPr>
    </w:p>
    <w:p w14:paraId="0AB71E96" w14:textId="77777777" w:rsidR="007317A9" w:rsidRPr="007317A9" w:rsidRDefault="007317A9" w:rsidP="007317A9">
      <w:pPr>
        <w:jc w:val="right"/>
        <w:rPr>
          <w:sz w:val="22"/>
          <w:szCs w:val="22"/>
        </w:rPr>
      </w:pPr>
    </w:p>
    <w:p w14:paraId="2E1D0DD3" w14:textId="77777777" w:rsidR="007317A9" w:rsidRPr="007317A9" w:rsidRDefault="007317A9" w:rsidP="007317A9">
      <w:pPr>
        <w:jc w:val="right"/>
        <w:rPr>
          <w:sz w:val="22"/>
          <w:szCs w:val="22"/>
        </w:rPr>
      </w:pPr>
    </w:p>
    <w:p w14:paraId="2BA82D5F" w14:textId="77777777" w:rsidR="007317A9" w:rsidRPr="007317A9" w:rsidRDefault="007317A9" w:rsidP="007317A9">
      <w:pPr>
        <w:jc w:val="right"/>
        <w:rPr>
          <w:sz w:val="22"/>
          <w:szCs w:val="22"/>
        </w:rPr>
      </w:pPr>
    </w:p>
    <w:p w14:paraId="6DE1678E" w14:textId="77777777" w:rsidR="007317A9" w:rsidRPr="007317A9" w:rsidRDefault="007317A9" w:rsidP="007317A9">
      <w:pPr>
        <w:jc w:val="right"/>
        <w:rPr>
          <w:sz w:val="22"/>
          <w:szCs w:val="22"/>
        </w:rPr>
      </w:pPr>
    </w:p>
    <w:p w14:paraId="7B4EAED0" w14:textId="77777777" w:rsidR="007317A9" w:rsidRPr="007317A9" w:rsidRDefault="007317A9" w:rsidP="007317A9">
      <w:pPr>
        <w:jc w:val="right"/>
        <w:rPr>
          <w:sz w:val="22"/>
          <w:szCs w:val="22"/>
        </w:rPr>
      </w:pPr>
    </w:p>
    <w:p w14:paraId="14956810" w14:textId="77777777" w:rsidR="007317A9" w:rsidRPr="007317A9" w:rsidRDefault="007317A9" w:rsidP="007317A9">
      <w:pPr>
        <w:jc w:val="right"/>
        <w:rPr>
          <w:sz w:val="22"/>
          <w:szCs w:val="22"/>
        </w:rPr>
      </w:pPr>
    </w:p>
    <w:p w14:paraId="42CA714B" w14:textId="77777777" w:rsidR="007317A9" w:rsidRPr="007317A9" w:rsidRDefault="007317A9" w:rsidP="007317A9">
      <w:pPr>
        <w:jc w:val="right"/>
        <w:rPr>
          <w:sz w:val="22"/>
          <w:szCs w:val="22"/>
        </w:rPr>
      </w:pPr>
      <w:r w:rsidRPr="007317A9">
        <w:rPr>
          <w:sz w:val="22"/>
          <w:szCs w:val="22"/>
        </w:rPr>
        <w:t xml:space="preserve">Утверждено                                                                            </w:t>
      </w:r>
    </w:p>
    <w:p w14:paraId="6B692847" w14:textId="77777777" w:rsidR="007317A9" w:rsidRPr="007317A9" w:rsidRDefault="007317A9" w:rsidP="007317A9">
      <w:pPr>
        <w:jc w:val="right"/>
        <w:rPr>
          <w:sz w:val="22"/>
          <w:szCs w:val="22"/>
        </w:rPr>
      </w:pPr>
      <w:r w:rsidRPr="007317A9">
        <w:rPr>
          <w:sz w:val="22"/>
          <w:szCs w:val="22"/>
        </w:rPr>
        <w:t>Приложение 8</w:t>
      </w:r>
    </w:p>
    <w:p w14:paraId="3C3B2A6C"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w:t>
      </w:r>
    </w:p>
    <w:p w14:paraId="44D74A2D" w14:textId="77777777" w:rsidR="007317A9" w:rsidRPr="007317A9" w:rsidRDefault="007317A9" w:rsidP="007317A9">
      <w:pPr>
        <w:jc w:val="right"/>
        <w:rPr>
          <w:sz w:val="22"/>
          <w:szCs w:val="22"/>
        </w:rPr>
      </w:pPr>
      <w:r w:rsidRPr="007317A9">
        <w:rPr>
          <w:sz w:val="22"/>
          <w:szCs w:val="22"/>
        </w:rPr>
        <w:t xml:space="preserve">                                                                                                                                       Каргатского района </w:t>
      </w:r>
    </w:p>
    <w:p w14:paraId="12456B21" w14:textId="77777777" w:rsidR="007317A9" w:rsidRPr="007317A9" w:rsidRDefault="007317A9" w:rsidP="007317A9">
      <w:pPr>
        <w:jc w:val="right"/>
        <w:rPr>
          <w:sz w:val="22"/>
          <w:szCs w:val="22"/>
        </w:rPr>
      </w:pPr>
      <w:r w:rsidRPr="007317A9">
        <w:rPr>
          <w:sz w:val="22"/>
          <w:szCs w:val="22"/>
        </w:rPr>
        <w:lastRenderedPageBreak/>
        <w:t xml:space="preserve">№         от   «        »               </w:t>
      </w:r>
      <w:proofErr w:type="gramStart"/>
      <w:r w:rsidRPr="007317A9">
        <w:rPr>
          <w:sz w:val="22"/>
          <w:szCs w:val="22"/>
        </w:rPr>
        <w:t>г</w:t>
      </w:r>
      <w:proofErr w:type="gramEnd"/>
      <w:r w:rsidRPr="007317A9">
        <w:rPr>
          <w:sz w:val="22"/>
          <w:szCs w:val="22"/>
        </w:rPr>
        <w:t>.</w:t>
      </w:r>
    </w:p>
    <w:p w14:paraId="0C2B8F1B" w14:textId="77777777" w:rsidR="007317A9" w:rsidRPr="007317A9" w:rsidRDefault="007317A9" w:rsidP="007317A9">
      <w:pPr>
        <w:jc w:val="right"/>
        <w:rPr>
          <w:sz w:val="22"/>
          <w:szCs w:val="22"/>
        </w:rPr>
      </w:pPr>
    </w:p>
    <w:tbl>
      <w:tblPr>
        <w:tblStyle w:val="a8"/>
        <w:tblW w:w="0" w:type="auto"/>
        <w:tblInd w:w="-459" w:type="dxa"/>
        <w:tblLook w:val="04A0" w:firstRow="1" w:lastRow="0" w:firstColumn="1" w:lastColumn="0" w:noHBand="0" w:noVBand="1"/>
      </w:tblPr>
      <w:tblGrid>
        <w:gridCol w:w="430"/>
        <w:gridCol w:w="1199"/>
        <w:gridCol w:w="1248"/>
        <w:gridCol w:w="1371"/>
        <w:gridCol w:w="830"/>
        <w:gridCol w:w="975"/>
        <w:gridCol w:w="1054"/>
        <w:gridCol w:w="1423"/>
        <w:gridCol w:w="1378"/>
        <w:gridCol w:w="1233"/>
      </w:tblGrid>
      <w:tr w:rsidR="007317A9" w:rsidRPr="007317A9" w14:paraId="57A325C8" w14:textId="77777777" w:rsidTr="000C73F0">
        <w:tc>
          <w:tcPr>
            <w:tcW w:w="0" w:type="auto"/>
            <w:gridSpan w:val="10"/>
          </w:tcPr>
          <w:p w14:paraId="7E1DC889" w14:textId="77777777" w:rsidR="007317A9" w:rsidRPr="007317A9" w:rsidRDefault="007317A9" w:rsidP="000C73F0">
            <w:pPr>
              <w:spacing w:before="120"/>
              <w:jc w:val="center"/>
              <w:rPr>
                <w:sz w:val="22"/>
                <w:szCs w:val="22"/>
              </w:rPr>
            </w:pPr>
            <w:r w:rsidRPr="007317A9">
              <w:rPr>
                <w:sz w:val="22"/>
                <w:szCs w:val="22"/>
              </w:rPr>
              <w:t>Прогнозный план продажи муниципального имущества города Каргата на 2025 год</w:t>
            </w:r>
          </w:p>
        </w:tc>
      </w:tr>
      <w:tr w:rsidR="007317A9" w:rsidRPr="007317A9" w14:paraId="7640D332" w14:textId="77777777" w:rsidTr="000C73F0">
        <w:tc>
          <w:tcPr>
            <w:tcW w:w="0" w:type="auto"/>
          </w:tcPr>
          <w:p w14:paraId="28ED46CB" w14:textId="77777777" w:rsidR="007317A9" w:rsidRPr="007317A9" w:rsidRDefault="007317A9" w:rsidP="000C73F0">
            <w:pPr>
              <w:spacing w:before="120"/>
              <w:jc w:val="center"/>
              <w:rPr>
                <w:sz w:val="22"/>
                <w:szCs w:val="22"/>
              </w:rPr>
            </w:pPr>
            <w:r w:rsidRPr="007317A9">
              <w:rPr>
                <w:sz w:val="22"/>
                <w:szCs w:val="22"/>
              </w:rPr>
              <w:t xml:space="preserve">№ </w:t>
            </w:r>
            <w:proofErr w:type="gramStart"/>
            <w:r w:rsidRPr="007317A9">
              <w:rPr>
                <w:sz w:val="22"/>
                <w:szCs w:val="22"/>
              </w:rPr>
              <w:t>п</w:t>
            </w:r>
            <w:proofErr w:type="gramEnd"/>
            <w:r w:rsidRPr="007317A9">
              <w:rPr>
                <w:sz w:val="22"/>
                <w:szCs w:val="22"/>
              </w:rPr>
              <w:t>/п</w:t>
            </w:r>
          </w:p>
        </w:tc>
        <w:tc>
          <w:tcPr>
            <w:tcW w:w="0" w:type="auto"/>
            <w:vAlign w:val="center"/>
          </w:tcPr>
          <w:p w14:paraId="31C1AB1F" w14:textId="77777777" w:rsidR="007317A9" w:rsidRPr="007317A9" w:rsidRDefault="007317A9" w:rsidP="000C73F0">
            <w:pPr>
              <w:spacing w:before="120"/>
              <w:jc w:val="center"/>
              <w:rPr>
                <w:sz w:val="22"/>
                <w:szCs w:val="22"/>
              </w:rPr>
            </w:pPr>
            <w:r w:rsidRPr="007317A9">
              <w:rPr>
                <w:sz w:val="22"/>
                <w:szCs w:val="22"/>
              </w:rPr>
              <w:t xml:space="preserve">Наименование </w:t>
            </w:r>
          </w:p>
        </w:tc>
        <w:tc>
          <w:tcPr>
            <w:tcW w:w="0" w:type="auto"/>
            <w:vAlign w:val="center"/>
          </w:tcPr>
          <w:p w14:paraId="6DCE81C6" w14:textId="77777777" w:rsidR="007317A9" w:rsidRPr="007317A9" w:rsidRDefault="007317A9" w:rsidP="000C73F0">
            <w:pPr>
              <w:spacing w:before="120"/>
              <w:jc w:val="center"/>
              <w:rPr>
                <w:sz w:val="22"/>
                <w:szCs w:val="22"/>
              </w:rPr>
            </w:pPr>
            <w:r w:rsidRPr="007317A9">
              <w:rPr>
                <w:sz w:val="22"/>
                <w:szCs w:val="22"/>
              </w:rPr>
              <w:t>Адрес</w:t>
            </w:r>
          </w:p>
        </w:tc>
        <w:tc>
          <w:tcPr>
            <w:tcW w:w="0" w:type="auto"/>
            <w:vAlign w:val="center"/>
          </w:tcPr>
          <w:p w14:paraId="26558E01" w14:textId="77777777" w:rsidR="007317A9" w:rsidRPr="007317A9" w:rsidRDefault="007317A9" w:rsidP="000C73F0">
            <w:pPr>
              <w:spacing w:before="120"/>
              <w:jc w:val="center"/>
              <w:rPr>
                <w:sz w:val="22"/>
                <w:szCs w:val="22"/>
              </w:rPr>
            </w:pPr>
            <w:r w:rsidRPr="007317A9">
              <w:rPr>
                <w:sz w:val="22"/>
                <w:szCs w:val="22"/>
              </w:rPr>
              <w:t>Кадастровый номер</w:t>
            </w:r>
          </w:p>
        </w:tc>
        <w:tc>
          <w:tcPr>
            <w:tcW w:w="0" w:type="auto"/>
            <w:vAlign w:val="center"/>
          </w:tcPr>
          <w:p w14:paraId="3B35869E" w14:textId="77777777" w:rsidR="007317A9" w:rsidRPr="007317A9" w:rsidRDefault="007317A9" w:rsidP="000C73F0">
            <w:pPr>
              <w:spacing w:before="120"/>
              <w:jc w:val="center"/>
              <w:rPr>
                <w:sz w:val="22"/>
                <w:szCs w:val="22"/>
              </w:rPr>
            </w:pPr>
            <w:r w:rsidRPr="007317A9">
              <w:rPr>
                <w:sz w:val="22"/>
                <w:szCs w:val="22"/>
              </w:rPr>
              <w:t>Площадь</w:t>
            </w:r>
          </w:p>
        </w:tc>
        <w:tc>
          <w:tcPr>
            <w:tcW w:w="0" w:type="auto"/>
            <w:vAlign w:val="center"/>
          </w:tcPr>
          <w:p w14:paraId="0F7A3577" w14:textId="77777777" w:rsidR="007317A9" w:rsidRPr="007317A9" w:rsidRDefault="007317A9" w:rsidP="000C73F0">
            <w:pPr>
              <w:spacing w:before="120"/>
              <w:jc w:val="center"/>
              <w:rPr>
                <w:sz w:val="22"/>
                <w:szCs w:val="22"/>
              </w:rPr>
            </w:pPr>
            <w:r w:rsidRPr="007317A9">
              <w:rPr>
                <w:sz w:val="22"/>
                <w:szCs w:val="22"/>
              </w:rPr>
              <w:t xml:space="preserve">Балансовая стоимость, руб. </w:t>
            </w:r>
          </w:p>
        </w:tc>
        <w:tc>
          <w:tcPr>
            <w:tcW w:w="0" w:type="auto"/>
            <w:vAlign w:val="center"/>
          </w:tcPr>
          <w:p w14:paraId="5E61D671" w14:textId="77777777" w:rsidR="007317A9" w:rsidRPr="007317A9" w:rsidRDefault="007317A9" w:rsidP="000C73F0">
            <w:pPr>
              <w:spacing w:before="120"/>
              <w:jc w:val="center"/>
              <w:rPr>
                <w:sz w:val="22"/>
                <w:szCs w:val="22"/>
              </w:rPr>
            </w:pPr>
            <w:r w:rsidRPr="007317A9">
              <w:rPr>
                <w:sz w:val="22"/>
                <w:szCs w:val="22"/>
              </w:rPr>
              <w:t xml:space="preserve">Кадастровая стоимость, руб. </w:t>
            </w:r>
          </w:p>
        </w:tc>
        <w:tc>
          <w:tcPr>
            <w:tcW w:w="0" w:type="auto"/>
          </w:tcPr>
          <w:p w14:paraId="6A6CA070" w14:textId="77777777" w:rsidR="007317A9" w:rsidRPr="007317A9" w:rsidRDefault="007317A9" w:rsidP="000C73F0">
            <w:pPr>
              <w:spacing w:before="120"/>
              <w:rPr>
                <w:sz w:val="22"/>
                <w:szCs w:val="22"/>
              </w:rPr>
            </w:pPr>
            <w:r w:rsidRPr="007317A9">
              <w:rPr>
                <w:sz w:val="22"/>
                <w:szCs w:val="22"/>
              </w:rPr>
              <w:t>Дата возникновения и прекращения Права</w:t>
            </w:r>
          </w:p>
        </w:tc>
        <w:tc>
          <w:tcPr>
            <w:tcW w:w="0" w:type="auto"/>
          </w:tcPr>
          <w:p w14:paraId="6453DE66" w14:textId="77777777" w:rsidR="007317A9" w:rsidRPr="007317A9" w:rsidRDefault="007317A9" w:rsidP="000C73F0">
            <w:pPr>
              <w:spacing w:before="120"/>
              <w:jc w:val="center"/>
              <w:rPr>
                <w:sz w:val="22"/>
                <w:szCs w:val="22"/>
              </w:rPr>
            </w:pPr>
            <w:r w:rsidRPr="007317A9">
              <w:rPr>
                <w:sz w:val="22"/>
                <w:szCs w:val="22"/>
              </w:rPr>
              <w:t>Правообладатель</w:t>
            </w:r>
          </w:p>
        </w:tc>
        <w:tc>
          <w:tcPr>
            <w:tcW w:w="0" w:type="auto"/>
          </w:tcPr>
          <w:p w14:paraId="0087D69C" w14:textId="77777777" w:rsidR="007317A9" w:rsidRPr="007317A9" w:rsidRDefault="007317A9" w:rsidP="000C73F0">
            <w:pPr>
              <w:spacing w:before="120"/>
              <w:jc w:val="center"/>
              <w:rPr>
                <w:sz w:val="22"/>
                <w:szCs w:val="22"/>
              </w:rPr>
            </w:pPr>
            <w:r w:rsidRPr="007317A9">
              <w:rPr>
                <w:sz w:val="22"/>
                <w:szCs w:val="22"/>
              </w:rPr>
              <w:t>Ограничения (обременения), дата</w:t>
            </w:r>
          </w:p>
        </w:tc>
      </w:tr>
      <w:tr w:rsidR="007317A9" w:rsidRPr="007317A9" w14:paraId="2980D7FC" w14:textId="77777777" w:rsidTr="000C73F0">
        <w:tc>
          <w:tcPr>
            <w:tcW w:w="0" w:type="auto"/>
          </w:tcPr>
          <w:p w14:paraId="2FF30BAB" w14:textId="77777777" w:rsidR="007317A9" w:rsidRPr="007317A9" w:rsidRDefault="007317A9" w:rsidP="000C73F0">
            <w:pPr>
              <w:spacing w:before="120"/>
              <w:jc w:val="center"/>
              <w:rPr>
                <w:sz w:val="22"/>
                <w:szCs w:val="22"/>
              </w:rPr>
            </w:pPr>
            <w:r w:rsidRPr="007317A9">
              <w:rPr>
                <w:sz w:val="22"/>
                <w:szCs w:val="22"/>
              </w:rPr>
              <w:t>1</w:t>
            </w:r>
          </w:p>
        </w:tc>
        <w:tc>
          <w:tcPr>
            <w:tcW w:w="0" w:type="auto"/>
            <w:vAlign w:val="center"/>
          </w:tcPr>
          <w:p w14:paraId="1A1370B8" w14:textId="77777777" w:rsidR="007317A9" w:rsidRPr="007317A9" w:rsidRDefault="007317A9" w:rsidP="000C73F0">
            <w:pPr>
              <w:spacing w:before="120"/>
              <w:jc w:val="center"/>
              <w:rPr>
                <w:sz w:val="22"/>
                <w:szCs w:val="22"/>
              </w:rPr>
            </w:pPr>
            <w:r w:rsidRPr="007317A9">
              <w:rPr>
                <w:sz w:val="22"/>
                <w:szCs w:val="22"/>
              </w:rPr>
              <w:t xml:space="preserve">Квартира, назначение: жилое. </w:t>
            </w:r>
          </w:p>
        </w:tc>
        <w:tc>
          <w:tcPr>
            <w:tcW w:w="0" w:type="auto"/>
            <w:vAlign w:val="center"/>
          </w:tcPr>
          <w:p w14:paraId="76D81543" w14:textId="77777777" w:rsidR="007317A9" w:rsidRPr="007317A9" w:rsidRDefault="007317A9" w:rsidP="000C73F0">
            <w:pPr>
              <w:spacing w:before="120"/>
              <w:jc w:val="center"/>
              <w:rPr>
                <w:sz w:val="22"/>
                <w:szCs w:val="22"/>
              </w:rPr>
            </w:pPr>
            <w:proofErr w:type="gramStart"/>
            <w:r w:rsidRPr="007317A9">
              <w:rPr>
                <w:sz w:val="22"/>
                <w:szCs w:val="22"/>
              </w:rPr>
              <w:t>Новосибирская</w:t>
            </w:r>
            <w:proofErr w:type="gramEnd"/>
            <w:r w:rsidRPr="007317A9">
              <w:rPr>
                <w:sz w:val="22"/>
                <w:szCs w:val="22"/>
              </w:rPr>
              <w:t xml:space="preserve"> обл., Каргатский р-н., г. Каргат, ул. Военный городок 151, д.1, </w:t>
            </w:r>
            <w:proofErr w:type="spellStart"/>
            <w:r w:rsidRPr="007317A9">
              <w:rPr>
                <w:sz w:val="22"/>
                <w:szCs w:val="22"/>
              </w:rPr>
              <w:t>кв</w:t>
            </w:r>
            <w:proofErr w:type="spellEnd"/>
            <w:r w:rsidRPr="007317A9">
              <w:rPr>
                <w:sz w:val="22"/>
                <w:szCs w:val="22"/>
              </w:rPr>
              <w:t xml:space="preserve"> 21</w:t>
            </w:r>
          </w:p>
        </w:tc>
        <w:tc>
          <w:tcPr>
            <w:tcW w:w="0" w:type="auto"/>
            <w:vAlign w:val="center"/>
          </w:tcPr>
          <w:p w14:paraId="5AB4A40C" w14:textId="77777777" w:rsidR="007317A9" w:rsidRPr="007317A9" w:rsidRDefault="007317A9" w:rsidP="000C73F0">
            <w:pPr>
              <w:spacing w:before="120"/>
              <w:jc w:val="center"/>
              <w:rPr>
                <w:sz w:val="22"/>
                <w:szCs w:val="22"/>
              </w:rPr>
            </w:pPr>
            <w:r w:rsidRPr="007317A9">
              <w:rPr>
                <w:sz w:val="22"/>
                <w:szCs w:val="22"/>
              </w:rPr>
              <w:t>54:09:020112:883</w:t>
            </w:r>
          </w:p>
        </w:tc>
        <w:tc>
          <w:tcPr>
            <w:tcW w:w="0" w:type="auto"/>
            <w:vAlign w:val="center"/>
          </w:tcPr>
          <w:p w14:paraId="5F06522D" w14:textId="77777777" w:rsidR="007317A9" w:rsidRPr="007317A9" w:rsidRDefault="007317A9" w:rsidP="000C73F0">
            <w:pPr>
              <w:spacing w:before="120"/>
              <w:jc w:val="center"/>
              <w:rPr>
                <w:sz w:val="22"/>
                <w:szCs w:val="22"/>
              </w:rPr>
            </w:pPr>
            <w:r w:rsidRPr="007317A9">
              <w:rPr>
                <w:sz w:val="22"/>
                <w:szCs w:val="22"/>
              </w:rPr>
              <w:t xml:space="preserve">45 </w:t>
            </w:r>
            <w:proofErr w:type="spellStart"/>
            <w:r w:rsidRPr="007317A9">
              <w:rPr>
                <w:sz w:val="22"/>
                <w:szCs w:val="22"/>
              </w:rPr>
              <w:t>кв</w:t>
            </w:r>
            <w:proofErr w:type="gramStart"/>
            <w:r w:rsidRPr="007317A9">
              <w:rPr>
                <w:sz w:val="22"/>
                <w:szCs w:val="22"/>
              </w:rPr>
              <w:t>.м</w:t>
            </w:r>
            <w:proofErr w:type="spellEnd"/>
            <w:proofErr w:type="gramEnd"/>
          </w:p>
        </w:tc>
        <w:tc>
          <w:tcPr>
            <w:tcW w:w="0" w:type="auto"/>
            <w:vAlign w:val="center"/>
          </w:tcPr>
          <w:p w14:paraId="108B5ED1" w14:textId="77777777" w:rsidR="007317A9" w:rsidRPr="007317A9" w:rsidRDefault="007317A9" w:rsidP="000C73F0">
            <w:pPr>
              <w:jc w:val="center"/>
              <w:rPr>
                <w:color w:val="000000"/>
                <w:sz w:val="22"/>
                <w:szCs w:val="22"/>
              </w:rPr>
            </w:pPr>
            <w:r w:rsidRPr="007317A9">
              <w:rPr>
                <w:color w:val="000000"/>
                <w:sz w:val="22"/>
                <w:szCs w:val="22"/>
              </w:rPr>
              <w:t>494135,72</w:t>
            </w:r>
          </w:p>
        </w:tc>
        <w:tc>
          <w:tcPr>
            <w:tcW w:w="0" w:type="auto"/>
            <w:vAlign w:val="center"/>
          </w:tcPr>
          <w:p w14:paraId="4DC142EE" w14:textId="77777777" w:rsidR="007317A9" w:rsidRPr="007317A9" w:rsidRDefault="007317A9" w:rsidP="000C73F0">
            <w:pPr>
              <w:jc w:val="center"/>
              <w:rPr>
                <w:color w:val="000000"/>
                <w:sz w:val="22"/>
                <w:szCs w:val="22"/>
              </w:rPr>
            </w:pPr>
            <w:r w:rsidRPr="007317A9">
              <w:rPr>
                <w:color w:val="000000"/>
                <w:sz w:val="22"/>
                <w:szCs w:val="22"/>
              </w:rPr>
              <w:t>458073</w:t>
            </w:r>
          </w:p>
        </w:tc>
        <w:tc>
          <w:tcPr>
            <w:tcW w:w="0" w:type="auto"/>
          </w:tcPr>
          <w:p w14:paraId="0A31777C" w14:textId="77777777" w:rsidR="007317A9" w:rsidRPr="007317A9" w:rsidRDefault="007317A9" w:rsidP="000C73F0">
            <w:pPr>
              <w:jc w:val="center"/>
              <w:rPr>
                <w:color w:val="000000"/>
                <w:sz w:val="22"/>
                <w:szCs w:val="22"/>
              </w:rPr>
            </w:pPr>
            <w:r w:rsidRPr="007317A9">
              <w:rPr>
                <w:color w:val="000000"/>
                <w:sz w:val="22"/>
                <w:szCs w:val="22"/>
              </w:rPr>
              <w:t>54:09:020112:883-54/164/2020-1</w:t>
            </w:r>
          </w:p>
          <w:p w14:paraId="26C18D6A" w14:textId="77777777" w:rsidR="007317A9" w:rsidRPr="007317A9" w:rsidRDefault="007317A9" w:rsidP="000C73F0">
            <w:pPr>
              <w:jc w:val="center"/>
              <w:rPr>
                <w:color w:val="000000"/>
                <w:sz w:val="22"/>
                <w:szCs w:val="22"/>
              </w:rPr>
            </w:pPr>
            <w:r w:rsidRPr="007317A9">
              <w:rPr>
                <w:color w:val="000000"/>
                <w:sz w:val="22"/>
                <w:szCs w:val="22"/>
              </w:rPr>
              <w:t>07.07.2020</w:t>
            </w:r>
          </w:p>
        </w:tc>
        <w:tc>
          <w:tcPr>
            <w:tcW w:w="0" w:type="auto"/>
          </w:tcPr>
          <w:p w14:paraId="6A5AEC47" w14:textId="77777777" w:rsidR="007317A9" w:rsidRPr="007317A9" w:rsidRDefault="007317A9" w:rsidP="000C73F0">
            <w:pPr>
              <w:jc w:val="center"/>
              <w:rPr>
                <w:color w:val="000000"/>
                <w:sz w:val="22"/>
                <w:szCs w:val="22"/>
              </w:rPr>
            </w:pPr>
            <w:r w:rsidRPr="007317A9">
              <w:rPr>
                <w:color w:val="000000"/>
                <w:sz w:val="22"/>
                <w:szCs w:val="22"/>
              </w:rPr>
              <w:t>Администрация города Каргата</w:t>
            </w:r>
          </w:p>
        </w:tc>
        <w:tc>
          <w:tcPr>
            <w:tcW w:w="0" w:type="auto"/>
          </w:tcPr>
          <w:p w14:paraId="3D2758A7" w14:textId="77777777" w:rsidR="007317A9" w:rsidRPr="007317A9" w:rsidRDefault="007317A9" w:rsidP="000C73F0">
            <w:pPr>
              <w:rPr>
                <w:color w:val="000000"/>
                <w:sz w:val="22"/>
                <w:szCs w:val="22"/>
              </w:rPr>
            </w:pPr>
          </w:p>
        </w:tc>
      </w:tr>
      <w:tr w:rsidR="007317A9" w:rsidRPr="007317A9" w14:paraId="57C1DBFA" w14:textId="77777777" w:rsidTr="000C73F0">
        <w:tc>
          <w:tcPr>
            <w:tcW w:w="0" w:type="auto"/>
          </w:tcPr>
          <w:p w14:paraId="4EEAA5CE" w14:textId="77777777" w:rsidR="007317A9" w:rsidRPr="007317A9" w:rsidRDefault="007317A9" w:rsidP="000C73F0">
            <w:pPr>
              <w:spacing w:before="120"/>
              <w:jc w:val="center"/>
              <w:rPr>
                <w:sz w:val="22"/>
                <w:szCs w:val="22"/>
              </w:rPr>
            </w:pPr>
            <w:r w:rsidRPr="007317A9">
              <w:rPr>
                <w:sz w:val="22"/>
                <w:szCs w:val="22"/>
              </w:rPr>
              <w:t>2</w:t>
            </w:r>
          </w:p>
        </w:tc>
        <w:tc>
          <w:tcPr>
            <w:tcW w:w="0" w:type="auto"/>
            <w:vAlign w:val="center"/>
          </w:tcPr>
          <w:p w14:paraId="1AE79FB6" w14:textId="77777777" w:rsidR="007317A9" w:rsidRPr="007317A9" w:rsidRDefault="007317A9" w:rsidP="000C73F0">
            <w:pPr>
              <w:spacing w:before="120"/>
              <w:jc w:val="center"/>
              <w:rPr>
                <w:sz w:val="22"/>
                <w:szCs w:val="22"/>
              </w:rPr>
            </w:pPr>
            <w:r w:rsidRPr="007317A9">
              <w:rPr>
                <w:sz w:val="22"/>
                <w:szCs w:val="22"/>
              </w:rPr>
              <w:t xml:space="preserve">Квартира, назначение: жилое. </w:t>
            </w:r>
          </w:p>
        </w:tc>
        <w:tc>
          <w:tcPr>
            <w:tcW w:w="0" w:type="auto"/>
            <w:vAlign w:val="center"/>
          </w:tcPr>
          <w:p w14:paraId="42E6D4B8" w14:textId="77777777" w:rsidR="007317A9" w:rsidRPr="007317A9" w:rsidRDefault="007317A9" w:rsidP="000C73F0">
            <w:pPr>
              <w:spacing w:before="120"/>
              <w:jc w:val="center"/>
              <w:rPr>
                <w:sz w:val="22"/>
                <w:szCs w:val="22"/>
              </w:rPr>
            </w:pPr>
            <w:proofErr w:type="gramStart"/>
            <w:r w:rsidRPr="007317A9">
              <w:rPr>
                <w:sz w:val="22"/>
                <w:szCs w:val="22"/>
              </w:rPr>
              <w:t>Новосибирская</w:t>
            </w:r>
            <w:proofErr w:type="gramEnd"/>
            <w:r w:rsidRPr="007317A9">
              <w:rPr>
                <w:sz w:val="22"/>
                <w:szCs w:val="22"/>
              </w:rPr>
              <w:t xml:space="preserve"> обл., Каргатский р-н., г. Каргат, ул. Военный городок 151, д.1, </w:t>
            </w:r>
            <w:proofErr w:type="spellStart"/>
            <w:r w:rsidRPr="007317A9">
              <w:rPr>
                <w:sz w:val="22"/>
                <w:szCs w:val="22"/>
              </w:rPr>
              <w:t>кв</w:t>
            </w:r>
            <w:proofErr w:type="spellEnd"/>
            <w:r w:rsidRPr="007317A9">
              <w:rPr>
                <w:sz w:val="22"/>
                <w:szCs w:val="22"/>
              </w:rPr>
              <w:t xml:space="preserve"> 43</w:t>
            </w:r>
          </w:p>
        </w:tc>
        <w:tc>
          <w:tcPr>
            <w:tcW w:w="0" w:type="auto"/>
            <w:vAlign w:val="center"/>
          </w:tcPr>
          <w:p w14:paraId="2C7B7B40" w14:textId="77777777" w:rsidR="007317A9" w:rsidRPr="007317A9" w:rsidRDefault="007317A9" w:rsidP="000C73F0">
            <w:pPr>
              <w:spacing w:before="120"/>
              <w:jc w:val="center"/>
              <w:rPr>
                <w:sz w:val="22"/>
                <w:szCs w:val="22"/>
              </w:rPr>
            </w:pPr>
            <w:r w:rsidRPr="007317A9">
              <w:rPr>
                <w:sz w:val="22"/>
                <w:szCs w:val="22"/>
              </w:rPr>
              <w:t>54:09:020112:669</w:t>
            </w:r>
          </w:p>
        </w:tc>
        <w:tc>
          <w:tcPr>
            <w:tcW w:w="0" w:type="auto"/>
            <w:vAlign w:val="center"/>
          </w:tcPr>
          <w:p w14:paraId="18340904" w14:textId="77777777" w:rsidR="007317A9" w:rsidRPr="007317A9" w:rsidRDefault="007317A9" w:rsidP="000C73F0">
            <w:pPr>
              <w:spacing w:before="120"/>
              <w:jc w:val="center"/>
              <w:rPr>
                <w:sz w:val="22"/>
                <w:szCs w:val="22"/>
              </w:rPr>
            </w:pPr>
            <w:r w:rsidRPr="007317A9">
              <w:rPr>
                <w:sz w:val="22"/>
                <w:szCs w:val="22"/>
              </w:rPr>
              <w:t xml:space="preserve">46,9 </w:t>
            </w:r>
            <w:proofErr w:type="spellStart"/>
            <w:r w:rsidRPr="007317A9">
              <w:rPr>
                <w:sz w:val="22"/>
                <w:szCs w:val="22"/>
              </w:rPr>
              <w:t>кв</w:t>
            </w:r>
            <w:proofErr w:type="gramStart"/>
            <w:r w:rsidRPr="007317A9">
              <w:rPr>
                <w:sz w:val="22"/>
                <w:szCs w:val="22"/>
              </w:rPr>
              <w:t>.м</w:t>
            </w:r>
            <w:proofErr w:type="spellEnd"/>
            <w:proofErr w:type="gramEnd"/>
          </w:p>
        </w:tc>
        <w:tc>
          <w:tcPr>
            <w:tcW w:w="0" w:type="auto"/>
            <w:vAlign w:val="center"/>
          </w:tcPr>
          <w:p w14:paraId="1F4A8BDD" w14:textId="77777777" w:rsidR="007317A9" w:rsidRPr="007317A9" w:rsidRDefault="007317A9" w:rsidP="000C73F0">
            <w:pPr>
              <w:jc w:val="center"/>
              <w:rPr>
                <w:color w:val="000000"/>
                <w:sz w:val="22"/>
                <w:szCs w:val="22"/>
              </w:rPr>
            </w:pPr>
            <w:r w:rsidRPr="007317A9">
              <w:rPr>
                <w:color w:val="000000"/>
                <w:sz w:val="22"/>
                <w:szCs w:val="22"/>
              </w:rPr>
              <w:t>475265,17</w:t>
            </w:r>
          </w:p>
        </w:tc>
        <w:tc>
          <w:tcPr>
            <w:tcW w:w="0" w:type="auto"/>
            <w:vAlign w:val="center"/>
          </w:tcPr>
          <w:p w14:paraId="09E4539D" w14:textId="77777777" w:rsidR="007317A9" w:rsidRPr="007317A9" w:rsidRDefault="007317A9" w:rsidP="000C73F0">
            <w:pPr>
              <w:jc w:val="center"/>
              <w:rPr>
                <w:color w:val="000000"/>
                <w:sz w:val="22"/>
                <w:szCs w:val="22"/>
              </w:rPr>
            </w:pPr>
            <w:r w:rsidRPr="007317A9">
              <w:rPr>
                <w:color w:val="000000"/>
                <w:sz w:val="22"/>
                <w:szCs w:val="22"/>
              </w:rPr>
              <w:t>477413.86</w:t>
            </w:r>
          </w:p>
        </w:tc>
        <w:tc>
          <w:tcPr>
            <w:tcW w:w="0" w:type="auto"/>
          </w:tcPr>
          <w:p w14:paraId="1768559A" w14:textId="77777777" w:rsidR="007317A9" w:rsidRPr="007317A9" w:rsidRDefault="007317A9" w:rsidP="000C73F0">
            <w:pPr>
              <w:jc w:val="center"/>
              <w:rPr>
                <w:color w:val="000000"/>
                <w:sz w:val="22"/>
                <w:szCs w:val="22"/>
              </w:rPr>
            </w:pPr>
            <w:r w:rsidRPr="007317A9">
              <w:rPr>
                <w:color w:val="000000"/>
                <w:sz w:val="22"/>
                <w:szCs w:val="22"/>
              </w:rPr>
              <w:t xml:space="preserve">54:09:020112:669-54/010/2019-1 </w:t>
            </w:r>
          </w:p>
          <w:p w14:paraId="18A8A4D4" w14:textId="77777777" w:rsidR="007317A9" w:rsidRPr="007317A9" w:rsidRDefault="007317A9" w:rsidP="000C73F0">
            <w:pPr>
              <w:jc w:val="center"/>
              <w:rPr>
                <w:color w:val="000000"/>
                <w:sz w:val="22"/>
                <w:szCs w:val="22"/>
              </w:rPr>
            </w:pPr>
            <w:r w:rsidRPr="007317A9">
              <w:rPr>
                <w:color w:val="000000"/>
                <w:sz w:val="22"/>
                <w:szCs w:val="22"/>
              </w:rPr>
              <w:t>25.09.2019</w:t>
            </w:r>
          </w:p>
        </w:tc>
        <w:tc>
          <w:tcPr>
            <w:tcW w:w="0" w:type="auto"/>
          </w:tcPr>
          <w:p w14:paraId="18C80F1E" w14:textId="77777777" w:rsidR="007317A9" w:rsidRPr="007317A9" w:rsidRDefault="007317A9" w:rsidP="000C73F0">
            <w:pPr>
              <w:jc w:val="center"/>
              <w:rPr>
                <w:color w:val="000000"/>
                <w:sz w:val="22"/>
                <w:szCs w:val="22"/>
              </w:rPr>
            </w:pPr>
            <w:r w:rsidRPr="007317A9">
              <w:rPr>
                <w:color w:val="000000"/>
                <w:sz w:val="22"/>
                <w:szCs w:val="22"/>
              </w:rPr>
              <w:t>Администрация города Каргата</w:t>
            </w:r>
          </w:p>
        </w:tc>
        <w:tc>
          <w:tcPr>
            <w:tcW w:w="0" w:type="auto"/>
          </w:tcPr>
          <w:p w14:paraId="4DF8AAEB" w14:textId="77777777" w:rsidR="007317A9" w:rsidRPr="007317A9" w:rsidRDefault="007317A9" w:rsidP="000C73F0">
            <w:pPr>
              <w:rPr>
                <w:color w:val="000000"/>
                <w:sz w:val="22"/>
                <w:szCs w:val="22"/>
              </w:rPr>
            </w:pPr>
          </w:p>
        </w:tc>
      </w:tr>
      <w:tr w:rsidR="007317A9" w:rsidRPr="007317A9" w14:paraId="30AB9320" w14:textId="77777777" w:rsidTr="000C73F0">
        <w:tc>
          <w:tcPr>
            <w:tcW w:w="0" w:type="auto"/>
          </w:tcPr>
          <w:p w14:paraId="4320E128" w14:textId="77777777" w:rsidR="007317A9" w:rsidRPr="007317A9" w:rsidRDefault="007317A9" w:rsidP="000C73F0">
            <w:pPr>
              <w:spacing w:before="120"/>
              <w:jc w:val="center"/>
              <w:rPr>
                <w:sz w:val="22"/>
                <w:szCs w:val="22"/>
              </w:rPr>
            </w:pPr>
            <w:r w:rsidRPr="007317A9">
              <w:rPr>
                <w:sz w:val="22"/>
                <w:szCs w:val="22"/>
              </w:rPr>
              <w:t>3</w:t>
            </w:r>
          </w:p>
        </w:tc>
        <w:tc>
          <w:tcPr>
            <w:tcW w:w="0" w:type="auto"/>
            <w:vAlign w:val="center"/>
          </w:tcPr>
          <w:p w14:paraId="5F6AA57A" w14:textId="77777777" w:rsidR="007317A9" w:rsidRPr="007317A9" w:rsidRDefault="007317A9" w:rsidP="000C73F0">
            <w:pPr>
              <w:spacing w:before="120"/>
              <w:jc w:val="center"/>
              <w:rPr>
                <w:sz w:val="22"/>
                <w:szCs w:val="22"/>
              </w:rPr>
            </w:pPr>
            <w:r w:rsidRPr="007317A9">
              <w:rPr>
                <w:sz w:val="22"/>
                <w:szCs w:val="22"/>
              </w:rPr>
              <w:t xml:space="preserve">Квартира, назначение: жилое. </w:t>
            </w:r>
          </w:p>
        </w:tc>
        <w:tc>
          <w:tcPr>
            <w:tcW w:w="0" w:type="auto"/>
            <w:vAlign w:val="center"/>
          </w:tcPr>
          <w:p w14:paraId="195B3362" w14:textId="77777777" w:rsidR="007317A9" w:rsidRPr="007317A9" w:rsidRDefault="007317A9" w:rsidP="000C73F0">
            <w:pPr>
              <w:spacing w:before="120"/>
              <w:jc w:val="center"/>
              <w:rPr>
                <w:sz w:val="22"/>
                <w:szCs w:val="22"/>
              </w:rPr>
            </w:pPr>
            <w:proofErr w:type="gramStart"/>
            <w:r w:rsidRPr="007317A9">
              <w:rPr>
                <w:sz w:val="22"/>
                <w:szCs w:val="22"/>
              </w:rPr>
              <w:t>Новосибирская</w:t>
            </w:r>
            <w:proofErr w:type="gramEnd"/>
            <w:r w:rsidRPr="007317A9">
              <w:rPr>
                <w:sz w:val="22"/>
                <w:szCs w:val="22"/>
              </w:rPr>
              <w:t xml:space="preserve"> обл., Каргатский р-н., г. Каргат, ул. Военный городок 151, д.1, </w:t>
            </w:r>
            <w:proofErr w:type="spellStart"/>
            <w:r w:rsidRPr="007317A9">
              <w:rPr>
                <w:sz w:val="22"/>
                <w:szCs w:val="22"/>
              </w:rPr>
              <w:t>кв</w:t>
            </w:r>
            <w:proofErr w:type="spellEnd"/>
            <w:r w:rsidRPr="007317A9">
              <w:rPr>
                <w:sz w:val="22"/>
                <w:szCs w:val="22"/>
              </w:rPr>
              <w:t xml:space="preserve"> 46</w:t>
            </w:r>
          </w:p>
        </w:tc>
        <w:tc>
          <w:tcPr>
            <w:tcW w:w="0" w:type="auto"/>
            <w:vAlign w:val="center"/>
          </w:tcPr>
          <w:p w14:paraId="5ACEE5F4" w14:textId="77777777" w:rsidR="007317A9" w:rsidRPr="007317A9" w:rsidRDefault="007317A9" w:rsidP="000C73F0">
            <w:pPr>
              <w:spacing w:before="120"/>
              <w:jc w:val="center"/>
              <w:rPr>
                <w:sz w:val="22"/>
                <w:szCs w:val="22"/>
              </w:rPr>
            </w:pPr>
            <w:r w:rsidRPr="007317A9">
              <w:rPr>
                <w:sz w:val="22"/>
                <w:szCs w:val="22"/>
              </w:rPr>
              <w:t>54:09:020112:891</w:t>
            </w:r>
          </w:p>
        </w:tc>
        <w:tc>
          <w:tcPr>
            <w:tcW w:w="0" w:type="auto"/>
            <w:vAlign w:val="center"/>
          </w:tcPr>
          <w:p w14:paraId="4E58BA0D" w14:textId="77777777" w:rsidR="007317A9" w:rsidRPr="007317A9" w:rsidRDefault="007317A9" w:rsidP="000C73F0">
            <w:pPr>
              <w:spacing w:before="120"/>
              <w:jc w:val="center"/>
              <w:rPr>
                <w:sz w:val="22"/>
                <w:szCs w:val="22"/>
              </w:rPr>
            </w:pPr>
            <w:r w:rsidRPr="007317A9">
              <w:rPr>
                <w:sz w:val="22"/>
                <w:szCs w:val="22"/>
              </w:rPr>
              <w:t xml:space="preserve">46,8 </w:t>
            </w:r>
            <w:proofErr w:type="spellStart"/>
            <w:r w:rsidRPr="007317A9">
              <w:rPr>
                <w:sz w:val="22"/>
                <w:szCs w:val="22"/>
              </w:rPr>
              <w:t>кв</w:t>
            </w:r>
            <w:proofErr w:type="gramStart"/>
            <w:r w:rsidRPr="007317A9">
              <w:rPr>
                <w:sz w:val="22"/>
                <w:szCs w:val="22"/>
              </w:rPr>
              <w:t>.м</w:t>
            </w:r>
            <w:proofErr w:type="spellEnd"/>
            <w:proofErr w:type="gramEnd"/>
          </w:p>
        </w:tc>
        <w:tc>
          <w:tcPr>
            <w:tcW w:w="0" w:type="auto"/>
            <w:vAlign w:val="center"/>
          </w:tcPr>
          <w:p w14:paraId="3CE65A97" w14:textId="77777777" w:rsidR="007317A9" w:rsidRPr="007317A9" w:rsidRDefault="007317A9" w:rsidP="000C73F0">
            <w:pPr>
              <w:jc w:val="center"/>
              <w:rPr>
                <w:color w:val="000000"/>
                <w:sz w:val="22"/>
                <w:szCs w:val="22"/>
              </w:rPr>
            </w:pPr>
            <w:r w:rsidRPr="007317A9">
              <w:rPr>
                <w:color w:val="000000"/>
                <w:sz w:val="22"/>
                <w:szCs w:val="22"/>
              </w:rPr>
              <w:t>475265,14</w:t>
            </w:r>
          </w:p>
        </w:tc>
        <w:tc>
          <w:tcPr>
            <w:tcW w:w="0" w:type="auto"/>
            <w:vAlign w:val="center"/>
          </w:tcPr>
          <w:p w14:paraId="6C2E32D6" w14:textId="77777777" w:rsidR="007317A9" w:rsidRPr="007317A9" w:rsidRDefault="007317A9" w:rsidP="000C73F0">
            <w:pPr>
              <w:jc w:val="center"/>
              <w:rPr>
                <w:color w:val="000000"/>
                <w:sz w:val="22"/>
                <w:szCs w:val="22"/>
              </w:rPr>
            </w:pPr>
            <w:r w:rsidRPr="007317A9">
              <w:rPr>
                <w:color w:val="000000"/>
                <w:sz w:val="22"/>
                <w:szCs w:val="22"/>
              </w:rPr>
              <w:t>439750.08</w:t>
            </w:r>
          </w:p>
        </w:tc>
        <w:tc>
          <w:tcPr>
            <w:tcW w:w="0" w:type="auto"/>
          </w:tcPr>
          <w:p w14:paraId="43612FBB" w14:textId="77777777" w:rsidR="007317A9" w:rsidRPr="007317A9" w:rsidRDefault="007317A9" w:rsidP="000C73F0">
            <w:pPr>
              <w:jc w:val="center"/>
              <w:rPr>
                <w:color w:val="000000"/>
                <w:sz w:val="22"/>
                <w:szCs w:val="22"/>
              </w:rPr>
            </w:pPr>
            <w:r w:rsidRPr="007317A9">
              <w:rPr>
                <w:color w:val="000000"/>
                <w:sz w:val="22"/>
                <w:szCs w:val="22"/>
              </w:rPr>
              <w:t>54:09:020112:891-54/173/2020-1</w:t>
            </w:r>
          </w:p>
          <w:p w14:paraId="0270F9AC" w14:textId="77777777" w:rsidR="007317A9" w:rsidRPr="007317A9" w:rsidRDefault="007317A9" w:rsidP="000C73F0">
            <w:pPr>
              <w:jc w:val="center"/>
              <w:rPr>
                <w:color w:val="000000"/>
                <w:sz w:val="22"/>
                <w:szCs w:val="22"/>
              </w:rPr>
            </w:pPr>
            <w:r w:rsidRPr="007317A9">
              <w:rPr>
                <w:color w:val="000000"/>
                <w:sz w:val="22"/>
                <w:szCs w:val="22"/>
              </w:rPr>
              <w:t>от 06.07.2020</w:t>
            </w:r>
          </w:p>
        </w:tc>
        <w:tc>
          <w:tcPr>
            <w:tcW w:w="0" w:type="auto"/>
          </w:tcPr>
          <w:p w14:paraId="4326DBB4" w14:textId="77777777" w:rsidR="007317A9" w:rsidRPr="007317A9" w:rsidRDefault="007317A9" w:rsidP="000C73F0">
            <w:pPr>
              <w:jc w:val="center"/>
              <w:rPr>
                <w:color w:val="000000"/>
                <w:sz w:val="22"/>
                <w:szCs w:val="22"/>
              </w:rPr>
            </w:pPr>
            <w:r w:rsidRPr="007317A9">
              <w:rPr>
                <w:color w:val="000000"/>
                <w:sz w:val="22"/>
                <w:szCs w:val="22"/>
              </w:rPr>
              <w:t>Администрация города Каргата</w:t>
            </w:r>
          </w:p>
        </w:tc>
        <w:tc>
          <w:tcPr>
            <w:tcW w:w="0" w:type="auto"/>
          </w:tcPr>
          <w:p w14:paraId="44C76647" w14:textId="77777777" w:rsidR="007317A9" w:rsidRPr="007317A9" w:rsidRDefault="007317A9" w:rsidP="000C73F0">
            <w:pPr>
              <w:rPr>
                <w:color w:val="000000"/>
                <w:sz w:val="22"/>
                <w:szCs w:val="22"/>
              </w:rPr>
            </w:pPr>
          </w:p>
        </w:tc>
      </w:tr>
      <w:tr w:rsidR="007317A9" w:rsidRPr="007317A9" w14:paraId="710CEEE6" w14:textId="77777777" w:rsidTr="000C73F0">
        <w:trPr>
          <w:trHeight w:val="1932"/>
        </w:trPr>
        <w:tc>
          <w:tcPr>
            <w:tcW w:w="0" w:type="auto"/>
          </w:tcPr>
          <w:p w14:paraId="41380A97" w14:textId="77777777" w:rsidR="007317A9" w:rsidRPr="007317A9" w:rsidRDefault="007317A9" w:rsidP="000C73F0">
            <w:pPr>
              <w:spacing w:before="120"/>
              <w:jc w:val="center"/>
              <w:rPr>
                <w:sz w:val="22"/>
                <w:szCs w:val="22"/>
              </w:rPr>
            </w:pPr>
            <w:r w:rsidRPr="007317A9">
              <w:rPr>
                <w:sz w:val="22"/>
                <w:szCs w:val="22"/>
              </w:rPr>
              <w:t>4</w:t>
            </w:r>
          </w:p>
        </w:tc>
        <w:tc>
          <w:tcPr>
            <w:tcW w:w="0" w:type="auto"/>
            <w:vAlign w:val="center"/>
          </w:tcPr>
          <w:p w14:paraId="1DFB2623" w14:textId="77777777" w:rsidR="007317A9" w:rsidRPr="007317A9" w:rsidRDefault="007317A9" w:rsidP="000C73F0">
            <w:pPr>
              <w:spacing w:before="120"/>
              <w:jc w:val="center"/>
              <w:rPr>
                <w:sz w:val="22"/>
                <w:szCs w:val="22"/>
              </w:rPr>
            </w:pPr>
            <w:r w:rsidRPr="007317A9">
              <w:rPr>
                <w:sz w:val="22"/>
                <w:szCs w:val="22"/>
              </w:rPr>
              <w:t xml:space="preserve">Квартира, назначение: жилое. </w:t>
            </w:r>
          </w:p>
        </w:tc>
        <w:tc>
          <w:tcPr>
            <w:tcW w:w="0" w:type="auto"/>
            <w:vAlign w:val="center"/>
          </w:tcPr>
          <w:p w14:paraId="46F2DA0A" w14:textId="77777777" w:rsidR="007317A9" w:rsidRPr="007317A9" w:rsidRDefault="007317A9" w:rsidP="000C73F0">
            <w:pPr>
              <w:spacing w:before="120"/>
              <w:jc w:val="center"/>
              <w:rPr>
                <w:sz w:val="22"/>
                <w:szCs w:val="22"/>
              </w:rPr>
            </w:pPr>
            <w:proofErr w:type="gramStart"/>
            <w:r w:rsidRPr="007317A9">
              <w:rPr>
                <w:sz w:val="22"/>
                <w:szCs w:val="22"/>
              </w:rPr>
              <w:t>Новосибирская</w:t>
            </w:r>
            <w:proofErr w:type="gramEnd"/>
            <w:r w:rsidRPr="007317A9">
              <w:rPr>
                <w:sz w:val="22"/>
                <w:szCs w:val="22"/>
              </w:rPr>
              <w:t xml:space="preserve"> обл., Каргатский р-н., г. Каргат, ул. Военный городок 151, д.1, </w:t>
            </w:r>
            <w:proofErr w:type="spellStart"/>
            <w:r w:rsidRPr="007317A9">
              <w:rPr>
                <w:sz w:val="22"/>
                <w:szCs w:val="22"/>
              </w:rPr>
              <w:t>кв</w:t>
            </w:r>
            <w:proofErr w:type="spellEnd"/>
            <w:r w:rsidRPr="007317A9">
              <w:rPr>
                <w:sz w:val="22"/>
                <w:szCs w:val="22"/>
              </w:rPr>
              <w:t xml:space="preserve"> 47</w:t>
            </w:r>
          </w:p>
        </w:tc>
        <w:tc>
          <w:tcPr>
            <w:tcW w:w="0" w:type="auto"/>
            <w:vAlign w:val="center"/>
          </w:tcPr>
          <w:p w14:paraId="6DA39CDA" w14:textId="77777777" w:rsidR="007317A9" w:rsidRPr="007317A9" w:rsidRDefault="007317A9" w:rsidP="000C73F0">
            <w:pPr>
              <w:spacing w:before="120"/>
              <w:jc w:val="center"/>
              <w:rPr>
                <w:sz w:val="22"/>
                <w:szCs w:val="22"/>
              </w:rPr>
            </w:pPr>
            <w:r w:rsidRPr="007317A9">
              <w:rPr>
                <w:sz w:val="22"/>
                <w:szCs w:val="22"/>
              </w:rPr>
              <w:t xml:space="preserve">54:09:020112:870 </w:t>
            </w:r>
          </w:p>
        </w:tc>
        <w:tc>
          <w:tcPr>
            <w:tcW w:w="0" w:type="auto"/>
            <w:vAlign w:val="center"/>
          </w:tcPr>
          <w:p w14:paraId="38C554A0" w14:textId="77777777" w:rsidR="007317A9" w:rsidRPr="007317A9" w:rsidRDefault="007317A9" w:rsidP="000C73F0">
            <w:pPr>
              <w:spacing w:before="120"/>
              <w:jc w:val="center"/>
              <w:rPr>
                <w:sz w:val="22"/>
                <w:szCs w:val="22"/>
              </w:rPr>
            </w:pPr>
            <w:r w:rsidRPr="007317A9">
              <w:rPr>
                <w:sz w:val="22"/>
                <w:szCs w:val="22"/>
              </w:rPr>
              <w:t xml:space="preserve">44,6 </w:t>
            </w:r>
            <w:proofErr w:type="spellStart"/>
            <w:r w:rsidRPr="007317A9">
              <w:rPr>
                <w:sz w:val="22"/>
                <w:szCs w:val="22"/>
              </w:rPr>
              <w:t>кв.м</w:t>
            </w:r>
            <w:proofErr w:type="spellEnd"/>
            <w:r w:rsidRPr="007317A9">
              <w:rPr>
                <w:sz w:val="22"/>
                <w:szCs w:val="22"/>
              </w:rPr>
              <w:t xml:space="preserve">. </w:t>
            </w:r>
          </w:p>
        </w:tc>
        <w:tc>
          <w:tcPr>
            <w:tcW w:w="0" w:type="auto"/>
            <w:vAlign w:val="center"/>
          </w:tcPr>
          <w:p w14:paraId="054C5AAA" w14:textId="77777777" w:rsidR="007317A9" w:rsidRPr="007317A9" w:rsidRDefault="007317A9" w:rsidP="000C73F0">
            <w:pPr>
              <w:jc w:val="center"/>
              <w:rPr>
                <w:color w:val="000000"/>
                <w:sz w:val="22"/>
                <w:szCs w:val="22"/>
              </w:rPr>
            </w:pPr>
            <w:r w:rsidRPr="007317A9">
              <w:rPr>
                <w:color w:val="000000"/>
                <w:sz w:val="22"/>
                <w:szCs w:val="22"/>
              </w:rPr>
              <w:t>494135,72</w:t>
            </w:r>
          </w:p>
        </w:tc>
        <w:tc>
          <w:tcPr>
            <w:tcW w:w="0" w:type="auto"/>
            <w:vAlign w:val="center"/>
          </w:tcPr>
          <w:p w14:paraId="5D3EEBBF" w14:textId="77777777" w:rsidR="007317A9" w:rsidRPr="007317A9" w:rsidRDefault="007317A9" w:rsidP="000C73F0">
            <w:pPr>
              <w:jc w:val="center"/>
              <w:rPr>
                <w:color w:val="000000"/>
                <w:sz w:val="22"/>
                <w:szCs w:val="22"/>
              </w:rPr>
            </w:pPr>
            <w:r w:rsidRPr="007317A9">
              <w:rPr>
                <w:color w:val="000000"/>
                <w:sz w:val="22"/>
                <w:szCs w:val="22"/>
              </w:rPr>
              <w:t>454001.24</w:t>
            </w:r>
          </w:p>
        </w:tc>
        <w:tc>
          <w:tcPr>
            <w:tcW w:w="0" w:type="auto"/>
          </w:tcPr>
          <w:p w14:paraId="51E6DCDF" w14:textId="77777777" w:rsidR="007317A9" w:rsidRPr="007317A9" w:rsidRDefault="007317A9" w:rsidP="000C73F0">
            <w:pPr>
              <w:jc w:val="center"/>
              <w:rPr>
                <w:color w:val="000000"/>
                <w:sz w:val="22"/>
                <w:szCs w:val="22"/>
              </w:rPr>
            </w:pPr>
            <w:r w:rsidRPr="007317A9">
              <w:rPr>
                <w:color w:val="000000"/>
                <w:sz w:val="22"/>
                <w:szCs w:val="22"/>
              </w:rPr>
              <w:t>54:09:020112:870-54/173/2020-1</w:t>
            </w:r>
          </w:p>
          <w:p w14:paraId="20B432BA" w14:textId="77777777" w:rsidR="007317A9" w:rsidRPr="007317A9" w:rsidRDefault="007317A9" w:rsidP="000C73F0">
            <w:pPr>
              <w:jc w:val="center"/>
              <w:rPr>
                <w:color w:val="000000"/>
                <w:sz w:val="22"/>
                <w:szCs w:val="22"/>
              </w:rPr>
            </w:pPr>
            <w:r w:rsidRPr="007317A9">
              <w:rPr>
                <w:color w:val="000000"/>
                <w:sz w:val="22"/>
                <w:szCs w:val="22"/>
              </w:rPr>
              <w:t>07.07.2020</w:t>
            </w:r>
          </w:p>
        </w:tc>
        <w:tc>
          <w:tcPr>
            <w:tcW w:w="0" w:type="auto"/>
          </w:tcPr>
          <w:p w14:paraId="3C0AC9A2" w14:textId="77777777" w:rsidR="007317A9" w:rsidRPr="007317A9" w:rsidRDefault="007317A9" w:rsidP="000C73F0">
            <w:pPr>
              <w:jc w:val="center"/>
              <w:rPr>
                <w:color w:val="000000"/>
                <w:sz w:val="22"/>
                <w:szCs w:val="22"/>
              </w:rPr>
            </w:pPr>
            <w:r w:rsidRPr="007317A9">
              <w:rPr>
                <w:color w:val="000000"/>
                <w:sz w:val="22"/>
                <w:szCs w:val="22"/>
              </w:rPr>
              <w:t>Администрация города Каргата</w:t>
            </w:r>
          </w:p>
        </w:tc>
        <w:tc>
          <w:tcPr>
            <w:tcW w:w="0" w:type="auto"/>
          </w:tcPr>
          <w:p w14:paraId="04E6314F" w14:textId="77777777" w:rsidR="007317A9" w:rsidRPr="007317A9" w:rsidRDefault="007317A9" w:rsidP="000C73F0">
            <w:pPr>
              <w:rPr>
                <w:color w:val="000000"/>
                <w:sz w:val="22"/>
                <w:szCs w:val="22"/>
              </w:rPr>
            </w:pPr>
          </w:p>
          <w:p w14:paraId="0DFE54EE" w14:textId="77777777" w:rsidR="007317A9" w:rsidRPr="007317A9" w:rsidRDefault="007317A9" w:rsidP="000C73F0">
            <w:pPr>
              <w:rPr>
                <w:color w:val="000000"/>
                <w:sz w:val="22"/>
                <w:szCs w:val="22"/>
              </w:rPr>
            </w:pPr>
          </w:p>
        </w:tc>
      </w:tr>
      <w:tr w:rsidR="007317A9" w:rsidRPr="007317A9" w14:paraId="266BE1FF" w14:textId="77777777" w:rsidTr="000C73F0">
        <w:tc>
          <w:tcPr>
            <w:tcW w:w="0" w:type="auto"/>
          </w:tcPr>
          <w:p w14:paraId="1835CF7D" w14:textId="77777777" w:rsidR="007317A9" w:rsidRPr="007317A9" w:rsidRDefault="007317A9" w:rsidP="000C73F0">
            <w:pPr>
              <w:spacing w:before="120"/>
              <w:jc w:val="center"/>
              <w:rPr>
                <w:sz w:val="22"/>
                <w:szCs w:val="22"/>
              </w:rPr>
            </w:pPr>
            <w:r w:rsidRPr="007317A9">
              <w:rPr>
                <w:sz w:val="22"/>
                <w:szCs w:val="22"/>
              </w:rPr>
              <w:t>5</w:t>
            </w:r>
          </w:p>
        </w:tc>
        <w:tc>
          <w:tcPr>
            <w:tcW w:w="0" w:type="auto"/>
            <w:vAlign w:val="center"/>
          </w:tcPr>
          <w:p w14:paraId="6365B178" w14:textId="77777777" w:rsidR="007317A9" w:rsidRPr="007317A9" w:rsidRDefault="007317A9" w:rsidP="000C73F0">
            <w:pPr>
              <w:spacing w:before="120"/>
              <w:jc w:val="center"/>
              <w:rPr>
                <w:sz w:val="22"/>
                <w:szCs w:val="22"/>
              </w:rPr>
            </w:pPr>
            <w:r w:rsidRPr="007317A9">
              <w:rPr>
                <w:sz w:val="22"/>
                <w:szCs w:val="22"/>
              </w:rPr>
              <w:t xml:space="preserve">Квартира, назначение: жилое. </w:t>
            </w:r>
          </w:p>
        </w:tc>
        <w:tc>
          <w:tcPr>
            <w:tcW w:w="0" w:type="auto"/>
            <w:vAlign w:val="center"/>
          </w:tcPr>
          <w:p w14:paraId="4F56383C" w14:textId="77777777" w:rsidR="007317A9" w:rsidRPr="007317A9" w:rsidRDefault="007317A9" w:rsidP="000C73F0">
            <w:pPr>
              <w:spacing w:before="120"/>
              <w:jc w:val="center"/>
              <w:rPr>
                <w:sz w:val="22"/>
                <w:szCs w:val="22"/>
              </w:rPr>
            </w:pPr>
            <w:proofErr w:type="gramStart"/>
            <w:r w:rsidRPr="007317A9">
              <w:rPr>
                <w:sz w:val="22"/>
                <w:szCs w:val="22"/>
              </w:rPr>
              <w:t>Новосибирская</w:t>
            </w:r>
            <w:proofErr w:type="gramEnd"/>
            <w:r w:rsidRPr="007317A9">
              <w:rPr>
                <w:sz w:val="22"/>
                <w:szCs w:val="22"/>
              </w:rPr>
              <w:t xml:space="preserve"> обл., Каргатский р-н., г. Каргат, ул. Военный городок 151, д.1, </w:t>
            </w:r>
            <w:proofErr w:type="spellStart"/>
            <w:r w:rsidRPr="007317A9">
              <w:rPr>
                <w:sz w:val="22"/>
                <w:szCs w:val="22"/>
              </w:rPr>
              <w:lastRenderedPageBreak/>
              <w:t>кв</w:t>
            </w:r>
            <w:proofErr w:type="spellEnd"/>
            <w:r w:rsidRPr="007317A9">
              <w:rPr>
                <w:sz w:val="22"/>
                <w:szCs w:val="22"/>
              </w:rPr>
              <w:t xml:space="preserve"> 55</w:t>
            </w:r>
          </w:p>
        </w:tc>
        <w:tc>
          <w:tcPr>
            <w:tcW w:w="0" w:type="auto"/>
            <w:vAlign w:val="center"/>
          </w:tcPr>
          <w:p w14:paraId="39B8485D" w14:textId="77777777" w:rsidR="007317A9" w:rsidRPr="007317A9" w:rsidRDefault="007317A9" w:rsidP="000C73F0">
            <w:pPr>
              <w:spacing w:before="120"/>
              <w:jc w:val="center"/>
              <w:rPr>
                <w:sz w:val="22"/>
                <w:szCs w:val="22"/>
              </w:rPr>
            </w:pPr>
            <w:r w:rsidRPr="007317A9">
              <w:rPr>
                <w:sz w:val="22"/>
                <w:szCs w:val="22"/>
              </w:rPr>
              <w:lastRenderedPageBreak/>
              <w:t>54:09:020112:892</w:t>
            </w:r>
          </w:p>
        </w:tc>
        <w:tc>
          <w:tcPr>
            <w:tcW w:w="0" w:type="auto"/>
            <w:vAlign w:val="center"/>
          </w:tcPr>
          <w:p w14:paraId="6DBCE735" w14:textId="77777777" w:rsidR="007317A9" w:rsidRPr="007317A9" w:rsidRDefault="007317A9" w:rsidP="000C73F0">
            <w:pPr>
              <w:spacing w:before="120"/>
              <w:jc w:val="center"/>
              <w:rPr>
                <w:sz w:val="22"/>
                <w:szCs w:val="22"/>
              </w:rPr>
            </w:pPr>
            <w:r w:rsidRPr="007317A9">
              <w:rPr>
                <w:sz w:val="22"/>
                <w:szCs w:val="22"/>
              </w:rPr>
              <w:t xml:space="preserve">59,2 </w:t>
            </w:r>
            <w:proofErr w:type="spellStart"/>
            <w:r w:rsidRPr="007317A9">
              <w:rPr>
                <w:sz w:val="22"/>
                <w:szCs w:val="22"/>
              </w:rPr>
              <w:t>кв.м</w:t>
            </w:r>
            <w:proofErr w:type="spellEnd"/>
            <w:r w:rsidRPr="007317A9">
              <w:rPr>
                <w:sz w:val="22"/>
                <w:szCs w:val="22"/>
              </w:rPr>
              <w:t xml:space="preserve">. </w:t>
            </w:r>
          </w:p>
        </w:tc>
        <w:tc>
          <w:tcPr>
            <w:tcW w:w="0" w:type="auto"/>
            <w:vAlign w:val="center"/>
          </w:tcPr>
          <w:p w14:paraId="02FECAC7" w14:textId="77777777" w:rsidR="007317A9" w:rsidRPr="007317A9" w:rsidRDefault="007317A9" w:rsidP="000C73F0">
            <w:pPr>
              <w:jc w:val="center"/>
              <w:rPr>
                <w:color w:val="000000"/>
                <w:sz w:val="22"/>
                <w:szCs w:val="22"/>
              </w:rPr>
            </w:pPr>
            <w:r w:rsidRPr="007317A9">
              <w:rPr>
                <w:color w:val="000000"/>
                <w:sz w:val="22"/>
                <w:szCs w:val="22"/>
              </w:rPr>
              <w:t>565045,30</w:t>
            </w:r>
          </w:p>
        </w:tc>
        <w:tc>
          <w:tcPr>
            <w:tcW w:w="0" w:type="auto"/>
            <w:vAlign w:val="center"/>
          </w:tcPr>
          <w:p w14:paraId="03B5E4C7" w14:textId="77777777" w:rsidR="007317A9" w:rsidRPr="007317A9" w:rsidRDefault="007317A9" w:rsidP="000C73F0">
            <w:pPr>
              <w:jc w:val="center"/>
              <w:rPr>
                <w:color w:val="000000"/>
                <w:sz w:val="22"/>
                <w:szCs w:val="22"/>
              </w:rPr>
            </w:pPr>
            <w:r w:rsidRPr="007317A9">
              <w:rPr>
                <w:color w:val="000000"/>
                <w:sz w:val="22"/>
                <w:szCs w:val="22"/>
              </w:rPr>
              <w:t>602620.48</w:t>
            </w:r>
          </w:p>
        </w:tc>
        <w:tc>
          <w:tcPr>
            <w:tcW w:w="0" w:type="auto"/>
          </w:tcPr>
          <w:p w14:paraId="74164769" w14:textId="77777777" w:rsidR="007317A9" w:rsidRPr="007317A9" w:rsidRDefault="007317A9" w:rsidP="000C73F0">
            <w:pPr>
              <w:jc w:val="center"/>
              <w:rPr>
                <w:color w:val="000000"/>
                <w:sz w:val="22"/>
                <w:szCs w:val="22"/>
              </w:rPr>
            </w:pPr>
            <w:r w:rsidRPr="007317A9">
              <w:rPr>
                <w:color w:val="000000"/>
                <w:sz w:val="22"/>
                <w:szCs w:val="22"/>
              </w:rPr>
              <w:t>54:09:020112:892-54/164/2020-1</w:t>
            </w:r>
          </w:p>
          <w:p w14:paraId="15BE82EB" w14:textId="77777777" w:rsidR="007317A9" w:rsidRPr="007317A9" w:rsidRDefault="007317A9" w:rsidP="000C73F0">
            <w:pPr>
              <w:jc w:val="center"/>
              <w:rPr>
                <w:color w:val="000000"/>
                <w:sz w:val="22"/>
                <w:szCs w:val="22"/>
              </w:rPr>
            </w:pPr>
            <w:r w:rsidRPr="007317A9">
              <w:rPr>
                <w:color w:val="000000"/>
                <w:sz w:val="22"/>
                <w:szCs w:val="22"/>
              </w:rPr>
              <w:t>07.07.2020</w:t>
            </w:r>
          </w:p>
        </w:tc>
        <w:tc>
          <w:tcPr>
            <w:tcW w:w="0" w:type="auto"/>
          </w:tcPr>
          <w:p w14:paraId="48B13EC6" w14:textId="77777777" w:rsidR="007317A9" w:rsidRPr="007317A9" w:rsidRDefault="007317A9" w:rsidP="000C73F0">
            <w:pPr>
              <w:jc w:val="center"/>
              <w:rPr>
                <w:color w:val="000000"/>
                <w:sz w:val="22"/>
                <w:szCs w:val="22"/>
              </w:rPr>
            </w:pPr>
            <w:r w:rsidRPr="007317A9">
              <w:rPr>
                <w:color w:val="000000"/>
                <w:sz w:val="22"/>
                <w:szCs w:val="22"/>
              </w:rPr>
              <w:t>Администрация города Каргата</w:t>
            </w:r>
          </w:p>
        </w:tc>
        <w:tc>
          <w:tcPr>
            <w:tcW w:w="0" w:type="auto"/>
          </w:tcPr>
          <w:p w14:paraId="52C1FDC2" w14:textId="77777777" w:rsidR="007317A9" w:rsidRPr="007317A9" w:rsidRDefault="007317A9" w:rsidP="000C73F0">
            <w:pPr>
              <w:rPr>
                <w:color w:val="000000"/>
                <w:sz w:val="22"/>
                <w:szCs w:val="22"/>
              </w:rPr>
            </w:pPr>
          </w:p>
          <w:p w14:paraId="7730CE6B" w14:textId="77777777" w:rsidR="007317A9" w:rsidRPr="007317A9" w:rsidRDefault="007317A9" w:rsidP="000C73F0">
            <w:pPr>
              <w:rPr>
                <w:color w:val="000000"/>
                <w:sz w:val="22"/>
                <w:szCs w:val="22"/>
              </w:rPr>
            </w:pPr>
          </w:p>
        </w:tc>
      </w:tr>
      <w:tr w:rsidR="007317A9" w:rsidRPr="007317A9" w14:paraId="031E770D" w14:textId="77777777" w:rsidTr="000C73F0">
        <w:tc>
          <w:tcPr>
            <w:tcW w:w="0" w:type="auto"/>
          </w:tcPr>
          <w:p w14:paraId="13C9C8AF" w14:textId="77777777" w:rsidR="007317A9" w:rsidRPr="007317A9" w:rsidRDefault="007317A9" w:rsidP="000C73F0">
            <w:pPr>
              <w:spacing w:before="120"/>
              <w:jc w:val="center"/>
              <w:rPr>
                <w:sz w:val="22"/>
                <w:szCs w:val="22"/>
              </w:rPr>
            </w:pPr>
            <w:r w:rsidRPr="007317A9">
              <w:rPr>
                <w:sz w:val="22"/>
                <w:szCs w:val="22"/>
              </w:rPr>
              <w:lastRenderedPageBreak/>
              <w:t>6</w:t>
            </w:r>
          </w:p>
        </w:tc>
        <w:tc>
          <w:tcPr>
            <w:tcW w:w="0" w:type="auto"/>
            <w:vAlign w:val="center"/>
          </w:tcPr>
          <w:p w14:paraId="3F249B45" w14:textId="77777777" w:rsidR="007317A9" w:rsidRPr="007317A9" w:rsidRDefault="007317A9" w:rsidP="000C73F0">
            <w:pPr>
              <w:spacing w:before="120"/>
              <w:jc w:val="center"/>
              <w:rPr>
                <w:sz w:val="22"/>
                <w:szCs w:val="22"/>
              </w:rPr>
            </w:pPr>
            <w:r w:rsidRPr="007317A9">
              <w:rPr>
                <w:sz w:val="22"/>
                <w:szCs w:val="22"/>
              </w:rPr>
              <w:t xml:space="preserve">Квартира, назначение: жилое. </w:t>
            </w:r>
          </w:p>
        </w:tc>
        <w:tc>
          <w:tcPr>
            <w:tcW w:w="0" w:type="auto"/>
            <w:vAlign w:val="center"/>
          </w:tcPr>
          <w:p w14:paraId="7A657AA8" w14:textId="77777777" w:rsidR="007317A9" w:rsidRPr="007317A9" w:rsidRDefault="007317A9" w:rsidP="000C73F0">
            <w:pPr>
              <w:spacing w:before="120"/>
              <w:jc w:val="center"/>
              <w:rPr>
                <w:sz w:val="22"/>
                <w:szCs w:val="22"/>
              </w:rPr>
            </w:pPr>
            <w:proofErr w:type="gramStart"/>
            <w:r w:rsidRPr="007317A9">
              <w:rPr>
                <w:sz w:val="22"/>
                <w:szCs w:val="22"/>
              </w:rPr>
              <w:t>Новосибирская</w:t>
            </w:r>
            <w:proofErr w:type="gramEnd"/>
            <w:r w:rsidRPr="007317A9">
              <w:rPr>
                <w:sz w:val="22"/>
                <w:szCs w:val="22"/>
              </w:rPr>
              <w:t xml:space="preserve"> обл., Каргатский р-н., г. Каргат, ул. Военный городок 151, д.1, </w:t>
            </w:r>
            <w:proofErr w:type="spellStart"/>
            <w:r w:rsidRPr="007317A9">
              <w:rPr>
                <w:sz w:val="22"/>
                <w:szCs w:val="22"/>
              </w:rPr>
              <w:t>кв</w:t>
            </w:r>
            <w:proofErr w:type="spellEnd"/>
            <w:r w:rsidRPr="007317A9">
              <w:rPr>
                <w:sz w:val="22"/>
                <w:szCs w:val="22"/>
              </w:rPr>
              <w:t xml:space="preserve"> 58</w:t>
            </w:r>
          </w:p>
        </w:tc>
        <w:tc>
          <w:tcPr>
            <w:tcW w:w="0" w:type="auto"/>
            <w:vAlign w:val="center"/>
          </w:tcPr>
          <w:p w14:paraId="221F8202" w14:textId="77777777" w:rsidR="007317A9" w:rsidRPr="007317A9" w:rsidRDefault="007317A9" w:rsidP="000C73F0">
            <w:pPr>
              <w:spacing w:before="120"/>
              <w:jc w:val="center"/>
              <w:rPr>
                <w:sz w:val="22"/>
                <w:szCs w:val="22"/>
              </w:rPr>
            </w:pPr>
            <w:r w:rsidRPr="007317A9">
              <w:rPr>
                <w:sz w:val="22"/>
                <w:szCs w:val="22"/>
              </w:rPr>
              <w:t xml:space="preserve">54:09:020112:652 </w:t>
            </w:r>
          </w:p>
        </w:tc>
        <w:tc>
          <w:tcPr>
            <w:tcW w:w="0" w:type="auto"/>
            <w:vAlign w:val="center"/>
          </w:tcPr>
          <w:p w14:paraId="2DCB4DAF" w14:textId="77777777" w:rsidR="007317A9" w:rsidRPr="007317A9" w:rsidRDefault="007317A9" w:rsidP="000C73F0">
            <w:pPr>
              <w:spacing w:before="120"/>
              <w:jc w:val="center"/>
              <w:rPr>
                <w:sz w:val="22"/>
                <w:szCs w:val="22"/>
              </w:rPr>
            </w:pPr>
            <w:r w:rsidRPr="007317A9">
              <w:rPr>
                <w:sz w:val="22"/>
                <w:szCs w:val="22"/>
              </w:rPr>
              <w:t xml:space="preserve">48,9 </w:t>
            </w:r>
            <w:proofErr w:type="spellStart"/>
            <w:r w:rsidRPr="007317A9">
              <w:rPr>
                <w:sz w:val="22"/>
                <w:szCs w:val="22"/>
              </w:rPr>
              <w:t>кв.м</w:t>
            </w:r>
            <w:proofErr w:type="spellEnd"/>
            <w:r w:rsidRPr="007317A9">
              <w:rPr>
                <w:sz w:val="22"/>
                <w:szCs w:val="22"/>
              </w:rPr>
              <w:t xml:space="preserve">. </w:t>
            </w:r>
          </w:p>
        </w:tc>
        <w:tc>
          <w:tcPr>
            <w:tcW w:w="0" w:type="auto"/>
            <w:vAlign w:val="center"/>
          </w:tcPr>
          <w:p w14:paraId="6B700CEF" w14:textId="77777777" w:rsidR="007317A9" w:rsidRPr="007317A9" w:rsidRDefault="007317A9" w:rsidP="000C73F0">
            <w:pPr>
              <w:jc w:val="center"/>
              <w:rPr>
                <w:color w:val="000000"/>
                <w:sz w:val="22"/>
                <w:szCs w:val="22"/>
              </w:rPr>
            </w:pPr>
            <w:r w:rsidRPr="007317A9">
              <w:rPr>
                <w:color w:val="000000"/>
                <w:sz w:val="22"/>
                <w:szCs w:val="22"/>
              </w:rPr>
              <w:t>495555,89</w:t>
            </w:r>
          </w:p>
        </w:tc>
        <w:tc>
          <w:tcPr>
            <w:tcW w:w="0" w:type="auto"/>
            <w:vAlign w:val="center"/>
          </w:tcPr>
          <w:p w14:paraId="44AD2F46" w14:textId="77777777" w:rsidR="007317A9" w:rsidRPr="007317A9" w:rsidRDefault="007317A9" w:rsidP="000C73F0">
            <w:pPr>
              <w:jc w:val="center"/>
              <w:rPr>
                <w:color w:val="000000"/>
                <w:sz w:val="22"/>
                <w:szCs w:val="22"/>
              </w:rPr>
            </w:pPr>
            <w:r w:rsidRPr="007317A9">
              <w:rPr>
                <w:color w:val="000000"/>
                <w:sz w:val="22"/>
                <w:szCs w:val="22"/>
              </w:rPr>
              <w:t>497772.66</w:t>
            </w:r>
          </w:p>
        </w:tc>
        <w:tc>
          <w:tcPr>
            <w:tcW w:w="0" w:type="auto"/>
          </w:tcPr>
          <w:p w14:paraId="42FB7369" w14:textId="77777777" w:rsidR="007317A9" w:rsidRPr="007317A9" w:rsidRDefault="007317A9" w:rsidP="000C73F0">
            <w:pPr>
              <w:jc w:val="center"/>
              <w:rPr>
                <w:color w:val="000000"/>
                <w:sz w:val="22"/>
                <w:szCs w:val="22"/>
              </w:rPr>
            </w:pPr>
            <w:r w:rsidRPr="007317A9">
              <w:rPr>
                <w:color w:val="000000"/>
                <w:sz w:val="22"/>
                <w:szCs w:val="22"/>
              </w:rPr>
              <w:t>54:09:020112:652-54/010/2019-1</w:t>
            </w:r>
          </w:p>
          <w:p w14:paraId="43875AF6" w14:textId="77777777" w:rsidR="007317A9" w:rsidRPr="007317A9" w:rsidRDefault="007317A9" w:rsidP="000C73F0">
            <w:pPr>
              <w:jc w:val="center"/>
              <w:rPr>
                <w:color w:val="000000"/>
                <w:sz w:val="22"/>
                <w:szCs w:val="22"/>
              </w:rPr>
            </w:pPr>
            <w:r w:rsidRPr="007317A9">
              <w:rPr>
                <w:color w:val="000000"/>
                <w:sz w:val="22"/>
                <w:szCs w:val="22"/>
              </w:rPr>
              <w:t>25.09.2019</w:t>
            </w:r>
          </w:p>
        </w:tc>
        <w:tc>
          <w:tcPr>
            <w:tcW w:w="0" w:type="auto"/>
          </w:tcPr>
          <w:p w14:paraId="3AB964B6" w14:textId="77777777" w:rsidR="007317A9" w:rsidRPr="007317A9" w:rsidRDefault="007317A9" w:rsidP="000C73F0">
            <w:pPr>
              <w:jc w:val="center"/>
              <w:rPr>
                <w:color w:val="000000"/>
                <w:sz w:val="22"/>
                <w:szCs w:val="22"/>
              </w:rPr>
            </w:pPr>
            <w:r w:rsidRPr="007317A9">
              <w:rPr>
                <w:color w:val="000000"/>
                <w:sz w:val="22"/>
                <w:szCs w:val="22"/>
              </w:rPr>
              <w:t>Администрация города Каргата</w:t>
            </w:r>
          </w:p>
        </w:tc>
        <w:tc>
          <w:tcPr>
            <w:tcW w:w="0" w:type="auto"/>
          </w:tcPr>
          <w:p w14:paraId="75596FAF" w14:textId="77777777" w:rsidR="007317A9" w:rsidRPr="007317A9" w:rsidRDefault="007317A9" w:rsidP="000C73F0">
            <w:pPr>
              <w:rPr>
                <w:color w:val="000000"/>
                <w:sz w:val="22"/>
                <w:szCs w:val="22"/>
              </w:rPr>
            </w:pPr>
          </w:p>
        </w:tc>
      </w:tr>
      <w:tr w:rsidR="007317A9" w:rsidRPr="007317A9" w14:paraId="768B1B12" w14:textId="77777777" w:rsidTr="000C73F0">
        <w:tc>
          <w:tcPr>
            <w:tcW w:w="0" w:type="auto"/>
          </w:tcPr>
          <w:p w14:paraId="42C9E58B" w14:textId="77777777" w:rsidR="007317A9" w:rsidRPr="007317A9" w:rsidRDefault="007317A9" w:rsidP="000C73F0">
            <w:pPr>
              <w:spacing w:before="120"/>
              <w:jc w:val="center"/>
              <w:rPr>
                <w:sz w:val="22"/>
                <w:szCs w:val="22"/>
              </w:rPr>
            </w:pPr>
            <w:r w:rsidRPr="007317A9">
              <w:rPr>
                <w:sz w:val="22"/>
                <w:szCs w:val="22"/>
              </w:rPr>
              <w:t>7</w:t>
            </w:r>
          </w:p>
        </w:tc>
        <w:tc>
          <w:tcPr>
            <w:tcW w:w="0" w:type="auto"/>
            <w:vAlign w:val="center"/>
          </w:tcPr>
          <w:p w14:paraId="5677EBB3" w14:textId="77777777" w:rsidR="007317A9" w:rsidRPr="007317A9" w:rsidRDefault="007317A9" w:rsidP="000C73F0">
            <w:pPr>
              <w:spacing w:before="120"/>
              <w:jc w:val="center"/>
              <w:rPr>
                <w:sz w:val="22"/>
                <w:szCs w:val="22"/>
              </w:rPr>
            </w:pPr>
            <w:r w:rsidRPr="007317A9">
              <w:rPr>
                <w:sz w:val="22"/>
                <w:szCs w:val="22"/>
              </w:rPr>
              <w:t xml:space="preserve">Квартира, назначение: жилое. </w:t>
            </w:r>
          </w:p>
        </w:tc>
        <w:tc>
          <w:tcPr>
            <w:tcW w:w="0" w:type="auto"/>
            <w:vAlign w:val="center"/>
          </w:tcPr>
          <w:p w14:paraId="519A1994" w14:textId="77777777" w:rsidR="007317A9" w:rsidRPr="007317A9" w:rsidRDefault="007317A9" w:rsidP="000C73F0">
            <w:pPr>
              <w:spacing w:before="120"/>
              <w:jc w:val="center"/>
              <w:rPr>
                <w:sz w:val="22"/>
                <w:szCs w:val="22"/>
              </w:rPr>
            </w:pPr>
            <w:proofErr w:type="gramStart"/>
            <w:r w:rsidRPr="007317A9">
              <w:rPr>
                <w:sz w:val="22"/>
                <w:szCs w:val="22"/>
              </w:rPr>
              <w:t>Новосибирская</w:t>
            </w:r>
            <w:proofErr w:type="gramEnd"/>
            <w:r w:rsidRPr="007317A9">
              <w:rPr>
                <w:sz w:val="22"/>
                <w:szCs w:val="22"/>
              </w:rPr>
              <w:t xml:space="preserve"> обл., Каргатский р-н., г. Каргат, ул. Военный городок 151, д.1, </w:t>
            </w:r>
            <w:proofErr w:type="spellStart"/>
            <w:r w:rsidRPr="007317A9">
              <w:rPr>
                <w:sz w:val="22"/>
                <w:szCs w:val="22"/>
              </w:rPr>
              <w:t>кв</w:t>
            </w:r>
            <w:proofErr w:type="spellEnd"/>
            <w:r w:rsidRPr="007317A9">
              <w:rPr>
                <w:sz w:val="22"/>
                <w:szCs w:val="22"/>
              </w:rPr>
              <w:t xml:space="preserve"> 60</w:t>
            </w:r>
          </w:p>
        </w:tc>
        <w:tc>
          <w:tcPr>
            <w:tcW w:w="0" w:type="auto"/>
            <w:vAlign w:val="center"/>
          </w:tcPr>
          <w:p w14:paraId="1FD41DA8" w14:textId="77777777" w:rsidR="007317A9" w:rsidRPr="007317A9" w:rsidRDefault="007317A9" w:rsidP="000C73F0">
            <w:pPr>
              <w:spacing w:before="120"/>
              <w:jc w:val="center"/>
              <w:rPr>
                <w:sz w:val="22"/>
                <w:szCs w:val="22"/>
              </w:rPr>
            </w:pPr>
            <w:r w:rsidRPr="007317A9">
              <w:rPr>
                <w:sz w:val="22"/>
                <w:szCs w:val="22"/>
              </w:rPr>
              <w:t xml:space="preserve">54:09:020112:890 </w:t>
            </w:r>
          </w:p>
        </w:tc>
        <w:tc>
          <w:tcPr>
            <w:tcW w:w="0" w:type="auto"/>
            <w:vAlign w:val="center"/>
          </w:tcPr>
          <w:p w14:paraId="2782762C" w14:textId="77777777" w:rsidR="007317A9" w:rsidRPr="007317A9" w:rsidRDefault="007317A9" w:rsidP="000C73F0">
            <w:pPr>
              <w:spacing w:before="120"/>
              <w:jc w:val="center"/>
              <w:rPr>
                <w:sz w:val="22"/>
                <w:szCs w:val="22"/>
              </w:rPr>
            </w:pPr>
            <w:r w:rsidRPr="007317A9">
              <w:rPr>
                <w:sz w:val="22"/>
                <w:szCs w:val="22"/>
              </w:rPr>
              <w:t xml:space="preserve">30 </w:t>
            </w:r>
            <w:proofErr w:type="spellStart"/>
            <w:r w:rsidRPr="007317A9">
              <w:rPr>
                <w:sz w:val="22"/>
                <w:szCs w:val="22"/>
              </w:rPr>
              <w:t>кв.м</w:t>
            </w:r>
            <w:proofErr w:type="spellEnd"/>
            <w:r w:rsidRPr="007317A9">
              <w:rPr>
                <w:sz w:val="22"/>
                <w:szCs w:val="22"/>
              </w:rPr>
              <w:t xml:space="preserve">. </w:t>
            </w:r>
          </w:p>
        </w:tc>
        <w:tc>
          <w:tcPr>
            <w:tcW w:w="0" w:type="auto"/>
            <w:vAlign w:val="center"/>
          </w:tcPr>
          <w:p w14:paraId="52FC3C0B" w14:textId="77777777" w:rsidR="007317A9" w:rsidRPr="007317A9" w:rsidRDefault="007317A9" w:rsidP="000C73F0">
            <w:pPr>
              <w:jc w:val="center"/>
              <w:rPr>
                <w:color w:val="000000"/>
                <w:sz w:val="22"/>
                <w:szCs w:val="22"/>
              </w:rPr>
            </w:pPr>
            <w:r w:rsidRPr="007317A9">
              <w:rPr>
                <w:color w:val="000000"/>
                <w:sz w:val="22"/>
                <w:szCs w:val="22"/>
              </w:rPr>
              <w:t>299768,20</w:t>
            </w:r>
          </w:p>
        </w:tc>
        <w:tc>
          <w:tcPr>
            <w:tcW w:w="0" w:type="auto"/>
            <w:vAlign w:val="center"/>
          </w:tcPr>
          <w:p w14:paraId="31984578" w14:textId="77777777" w:rsidR="007317A9" w:rsidRPr="007317A9" w:rsidRDefault="007317A9" w:rsidP="000C73F0">
            <w:pPr>
              <w:jc w:val="center"/>
              <w:rPr>
                <w:color w:val="000000"/>
                <w:sz w:val="22"/>
                <w:szCs w:val="22"/>
              </w:rPr>
            </w:pPr>
            <w:r w:rsidRPr="007317A9">
              <w:rPr>
                <w:color w:val="000000"/>
                <w:sz w:val="22"/>
                <w:szCs w:val="22"/>
              </w:rPr>
              <w:t>305382</w:t>
            </w:r>
          </w:p>
        </w:tc>
        <w:tc>
          <w:tcPr>
            <w:tcW w:w="0" w:type="auto"/>
          </w:tcPr>
          <w:p w14:paraId="39ADCD68" w14:textId="77777777" w:rsidR="007317A9" w:rsidRPr="007317A9" w:rsidRDefault="007317A9" w:rsidP="000C73F0">
            <w:pPr>
              <w:jc w:val="center"/>
              <w:rPr>
                <w:color w:val="000000"/>
                <w:sz w:val="22"/>
                <w:szCs w:val="22"/>
              </w:rPr>
            </w:pPr>
            <w:r w:rsidRPr="007317A9">
              <w:rPr>
                <w:color w:val="000000"/>
                <w:sz w:val="22"/>
                <w:szCs w:val="22"/>
              </w:rPr>
              <w:t>54:09:020112:890-54/164/2020-1</w:t>
            </w:r>
          </w:p>
          <w:p w14:paraId="5BADED31" w14:textId="77777777" w:rsidR="007317A9" w:rsidRPr="007317A9" w:rsidRDefault="007317A9" w:rsidP="000C73F0">
            <w:pPr>
              <w:jc w:val="center"/>
              <w:rPr>
                <w:color w:val="000000"/>
                <w:sz w:val="22"/>
                <w:szCs w:val="22"/>
              </w:rPr>
            </w:pPr>
            <w:r w:rsidRPr="007317A9">
              <w:rPr>
                <w:color w:val="000000"/>
                <w:sz w:val="22"/>
                <w:szCs w:val="22"/>
              </w:rPr>
              <w:t>07.07.2020</w:t>
            </w:r>
          </w:p>
        </w:tc>
        <w:tc>
          <w:tcPr>
            <w:tcW w:w="0" w:type="auto"/>
          </w:tcPr>
          <w:p w14:paraId="3A71458C" w14:textId="77777777" w:rsidR="007317A9" w:rsidRPr="007317A9" w:rsidRDefault="007317A9" w:rsidP="000C73F0">
            <w:pPr>
              <w:jc w:val="center"/>
              <w:rPr>
                <w:color w:val="000000"/>
                <w:sz w:val="22"/>
                <w:szCs w:val="22"/>
              </w:rPr>
            </w:pPr>
            <w:r w:rsidRPr="007317A9">
              <w:rPr>
                <w:color w:val="000000"/>
                <w:sz w:val="22"/>
                <w:szCs w:val="22"/>
              </w:rPr>
              <w:t>Администрация города Каргата</w:t>
            </w:r>
          </w:p>
        </w:tc>
        <w:tc>
          <w:tcPr>
            <w:tcW w:w="0" w:type="auto"/>
          </w:tcPr>
          <w:p w14:paraId="2685D00C" w14:textId="77777777" w:rsidR="007317A9" w:rsidRPr="007317A9" w:rsidRDefault="007317A9" w:rsidP="000C73F0">
            <w:pPr>
              <w:rPr>
                <w:color w:val="000000"/>
                <w:sz w:val="22"/>
                <w:szCs w:val="22"/>
              </w:rPr>
            </w:pPr>
          </w:p>
        </w:tc>
      </w:tr>
      <w:tr w:rsidR="007317A9" w:rsidRPr="007317A9" w14:paraId="3299EC81" w14:textId="77777777" w:rsidTr="000C73F0">
        <w:tc>
          <w:tcPr>
            <w:tcW w:w="0" w:type="auto"/>
          </w:tcPr>
          <w:p w14:paraId="519A8304" w14:textId="77777777" w:rsidR="007317A9" w:rsidRPr="007317A9" w:rsidRDefault="007317A9" w:rsidP="000C73F0">
            <w:pPr>
              <w:spacing w:before="120"/>
              <w:jc w:val="center"/>
              <w:rPr>
                <w:sz w:val="22"/>
                <w:szCs w:val="22"/>
              </w:rPr>
            </w:pPr>
            <w:r w:rsidRPr="007317A9">
              <w:rPr>
                <w:sz w:val="22"/>
                <w:szCs w:val="22"/>
              </w:rPr>
              <w:t>8</w:t>
            </w:r>
          </w:p>
        </w:tc>
        <w:tc>
          <w:tcPr>
            <w:tcW w:w="0" w:type="auto"/>
            <w:vAlign w:val="center"/>
          </w:tcPr>
          <w:p w14:paraId="2FA10580" w14:textId="77777777" w:rsidR="007317A9" w:rsidRPr="007317A9" w:rsidRDefault="007317A9" w:rsidP="000C73F0">
            <w:pPr>
              <w:spacing w:before="120"/>
              <w:jc w:val="center"/>
              <w:rPr>
                <w:sz w:val="22"/>
                <w:szCs w:val="22"/>
              </w:rPr>
            </w:pPr>
            <w:r w:rsidRPr="007317A9">
              <w:rPr>
                <w:sz w:val="22"/>
                <w:szCs w:val="22"/>
              </w:rPr>
              <w:t xml:space="preserve">Здание хранилища, назначение: нежилое. </w:t>
            </w:r>
          </w:p>
        </w:tc>
        <w:tc>
          <w:tcPr>
            <w:tcW w:w="0" w:type="auto"/>
            <w:vAlign w:val="center"/>
          </w:tcPr>
          <w:p w14:paraId="4F5CB932" w14:textId="77777777" w:rsidR="007317A9" w:rsidRPr="007317A9" w:rsidRDefault="007317A9" w:rsidP="000C73F0">
            <w:pPr>
              <w:spacing w:before="120"/>
              <w:jc w:val="center"/>
              <w:rPr>
                <w:sz w:val="22"/>
                <w:szCs w:val="22"/>
              </w:rPr>
            </w:pPr>
            <w:r w:rsidRPr="007317A9">
              <w:rPr>
                <w:sz w:val="22"/>
                <w:szCs w:val="22"/>
              </w:rPr>
              <w:t>Новосибирская область, Каргатский район, г. Каргат, Военный городок №151</w:t>
            </w:r>
          </w:p>
        </w:tc>
        <w:tc>
          <w:tcPr>
            <w:tcW w:w="0" w:type="auto"/>
            <w:vAlign w:val="center"/>
          </w:tcPr>
          <w:p w14:paraId="333987C2" w14:textId="77777777" w:rsidR="007317A9" w:rsidRPr="007317A9" w:rsidRDefault="007317A9" w:rsidP="000C73F0">
            <w:pPr>
              <w:spacing w:before="120"/>
              <w:jc w:val="center"/>
              <w:rPr>
                <w:sz w:val="22"/>
                <w:szCs w:val="22"/>
              </w:rPr>
            </w:pPr>
            <w:r w:rsidRPr="007317A9">
              <w:rPr>
                <w:sz w:val="22"/>
                <w:szCs w:val="22"/>
              </w:rPr>
              <w:t xml:space="preserve">54:09:000000:228 </w:t>
            </w:r>
          </w:p>
        </w:tc>
        <w:tc>
          <w:tcPr>
            <w:tcW w:w="0" w:type="auto"/>
            <w:vAlign w:val="center"/>
          </w:tcPr>
          <w:p w14:paraId="4119FA17" w14:textId="77777777" w:rsidR="007317A9" w:rsidRPr="007317A9" w:rsidRDefault="007317A9" w:rsidP="000C73F0">
            <w:pPr>
              <w:spacing w:before="120"/>
              <w:jc w:val="center"/>
              <w:rPr>
                <w:sz w:val="22"/>
                <w:szCs w:val="22"/>
              </w:rPr>
            </w:pPr>
            <w:r w:rsidRPr="007317A9">
              <w:rPr>
                <w:sz w:val="22"/>
                <w:szCs w:val="22"/>
              </w:rPr>
              <w:t xml:space="preserve">2082,7 </w:t>
            </w:r>
            <w:proofErr w:type="spellStart"/>
            <w:r w:rsidRPr="007317A9">
              <w:rPr>
                <w:sz w:val="22"/>
                <w:szCs w:val="22"/>
              </w:rPr>
              <w:t>кв.м</w:t>
            </w:r>
            <w:proofErr w:type="spellEnd"/>
            <w:r w:rsidRPr="007317A9">
              <w:rPr>
                <w:sz w:val="22"/>
                <w:szCs w:val="22"/>
              </w:rPr>
              <w:t xml:space="preserve">. </w:t>
            </w:r>
          </w:p>
        </w:tc>
        <w:tc>
          <w:tcPr>
            <w:tcW w:w="0" w:type="auto"/>
            <w:vAlign w:val="center"/>
          </w:tcPr>
          <w:p w14:paraId="1C9C0B51" w14:textId="77777777" w:rsidR="007317A9" w:rsidRPr="007317A9" w:rsidRDefault="007317A9" w:rsidP="000C73F0">
            <w:pPr>
              <w:spacing w:before="120" w:line="120" w:lineRule="auto"/>
              <w:jc w:val="center"/>
              <w:rPr>
                <w:sz w:val="22"/>
                <w:szCs w:val="22"/>
              </w:rPr>
            </w:pPr>
            <w:r w:rsidRPr="007317A9">
              <w:rPr>
                <w:sz w:val="22"/>
                <w:szCs w:val="22"/>
              </w:rPr>
              <w:t>12655660</w:t>
            </w:r>
          </w:p>
        </w:tc>
        <w:tc>
          <w:tcPr>
            <w:tcW w:w="0" w:type="auto"/>
            <w:vAlign w:val="center"/>
          </w:tcPr>
          <w:p w14:paraId="296AD66D" w14:textId="77777777" w:rsidR="007317A9" w:rsidRPr="007317A9" w:rsidRDefault="007317A9" w:rsidP="000C73F0">
            <w:pPr>
              <w:spacing w:before="120" w:line="120" w:lineRule="auto"/>
              <w:jc w:val="center"/>
              <w:rPr>
                <w:sz w:val="22"/>
                <w:szCs w:val="22"/>
              </w:rPr>
            </w:pPr>
            <w:r w:rsidRPr="007317A9">
              <w:rPr>
                <w:sz w:val="22"/>
                <w:szCs w:val="22"/>
              </w:rPr>
              <w:t>12555077.93</w:t>
            </w:r>
          </w:p>
        </w:tc>
        <w:tc>
          <w:tcPr>
            <w:tcW w:w="0" w:type="auto"/>
          </w:tcPr>
          <w:p w14:paraId="02B0EFB0" w14:textId="77777777" w:rsidR="007317A9" w:rsidRPr="007317A9" w:rsidRDefault="007317A9" w:rsidP="000C73F0">
            <w:pPr>
              <w:spacing w:before="120"/>
              <w:jc w:val="center"/>
              <w:rPr>
                <w:sz w:val="22"/>
                <w:szCs w:val="22"/>
              </w:rPr>
            </w:pPr>
            <w:r w:rsidRPr="007317A9">
              <w:rPr>
                <w:sz w:val="22"/>
                <w:szCs w:val="22"/>
              </w:rPr>
              <w:t>54-54-10/002/2014-23</w:t>
            </w:r>
          </w:p>
          <w:p w14:paraId="58E7EF7A" w14:textId="77777777" w:rsidR="007317A9" w:rsidRPr="007317A9" w:rsidRDefault="007317A9" w:rsidP="000C73F0">
            <w:pPr>
              <w:spacing w:before="120"/>
              <w:jc w:val="center"/>
              <w:rPr>
                <w:sz w:val="22"/>
                <w:szCs w:val="22"/>
              </w:rPr>
            </w:pPr>
            <w:r w:rsidRPr="007317A9">
              <w:rPr>
                <w:sz w:val="22"/>
                <w:szCs w:val="22"/>
              </w:rPr>
              <w:t>24.01.2014</w:t>
            </w:r>
          </w:p>
        </w:tc>
        <w:tc>
          <w:tcPr>
            <w:tcW w:w="0" w:type="auto"/>
          </w:tcPr>
          <w:p w14:paraId="54DB1288" w14:textId="77777777" w:rsidR="007317A9" w:rsidRPr="007317A9" w:rsidRDefault="007317A9" w:rsidP="000C73F0">
            <w:pPr>
              <w:spacing w:before="120"/>
              <w:jc w:val="center"/>
              <w:rPr>
                <w:sz w:val="22"/>
                <w:szCs w:val="22"/>
              </w:rPr>
            </w:pPr>
            <w:r w:rsidRPr="007317A9">
              <w:rPr>
                <w:sz w:val="22"/>
                <w:szCs w:val="22"/>
              </w:rPr>
              <w:t>Администрация города Каргата</w:t>
            </w:r>
          </w:p>
        </w:tc>
        <w:tc>
          <w:tcPr>
            <w:tcW w:w="0" w:type="auto"/>
          </w:tcPr>
          <w:p w14:paraId="7362DBDF" w14:textId="77777777" w:rsidR="007317A9" w:rsidRPr="007317A9" w:rsidRDefault="007317A9" w:rsidP="000C73F0">
            <w:pPr>
              <w:spacing w:before="120"/>
              <w:rPr>
                <w:sz w:val="22"/>
                <w:szCs w:val="22"/>
              </w:rPr>
            </w:pPr>
          </w:p>
        </w:tc>
      </w:tr>
      <w:tr w:rsidR="007317A9" w:rsidRPr="007317A9" w14:paraId="695329C2" w14:textId="77777777" w:rsidTr="000C73F0">
        <w:tc>
          <w:tcPr>
            <w:tcW w:w="0" w:type="auto"/>
          </w:tcPr>
          <w:p w14:paraId="5612D951" w14:textId="77777777" w:rsidR="007317A9" w:rsidRPr="007317A9" w:rsidRDefault="007317A9" w:rsidP="000C73F0">
            <w:pPr>
              <w:spacing w:before="120"/>
              <w:jc w:val="center"/>
              <w:rPr>
                <w:sz w:val="22"/>
                <w:szCs w:val="22"/>
              </w:rPr>
            </w:pPr>
            <w:r w:rsidRPr="007317A9">
              <w:rPr>
                <w:sz w:val="22"/>
                <w:szCs w:val="22"/>
              </w:rPr>
              <w:t>9</w:t>
            </w:r>
          </w:p>
        </w:tc>
        <w:tc>
          <w:tcPr>
            <w:tcW w:w="0" w:type="auto"/>
            <w:vAlign w:val="center"/>
          </w:tcPr>
          <w:p w14:paraId="2C27EB11" w14:textId="77777777" w:rsidR="007317A9" w:rsidRPr="007317A9" w:rsidRDefault="007317A9" w:rsidP="000C73F0">
            <w:pPr>
              <w:spacing w:before="120"/>
              <w:jc w:val="center"/>
              <w:rPr>
                <w:sz w:val="22"/>
                <w:szCs w:val="22"/>
              </w:rPr>
            </w:pPr>
            <w:r w:rsidRPr="007317A9">
              <w:rPr>
                <w:sz w:val="22"/>
                <w:szCs w:val="22"/>
              </w:rPr>
              <w:t xml:space="preserve">Здание хранилища, назначение: нежилое. </w:t>
            </w:r>
          </w:p>
        </w:tc>
        <w:tc>
          <w:tcPr>
            <w:tcW w:w="0" w:type="auto"/>
            <w:vAlign w:val="center"/>
          </w:tcPr>
          <w:p w14:paraId="1271C192" w14:textId="77777777" w:rsidR="007317A9" w:rsidRPr="007317A9" w:rsidRDefault="007317A9" w:rsidP="000C73F0">
            <w:pPr>
              <w:spacing w:before="120"/>
              <w:jc w:val="center"/>
              <w:rPr>
                <w:sz w:val="22"/>
                <w:szCs w:val="22"/>
              </w:rPr>
            </w:pPr>
            <w:r w:rsidRPr="007317A9">
              <w:rPr>
                <w:sz w:val="22"/>
                <w:szCs w:val="22"/>
              </w:rPr>
              <w:t>Новосибирская область, Каргатский район, г. Каргат, Военный городок №151</w:t>
            </w:r>
          </w:p>
        </w:tc>
        <w:tc>
          <w:tcPr>
            <w:tcW w:w="0" w:type="auto"/>
            <w:vAlign w:val="center"/>
          </w:tcPr>
          <w:p w14:paraId="311BC213" w14:textId="77777777" w:rsidR="007317A9" w:rsidRPr="007317A9" w:rsidRDefault="007317A9" w:rsidP="000C73F0">
            <w:pPr>
              <w:spacing w:before="120"/>
              <w:jc w:val="center"/>
              <w:rPr>
                <w:sz w:val="22"/>
                <w:szCs w:val="22"/>
              </w:rPr>
            </w:pPr>
            <w:r w:rsidRPr="007317A9">
              <w:rPr>
                <w:sz w:val="22"/>
                <w:szCs w:val="22"/>
              </w:rPr>
              <w:t>54:09:000000:229</w:t>
            </w:r>
          </w:p>
        </w:tc>
        <w:tc>
          <w:tcPr>
            <w:tcW w:w="0" w:type="auto"/>
            <w:vAlign w:val="center"/>
          </w:tcPr>
          <w:p w14:paraId="10F12A0C" w14:textId="77777777" w:rsidR="007317A9" w:rsidRPr="007317A9" w:rsidRDefault="007317A9" w:rsidP="000C73F0">
            <w:pPr>
              <w:spacing w:before="120"/>
              <w:jc w:val="center"/>
              <w:rPr>
                <w:sz w:val="22"/>
                <w:szCs w:val="22"/>
              </w:rPr>
            </w:pPr>
            <w:r w:rsidRPr="007317A9">
              <w:rPr>
                <w:sz w:val="22"/>
                <w:szCs w:val="22"/>
              </w:rPr>
              <w:t xml:space="preserve">1816,4 </w:t>
            </w:r>
            <w:proofErr w:type="spellStart"/>
            <w:r w:rsidRPr="007317A9">
              <w:rPr>
                <w:sz w:val="22"/>
                <w:szCs w:val="22"/>
              </w:rPr>
              <w:t>кв.м</w:t>
            </w:r>
            <w:proofErr w:type="spellEnd"/>
            <w:r w:rsidRPr="007317A9">
              <w:rPr>
                <w:sz w:val="22"/>
                <w:szCs w:val="22"/>
              </w:rPr>
              <w:t xml:space="preserve">. </w:t>
            </w:r>
          </w:p>
        </w:tc>
        <w:tc>
          <w:tcPr>
            <w:tcW w:w="0" w:type="auto"/>
            <w:vAlign w:val="center"/>
          </w:tcPr>
          <w:p w14:paraId="0EE6CB5B" w14:textId="77777777" w:rsidR="007317A9" w:rsidRPr="007317A9" w:rsidRDefault="007317A9" w:rsidP="000C73F0">
            <w:pPr>
              <w:spacing w:before="120" w:line="120" w:lineRule="auto"/>
              <w:jc w:val="center"/>
              <w:rPr>
                <w:sz w:val="22"/>
                <w:szCs w:val="22"/>
              </w:rPr>
            </w:pPr>
            <w:r w:rsidRPr="007317A9">
              <w:rPr>
                <w:sz w:val="22"/>
                <w:szCs w:val="22"/>
              </w:rPr>
              <w:t>11681960</w:t>
            </w:r>
          </w:p>
        </w:tc>
        <w:tc>
          <w:tcPr>
            <w:tcW w:w="0" w:type="auto"/>
            <w:vAlign w:val="center"/>
          </w:tcPr>
          <w:p w14:paraId="47140FFD" w14:textId="77777777" w:rsidR="007317A9" w:rsidRPr="007317A9" w:rsidRDefault="007317A9" w:rsidP="000C73F0">
            <w:pPr>
              <w:spacing w:before="120" w:line="120" w:lineRule="auto"/>
              <w:jc w:val="center"/>
              <w:rPr>
                <w:sz w:val="22"/>
                <w:szCs w:val="22"/>
              </w:rPr>
            </w:pPr>
            <w:r w:rsidRPr="007317A9">
              <w:rPr>
                <w:sz w:val="22"/>
                <w:szCs w:val="22"/>
              </w:rPr>
              <w:t>10949749.63</w:t>
            </w:r>
          </w:p>
        </w:tc>
        <w:tc>
          <w:tcPr>
            <w:tcW w:w="0" w:type="auto"/>
          </w:tcPr>
          <w:p w14:paraId="67B64402" w14:textId="77777777" w:rsidR="007317A9" w:rsidRPr="007317A9" w:rsidRDefault="007317A9" w:rsidP="000C73F0">
            <w:pPr>
              <w:spacing w:before="120"/>
              <w:jc w:val="center"/>
              <w:rPr>
                <w:sz w:val="22"/>
                <w:szCs w:val="22"/>
              </w:rPr>
            </w:pPr>
            <w:r w:rsidRPr="007317A9">
              <w:rPr>
                <w:sz w:val="22"/>
                <w:szCs w:val="22"/>
              </w:rPr>
              <w:t>54-54-10/002/2014-24</w:t>
            </w:r>
          </w:p>
          <w:p w14:paraId="565BFE88" w14:textId="77777777" w:rsidR="007317A9" w:rsidRPr="007317A9" w:rsidRDefault="007317A9" w:rsidP="000C73F0">
            <w:pPr>
              <w:spacing w:before="120"/>
              <w:jc w:val="center"/>
              <w:rPr>
                <w:sz w:val="22"/>
                <w:szCs w:val="22"/>
              </w:rPr>
            </w:pPr>
            <w:r w:rsidRPr="007317A9">
              <w:rPr>
                <w:sz w:val="22"/>
                <w:szCs w:val="22"/>
              </w:rPr>
              <w:t>24.01.2014</w:t>
            </w:r>
          </w:p>
        </w:tc>
        <w:tc>
          <w:tcPr>
            <w:tcW w:w="0" w:type="auto"/>
          </w:tcPr>
          <w:p w14:paraId="22408046" w14:textId="77777777" w:rsidR="007317A9" w:rsidRPr="007317A9" w:rsidRDefault="007317A9" w:rsidP="000C73F0">
            <w:pPr>
              <w:spacing w:before="120"/>
              <w:jc w:val="center"/>
              <w:rPr>
                <w:sz w:val="22"/>
                <w:szCs w:val="22"/>
              </w:rPr>
            </w:pPr>
            <w:r w:rsidRPr="007317A9">
              <w:rPr>
                <w:sz w:val="22"/>
                <w:szCs w:val="22"/>
              </w:rPr>
              <w:t>Администрация города Каргата</w:t>
            </w:r>
          </w:p>
        </w:tc>
        <w:tc>
          <w:tcPr>
            <w:tcW w:w="0" w:type="auto"/>
          </w:tcPr>
          <w:p w14:paraId="1F85C13E" w14:textId="77777777" w:rsidR="007317A9" w:rsidRPr="007317A9" w:rsidRDefault="007317A9" w:rsidP="000C73F0">
            <w:pPr>
              <w:spacing w:before="120"/>
              <w:rPr>
                <w:sz w:val="22"/>
                <w:szCs w:val="22"/>
              </w:rPr>
            </w:pPr>
          </w:p>
        </w:tc>
      </w:tr>
      <w:tr w:rsidR="007317A9" w:rsidRPr="007317A9" w14:paraId="7C14B766" w14:textId="77777777" w:rsidTr="000C73F0">
        <w:trPr>
          <w:trHeight w:val="2006"/>
        </w:trPr>
        <w:tc>
          <w:tcPr>
            <w:tcW w:w="0" w:type="auto"/>
          </w:tcPr>
          <w:p w14:paraId="3675E732" w14:textId="77777777" w:rsidR="007317A9" w:rsidRPr="007317A9" w:rsidRDefault="007317A9" w:rsidP="000C73F0">
            <w:pPr>
              <w:spacing w:before="120"/>
              <w:jc w:val="center"/>
              <w:rPr>
                <w:sz w:val="22"/>
                <w:szCs w:val="22"/>
              </w:rPr>
            </w:pPr>
            <w:r w:rsidRPr="007317A9">
              <w:rPr>
                <w:sz w:val="22"/>
                <w:szCs w:val="22"/>
              </w:rPr>
              <w:t>10</w:t>
            </w:r>
          </w:p>
        </w:tc>
        <w:tc>
          <w:tcPr>
            <w:tcW w:w="0" w:type="auto"/>
          </w:tcPr>
          <w:p w14:paraId="64333C55" w14:textId="77777777" w:rsidR="007317A9" w:rsidRPr="007317A9" w:rsidRDefault="007317A9" w:rsidP="000C73F0">
            <w:pPr>
              <w:spacing w:before="120"/>
              <w:jc w:val="center"/>
              <w:rPr>
                <w:sz w:val="22"/>
                <w:szCs w:val="22"/>
              </w:rPr>
            </w:pPr>
            <w:r w:rsidRPr="007317A9">
              <w:rPr>
                <w:sz w:val="22"/>
                <w:szCs w:val="22"/>
              </w:rPr>
              <w:t xml:space="preserve">Здание хранилища, назначение: нежилое. </w:t>
            </w:r>
          </w:p>
        </w:tc>
        <w:tc>
          <w:tcPr>
            <w:tcW w:w="0" w:type="auto"/>
          </w:tcPr>
          <w:p w14:paraId="1C9E7A8C" w14:textId="77777777" w:rsidR="007317A9" w:rsidRPr="007317A9" w:rsidRDefault="007317A9" w:rsidP="000C73F0">
            <w:pPr>
              <w:spacing w:before="120"/>
              <w:jc w:val="center"/>
              <w:rPr>
                <w:sz w:val="22"/>
                <w:szCs w:val="22"/>
              </w:rPr>
            </w:pPr>
            <w:r w:rsidRPr="007317A9">
              <w:rPr>
                <w:sz w:val="22"/>
                <w:szCs w:val="22"/>
              </w:rPr>
              <w:t>Новосибирская область, Каргатский район, г. Каргат, Военный городок №151</w:t>
            </w:r>
          </w:p>
        </w:tc>
        <w:tc>
          <w:tcPr>
            <w:tcW w:w="0" w:type="auto"/>
          </w:tcPr>
          <w:p w14:paraId="06D01565" w14:textId="77777777" w:rsidR="007317A9" w:rsidRPr="007317A9" w:rsidRDefault="007317A9" w:rsidP="000C73F0">
            <w:pPr>
              <w:spacing w:before="120"/>
              <w:jc w:val="center"/>
              <w:rPr>
                <w:sz w:val="22"/>
                <w:szCs w:val="22"/>
              </w:rPr>
            </w:pPr>
            <w:r w:rsidRPr="007317A9">
              <w:rPr>
                <w:sz w:val="22"/>
                <w:szCs w:val="22"/>
              </w:rPr>
              <w:t xml:space="preserve">54:09:000000:215 </w:t>
            </w:r>
          </w:p>
        </w:tc>
        <w:tc>
          <w:tcPr>
            <w:tcW w:w="0" w:type="auto"/>
          </w:tcPr>
          <w:p w14:paraId="77D17092" w14:textId="77777777" w:rsidR="007317A9" w:rsidRPr="007317A9" w:rsidRDefault="007317A9" w:rsidP="000C73F0">
            <w:pPr>
              <w:spacing w:before="120"/>
              <w:jc w:val="center"/>
              <w:rPr>
                <w:sz w:val="22"/>
                <w:szCs w:val="22"/>
              </w:rPr>
            </w:pPr>
            <w:r w:rsidRPr="007317A9">
              <w:rPr>
                <w:sz w:val="22"/>
                <w:szCs w:val="22"/>
              </w:rPr>
              <w:t xml:space="preserve">901 </w:t>
            </w:r>
            <w:proofErr w:type="spellStart"/>
            <w:r w:rsidRPr="007317A9">
              <w:rPr>
                <w:sz w:val="22"/>
                <w:szCs w:val="22"/>
              </w:rPr>
              <w:t>кв.м</w:t>
            </w:r>
            <w:proofErr w:type="spellEnd"/>
            <w:r w:rsidRPr="007317A9">
              <w:rPr>
                <w:sz w:val="22"/>
                <w:szCs w:val="22"/>
              </w:rPr>
              <w:t xml:space="preserve">. </w:t>
            </w:r>
          </w:p>
        </w:tc>
        <w:tc>
          <w:tcPr>
            <w:tcW w:w="0" w:type="auto"/>
          </w:tcPr>
          <w:p w14:paraId="38D889AD" w14:textId="77777777" w:rsidR="007317A9" w:rsidRPr="007317A9" w:rsidRDefault="007317A9" w:rsidP="000C73F0">
            <w:pPr>
              <w:spacing w:before="120" w:line="120" w:lineRule="auto"/>
              <w:jc w:val="center"/>
              <w:rPr>
                <w:sz w:val="22"/>
                <w:szCs w:val="22"/>
              </w:rPr>
            </w:pPr>
            <w:r w:rsidRPr="007317A9">
              <w:rPr>
                <w:sz w:val="22"/>
                <w:szCs w:val="22"/>
              </w:rPr>
              <w:t>11872020</w:t>
            </w:r>
          </w:p>
        </w:tc>
        <w:tc>
          <w:tcPr>
            <w:tcW w:w="0" w:type="auto"/>
          </w:tcPr>
          <w:p w14:paraId="66267668" w14:textId="77777777" w:rsidR="007317A9" w:rsidRPr="007317A9" w:rsidRDefault="007317A9" w:rsidP="000C73F0">
            <w:pPr>
              <w:spacing w:before="120" w:line="120" w:lineRule="auto"/>
              <w:jc w:val="center"/>
              <w:rPr>
                <w:sz w:val="22"/>
                <w:szCs w:val="22"/>
              </w:rPr>
            </w:pPr>
            <w:r w:rsidRPr="007317A9">
              <w:rPr>
                <w:sz w:val="22"/>
                <w:szCs w:val="22"/>
              </w:rPr>
              <w:t>5431471.27</w:t>
            </w:r>
          </w:p>
        </w:tc>
        <w:tc>
          <w:tcPr>
            <w:tcW w:w="0" w:type="auto"/>
          </w:tcPr>
          <w:p w14:paraId="6C995556" w14:textId="77777777" w:rsidR="007317A9" w:rsidRPr="007317A9" w:rsidRDefault="007317A9" w:rsidP="000C73F0">
            <w:pPr>
              <w:spacing w:before="120"/>
              <w:jc w:val="center"/>
              <w:rPr>
                <w:sz w:val="22"/>
                <w:szCs w:val="22"/>
              </w:rPr>
            </w:pPr>
            <w:r w:rsidRPr="007317A9">
              <w:rPr>
                <w:sz w:val="22"/>
                <w:szCs w:val="22"/>
              </w:rPr>
              <w:t>54-54-10/002/2014-21</w:t>
            </w:r>
          </w:p>
          <w:p w14:paraId="516BB11D" w14:textId="77777777" w:rsidR="007317A9" w:rsidRPr="007317A9" w:rsidRDefault="007317A9" w:rsidP="000C73F0">
            <w:pPr>
              <w:spacing w:before="120"/>
              <w:jc w:val="center"/>
              <w:rPr>
                <w:sz w:val="22"/>
                <w:szCs w:val="22"/>
              </w:rPr>
            </w:pPr>
            <w:r w:rsidRPr="007317A9">
              <w:rPr>
                <w:sz w:val="22"/>
                <w:szCs w:val="22"/>
              </w:rPr>
              <w:t>24.01.2014</w:t>
            </w:r>
          </w:p>
        </w:tc>
        <w:tc>
          <w:tcPr>
            <w:tcW w:w="0" w:type="auto"/>
          </w:tcPr>
          <w:p w14:paraId="2B767C87" w14:textId="77777777" w:rsidR="007317A9" w:rsidRPr="007317A9" w:rsidRDefault="007317A9" w:rsidP="000C73F0">
            <w:pPr>
              <w:spacing w:before="120"/>
              <w:jc w:val="center"/>
              <w:rPr>
                <w:sz w:val="22"/>
                <w:szCs w:val="22"/>
              </w:rPr>
            </w:pPr>
            <w:r w:rsidRPr="007317A9">
              <w:rPr>
                <w:sz w:val="22"/>
                <w:szCs w:val="22"/>
              </w:rPr>
              <w:t>Администрация города Каргата</w:t>
            </w:r>
          </w:p>
        </w:tc>
        <w:tc>
          <w:tcPr>
            <w:tcW w:w="0" w:type="auto"/>
          </w:tcPr>
          <w:p w14:paraId="7B941C75" w14:textId="77777777" w:rsidR="007317A9" w:rsidRPr="007317A9" w:rsidRDefault="007317A9" w:rsidP="000C73F0">
            <w:pPr>
              <w:spacing w:before="120"/>
              <w:rPr>
                <w:sz w:val="22"/>
                <w:szCs w:val="22"/>
              </w:rPr>
            </w:pPr>
          </w:p>
        </w:tc>
      </w:tr>
      <w:tr w:rsidR="007317A9" w:rsidRPr="007317A9" w14:paraId="0B44F01B" w14:textId="77777777" w:rsidTr="000C73F0">
        <w:tc>
          <w:tcPr>
            <w:tcW w:w="0" w:type="auto"/>
          </w:tcPr>
          <w:p w14:paraId="41CCD0D8" w14:textId="77777777" w:rsidR="007317A9" w:rsidRPr="007317A9" w:rsidRDefault="007317A9" w:rsidP="000C73F0">
            <w:pPr>
              <w:spacing w:before="120"/>
              <w:jc w:val="center"/>
              <w:rPr>
                <w:sz w:val="22"/>
                <w:szCs w:val="22"/>
              </w:rPr>
            </w:pPr>
            <w:r w:rsidRPr="007317A9">
              <w:rPr>
                <w:sz w:val="22"/>
                <w:szCs w:val="22"/>
              </w:rPr>
              <w:t>11</w:t>
            </w:r>
          </w:p>
        </w:tc>
        <w:tc>
          <w:tcPr>
            <w:tcW w:w="0" w:type="auto"/>
            <w:vAlign w:val="center"/>
          </w:tcPr>
          <w:p w14:paraId="6974D3FF" w14:textId="77777777" w:rsidR="007317A9" w:rsidRPr="007317A9" w:rsidRDefault="007317A9" w:rsidP="000C73F0">
            <w:pPr>
              <w:spacing w:before="120"/>
              <w:jc w:val="center"/>
              <w:rPr>
                <w:sz w:val="22"/>
                <w:szCs w:val="22"/>
              </w:rPr>
            </w:pPr>
            <w:r w:rsidRPr="007317A9">
              <w:rPr>
                <w:sz w:val="22"/>
                <w:szCs w:val="22"/>
              </w:rPr>
              <w:t xml:space="preserve">Здание хранилища, назначение: нежилое. </w:t>
            </w:r>
          </w:p>
        </w:tc>
        <w:tc>
          <w:tcPr>
            <w:tcW w:w="0" w:type="auto"/>
            <w:vAlign w:val="center"/>
          </w:tcPr>
          <w:p w14:paraId="41F5BC32" w14:textId="77777777" w:rsidR="007317A9" w:rsidRPr="007317A9" w:rsidRDefault="007317A9" w:rsidP="000C73F0">
            <w:pPr>
              <w:spacing w:before="120"/>
              <w:jc w:val="center"/>
              <w:rPr>
                <w:sz w:val="22"/>
                <w:szCs w:val="22"/>
              </w:rPr>
            </w:pPr>
            <w:r w:rsidRPr="007317A9">
              <w:rPr>
                <w:sz w:val="22"/>
                <w:szCs w:val="22"/>
              </w:rPr>
              <w:t xml:space="preserve">Новосибирская область, Каргатский район, г. Каргат, </w:t>
            </w:r>
            <w:r w:rsidRPr="007317A9">
              <w:rPr>
                <w:sz w:val="22"/>
                <w:szCs w:val="22"/>
              </w:rPr>
              <w:lastRenderedPageBreak/>
              <w:t>Военный городок №151</w:t>
            </w:r>
          </w:p>
        </w:tc>
        <w:tc>
          <w:tcPr>
            <w:tcW w:w="0" w:type="auto"/>
            <w:vAlign w:val="center"/>
          </w:tcPr>
          <w:p w14:paraId="0B41ACD9" w14:textId="77777777" w:rsidR="007317A9" w:rsidRPr="007317A9" w:rsidRDefault="007317A9" w:rsidP="000C73F0">
            <w:pPr>
              <w:spacing w:before="120"/>
              <w:jc w:val="center"/>
              <w:rPr>
                <w:sz w:val="22"/>
                <w:szCs w:val="22"/>
              </w:rPr>
            </w:pPr>
            <w:r w:rsidRPr="007317A9">
              <w:rPr>
                <w:sz w:val="22"/>
                <w:szCs w:val="22"/>
              </w:rPr>
              <w:lastRenderedPageBreak/>
              <w:t xml:space="preserve">54:09:000000:230 </w:t>
            </w:r>
          </w:p>
        </w:tc>
        <w:tc>
          <w:tcPr>
            <w:tcW w:w="0" w:type="auto"/>
            <w:vAlign w:val="center"/>
          </w:tcPr>
          <w:p w14:paraId="7190BCC6" w14:textId="77777777" w:rsidR="007317A9" w:rsidRPr="007317A9" w:rsidRDefault="007317A9" w:rsidP="000C73F0">
            <w:pPr>
              <w:spacing w:before="120"/>
              <w:jc w:val="center"/>
              <w:rPr>
                <w:sz w:val="22"/>
                <w:szCs w:val="22"/>
              </w:rPr>
            </w:pPr>
            <w:r w:rsidRPr="007317A9">
              <w:rPr>
                <w:sz w:val="22"/>
                <w:szCs w:val="22"/>
              </w:rPr>
              <w:t xml:space="preserve">901 </w:t>
            </w:r>
            <w:proofErr w:type="spellStart"/>
            <w:r w:rsidRPr="007317A9">
              <w:rPr>
                <w:sz w:val="22"/>
                <w:szCs w:val="22"/>
              </w:rPr>
              <w:t>кв.м</w:t>
            </w:r>
            <w:proofErr w:type="spellEnd"/>
            <w:r w:rsidRPr="007317A9">
              <w:rPr>
                <w:sz w:val="22"/>
                <w:szCs w:val="22"/>
              </w:rPr>
              <w:t xml:space="preserve">. </w:t>
            </w:r>
          </w:p>
        </w:tc>
        <w:tc>
          <w:tcPr>
            <w:tcW w:w="0" w:type="auto"/>
            <w:vAlign w:val="center"/>
          </w:tcPr>
          <w:p w14:paraId="58A6DDC2" w14:textId="77777777" w:rsidR="007317A9" w:rsidRPr="007317A9" w:rsidRDefault="007317A9" w:rsidP="000C73F0">
            <w:pPr>
              <w:spacing w:before="120" w:line="120" w:lineRule="auto"/>
              <w:jc w:val="center"/>
              <w:rPr>
                <w:sz w:val="22"/>
                <w:szCs w:val="22"/>
              </w:rPr>
            </w:pPr>
            <w:r w:rsidRPr="007317A9">
              <w:rPr>
                <w:sz w:val="22"/>
                <w:szCs w:val="22"/>
              </w:rPr>
              <w:t>11872020</w:t>
            </w:r>
          </w:p>
        </w:tc>
        <w:tc>
          <w:tcPr>
            <w:tcW w:w="0" w:type="auto"/>
            <w:vAlign w:val="center"/>
          </w:tcPr>
          <w:p w14:paraId="14962FA0" w14:textId="77777777" w:rsidR="007317A9" w:rsidRPr="007317A9" w:rsidRDefault="007317A9" w:rsidP="000C73F0">
            <w:pPr>
              <w:spacing w:before="120" w:line="120" w:lineRule="auto"/>
              <w:jc w:val="center"/>
              <w:rPr>
                <w:sz w:val="22"/>
                <w:szCs w:val="22"/>
              </w:rPr>
            </w:pPr>
            <w:r w:rsidRPr="007317A9">
              <w:rPr>
                <w:sz w:val="22"/>
                <w:szCs w:val="22"/>
              </w:rPr>
              <w:t>5431471.27</w:t>
            </w:r>
          </w:p>
        </w:tc>
        <w:tc>
          <w:tcPr>
            <w:tcW w:w="0" w:type="auto"/>
          </w:tcPr>
          <w:p w14:paraId="60ADBFED" w14:textId="77777777" w:rsidR="007317A9" w:rsidRPr="007317A9" w:rsidRDefault="007317A9" w:rsidP="000C73F0">
            <w:pPr>
              <w:spacing w:before="120"/>
              <w:jc w:val="center"/>
              <w:rPr>
                <w:sz w:val="22"/>
                <w:szCs w:val="22"/>
              </w:rPr>
            </w:pPr>
            <w:r w:rsidRPr="007317A9">
              <w:rPr>
                <w:sz w:val="22"/>
                <w:szCs w:val="22"/>
              </w:rPr>
              <w:t>54-54-10/002/2014-22</w:t>
            </w:r>
          </w:p>
          <w:p w14:paraId="04A8C6C9" w14:textId="77777777" w:rsidR="007317A9" w:rsidRPr="007317A9" w:rsidRDefault="007317A9" w:rsidP="000C73F0">
            <w:pPr>
              <w:spacing w:before="120"/>
              <w:jc w:val="center"/>
              <w:rPr>
                <w:sz w:val="22"/>
                <w:szCs w:val="22"/>
              </w:rPr>
            </w:pPr>
            <w:r w:rsidRPr="007317A9">
              <w:rPr>
                <w:sz w:val="22"/>
                <w:szCs w:val="22"/>
              </w:rPr>
              <w:t>24.01.2014</w:t>
            </w:r>
          </w:p>
        </w:tc>
        <w:tc>
          <w:tcPr>
            <w:tcW w:w="0" w:type="auto"/>
          </w:tcPr>
          <w:p w14:paraId="59DEBEC5" w14:textId="77777777" w:rsidR="007317A9" w:rsidRPr="007317A9" w:rsidRDefault="007317A9" w:rsidP="000C73F0">
            <w:pPr>
              <w:spacing w:before="120"/>
              <w:jc w:val="center"/>
              <w:rPr>
                <w:sz w:val="22"/>
                <w:szCs w:val="22"/>
              </w:rPr>
            </w:pPr>
            <w:r w:rsidRPr="007317A9">
              <w:rPr>
                <w:sz w:val="22"/>
                <w:szCs w:val="22"/>
              </w:rPr>
              <w:t>Администрация города Каргата</w:t>
            </w:r>
          </w:p>
        </w:tc>
        <w:tc>
          <w:tcPr>
            <w:tcW w:w="0" w:type="auto"/>
          </w:tcPr>
          <w:p w14:paraId="51497CC8" w14:textId="77777777" w:rsidR="007317A9" w:rsidRPr="007317A9" w:rsidRDefault="007317A9" w:rsidP="000C73F0">
            <w:pPr>
              <w:spacing w:before="120"/>
              <w:rPr>
                <w:sz w:val="22"/>
                <w:szCs w:val="22"/>
              </w:rPr>
            </w:pPr>
          </w:p>
        </w:tc>
      </w:tr>
      <w:tr w:rsidR="007317A9" w:rsidRPr="007317A9" w14:paraId="6F67DF31" w14:textId="77777777" w:rsidTr="000C73F0">
        <w:tc>
          <w:tcPr>
            <w:tcW w:w="0" w:type="auto"/>
          </w:tcPr>
          <w:p w14:paraId="6EBC016A" w14:textId="77777777" w:rsidR="007317A9" w:rsidRPr="007317A9" w:rsidRDefault="007317A9" w:rsidP="000C73F0">
            <w:pPr>
              <w:spacing w:before="120"/>
              <w:jc w:val="center"/>
              <w:rPr>
                <w:sz w:val="22"/>
                <w:szCs w:val="22"/>
              </w:rPr>
            </w:pPr>
            <w:r w:rsidRPr="007317A9">
              <w:rPr>
                <w:sz w:val="22"/>
                <w:szCs w:val="22"/>
              </w:rPr>
              <w:lastRenderedPageBreak/>
              <w:t>12</w:t>
            </w:r>
          </w:p>
        </w:tc>
        <w:tc>
          <w:tcPr>
            <w:tcW w:w="0" w:type="auto"/>
            <w:vAlign w:val="center"/>
          </w:tcPr>
          <w:p w14:paraId="3D8F35E5" w14:textId="77777777" w:rsidR="007317A9" w:rsidRPr="007317A9" w:rsidRDefault="007317A9" w:rsidP="000C73F0">
            <w:pPr>
              <w:spacing w:before="120"/>
              <w:jc w:val="center"/>
              <w:rPr>
                <w:sz w:val="22"/>
                <w:szCs w:val="22"/>
              </w:rPr>
            </w:pPr>
            <w:r w:rsidRPr="007317A9">
              <w:rPr>
                <w:sz w:val="22"/>
                <w:szCs w:val="22"/>
              </w:rPr>
              <w:t xml:space="preserve">Здание хранилища, назначение: нежилое. </w:t>
            </w:r>
          </w:p>
        </w:tc>
        <w:tc>
          <w:tcPr>
            <w:tcW w:w="0" w:type="auto"/>
            <w:vAlign w:val="center"/>
          </w:tcPr>
          <w:p w14:paraId="3A136BBB" w14:textId="77777777" w:rsidR="007317A9" w:rsidRPr="007317A9" w:rsidRDefault="007317A9" w:rsidP="000C73F0">
            <w:pPr>
              <w:spacing w:before="120"/>
              <w:jc w:val="center"/>
              <w:rPr>
                <w:sz w:val="22"/>
                <w:szCs w:val="22"/>
              </w:rPr>
            </w:pPr>
            <w:r w:rsidRPr="007317A9">
              <w:rPr>
                <w:sz w:val="22"/>
                <w:szCs w:val="22"/>
              </w:rPr>
              <w:t>Новосибирская область, Каргатский район, г. Каргат, Военный городок №151</w:t>
            </w:r>
          </w:p>
        </w:tc>
        <w:tc>
          <w:tcPr>
            <w:tcW w:w="0" w:type="auto"/>
            <w:vAlign w:val="center"/>
          </w:tcPr>
          <w:p w14:paraId="1618C119" w14:textId="77777777" w:rsidR="007317A9" w:rsidRPr="007317A9" w:rsidRDefault="007317A9" w:rsidP="000C73F0">
            <w:pPr>
              <w:spacing w:before="120"/>
              <w:jc w:val="center"/>
              <w:rPr>
                <w:sz w:val="22"/>
                <w:szCs w:val="22"/>
              </w:rPr>
            </w:pPr>
            <w:r w:rsidRPr="007317A9">
              <w:rPr>
                <w:sz w:val="22"/>
                <w:szCs w:val="22"/>
              </w:rPr>
              <w:t xml:space="preserve">54:09:000000:231 </w:t>
            </w:r>
          </w:p>
        </w:tc>
        <w:tc>
          <w:tcPr>
            <w:tcW w:w="0" w:type="auto"/>
            <w:vAlign w:val="center"/>
          </w:tcPr>
          <w:p w14:paraId="4EB49F98" w14:textId="77777777" w:rsidR="007317A9" w:rsidRPr="007317A9" w:rsidRDefault="007317A9" w:rsidP="000C73F0">
            <w:pPr>
              <w:spacing w:before="120"/>
              <w:jc w:val="center"/>
              <w:rPr>
                <w:sz w:val="22"/>
                <w:szCs w:val="22"/>
              </w:rPr>
            </w:pPr>
            <w:r w:rsidRPr="007317A9">
              <w:rPr>
                <w:sz w:val="22"/>
                <w:szCs w:val="22"/>
              </w:rPr>
              <w:t xml:space="preserve">901 </w:t>
            </w:r>
            <w:proofErr w:type="spellStart"/>
            <w:r w:rsidRPr="007317A9">
              <w:rPr>
                <w:sz w:val="22"/>
                <w:szCs w:val="22"/>
              </w:rPr>
              <w:t>кв.м</w:t>
            </w:r>
            <w:proofErr w:type="spellEnd"/>
            <w:r w:rsidRPr="007317A9">
              <w:rPr>
                <w:sz w:val="22"/>
                <w:szCs w:val="22"/>
              </w:rPr>
              <w:t xml:space="preserve">. </w:t>
            </w:r>
          </w:p>
        </w:tc>
        <w:tc>
          <w:tcPr>
            <w:tcW w:w="0" w:type="auto"/>
            <w:vAlign w:val="center"/>
          </w:tcPr>
          <w:p w14:paraId="025B56F3" w14:textId="77777777" w:rsidR="007317A9" w:rsidRPr="007317A9" w:rsidRDefault="007317A9" w:rsidP="000C73F0">
            <w:pPr>
              <w:spacing w:before="120" w:line="120" w:lineRule="auto"/>
              <w:jc w:val="center"/>
              <w:rPr>
                <w:sz w:val="22"/>
                <w:szCs w:val="22"/>
              </w:rPr>
            </w:pPr>
            <w:r w:rsidRPr="007317A9">
              <w:rPr>
                <w:sz w:val="22"/>
                <w:szCs w:val="22"/>
              </w:rPr>
              <w:t>22346960</w:t>
            </w:r>
          </w:p>
        </w:tc>
        <w:tc>
          <w:tcPr>
            <w:tcW w:w="0" w:type="auto"/>
            <w:vAlign w:val="center"/>
          </w:tcPr>
          <w:p w14:paraId="05235BC2" w14:textId="77777777" w:rsidR="007317A9" w:rsidRPr="007317A9" w:rsidRDefault="007317A9" w:rsidP="000C73F0">
            <w:pPr>
              <w:spacing w:before="120" w:line="120" w:lineRule="auto"/>
              <w:jc w:val="center"/>
              <w:rPr>
                <w:sz w:val="22"/>
                <w:szCs w:val="22"/>
              </w:rPr>
            </w:pPr>
            <w:r w:rsidRPr="007317A9">
              <w:rPr>
                <w:sz w:val="22"/>
                <w:szCs w:val="22"/>
              </w:rPr>
              <w:t>5431471.27</w:t>
            </w:r>
          </w:p>
        </w:tc>
        <w:tc>
          <w:tcPr>
            <w:tcW w:w="0" w:type="auto"/>
          </w:tcPr>
          <w:p w14:paraId="3883CCCA" w14:textId="77777777" w:rsidR="007317A9" w:rsidRPr="007317A9" w:rsidRDefault="007317A9" w:rsidP="000C73F0">
            <w:pPr>
              <w:spacing w:before="120"/>
              <w:jc w:val="center"/>
              <w:rPr>
                <w:sz w:val="22"/>
                <w:szCs w:val="22"/>
              </w:rPr>
            </w:pPr>
            <w:r w:rsidRPr="007317A9">
              <w:rPr>
                <w:sz w:val="22"/>
                <w:szCs w:val="22"/>
              </w:rPr>
              <w:t>54-54-10/002/2014-20</w:t>
            </w:r>
          </w:p>
          <w:p w14:paraId="33542B67" w14:textId="77777777" w:rsidR="007317A9" w:rsidRPr="007317A9" w:rsidRDefault="007317A9" w:rsidP="000C73F0">
            <w:pPr>
              <w:spacing w:before="120"/>
              <w:jc w:val="center"/>
              <w:rPr>
                <w:sz w:val="22"/>
                <w:szCs w:val="22"/>
              </w:rPr>
            </w:pPr>
            <w:r w:rsidRPr="007317A9">
              <w:rPr>
                <w:sz w:val="22"/>
                <w:szCs w:val="22"/>
              </w:rPr>
              <w:t>24.01.2014</w:t>
            </w:r>
          </w:p>
        </w:tc>
        <w:tc>
          <w:tcPr>
            <w:tcW w:w="0" w:type="auto"/>
          </w:tcPr>
          <w:p w14:paraId="3F11EAA8" w14:textId="77777777" w:rsidR="007317A9" w:rsidRPr="007317A9" w:rsidRDefault="007317A9" w:rsidP="000C73F0">
            <w:pPr>
              <w:spacing w:before="120"/>
              <w:jc w:val="center"/>
              <w:rPr>
                <w:sz w:val="22"/>
                <w:szCs w:val="22"/>
              </w:rPr>
            </w:pPr>
            <w:r w:rsidRPr="007317A9">
              <w:rPr>
                <w:sz w:val="22"/>
                <w:szCs w:val="22"/>
              </w:rPr>
              <w:t>Администрация города Каргата</w:t>
            </w:r>
          </w:p>
        </w:tc>
        <w:tc>
          <w:tcPr>
            <w:tcW w:w="0" w:type="auto"/>
          </w:tcPr>
          <w:p w14:paraId="2D63F983" w14:textId="77777777" w:rsidR="007317A9" w:rsidRPr="007317A9" w:rsidRDefault="007317A9" w:rsidP="000C73F0">
            <w:pPr>
              <w:spacing w:before="120"/>
              <w:rPr>
                <w:sz w:val="22"/>
                <w:szCs w:val="22"/>
              </w:rPr>
            </w:pPr>
          </w:p>
        </w:tc>
      </w:tr>
    </w:tbl>
    <w:p w14:paraId="7EEA5B60" w14:textId="77777777" w:rsidR="007317A9" w:rsidRPr="007317A9" w:rsidRDefault="007317A9" w:rsidP="007317A9">
      <w:pPr>
        <w:jc w:val="right"/>
        <w:rPr>
          <w:sz w:val="22"/>
          <w:szCs w:val="22"/>
        </w:rPr>
      </w:pPr>
    </w:p>
    <w:p w14:paraId="7FC06663" w14:textId="77777777" w:rsidR="007317A9" w:rsidRPr="007317A9" w:rsidRDefault="007317A9" w:rsidP="007317A9">
      <w:pPr>
        <w:jc w:val="right"/>
        <w:rPr>
          <w:sz w:val="22"/>
          <w:szCs w:val="22"/>
        </w:rPr>
      </w:pPr>
    </w:p>
    <w:p w14:paraId="10133C3D" w14:textId="77777777" w:rsidR="007317A9" w:rsidRPr="007317A9" w:rsidRDefault="007317A9" w:rsidP="007317A9">
      <w:pPr>
        <w:tabs>
          <w:tab w:val="left" w:pos="8820"/>
        </w:tabs>
        <w:rPr>
          <w:sz w:val="22"/>
          <w:szCs w:val="22"/>
        </w:rPr>
      </w:pPr>
    </w:p>
    <w:p w14:paraId="4CFAB877" w14:textId="77777777" w:rsidR="007317A9" w:rsidRPr="007317A9" w:rsidRDefault="007317A9" w:rsidP="007317A9">
      <w:pPr>
        <w:jc w:val="right"/>
        <w:rPr>
          <w:sz w:val="22"/>
          <w:szCs w:val="22"/>
        </w:rPr>
      </w:pPr>
      <w:r w:rsidRPr="007317A9">
        <w:rPr>
          <w:sz w:val="22"/>
          <w:szCs w:val="22"/>
        </w:rPr>
        <w:t xml:space="preserve">Утверждено                                                                            </w:t>
      </w:r>
    </w:p>
    <w:p w14:paraId="498391EF" w14:textId="77777777" w:rsidR="007317A9" w:rsidRPr="007317A9" w:rsidRDefault="007317A9" w:rsidP="007317A9">
      <w:pPr>
        <w:jc w:val="right"/>
        <w:rPr>
          <w:sz w:val="22"/>
          <w:szCs w:val="22"/>
        </w:rPr>
      </w:pPr>
      <w:r w:rsidRPr="007317A9">
        <w:rPr>
          <w:sz w:val="22"/>
          <w:szCs w:val="22"/>
        </w:rPr>
        <w:t>Приложение 9</w:t>
      </w:r>
    </w:p>
    <w:p w14:paraId="57825C75"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w:t>
      </w:r>
    </w:p>
    <w:p w14:paraId="3F21DE27" w14:textId="77777777" w:rsidR="007317A9" w:rsidRPr="007317A9" w:rsidRDefault="007317A9" w:rsidP="007317A9">
      <w:pPr>
        <w:jc w:val="right"/>
        <w:rPr>
          <w:sz w:val="22"/>
          <w:szCs w:val="22"/>
        </w:rPr>
      </w:pPr>
      <w:r w:rsidRPr="007317A9">
        <w:rPr>
          <w:sz w:val="22"/>
          <w:szCs w:val="22"/>
        </w:rPr>
        <w:t xml:space="preserve">                                                                                                                                       Каргатского района </w:t>
      </w:r>
    </w:p>
    <w:p w14:paraId="11545C5B" w14:textId="77777777" w:rsidR="007317A9" w:rsidRPr="007317A9" w:rsidRDefault="007317A9" w:rsidP="007317A9">
      <w:pPr>
        <w:jc w:val="right"/>
        <w:rPr>
          <w:sz w:val="22"/>
          <w:szCs w:val="22"/>
        </w:rPr>
      </w:pPr>
      <w:r w:rsidRPr="007317A9">
        <w:rPr>
          <w:sz w:val="22"/>
          <w:szCs w:val="22"/>
        </w:rPr>
        <w:t xml:space="preserve">№         от   «        »               </w:t>
      </w:r>
      <w:proofErr w:type="gramStart"/>
      <w:r w:rsidRPr="007317A9">
        <w:rPr>
          <w:sz w:val="22"/>
          <w:szCs w:val="22"/>
        </w:rPr>
        <w:t>г</w:t>
      </w:r>
      <w:proofErr w:type="gramEnd"/>
      <w:r w:rsidRPr="007317A9">
        <w:rPr>
          <w:sz w:val="22"/>
          <w:szCs w:val="22"/>
        </w:rPr>
        <w:t>.</w:t>
      </w:r>
    </w:p>
    <w:p w14:paraId="6C67CEE5" w14:textId="77777777" w:rsidR="007317A9" w:rsidRPr="007317A9" w:rsidRDefault="007317A9" w:rsidP="007317A9">
      <w:pPr>
        <w:jc w:val="right"/>
        <w:rPr>
          <w:sz w:val="22"/>
          <w:szCs w:val="22"/>
        </w:rPr>
      </w:pPr>
    </w:p>
    <w:p w14:paraId="65791E1A" w14:textId="77777777" w:rsidR="007317A9" w:rsidRPr="007317A9" w:rsidRDefault="007317A9" w:rsidP="007317A9">
      <w:pPr>
        <w:jc w:val="center"/>
        <w:rPr>
          <w:sz w:val="22"/>
          <w:szCs w:val="22"/>
        </w:rPr>
      </w:pPr>
      <w:r w:rsidRPr="007317A9">
        <w:rPr>
          <w:sz w:val="22"/>
          <w:szCs w:val="22"/>
        </w:rPr>
        <w:t xml:space="preserve">Источники финансирования дефицита бюджет города Каргата на 2025 год </w:t>
      </w:r>
    </w:p>
    <w:p w14:paraId="7284AF79" w14:textId="77777777" w:rsidR="007317A9" w:rsidRPr="007317A9" w:rsidRDefault="007317A9" w:rsidP="007317A9">
      <w:pPr>
        <w:jc w:val="right"/>
        <w:rPr>
          <w:sz w:val="22"/>
          <w:szCs w:val="22"/>
        </w:rPr>
      </w:pPr>
      <w:r w:rsidRPr="007317A9">
        <w:rPr>
          <w:sz w:val="22"/>
          <w:szCs w:val="22"/>
        </w:rPr>
        <w:t>таблица 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0"/>
        <w:gridCol w:w="3190"/>
        <w:gridCol w:w="3191"/>
      </w:tblGrid>
      <w:tr w:rsidR="007317A9" w:rsidRPr="007317A9" w14:paraId="2914D846" w14:textId="77777777" w:rsidTr="000C73F0">
        <w:tc>
          <w:tcPr>
            <w:tcW w:w="3190" w:type="dxa"/>
          </w:tcPr>
          <w:p w14:paraId="674CA19A" w14:textId="77777777" w:rsidR="007317A9" w:rsidRPr="007317A9" w:rsidRDefault="007317A9" w:rsidP="000C73F0">
            <w:pPr>
              <w:jc w:val="center"/>
              <w:rPr>
                <w:sz w:val="22"/>
                <w:szCs w:val="22"/>
              </w:rPr>
            </w:pPr>
            <w:r w:rsidRPr="007317A9">
              <w:rPr>
                <w:sz w:val="22"/>
                <w:szCs w:val="22"/>
              </w:rPr>
              <w:t>Наименование показателя</w:t>
            </w:r>
          </w:p>
        </w:tc>
        <w:tc>
          <w:tcPr>
            <w:tcW w:w="3190" w:type="dxa"/>
          </w:tcPr>
          <w:p w14:paraId="01E07979" w14:textId="77777777" w:rsidR="007317A9" w:rsidRPr="007317A9" w:rsidRDefault="007317A9" w:rsidP="000C73F0">
            <w:pPr>
              <w:jc w:val="center"/>
              <w:rPr>
                <w:sz w:val="22"/>
                <w:szCs w:val="22"/>
              </w:rPr>
            </w:pPr>
            <w:r w:rsidRPr="007317A9">
              <w:rPr>
                <w:sz w:val="22"/>
                <w:szCs w:val="22"/>
              </w:rPr>
              <w:t>Код ИФДБ</w:t>
            </w:r>
          </w:p>
        </w:tc>
        <w:tc>
          <w:tcPr>
            <w:tcW w:w="3191" w:type="dxa"/>
          </w:tcPr>
          <w:p w14:paraId="1BA0D959" w14:textId="77777777" w:rsidR="007317A9" w:rsidRPr="007317A9" w:rsidRDefault="007317A9" w:rsidP="000C73F0">
            <w:pPr>
              <w:jc w:val="center"/>
              <w:rPr>
                <w:sz w:val="22"/>
                <w:szCs w:val="22"/>
              </w:rPr>
            </w:pPr>
            <w:r w:rsidRPr="007317A9">
              <w:rPr>
                <w:sz w:val="22"/>
                <w:szCs w:val="22"/>
              </w:rPr>
              <w:t xml:space="preserve">Сумма </w:t>
            </w:r>
          </w:p>
          <w:p w14:paraId="04BEDC44" w14:textId="77777777" w:rsidR="007317A9" w:rsidRPr="007317A9" w:rsidRDefault="007317A9" w:rsidP="000C73F0">
            <w:pPr>
              <w:jc w:val="center"/>
              <w:rPr>
                <w:sz w:val="22"/>
                <w:szCs w:val="22"/>
              </w:rPr>
            </w:pPr>
            <w:r w:rsidRPr="007317A9">
              <w:rPr>
                <w:sz w:val="22"/>
                <w:szCs w:val="22"/>
              </w:rPr>
              <w:t>(</w:t>
            </w:r>
            <w:proofErr w:type="spellStart"/>
            <w:r w:rsidRPr="007317A9">
              <w:rPr>
                <w:sz w:val="22"/>
                <w:szCs w:val="22"/>
              </w:rPr>
              <w:t>тыс</w:t>
            </w:r>
            <w:proofErr w:type="gramStart"/>
            <w:r w:rsidRPr="007317A9">
              <w:rPr>
                <w:sz w:val="22"/>
                <w:szCs w:val="22"/>
              </w:rPr>
              <w:t>.р</w:t>
            </w:r>
            <w:proofErr w:type="gramEnd"/>
            <w:r w:rsidRPr="007317A9">
              <w:rPr>
                <w:sz w:val="22"/>
                <w:szCs w:val="22"/>
              </w:rPr>
              <w:t>ублей</w:t>
            </w:r>
            <w:proofErr w:type="spellEnd"/>
            <w:r w:rsidRPr="007317A9">
              <w:rPr>
                <w:sz w:val="22"/>
                <w:szCs w:val="22"/>
              </w:rPr>
              <w:t>)</w:t>
            </w:r>
          </w:p>
        </w:tc>
      </w:tr>
      <w:tr w:rsidR="007317A9" w:rsidRPr="007317A9" w14:paraId="42AFA21B" w14:textId="77777777" w:rsidTr="000C73F0">
        <w:tc>
          <w:tcPr>
            <w:tcW w:w="3190" w:type="dxa"/>
          </w:tcPr>
          <w:p w14:paraId="1FB9B86B" w14:textId="77777777" w:rsidR="007317A9" w:rsidRPr="007317A9" w:rsidRDefault="007317A9" w:rsidP="000C73F0">
            <w:pPr>
              <w:jc w:val="center"/>
              <w:rPr>
                <w:sz w:val="22"/>
                <w:szCs w:val="22"/>
              </w:rPr>
            </w:pPr>
            <w:r w:rsidRPr="007317A9">
              <w:rPr>
                <w:sz w:val="22"/>
                <w:szCs w:val="22"/>
              </w:rPr>
              <w:t>Бюджетные кредиты от других бюджетов бюджетной системы Российской Федерации</w:t>
            </w:r>
          </w:p>
        </w:tc>
        <w:tc>
          <w:tcPr>
            <w:tcW w:w="3190" w:type="dxa"/>
          </w:tcPr>
          <w:p w14:paraId="32E4A32F" w14:textId="77777777" w:rsidR="007317A9" w:rsidRPr="007317A9" w:rsidRDefault="007317A9" w:rsidP="000C73F0">
            <w:pPr>
              <w:jc w:val="center"/>
              <w:rPr>
                <w:sz w:val="22"/>
                <w:szCs w:val="22"/>
              </w:rPr>
            </w:pPr>
            <w:r w:rsidRPr="007317A9">
              <w:rPr>
                <w:sz w:val="22"/>
                <w:szCs w:val="22"/>
              </w:rPr>
              <w:t>291 01 03 00 00 00 0000 000</w:t>
            </w:r>
          </w:p>
        </w:tc>
        <w:tc>
          <w:tcPr>
            <w:tcW w:w="3191" w:type="dxa"/>
          </w:tcPr>
          <w:p w14:paraId="08551267" w14:textId="77777777" w:rsidR="007317A9" w:rsidRPr="007317A9" w:rsidRDefault="007317A9" w:rsidP="000C73F0">
            <w:pPr>
              <w:jc w:val="center"/>
              <w:rPr>
                <w:sz w:val="22"/>
                <w:szCs w:val="22"/>
              </w:rPr>
            </w:pPr>
            <w:r w:rsidRPr="007317A9">
              <w:rPr>
                <w:sz w:val="22"/>
                <w:szCs w:val="22"/>
              </w:rPr>
              <w:t>0</w:t>
            </w:r>
          </w:p>
        </w:tc>
      </w:tr>
      <w:tr w:rsidR="007317A9" w:rsidRPr="007317A9" w14:paraId="0CF77386" w14:textId="77777777" w:rsidTr="000C73F0">
        <w:tc>
          <w:tcPr>
            <w:tcW w:w="3190" w:type="dxa"/>
          </w:tcPr>
          <w:p w14:paraId="66EAB17C" w14:textId="77777777" w:rsidR="007317A9" w:rsidRPr="007317A9" w:rsidRDefault="007317A9" w:rsidP="000C73F0">
            <w:pPr>
              <w:jc w:val="center"/>
              <w:rPr>
                <w:sz w:val="22"/>
                <w:szCs w:val="22"/>
              </w:rPr>
            </w:pPr>
            <w:r w:rsidRPr="007317A9">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3190" w:type="dxa"/>
          </w:tcPr>
          <w:p w14:paraId="54A7CD6B" w14:textId="77777777" w:rsidR="007317A9" w:rsidRPr="007317A9" w:rsidRDefault="007317A9" w:rsidP="000C73F0">
            <w:pPr>
              <w:jc w:val="center"/>
              <w:rPr>
                <w:sz w:val="22"/>
                <w:szCs w:val="22"/>
              </w:rPr>
            </w:pPr>
            <w:r w:rsidRPr="007317A9">
              <w:rPr>
                <w:sz w:val="22"/>
                <w:szCs w:val="22"/>
              </w:rPr>
              <w:t>291 01 03 01 00 13 0000 710</w:t>
            </w:r>
          </w:p>
        </w:tc>
        <w:tc>
          <w:tcPr>
            <w:tcW w:w="3191" w:type="dxa"/>
          </w:tcPr>
          <w:p w14:paraId="448066E0" w14:textId="77777777" w:rsidR="007317A9" w:rsidRPr="007317A9" w:rsidRDefault="007317A9" w:rsidP="000C73F0">
            <w:pPr>
              <w:jc w:val="center"/>
              <w:rPr>
                <w:sz w:val="22"/>
                <w:szCs w:val="22"/>
              </w:rPr>
            </w:pPr>
            <w:r w:rsidRPr="007317A9">
              <w:rPr>
                <w:sz w:val="22"/>
                <w:szCs w:val="22"/>
              </w:rPr>
              <w:t>0</w:t>
            </w:r>
          </w:p>
        </w:tc>
      </w:tr>
      <w:tr w:rsidR="007317A9" w:rsidRPr="007317A9" w14:paraId="3AC3758F" w14:textId="77777777" w:rsidTr="000C73F0">
        <w:tc>
          <w:tcPr>
            <w:tcW w:w="3190" w:type="dxa"/>
          </w:tcPr>
          <w:p w14:paraId="0C178E7C" w14:textId="77777777" w:rsidR="007317A9" w:rsidRPr="007317A9" w:rsidRDefault="007317A9" w:rsidP="000C73F0">
            <w:pPr>
              <w:jc w:val="center"/>
              <w:rPr>
                <w:sz w:val="22"/>
                <w:szCs w:val="22"/>
              </w:rPr>
            </w:pPr>
            <w:r w:rsidRPr="007317A9">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3190" w:type="dxa"/>
          </w:tcPr>
          <w:p w14:paraId="7EC1E45D" w14:textId="77777777" w:rsidR="007317A9" w:rsidRPr="007317A9" w:rsidRDefault="007317A9" w:rsidP="000C73F0">
            <w:pPr>
              <w:jc w:val="center"/>
              <w:rPr>
                <w:sz w:val="22"/>
                <w:szCs w:val="22"/>
              </w:rPr>
            </w:pPr>
            <w:r w:rsidRPr="007317A9">
              <w:rPr>
                <w:sz w:val="22"/>
                <w:szCs w:val="22"/>
              </w:rPr>
              <w:t>291 01 03 01 00 13 0000 810</w:t>
            </w:r>
          </w:p>
        </w:tc>
        <w:tc>
          <w:tcPr>
            <w:tcW w:w="3191" w:type="dxa"/>
          </w:tcPr>
          <w:p w14:paraId="6F62C243" w14:textId="77777777" w:rsidR="007317A9" w:rsidRPr="007317A9" w:rsidRDefault="007317A9" w:rsidP="000C73F0">
            <w:pPr>
              <w:jc w:val="center"/>
              <w:rPr>
                <w:sz w:val="22"/>
                <w:szCs w:val="22"/>
              </w:rPr>
            </w:pPr>
            <w:r w:rsidRPr="007317A9">
              <w:rPr>
                <w:sz w:val="22"/>
                <w:szCs w:val="22"/>
              </w:rPr>
              <w:t>0</w:t>
            </w:r>
          </w:p>
        </w:tc>
      </w:tr>
      <w:tr w:rsidR="007317A9" w:rsidRPr="007317A9" w14:paraId="78D13F52" w14:textId="77777777" w:rsidTr="000C73F0">
        <w:tc>
          <w:tcPr>
            <w:tcW w:w="3190" w:type="dxa"/>
          </w:tcPr>
          <w:p w14:paraId="7781B41B" w14:textId="77777777" w:rsidR="007317A9" w:rsidRPr="007317A9" w:rsidRDefault="007317A9" w:rsidP="000C73F0">
            <w:pPr>
              <w:jc w:val="center"/>
              <w:rPr>
                <w:sz w:val="22"/>
                <w:szCs w:val="22"/>
              </w:rPr>
            </w:pPr>
            <w:r w:rsidRPr="007317A9">
              <w:rPr>
                <w:sz w:val="22"/>
                <w:szCs w:val="22"/>
              </w:rPr>
              <w:t>Итого источников внутреннего финансирования дефицитов бюджета</w:t>
            </w:r>
          </w:p>
        </w:tc>
        <w:tc>
          <w:tcPr>
            <w:tcW w:w="3190" w:type="dxa"/>
          </w:tcPr>
          <w:p w14:paraId="45E762C0" w14:textId="77777777" w:rsidR="007317A9" w:rsidRPr="007317A9" w:rsidRDefault="007317A9" w:rsidP="000C73F0">
            <w:pPr>
              <w:jc w:val="center"/>
              <w:rPr>
                <w:sz w:val="22"/>
                <w:szCs w:val="22"/>
              </w:rPr>
            </w:pPr>
            <w:r w:rsidRPr="007317A9">
              <w:rPr>
                <w:sz w:val="22"/>
                <w:szCs w:val="22"/>
              </w:rPr>
              <w:t>291 01 00 00 00 00 0000 000</w:t>
            </w:r>
          </w:p>
        </w:tc>
        <w:tc>
          <w:tcPr>
            <w:tcW w:w="3191" w:type="dxa"/>
          </w:tcPr>
          <w:p w14:paraId="58C42BCD" w14:textId="77777777" w:rsidR="007317A9" w:rsidRPr="007317A9" w:rsidRDefault="007317A9" w:rsidP="000C73F0">
            <w:pPr>
              <w:jc w:val="center"/>
              <w:rPr>
                <w:sz w:val="22"/>
                <w:szCs w:val="22"/>
              </w:rPr>
            </w:pPr>
            <w:r w:rsidRPr="007317A9">
              <w:rPr>
                <w:sz w:val="22"/>
                <w:szCs w:val="22"/>
              </w:rPr>
              <w:t>0</w:t>
            </w:r>
          </w:p>
        </w:tc>
      </w:tr>
      <w:tr w:rsidR="007317A9" w:rsidRPr="007317A9" w14:paraId="05B87CE8" w14:textId="77777777" w:rsidTr="000C73F0">
        <w:tc>
          <w:tcPr>
            <w:tcW w:w="3190" w:type="dxa"/>
          </w:tcPr>
          <w:p w14:paraId="0E77238E" w14:textId="77777777" w:rsidR="007317A9" w:rsidRPr="007317A9" w:rsidRDefault="007317A9" w:rsidP="000C73F0">
            <w:pPr>
              <w:jc w:val="center"/>
              <w:rPr>
                <w:sz w:val="22"/>
                <w:szCs w:val="22"/>
              </w:rPr>
            </w:pPr>
            <w:r w:rsidRPr="007317A9">
              <w:rPr>
                <w:sz w:val="22"/>
                <w:szCs w:val="22"/>
              </w:rPr>
              <w:t>Изменение остатков средств на счетах по учету средств бюджета</w:t>
            </w:r>
          </w:p>
        </w:tc>
        <w:tc>
          <w:tcPr>
            <w:tcW w:w="3190" w:type="dxa"/>
          </w:tcPr>
          <w:p w14:paraId="0B9BAE52" w14:textId="77777777" w:rsidR="007317A9" w:rsidRPr="007317A9" w:rsidRDefault="007317A9" w:rsidP="000C73F0">
            <w:pPr>
              <w:jc w:val="center"/>
              <w:rPr>
                <w:sz w:val="22"/>
                <w:szCs w:val="22"/>
              </w:rPr>
            </w:pPr>
            <w:r w:rsidRPr="007317A9">
              <w:rPr>
                <w:sz w:val="22"/>
                <w:szCs w:val="22"/>
              </w:rPr>
              <w:t>291 01 05 00 00 00 0000 000</w:t>
            </w:r>
          </w:p>
        </w:tc>
        <w:tc>
          <w:tcPr>
            <w:tcW w:w="3191" w:type="dxa"/>
          </w:tcPr>
          <w:p w14:paraId="6E7B27F3" w14:textId="77777777" w:rsidR="007317A9" w:rsidRPr="007317A9" w:rsidRDefault="007317A9" w:rsidP="000C73F0">
            <w:pPr>
              <w:jc w:val="center"/>
              <w:rPr>
                <w:sz w:val="22"/>
                <w:szCs w:val="22"/>
              </w:rPr>
            </w:pPr>
            <w:r w:rsidRPr="007317A9">
              <w:rPr>
                <w:sz w:val="22"/>
                <w:szCs w:val="22"/>
              </w:rPr>
              <w:t>0</w:t>
            </w:r>
          </w:p>
        </w:tc>
      </w:tr>
      <w:tr w:rsidR="007317A9" w:rsidRPr="007317A9" w14:paraId="0A43344B" w14:textId="77777777" w:rsidTr="000C73F0">
        <w:tc>
          <w:tcPr>
            <w:tcW w:w="3190" w:type="dxa"/>
          </w:tcPr>
          <w:p w14:paraId="119C8BDA" w14:textId="77777777" w:rsidR="007317A9" w:rsidRPr="007317A9" w:rsidRDefault="007317A9" w:rsidP="000C73F0">
            <w:pPr>
              <w:jc w:val="center"/>
              <w:rPr>
                <w:sz w:val="22"/>
                <w:szCs w:val="22"/>
              </w:rPr>
            </w:pPr>
            <w:r w:rsidRPr="007317A9">
              <w:rPr>
                <w:sz w:val="22"/>
                <w:szCs w:val="22"/>
              </w:rPr>
              <w:t>Увеличение прочих остатков денежных средств бюджетов городских поселений</w:t>
            </w:r>
          </w:p>
        </w:tc>
        <w:tc>
          <w:tcPr>
            <w:tcW w:w="3190" w:type="dxa"/>
          </w:tcPr>
          <w:p w14:paraId="3DADED2F" w14:textId="77777777" w:rsidR="007317A9" w:rsidRPr="007317A9" w:rsidRDefault="007317A9" w:rsidP="000C73F0">
            <w:pPr>
              <w:jc w:val="center"/>
              <w:rPr>
                <w:sz w:val="22"/>
                <w:szCs w:val="22"/>
              </w:rPr>
            </w:pPr>
            <w:r w:rsidRPr="007317A9">
              <w:rPr>
                <w:sz w:val="22"/>
                <w:szCs w:val="22"/>
              </w:rPr>
              <w:t>291 01 05 02 01 13 0000 510</w:t>
            </w:r>
          </w:p>
        </w:tc>
        <w:tc>
          <w:tcPr>
            <w:tcW w:w="3191" w:type="dxa"/>
          </w:tcPr>
          <w:p w14:paraId="5470E663" w14:textId="77777777" w:rsidR="007317A9" w:rsidRPr="007317A9" w:rsidRDefault="007317A9" w:rsidP="000C73F0">
            <w:pPr>
              <w:jc w:val="center"/>
              <w:rPr>
                <w:sz w:val="22"/>
                <w:szCs w:val="22"/>
              </w:rPr>
            </w:pPr>
            <w:r w:rsidRPr="007317A9">
              <w:rPr>
                <w:sz w:val="22"/>
                <w:szCs w:val="22"/>
              </w:rPr>
              <w:t>252 302 ,0</w:t>
            </w:r>
          </w:p>
        </w:tc>
      </w:tr>
      <w:tr w:rsidR="007317A9" w:rsidRPr="007317A9" w14:paraId="360CCE17" w14:textId="77777777" w:rsidTr="000C73F0">
        <w:tc>
          <w:tcPr>
            <w:tcW w:w="3190" w:type="dxa"/>
          </w:tcPr>
          <w:p w14:paraId="4F39C9EE" w14:textId="77777777" w:rsidR="007317A9" w:rsidRPr="007317A9" w:rsidRDefault="007317A9" w:rsidP="000C73F0">
            <w:pPr>
              <w:jc w:val="center"/>
              <w:rPr>
                <w:sz w:val="22"/>
                <w:szCs w:val="22"/>
              </w:rPr>
            </w:pPr>
            <w:r w:rsidRPr="007317A9">
              <w:rPr>
                <w:sz w:val="22"/>
                <w:szCs w:val="22"/>
              </w:rPr>
              <w:t>Уменьшение прочих остатков денежных средств бюджетов городских поселений</w:t>
            </w:r>
          </w:p>
        </w:tc>
        <w:tc>
          <w:tcPr>
            <w:tcW w:w="3190" w:type="dxa"/>
          </w:tcPr>
          <w:p w14:paraId="7704A180" w14:textId="77777777" w:rsidR="007317A9" w:rsidRPr="007317A9" w:rsidRDefault="007317A9" w:rsidP="000C73F0">
            <w:pPr>
              <w:jc w:val="center"/>
              <w:rPr>
                <w:sz w:val="22"/>
                <w:szCs w:val="22"/>
              </w:rPr>
            </w:pPr>
            <w:r w:rsidRPr="007317A9">
              <w:rPr>
                <w:sz w:val="22"/>
                <w:szCs w:val="22"/>
              </w:rPr>
              <w:t>291 01 05 02 01 13 0000 610</w:t>
            </w:r>
          </w:p>
        </w:tc>
        <w:tc>
          <w:tcPr>
            <w:tcW w:w="3191" w:type="dxa"/>
          </w:tcPr>
          <w:p w14:paraId="07B496E0" w14:textId="77777777" w:rsidR="007317A9" w:rsidRPr="007317A9" w:rsidRDefault="007317A9" w:rsidP="000C73F0">
            <w:pPr>
              <w:jc w:val="center"/>
              <w:rPr>
                <w:sz w:val="22"/>
                <w:szCs w:val="22"/>
              </w:rPr>
            </w:pPr>
            <w:r w:rsidRPr="007317A9">
              <w:rPr>
                <w:sz w:val="22"/>
                <w:szCs w:val="22"/>
              </w:rPr>
              <w:t>-252 302,0</w:t>
            </w:r>
          </w:p>
        </w:tc>
      </w:tr>
      <w:tr w:rsidR="007317A9" w:rsidRPr="007317A9" w14:paraId="7DA34A2C" w14:textId="77777777" w:rsidTr="000C73F0">
        <w:tc>
          <w:tcPr>
            <w:tcW w:w="3190" w:type="dxa"/>
          </w:tcPr>
          <w:p w14:paraId="244B2378" w14:textId="77777777" w:rsidR="007317A9" w:rsidRPr="007317A9" w:rsidRDefault="007317A9" w:rsidP="000C73F0">
            <w:pPr>
              <w:jc w:val="center"/>
              <w:rPr>
                <w:sz w:val="22"/>
                <w:szCs w:val="22"/>
              </w:rPr>
            </w:pPr>
            <w:r w:rsidRPr="007317A9">
              <w:rPr>
                <w:sz w:val="22"/>
                <w:szCs w:val="22"/>
              </w:rPr>
              <w:t>Всего</w:t>
            </w:r>
          </w:p>
        </w:tc>
        <w:tc>
          <w:tcPr>
            <w:tcW w:w="3190" w:type="dxa"/>
          </w:tcPr>
          <w:p w14:paraId="719C87A2" w14:textId="77777777" w:rsidR="007317A9" w:rsidRPr="007317A9" w:rsidRDefault="007317A9" w:rsidP="000C73F0">
            <w:pPr>
              <w:jc w:val="center"/>
              <w:rPr>
                <w:sz w:val="22"/>
                <w:szCs w:val="22"/>
              </w:rPr>
            </w:pPr>
          </w:p>
        </w:tc>
        <w:tc>
          <w:tcPr>
            <w:tcW w:w="3191" w:type="dxa"/>
          </w:tcPr>
          <w:p w14:paraId="1D0C5846" w14:textId="77777777" w:rsidR="007317A9" w:rsidRPr="007317A9" w:rsidRDefault="007317A9" w:rsidP="000C73F0">
            <w:pPr>
              <w:jc w:val="center"/>
              <w:rPr>
                <w:sz w:val="22"/>
                <w:szCs w:val="22"/>
              </w:rPr>
            </w:pPr>
            <w:r w:rsidRPr="007317A9">
              <w:rPr>
                <w:sz w:val="22"/>
                <w:szCs w:val="22"/>
              </w:rPr>
              <w:t>0,0</w:t>
            </w:r>
          </w:p>
        </w:tc>
      </w:tr>
    </w:tbl>
    <w:p w14:paraId="7C616487" w14:textId="77777777" w:rsidR="007317A9" w:rsidRPr="007317A9" w:rsidRDefault="007317A9" w:rsidP="007317A9">
      <w:pPr>
        <w:jc w:val="center"/>
        <w:rPr>
          <w:sz w:val="22"/>
          <w:szCs w:val="22"/>
        </w:rPr>
      </w:pPr>
    </w:p>
    <w:p w14:paraId="3F5A9AA2" w14:textId="77777777" w:rsidR="007317A9" w:rsidRPr="007317A9" w:rsidRDefault="007317A9" w:rsidP="007317A9">
      <w:pPr>
        <w:jc w:val="center"/>
        <w:rPr>
          <w:sz w:val="22"/>
          <w:szCs w:val="22"/>
        </w:rPr>
      </w:pPr>
    </w:p>
    <w:p w14:paraId="11EB21FB" w14:textId="77777777" w:rsidR="007317A9" w:rsidRPr="007317A9" w:rsidRDefault="007317A9" w:rsidP="007317A9">
      <w:pPr>
        <w:jc w:val="center"/>
        <w:rPr>
          <w:sz w:val="22"/>
          <w:szCs w:val="22"/>
        </w:rPr>
      </w:pPr>
    </w:p>
    <w:p w14:paraId="04834798" w14:textId="77777777" w:rsidR="007317A9" w:rsidRPr="007317A9" w:rsidRDefault="007317A9" w:rsidP="007317A9">
      <w:pPr>
        <w:jc w:val="center"/>
        <w:rPr>
          <w:sz w:val="22"/>
          <w:szCs w:val="22"/>
        </w:rPr>
      </w:pPr>
    </w:p>
    <w:p w14:paraId="3B5E488B" w14:textId="77777777" w:rsidR="007317A9" w:rsidRPr="007317A9" w:rsidRDefault="007317A9" w:rsidP="007317A9">
      <w:pPr>
        <w:jc w:val="center"/>
        <w:rPr>
          <w:sz w:val="22"/>
          <w:szCs w:val="22"/>
        </w:rPr>
      </w:pPr>
    </w:p>
    <w:p w14:paraId="2B11CA6C" w14:textId="77777777" w:rsidR="007317A9" w:rsidRPr="007317A9" w:rsidRDefault="007317A9" w:rsidP="007317A9">
      <w:pPr>
        <w:jc w:val="center"/>
        <w:rPr>
          <w:sz w:val="22"/>
          <w:szCs w:val="22"/>
        </w:rPr>
      </w:pPr>
    </w:p>
    <w:p w14:paraId="648F677A" w14:textId="77777777" w:rsidR="007317A9" w:rsidRPr="007317A9" w:rsidRDefault="007317A9" w:rsidP="007317A9">
      <w:pPr>
        <w:jc w:val="center"/>
        <w:rPr>
          <w:sz w:val="22"/>
          <w:szCs w:val="22"/>
        </w:rPr>
      </w:pPr>
    </w:p>
    <w:p w14:paraId="6C818FC8" w14:textId="77777777" w:rsidR="007317A9" w:rsidRPr="007317A9" w:rsidRDefault="007317A9" w:rsidP="007317A9">
      <w:pPr>
        <w:jc w:val="center"/>
        <w:rPr>
          <w:sz w:val="22"/>
          <w:szCs w:val="22"/>
        </w:rPr>
      </w:pPr>
    </w:p>
    <w:p w14:paraId="4175CB0A" w14:textId="77777777" w:rsidR="007317A9" w:rsidRPr="007317A9" w:rsidRDefault="007317A9" w:rsidP="007317A9">
      <w:pPr>
        <w:jc w:val="center"/>
        <w:rPr>
          <w:sz w:val="22"/>
          <w:szCs w:val="22"/>
        </w:rPr>
      </w:pPr>
    </w:p>
    <w:p w14:paraId="5EFB2150" w14:textId="77777777" w:rsidR="007317A9" w:rsidRPr="007317A9" w:rsidRDefault="007317A9" w:rsidP="007317A9">
      <w:pPr>
        <w:jc w:val="center"/>
        <w:rPr>
          <w:sz w:val="22"/>
          <w:szCs w:val="22"/>
        </w:rPr>
      </w:pPr>
    </w:p>
    <w:p w14:paraId="6339DC5E" w14:textId="77777777" w:rsidR="007317A9" w:rsidRPr="007317A9" w:rsidRDefault="007317A9" w:rsidP="007317A9">
      <w:pPr>
        <w:jc w:val="center"/>
        <w:rPr>
          <w:sz w:val="22"/>
          <w:szCs w:val="22"/>
        </w:rPr>
      </w:pPr>
    </w:p>
    <w:p w14:paraId="3DC7E7FA" w14:textId="77777777" w:rsidR="007317A9" w:rsidRPr="007317A9" w:rsidRDefault="007317A9" w:rsidP="007317A9">
      <w:pPr>
        <w:jc w:val="center"/>
        <w:rPr>
          <w:sz w:val="22"/>
          <w:szCs w:val="22"/>
        </w:rPr>
      </w:pPr>
    </w:p>
    <w:p w14:paraId="391B35E4" w14:textId="77777777" w:rsidR="007317A9" w:rsidRPr="007317A9" w:rsidRDefault="007317A9" w:rsidP="007317A9">
      <w:pPr>
        <w:jc w:val="center"/>
        <w:rPr>
          <w:sz w:val="22"/>
          <w:szCs w:val="22"/>
        </w:rPr>
      </w:pPr>
    </w:p>
    <w:p w14:paraId="63EF3E06" w14:textId="77777777" w:rsidR="007317A9" w:rsidRPr="007317A9" w:rsidRDefault="007317A9" w:rsidP="007317A9">
      <w:pPr>
        <w:jc w:val="center"/>
        <w:rPr>
          <w:sz w:val="22"/>
          <w:szCs w:val="22"/>
        </w:rPr>
      </w:pPr>
    </w:p>
    <w:p w14:paraId="6C2B4FFB" w14:textId="77777777" w:rsidR="007317A9" w:rsidRPr="007317A9" w:rsidRDefault="007317A9" w:rsidP="007317A9">
      <w:pPr>
        <w:jc w:val="center"/>
        <w:rPr>
          <w:sz w:val="22"/>
          <w:szCs w:val="22"/>
        </w:rPr>
      </w:pPr>
    </w:p>
    <w:p w14:paraId="0E6B28D6" w14:textId="77777777" w:rsidR="007317A9" w:rsidRPr="007317A9" w:rsidRDefault="007317A9" w:rsidP="007317A9">
      <w:pPr>
        <w:jc w:val="center"/>
        <w:rPr>
          <w:sz w:val="22"/>
          <w:szCs w:val="22"/>
        </w:rPr>
      </w:pPr>
      <w:r w:rsidRPr="007317A9">
        <w:rPr>
          <w:sz w:val="22"/>
          <w:szCs w:val="22"/>
        </w:rPr>
        <w:t xml:space="preserve">Источники </w:t>
      </w:r>
      <w:proofErr w:type="gramStart"/>
      <w:r w:rsidRPr="007317A9">
        <w:rPr>
          <w:sz w:val="22"/>
          <w:szCs w:val="22"/>
        </w:rPr>
        <w:t>финансирования дефицита бюджета города Каргата</w:t>
      </w:r>
      <w:proofErr w:type="gramEnd"/>
      <w:r w:rsidRPr="007317A9">
        <w:rPr>
          <w:sz w:val="22"/>
          <w:szCs w:val="22"/>
        </w:rPr>
        <w:t xml:space="preserve">  </w:t>
      </w:r>
    </w:p>
    <w:p w14:paraId="400A6545" w14:textId="77777777" w:rsidR="007317A9" w:rsidRPr="007317A9" w:rsidRDefault="007317A9" w:rsidP="007317A9">
      <w:pPr>
        <w:jc w:val="center"/>
        <w:rPr>
          <w:sz w:val="22"/>
          <w:szCs w:val="22"/>
        </w:rPr>
      </w:pPr>
      <w:r w:rsidRPr="007317A9">
        <w:rPr>
          <w:sz w:val="22"/>
          <w:szCs w:val="22"/>
        </w:rPr>
        <w:t>на плановый период 2026-2027 годов</w:t>
      </w:r>
    </w:p>
    <w:p w14:paraId="69DBE580" w14:textId="77777777" w:rsidR="007317A9" w:rsidRPr="007317A9" w:rsidRDefault="007317A9" w:rsidP="007317A9">
      <w:pPr>
        <w:jc w:val="center"/>
        <w:rPr>
          <w:sz w:val="22"/>
          <w:szCs w:val="22"/>
        </w:rPr>
      </w:pPr>
      <w:r w:rsidRPr="007317A9">
        <w:rPr>
          <w:sz w:val="22"/>
          <w:szCs w:val="22"/>
        </w:rPr>
        <w:t xml:space="preserve">                                                                                                                                                      таблица 2</w:t>
      </w:r>
    </w:p>
    <w:p w14:paraId="34004CBF" w14:textId="77777777" w:rsidR="007317A9" w:rsidRPr="007317A9" w:rsidRDefault="007317A9" w:rsidP="007317A9">
      <w:pPr>
        <w:jc w:val="center"/>
        <w:rPr>
          <w:sz w:val="22"/>
          <w:szCs w:val="22"/>
        </w:rPr>
      </w:pPr>
    </w:p>
    <w:p w14:paraId="0A8D0EC9" w14:textId="77777777" w:rsidR="007317A9" w:rsidRPr="007317A9" w:rsidRDefault="007317A9" w:rsidP="007317A9">
      <w:pPr>
        <w:jc w:val="center"/>
        <w:rPr>
          <w:sz w:val="22"/>
          <w:szCs w:val="22"/>
        </w:rPr>
      </w:pPr>
      <w:r w:rsidRPr="007317A9">
        <w:rPr>
          <w:sz w:val="22"/>
          <w:szCs w:val="22"/>
        </w:rPr>
        <w:t xml:space="preserve">                                                                                                                                          </w:t>
      </w:r>
      <w:proofErr w:type="spellStart"/>
      <w:r w:rsidRPr="007317A9">
        <w:rPr>
          <w:sz w:val="22"/>
          <w:szCs w:val="22"/>
        </w:rPr>
        <w:t>тыс</w:t>
      </w:r>
      <w:proofErr w:type="gramStart"/>
      <w:r w:rsidRPr="007317A9">
        <w:rPr>
          <w:sz w:val="22"/>
          <w:szCs w:val="22"/>
        </w:rPr>
        <w:t>.р</w:t>
      </w:r>
      <w:proofErr w:type="gramEnd"/>
      <w:r w:rsidRPr="007317A9">
        <w:rPr>
          <w:sz w:val="22"/>
          <w:szCs w:val="22"/>
        </w:rPr>
        <w:t>ублей</w:t>
      </w:r>
      <w:proofErr w:type="spellEnd"/>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3"/>
        <w:gridCol w:w="2288"/>
        <w:gridCol w:w="2517"/>
        <w:gridCol w:w="2113"/>
      </w:tblGrid>
      <w:tr w:rsidR="007317A9" w:rsidRPr="007317A9" w14:paraId="12A0B9C0" w14:textId="77777777" w:rsidTr="000C73F0">
        <w:tc>
          <w:tcPr>
            <w:tcW w:w="2653" w:type="dxa"/>
          </w:tcPr>
          <w:p w14:paraId="607CEEDD" w14:textId="77777777" w:rsidR="007317A9" w:rsidRPr="007317A9" w:rsidRDefault="007317A9" w:rsidP="000C73F0">
            <w:pPr>
              <w:jc w:val="center"/>
              <w:rPr>
                <w:sz w:val="22"/>
                <w:szCs w:val="22"/>
              </w:rPr>
            </w:pPr>
            <w:r w:rsidRPr="007317A9">
              <w:rPr>
                <w:sz w:val="22"/>
                <w:szCs w:val="22"/>
              </w:rPr>
              <w:t>Наименование показателя</w:t>
            </w:r>
          </w:p>
        </w:tc>
        <w:tc>
          <w:tcPr>
            <w:tcW w:w="2288" w:type="dxa"/>
          </w:tcPr>
          <w:p w14:paraId="33E476D1" w14:textId="77777777" w:rsidR="007317A9" w:rsidRPr="007317A9" w:rsidRDefault="007317A9" w:rsidP="000C73F0">
            <w:pPr>
              <w:jc w:val="center"/>
              <w:rPr>
                <w:sz w:val="22"/>
                <w:szCs w:val="22"/>
              </w:rPr>
            </w:pPr>
            <w:r w:rsidRPr="007317A9">
              <w:rPr>
                <w:sz w:val="22"/>
                <w:szCs w:val="22"/>
              </w:rPr>
              <w:t>Код ИФДБ</w:t>
            </w:r>
          </w:p>
        </w:tc>
        <w:tc>
          <w:tcPr>
            <w:tcW w:w="2517" w:type="dxa"/>
          </w:tcPr>
          <w:p w14:paraId="5EAF044B" w14:textId="77777777" w:rsidR="007317A9" w:rsidRPr="007317A9" w:rsidRDefault="007317A9" w:rsidP="000C73F0">
            <w:pPr>
              <w:jc w:val="center"/>
              <w:rPr>
                <w:sz w:val="22"/>
                <w:szCs w:val="22"/>
              </w:rPr>
            </w:pPr>
            <w:r w:rsidRPr="007317A9">
              <w:rPr>
                <w:sz w:val="22"/>
                <w:szCs w:val="22"/>
              </w:rPr>
              <w:t>Плановый период 2026г</w:t>
            </w:r>
          </w:p>
        </w:tc>
        <w:tc>
          <w:tcPr>
            <w:tcW w:w="2113" w:type="dxa"/>
          </w:tcPr>
          <w:p w14:paraId="7B449F50" w14:textId="77777777" w:rsidR="007317A9" w:rsidRPr="007317A9" w:rsidRDefault="007317A9" w:rsidP="000C73F0">
            <w:pPr>
              <w:jc w:val="center"/>
              <w:rPr>
                <w:sz w:val="22"/>
                <w:szCs w:val="22"/>
              </w:rPr>
            </w:pPr>
            <w:r w:rsidRPr="007317A9">
              <w:rPr>
                <w:sz w:val="22"/>
                <w:szCs w:val="22"/>
              </w:rPr>
              <w:t>Плановый период 2027г</w:t>
            </w:r>
          </w:p>
        </w:tc>
      </w:tr>
      <w:tr w:rsidR="007317A9" w:rsidRPr="007317A9" w14:paraId="00DA06F9" w14:textId="77777777" w:rsidTr="000C73F0">
        <w:tc>
          <w:tcPr>
            <w:tcW w:w="2653" w:type="dxa"/>
          </w:tcPr>
          <w:p w14:paraId="3B02ADA0" w14:textId="77777777" w:rsidR="007317A9" w:rsidRPr="007317A9" w:rsidRDefault="007317A9" w:rsidP="000C73F0">
            <w:pPr>
              <w:jc w:val="center"/>
              <w:rPr>
                <w:sz w:val="22"/>
                <w:szCs w:val="22"/>
              </w:rPr>
            </w:pPr>
            <w:r w:rsidRPr="007317A9">
              <w:rPr>
                <w:sz w:val="22"/>
                <w:szCs w:val="22"/>
              </w:rPr>
              <w:t>Бюджетные кредиты от других бюджетов бюджетной системы Российской Федерации</w:t>
            </w:r>
          </w:p>
        </w:tc>
        <w:tc>
          <w:tcPr>
            <w:tcW w:w="2288" w:type="dxa"/>
          </w:tcPr>
          <w:p w14:paraId="70CBB9C6" w14:textId="77777777" w:rsidR="007317A9" w:rsidRPr="007317A9" w:rsidRDefault="007317A9" w:rsidP="000C73F0">
            <w:pPr>
              <w:jc w:val="center"/>
              <w:rPr>
                <w:sz w:val="22"/>
                <w:szCs w:val="22"/>
              </w:rPr>
            </w:pPr>
            <w:r w:rsidRPr="007317A9">
              <w:rPr>
                <w:sz w:val="22"/>
                <w:szCs w:val="22"/>
              </w:rPr>
              <w:t>291 01 03 00 00 00 0000 000</w:t>
            </w:r>
          </w:p>
        </w:tc>
        <w:tc>
          <w:tcPr>
            <w:tcW w:w="2517" w:type="dxa"/>
          </w:tcPr>
          <w:p w14:paraId="52A2DB49" w14:textId="77777777" w:rsidR="007317A9" w:rsidRPr="007317A9" w:rsidRDefault="007317A9" w:rsidP="000C73F0">
            <w:pPr>
              <w:jc w:val="center"/>
              <w:rPr>
                <w:sz w:val="22"/>
                <w:szCs w:val="22"/>
              </w:rPr>
            </w:pPr>
            <w:r w:rsidRPr="007317A9">
              <w:rPr>
                <w:sz w:val="22"/>
                <w:szCs w:val="22"/>
              </w:rPr>
              <w:t>0</w:t>
            </w:r>
          </w:p>
        </w:tc>
        <w:tc>
          <w:tcPr>
            <w:tcW w:w="2113" w:type="dxa"/>
          </w:tcPr>
          <w:p w14:paraId="4CC3712F" w14:textId="77777777" w:rsidR="007317A9" w:rsidRPr="007317A9" w:rsidRDefault="007317A9" w:rsidP="000C73F0">
            <w:pPr>
              <w:jc w:val="center"/>
              <w:rPr>
                <w:sz w:val="22"/>
                <w:szCs w:val="22"/>
              </w:rPr>
            </w:pPr>
            <w:r w:rsidRPr="007317A9">
              <w:rPr>
                <w:sz w:val="22"/>
                <w:szCs w:val="22"/>
              </w:rPr>
              <w:t>0</w:t>
            </w:r>
          </w:p>
        </w:tc>
      </w:tr>
      <w:tr w:rsidR="007317A9" w:rsidRPr="007317A9" w14:paraId="6C297C9E" w14:textId="77777777" w:rsidTr="000C73F0">
        <w:tc>
          <w:tcPr>
            <w:tcW w:w="2653" w:type="dxa"/>
          </w:tcPr>
          <w:p w14:paraId="474A2B57" w14:textId="77777777" w:rsidR="007317A9" w:rsidRPr="007317A9" w:rsidRDefault="007317A9" w:rsidP="000C73F0">
            <w:pPr>
              <w:jc w:val="center"/>
              <w:rPr>
                <w:sz w:val="22"/>
                <w:szCs w:val="22"/>
              </w:rPr>
            </w:pPr>
            <w:r w:rsidRPr="007317A9">
              <w:rPr>
                <w:sz w:val="22"/>
                <w:szCs w:val="22"/>
              </w:rPr>
              <w:t>Получение кредитов  от других бюджетов бюджетной системы Российской Федерации бюджетами поселений в валюте Российской Федерации</w:t>
            </w:r>
          </w:p>
        </w:tc>
        <w:tc>
          <w:tcPr>
            <w:tcW w:w="2288" w:type="dxa"/>
          </w:tcPr>
          <w:p w14:paraId="036D7AE2" w14:textId="77777777" w:rsidR="007317A9" w:rsidRPr="007317A9" w:rsidRDefault="007317A9" w:rsidP="000C73F0">
            <w:pPr>
              <w:jc w:val="center"/>
              <w:rPr>
                <w:sz w:val="22"/>
                <w:szCs w:val="22"/>
              </w:rPr>
            </w:pPr>
            <w:r w:rsidRPr="007317A9">
              <w:rPr>
                <w:sz w:val="22"/>
                <w:szCs w:val="22"/>
              </w:rPr>
              <w:t>291 01 03 01 00 13 0000 710</w:t>
            </w:r>
          </w:p>
        </w:tc>
        <w:tc>
          <w:tcPr>
            <w:tcW w:w="2517" w:type="dxa"/>
          </w:tcPr>
          <w:p w14:paraId="1A0FD99D" w14:textId="77777777" w:rsidR="007317A9" w:rsidRPr="007317A9" w:rsidRDefault="007317A9" w:rsidP="000C73F0">
            <w:pPr>
              <w:jc w:val="center"/>
              <w:rPr>
                <w:sz w:val="22"/>
                <w:szCs w:val="22"/>
              </w:rPr>
            </w:pPr>
            <w:r w:rsidRPr="007317A9">
              <w:rPr>
                <w:sz w:val="22"/>
                <w:szCs w:val="22"/>
              </w:rPr>
              <w:t>0</w:t>
            </w:r>
          </w:p>
        </w:tc>
        <w:tc>
          <w:tcPr>
            <w:tcW w:w="2113" w:type="dxa"/>
          </w:tcPr>
          <w:p w14:paraId="6D1C27A3" w14:textId="77777777" w:rsidR="007317A9" w:rsidRPr="007317A9" w:rsidRDefault="007317A9" w:rsidP="000C73F0">
            <w:pPr>
              <w:jc w:val="center"/>
              <w:rPr>
                <w:sz w:val="22"/>
                <w:szCs w:val="22"/>
              </w:rPr>
            </w:pPr>
            <w:r w:rsidRPr="007317A9">
              <w:rPr>
                <w:sz w:val="22"/>
                <w:szCs w:val="22"/>
              </w:rPr>
              <w:t>0</w:t>
            </w:r>
          </w:p>
        </w:tc>
      </w:tr>
      <w:tr w:rsidR="007317A9" w:rsidRPr="007317A9" w14:paraId="66A5BDB7" w14:textId="77777777" w:rsidTr="000C73F0">
        <w:tc>
          <w:tcPr>
            <w:tcW w:w="2653" w:type="dxa"/>
          </w:tcPr>
          <w:p w14:paraId="0E9EA287" w14:textId="77777777" w:rsidR="007317A9" w:rsidRPr="007317A9" w:rsidRDefault="007317A9" w:rsidP="000C73F0">
            <w:pPr>
              <w:jc w:val="center"/>
              <w:rPr>
                <w:sz w:val="22"/>
                <w:szCs w:val="22"/>
              </w:rPr>
            </w:pPr>
            <w:r w:rsidRPr="007317A9">
              <w:rPr>
                <w:sz w:val="22"/>
                <w:szCs w:val="22"/>
              </w:rPr>
              <w:t>Погашение  бюджетами поселений кредитов  от других бюджетов бюджетной системы Российской Федерации  в валюте Российской Федерации</w:t>
            </w:r>
          </w:p>
        </w:tc>
        <w:tc>
          <w:tcPr>
            <w:tcW w:w="2288" w:type="dxa"/>
          </w:tcPr>
          <w:p w14:paraId="76CDC285" w14:textId="77777777" w:rsidR="007317A9" w:rsidRPr="007317A9" w:rsidRDefault="007317A9" w:rsidP="000C73F0">
            <w:pPr>
              <w:jc w:val="center"/>
              <w:rPr>
                <w:sz w:val="22"/>
                <w:szCs w:val="22"/>
              </w:rPr>
            </w:pPr>
            <w:r w:rsidRPr="007317A9">
              <w:rPr>
                <w:sz w:val="22"/>
                <w:szCs w:val="22"/>
              </w:rPr>
              <w:t>291 01 03 01 00 13 0000 810</w:t>
            </w:r>
          </w:p>
        </w:tc>
        <w:tc>
          <w:tcPr>
            <w:tcW w:w="2517" w:type="dxa"/>
          </w:tcPr>
          <w:p w14:paraId="4EAC7255" w14:textId="77777777" w:rsidR="007317A9" w:rsidRPr="007317A9" w:rsidRDefault="007317A9" w:rsidP="000C73F0">
            <w:pPr>
              <w:jc w:val="center"/>
              <w:rPr>
                <w:sz w:val="22"/>
                <w:szCs w:val="22"/>
              </w:rPr>
            </w:pPr>
            <w:r w:rsidRPr="007317A9">
              <w:rPr>
                <w:sz w:val="22"/>
                <w:szCs w:val="22"/>
              </w:rPr>
              <w:t>0</w:t>
            </w:r>
          </w:p>
        </w:tc>
        <w:tc>
          <w:tcPr>
            <w:tcW w:w="2113" w:type="dxa"/>
          </w:tcPr>
          <w:p w14:paraId="48AB1732" w14:textId="77777777" w:rsidR="007317A9" w:rsidRPr="007317A9" w:rsidRDefault="007317A9" w:rsidP="000C73F0">
            <w:pPr>
              <w:jc w:val="center"/>
              <w:rPr>
                <w:sz w:val="22"/>
                <w:szCs w:val="22"/>
              </w:rPr>
            </w:pPr>
            <w:r w:rsidRPr="007317A9">
              <w:rPr>
                <w:sz w:val="22"/>
                <w:szCs w:val="22"/>
              </w:rPr>
              <w:t>0</w:t>
            </w:r>
          </w:p>
        </w:tc>
      </w:tr>
      <w:tr w:rsidR="007317A9" w:rsidRPr="007317A9" w14:paraId="7107A86B" w14:textId="77777777" w:rsidTr="000C73F0">
        <w:tc>
          <w:tcPr>
            <w:tcW w:w="2653" w:type="dxa"/>
          </w:tcPr>
          <w:p w14:paraId="7F6C0C8A" w14:textId="77777777" w:rsidR="007317A9" w:rsidRPr="007317A9" w:rsidRDefault="007317A9" w:rsidP="000C73F0">
            <w:pPr>
              <w:jc w:val="center"/>
              <w:rPr>
                <w:sz w:val="22"/>
                <w:szCs w:val="22"/>
              </w:rPr>
            </w:pPr>
            <w:r w:rsidRPr="007317A9">
              <w:rPr>
                <w:sz w:val="22"/>
                <w:szCs w:val="22"/>
              </w:rPr>
              <w:t>Итого источников внутреннего финансирования дефицитов бюджета</w:t>
            </w:r>
          </w:p>
        </w:tc>
        <w:tc>
          <w:tcPr>
            <w:tcW w:w="2288" w:type="dxa"/>
          </w:tcPr>
          <w:p w14:paraId="6F29FC05" w14:textId="77777777" w:rsidR="007317A9" w:rsidRPr="007317A9" w:rsidRDefault="007317A9" w:rsidP="000C73F0">
            <w:pPr>
              <w:jc w:val="center"/>
              <w:rPr>
                <w:sz w:val="22"/>
                <w:szCs w:val="22"/>
              </w:rPr>
            </w:pPr>
            <w:r w:rsidRPr="007317A9">
              <w:rPr>
                <w:sz w:val="22"/>
                <w:szCs w:val="22"/>
              </w:rPr>
              <w:t>291 01 00 00 00 00 0000 000</w:t>
            </w:r>
          </w:p>
        </w:tc>
        <w:tc>
          <w:tcPr>
            <w:tcW w:w="2517" w:type="dxa"/>
          </w:tcPr>
          <w:p w14:paraId="38B64F9E" w14:textId="77777777" w:rsidR="007317A9" w:rsidRPr="007317A9" w:rsidRDefault="007317A9" w:rsidP="000C73F0">
            <w:pPr>
              <w:jc w:val="center"/>
              <w:rPr>
                <w:sz w:val="22"/>
                <w:szCs w:val="22"/>
              </w:rPr>
            </w:pPr>
            <w:r w:rsidRPr="007317A9">
              <w:rPr>
                <w:sz w:val="22"/>
                <w:szCs w:val="22"/>
              </w:rPr>
              <w:t>0</w:t>
            </w:r>
          </w:p>
        </w:tc>
        <w:tc>
          <w:tcPr>
            <w:tcW w:w="2113" w:type="dxa"/>
          </w:tcPr>
          <w:p w14:paraId="4519275B" w14:textId="77777777" w:rsidR="007317A9" w:rsidRPr="007317A9" w:rsidRDefault="007317A9" w:rsidP="000C73F0">
            <w:pPr>
              <w:jc w:val="center"/>
              <w:rPr>
                <w:sz w:val="22"/>
                <w:szCs w:val="22"/>
              </w:rPr>
            </w:pPr>
            <w:r w:rsidRPr="007317A9">
              <w:rPr>
                <w:sz w:val="22"/>
                <w:szCs w:val="22"/>
              </w:rPr>
              <w:t>0</w:t>
            </w:r>
          </w:p>
        </w:tc>
      </w:tr>
      <w:tr w:rsidR="007317A9" w:rsidRPr="007317A9" w14:paraId="232B887D" w14:textId="77777777" w:rsidTr="000C73F0">
        <w:tc>
          <w:tcPr>
            <w:tcW w:w="2653" w:type="dxa"/>
          </w:tcPr>
          <w:p w14:paraId="4DD51352" w14:textId="77777777" w:rsidR="007317A9" w:rsidRPr="007317A9" w:rsidRDefault="007317A9" w:rsidP="000C73F0">
            <w:pPr>
              <w:jc w:val="center"/>
              <w:rPr>
                <w:sz w:val="22"/>
                <w:szCs w:val="22"/>
              </w:rPr>
            </w:pPr>
            <w:r w:rsidRPr="007317A9">
              <w:rPr>
                <w:sz w:val="22"/>
                <w:szCs w:val="22"/>
              </w:rPr>
              <w:t>Изменение остатков средств на счетах по учету средств бюджета</w:t>
            </w:r>
          </w:p>
        </w:tc>
        <w:tc>
          <w:tcPr>
            <w:tcW w:w="2288" w:type="dxa"/>
          </w:tcPr>
          <w:p w14:paraId="025313C6" w14:textId="77777777" w:rsidR="007317A9" w:rsidRPr="007317A9" w:rsidRDefault="007317A9" w:rsidP="000C73F0">
            <w:pPr>
              <w:jc w:val="center"/>
              <w:rPr>
                <w:sz w:val="22"/>
                <w:szCs w:val="22"/>
              </w:rPr>
            </w:pPr>
            <w:r w:rsidRPr="007317A9">
              <w:rPr>
                <w:sz w:val="22"/>
                <w:szCs w:val="22"/>
              </w:rPr>
              <w:t>291 01 05 00 00 00 0000 000</w:t>
            </w:r>
          </w:p>
        </w:tc>
        <w:tc>
          <w:tcPr>
            <w:tcW w:w="2517" w:type="dxa"/>
          </w:tcPr>
          <w:p w14:paraId="482A4462" w14:textId="77777777" w:rsidR="007317A9" w:rsidRPr="007317A9" w:rsidRDefault="007317A9" w:rsidP="000C73F0">
            <w:pPr>
              <w:jc w:val="center"/>
              <w:rPr>
                <w:sz w:val="22"/>
                <w:szCs w:val="22"/>
              </w:rPr>
            </w:pPr>
            <w:r w:rsidRPr="007317A9">
              <w:rPr>
                <w:sz w:val="22"/>
                <w:szCs w:val="22"/>
              </w:rPr>
              <w:t>0</w:t>
            </w:r>
          </w:p>
        </w:tc>
        <w:tc>
          <w:tcPr>
            <w:tcW w:w="2113" w:type="dxa"/>
          </w:tcPr>
          <w:p w14:paraId="188E38F3" w14:textId="77777777" w:rsidR="007317A9" w:rsidRPr="007317A9" w:rsidRDefault="007317A9" w:rsidP="000C73F0">
            <w:pPr>
              <w:jc w:val="center"/>
              <w:rPr>
                <w:sz w:val="22"/>
                <w:szCs w:val="22"/>
              </w:rPr>
            </w:pPr>
            <w:r w:rsidRPr="007317A9">
              <w:rPr>
                <w:sz w:val="22"/>
                <w:szCs w:val="22"/>
              </w:rPr>
              <w:t>0</w:t>
            </w:r>
          </w:p>
        </w:tc>
      </w:tr>
      <w:tr w:rsidR="007317A9" w:rsidRPr="007317A9" w14:paraId="151D0B4B" w14:textId="77777777" w:rsidTr="000C73F0">
        <w:tc>
          <w:tcPr>
            <w:tcW w:w="2653" w:type="dxa"/>
          </w:tcPr>
          <w:p w14:paraId="581FDE74" w14:textId="77777777" w:rsidR="007317A9" w:rsidRPr="007317A9" w:rsidRDefault="007317A9" w:rsidP="000C73F0">
            <w:pPr>
              <w:jc w:val="center"/>
              <w:rPr>
                <w:sz w:val="22"/>
                <w:szCs w:val="22"/>
              </w:rPr>
            </w:pPr>
            <w:r w:rsidRPr="007317A9">
              <w:rPr>
                <w:sz w:val="22"/>
                <w:szCs w:val="22"/>
              </w:rPr>
              <w:t>Увеличение прочих остатков денежных средств бюджетов городских поселений</w:t>
            </w:r>
          </w:p>
        </w:tc>
        <w:tc>
          <w:tcPr>
            <w:tcW w:w="2288" w:type="dxa"/>
          </w:tcPr>
          <w:p w14:paraId="59A5E713" w14:textId="77777777" w:rsidR="007317A9" w:rsidRPr="007317A9" w:rsidRDefault="007317A9" w:rsidP="000C73F0">
            <w:pPr>
              <w:jc w:val="center"/>
              <w:rPr>
                <w:sz w:val="22"/>
                <w:szCs w:val="22"/>
              </w:rPr>
            </w:pPr>
            <w:r w:rsidRPr="007317A9">
              <w:rPr>
                <w:sz w:val="22"/>
                <w:szCs w:val="22"/>
              </w:rPr>
              <w:t>291 01 05 02 01 13 0000 510</w:t>
            </w:r>
          </w:p>
        </w:tc>
        <w:tc>
          <w:tcPr>
            <w:tcW w:w="2517" w:type="dxa"/>
          </w:tcPr>
          <w:p w14:paraId="4C9EA310" w14:textId="77777777" w:rsidR="007317A9" w:rsidRPr="007317A9" w:rsidRDefault="007317A9" w:rsidP="000C73F0">
            <w:pPr>
              <w:jc w:val="center"/>
              <w:rPr>
                <w:sz w:val="22"/>
                <w:szCs w:val="22"/>
              </w:rPr>
            </w:pPr>
            <w:r w:rsidRPr="007317A9">
              <w:rPr>
                <w:sz w:val="22"/>
                <w:szCs w:val="22"/>
              </w:rPr>
              <w:t>204 193,3</w:t>
            </w:r>
          </w:p>
        </w:tc>
        <w:tc>
          <w:tcPr>
            <w:tcW w:w="2113" w:type="dxa"/>
          </w:tcPr>
          <w:p w14:paraId="7CE26A82" w14:textId="77777777" w:rsidR="007317A9" w:rsidRPr="007317A9" w:rsidRDefault="007317A9" w:rsidP="000C73F0">
            <w:pPr>
              <w:jc w:val="center"/>
              <w:rPr>
                <w:sz w:val="22"/>
                <w:szCs w:val="22"/>
              </w:rPr>
            </w:pPr>
            <w:r w:rsidRPr="007317A9">
              <w:rPr>
                <w:sz w:val="22"/>
                <w:szCs w:val="22"/>
              </w:rPr>
              <w:t>77 722,4</w:t>
            </w:r>
          </w:p>
        </w:tc>
      </w:tr>
      <w:tr w:rsidR="007317A9" w:rsidRPr="007317A9" w14:paraId="33F9B588" w14:textId="77777777" w:rsidTr="000C73F0">
        <w:tc>
          <w:tcPr>
            <w:tcW w:w="2653" w:type="dxa"/>
          </w:tcPr>
          <w:p w14:paraId="1646FEB6" w14:textId="77777777" w:rsidR="007317A9" w:rsidRPr="007317A9" w:rsidRDefault="007317A9" w:rsidP="000C73F0">
            <w:pPr>
              <w:jc w:val="center"/>
              <w:rPr>
                <w:sz w:val="22"/>
                <w:szCs w:val="22"/>
              </w:rPr>
            </w:pPr>
            <w:r w:rsidRPr="007317A9">
              <w:rPr>
                <w:sz w:val="22"/>
                <w:szCs w:val="22"/>
              </w:rPr>
              <w:t>Уменьшение прочих остатков денежных средств бюджетов городских поселений</w:t>
            </w:r>
          </w:p>
        </w:tc>
        <w:tc>
          <w:tcPr>
            <w:tcW w:w="2288" w:type="dxa"/>
          </w:tcPr>
          <w:p w14:paraId="3CA64404" w14:textId="77777777" w:rsidR="007317A9" w:rsidRPr="007317A9" w:rsidRDefault="007317A9" w:rsidP="000C73F0">
            <w:pPr>
              <w:jc w:val="center"/>
              <w:rPr>
                <w:sz w:val="22"/>
                <w:szCs w:val="22"/>
              </w:rPr>
            </w:pPr>
            <w:r w:rsidRPr="007317A9">
              <w:rPr>
                <w:sz w:val="22"/>
                <w:szCs w:val="22"/>
              </w:rPr>
              <w:t>291 01 05 02 01 13 0000 610</w:t>
            </w:r>
          </w:p>
        </w:tc>
        <w:tc>
          <w:tcPr>
            <w:tcW w:w="2517" w:type="dxa"/>
          </w:tcPr>
          <w:p w14:paraId="518C1442" w14:textId="77777777" w:rsidR="007317A9" w:rsidRPr="007317A9" w:rsidRDefault="007317A9" w:rsidP="000C73F0">
            <w:pPr>
              <w:jc w:val="center"/>
              <w:rPr>
                <w:sz w:val="22"/>
                <w:szCs w:val="22"/>
              </w:rPr>
            </w:pPr>
            <w:r w:rsidRPr="007317A9">
              <w:rPr>
                <w:sz w:val="22"/>
                <w:szCs w:val="22"/>
              </w:rPr>
              <w:t>-204 193,3</w:t>
            </w:r>
          </w:p>
        </w:tc>
        <w:tc>
          <w:tcPr>
            <w:tcW w:w="2113" w:type="dxa"/>
          </w:tcPr>
          <w:p w14:paraId="05F21AC5" w14:textId="77777777" w:rsidR="007317A9" w:rsidRPr="007317A9" w:rsidRDefault="007317A9" w:rsidP="000C73F0">
            <w:pPr>
              <w:jc w:val="center"/>
              <w:rPr>
                <w:sz w:val="22"/>
                <w:szCs w:val="22"/>
              </w:rPr>
            </w:pPr>
            <w:r w:rsidRPr="007317A9">
              <w:rPr>
                <w:sz w:val="22"/>
                <w:szCs w:val="22"/>
              </w:rPr>
              <w:t>-77 722,4</w:t>
            </w:r>
          </w:p>
        </w:tc>
      </w:tr>
      <w:tr w:rsidR="007317A9" w:rsidRPr="007317A9" w14:paraId="7981F916" w14:textId="77777777" w:rsidTr="000C73F0">
        <w:tc>
          <w:tcPr>
            <w:tcW w:w="2653" w:type="dxa"/>
          </w:tcPr>
          <w:p w14:paraId="0DB60491" w14:textId="77777777" w:rsidR="007317A9" w:rsidRPr="007317A9" w:rsidRDefault="007317A9" w:rsidP="000C73F0">
            <w:pPr>
              <w:jc w:val="center"/>
              <w:rPr>
                <w:sz w:val="22"/>
                <w:szCs w:val="22"/>
              </w:rPr>
            </w:pPr>
            <w:r w:rsidRPr="007317A9">
              <w:rPr>
                <w:sz w:val="22"/>
                <w:szCs w:val="22"/>
              </w:rPr>
              <w:t>Всего</w:t>
            </w:r>
          </w:p>
        </w:tc>
        <w:tc>
          <w:tcPr>
            <w:tcW w:w="2288" w:type="dxa"/>
          </w:tcPr>
          <w:p w14:paraId="1AD9E035" w14:textId="77777777" w:rsidR="007317A9" w:rsidRPr="007317A9" w:rsidRDefault="007317A9" w:rsidP="000C73F0">
            <w:pPr>
              <w:jc w:val="center"/>
              <w:rPr>
                <w:sz w:val="22"/>
                <w:szCs w:val="22"/>
              </w:rPr>
            </w:pPr>
          </w:p>
        </w:tc>
        <w:tc>
          <w:tcPr>
            <w:tcW w:w="2517" w:type="dxa"/>
          </w:tcPr>
          <w:p w14:paraId="337B0734" w14:textId="77777777" w:rsidR="007317A9" w:rsidRPr="007317A9" w:rsidRDefault="007317A9" w:rsidP="000C73F0">
            <w:pPr>
              <w:jc w:val="center"/>
              <w:rPr>
                <w:sz w:val="22"/>
                <w:szCs w:val="22"/>
              </w:rPr>
            </w:pPr>
            <w:r w:rsidRPr="007317A9">
              <w:rPr>
                <w:sz w:val="22"/>
                <w:szCs w:val="22"/>
              </w:rPr>
              <w:t>0</w:t>
            </w:r>
          </w:p>
        </w:tc>
        <w:tc>
          <w:tcPr>
            <w:tcW w:w="2113" w:type="dxa"/>
          </w:tcPr>
          <w:p w14:paraId="11D02757" w14:textId="77777777" w:rsidR="007317A9" w:rsidRPr="007317A9" w:rsidRDefault="007317A9" w:rsidP="000C73F0">
            <w:pPr>
              <w:jc w:val="center"/>
              <w:rPr>
                <w:sz w:val="22"/>
                <w:szCs w:val="22"/>
              </w:rPr>
            </w:pPr>
            <w:r w:rsidRPr="007317A9">
              <w:rPr>
                <w:sz w:val="22"/>
                <w:szCs w:val="22"/>
              </w:rPr>
              <w:t>0</w:t>
            </w:r>
          </w:p>
        </w:tc>
      </w:tr>
    </w:tbl>
    <w:p w14:paraId="0A3DC1F3" w14:textId="77777777" w:rsidR="007317A9" w:rsidRPr="007317A9" w:rsidRDefault="007317A9" w:rsidP="007317A9">
      <w:pPr>
        <w:rPr>
          <w:sz w:val="22"/>
          <w:szCs w:val="22"/>
        </w:rPr>
      </w:pPr>
    </w:p>
    <w:p w14:paraId="184A572A" w14:textId="411D8E93" w:rsidR="007317A9" w:rsidRPr="007317A9" w:rsidRDefault="007317A9" w:rsidP="007317A9">
      <w:pPr>
        <w:rPr>
          <w:sz w:val="22"/>
          <w:szCs w:val="22"/>
        </w:rPr>
      </w:pPr>
      <w:r w:rsidRPr="007317A9">
        <w:rPr>
          <w:sz w:val="22"/>
          <w:szCs w:val="22"/>
          <w:lang w:val="en-US"/>
        </w:rPr>
        <w:t xml:space="preserve">                                                                                                                                   </w:t>
      </w:r>
      <w:r w:rsidRPr="007317A9">
        <w:rPr>
          <w:sz w:val="22"/>
          <w:szCs w:val="22"/>
        </w:rPr>
        <w:t xml:space="preserve">    </w:t>
      </w:r>
    </w:p>
    <w:p w14:paraId="76FEA7AB" w14:textId="77777777" w:rsidR="007317A9" w:rsidRPr="007317A9" w:rsidRDefault="007317A9" w:rsidP="007317A9">
      <w:pPr>
        <w:rPr>
          <w:sz w:val="22"/>
          <w:szCs w:val="22"/>
        </w:rPr>
      </w:pPr>
    </w:p>
    <w:p w14:paraId="22733AEB" w14:textId="77777777" w:rsidR="007317A9" w:rsidRPr="007317A9" w:rsidRDefault="007317A9" w:rsidP="007317A9">
      <w:pPr>
        <w:rPr>
          <w:sz w:val="22"/>
          <w:szCs w:val="22"/>
        </w:rPr>
      </w:pPr>
    </w:p>
    <w:p w14:paraId="39A7FD26" w14:textId="77777777" w:rsidR="007317A9" w:rsidRPr="007317A9" w:rsidRDefault="007317A9" w:rsidP="007317A9">
      <w:pPr>
        <w:rPr>
          <w:sz w:val="22"/>
          <w:szCs w:val="22"/>
        </w:rPr>
      </w:pPr>
    </w:p>
    <w:p w14:paraId="7CA761FC" w14:textId="77777777" w:rsidR="007317A9" w:rsidRPr="007317A9" w:rsidRDefault="007317A9" w:rsidP="007317A9">
      <w:pPr>
        <w:rPr>
          <w:sz w:val="22"/>
          <w:szCs w:val="22"/>
        </w:rPr>
      </w:pPr>
    </w:p>
    <w:p w14:paraId="3C66EFD1" w14:textId="77777777" w:rsidR="007317A9" w:rsidRPr="007317A9" w:rsidRDefault="007317A9" w:rsidP="007317A9">
      <w:pPr>
        <w:rPr>
          <w:sz w:val="22"/>
          <w:szCs w:val="22"/>
        </w:rPr>
      </w:pPr>
      <w:r w:rsidRPr="007317A9">
        <w:rPr>
          <w:sz w:val="22"/>
          <w:szCs w:val="22"/>
        </w:rPr>
        <w:t xml:space="preserve">                                                                                                                                                  Утверждено                                                                            </w:t>
      </w:r>
    </w:p>
    <w:p w14:paraId="540AF4B9" w14:textId="77777777" w:rsidR="007317A9" w:rsidRPr="007317A9" w:rsidRDefault="007317A9" w:rsidP="007317A9">
      <w:pPr>
        <w:jc w:val="right"/>
        <w:rPr>
          <w:sz w:val="22"/>
          <w:szCs w:val="22"/>
        </w:rPr>
      </w:pPr>
      <w:r w:rsidRPr="007317A9">
        <w:rPr>
          <w:sz w:val="22"/>
          <w:szCs w:val="22"/>
        </w:rPr>
        <w:t>Приложение 10</w:t>
      </w:r>
    </w:p>
    <w:p w14:paraId="435B4834"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w:t>
      </w:r>
    </w:p>
    <w:p w14:paraId="1FEDDB6B" w14:textId="77777777" w:rsidR="007317A9" w:rsidRPr="007317A9" w:rsidRDefault="007317A9" w:rsidP="007317A9">
      <w:pPr>
        <w:jc w:val="right"/>
        <w:rPr>
          <w:sz w:val="22"/>
          <w:szCs w:val="22"/>
        </w:rPr>
      </w:pPr>
      <w:r w:rsidRPr="007317A9">
        <w:rPr>
          <w:sz w:val="22"/>
          <w:szCs w:val="22"/>
        </w:rPr>
        <w:t xml:space="preserve">                                                                                                                                      города Каргата </w:t>
      </w:r>
    </w:p>
    <w:p w14:paraId="03075A43" w14:textId="77777777" w:rsidR="007317A9" w:rsidRPr="007317A9" w:rsidRDefault="007317A9" w:rsidP="007317A9">
      <w:pPr>
        <w:jc w:val="right"/>
        <w:rPr>
          <w:sz w:val="22"/>
          <w:szCs w:val="22"/>
        </w:rPr>
      </w:pPr>
      <w:r w:rsidRPr="007317A9">
        <w:rPr>
          <w:sz w:val="22"/>
          <w:szCs w:val="22"/>
        </w:rPr>
        <w:t xml:space="preserve">№         от   «        »               </w:t>
      </w:r>
      <w:proofErr w:type="gramStart"/>
      <w:r w:rsidRPr="007317A9">
        <w:rPr>
          <w:sz w:val="22"/>
          <w:szCs w:val="22"/>
        </w:rPr>
        <w:t>г</w:t>
      </w:r>
      <w:proofErr w:type="gramEnd"/>
      <w:r w:rsidRPr="007317A9">
        <w:rPr>
          <w:sz w:val="22"/>
          <w:szCs w:val="22"/>
        </w:rPr>
        <w:t>.</w:t>
      </w:r>
    </w:p>
    <w:p w14:paraId="4C1E6D45" w14:textId="77777777" w:rsidR="007317A9" w:rsidRPr="007317A9" w:rsidRDefault="007317A9" w:rsidP="007317A9">
      <w:pPr>
        <w:jc w:val="center"/>
        <w:rPr>
          <w:sz w:val="22"/>
          <w:szCs w:val="22"/>
        </w:rPr>
      </w:pPr>
      <w:r w:rsidRPr="007317A9">
        <w:rPr>
          <w:sz w:val="22"/>
          <w:szCs w:val="22"/>
        </w:rPr>
        <w:t xml:space="preserve">Программа </w:t>
      </w:r>
    </w:p>
    <w:p w14:paraId="4652BAFF" w14:textId="77777777" w:rsidR="007317A9" w:rsidRPr="007317A9" w:rsidRDefault="007317A9" w:rsidP="007317A9">
      <w:pPr>
        <w:jc w:val="center"/>
        <w:rPr>
          <w:sz w:val="22"/>
          <w:szCs w:val="22"/>
        </w:rPr>
      </w:pPr>
      <w:r w:rsidRPr="007317A9">
        <w:rPr>
          <w:sz w:val="22"/>
          <w:szCs w:val="22"/>
        </w:rPr>
        <w:t xml:space="preserve">муниципальных внутренних заимствований </w:t>
      </w:r>
    </w:p>
    <w:p w14:paraId="6EDCABB0" w14:textId="77777777" w:rsidR="007317A9" w:rsidRPr="007317A9" w:rsidRDefault="007317A9" w:rsidP="007317A9">
      <w:pPr>
        <w:jc w:val="center"/>
        <w:rPr>
          <w:sz w:val="22"/>
          <w:szCs w:val="22"/>
        </w:rPr>
      </w:pPr>
      <w:r w:rsidRPr="007317A9">
        <w:rPr>
          <w:sz w:val="22"/>
          <w:szCs w:val="22"/>
        </w:rPr>
        <w:t>города Каргата на 2025 год и плановый период 2026-2027 годов</w:t>
      </w:r>
    </w:p>
    <w:p w14:paraId="22B38416" w14:textId="77777777" w:rsidR="007317A9" w:rsidRPr="007317A9" w:rsidRDefault="007317A9" w:rsidP="007317A9">
      <w:pPr>
        <w:jc w:val="center"/>
        <w:rPr>
          <w:sz w:val="22"/>
          <w:szCs w:val="22"/>
        </w:rPr>
      </w:pPr>
    </w:p>
    <w:tbl>
      <w:tblPr>
        <w:tblW w:w="0" w:type="auto"/>
        <w:tblInd w:w="87" w:type="dxa"/>
        <w:tblLook w:val="04A0" w:firstRow="1" w:lastRow="0" w:firstColumn="1" w:lastColumn="0" w:noHBand="0" w:noVBand="1"/>
      </w:tblPr>
      <w:tblGrid>
        <w:gridCol w:w="333"/>
        <w:gridCol w:w="2810"/>
        <w:gridCol w:w="1182"/>
        <w:gridCol w:w="1302"/>
        <w:gridCol w:w="1182"/>
        <w:gridCol w:w="1302"/>
        <w:gridCol w:w="1182"/>
        <w:gridCol w:w="1302"/>
      </w:tblGrid>
      <w:tr w:rsidR="007317A9" w:rsidRPr="007317A9" w14:paraId="58705573" w14:textId="77777777" w:rsidTr="000C73F0">
        <w:trPr>
          <w:trHeight w:val="315"/>
        </w:trPr>
        <w:tc>
          <w:tcPr>
            <w:tcW w:w="360" w:type="dxa"/>
            <w:tcBorders>
              <w:top w:val="nil"/>
              <w:left w:val="nil"/>
              <w:bottom w:val="nil"/>
              <w:right w:val="nil"/>
            </w:tcBorders>
            <w:shd w:val="clear" w:color="auto" w:fill="auto"/>
            <w:noWrap/>
            <w:vAlign w:val="bottom"/>
            <w:hideMark/>
          </w:tcPr>
          <w:p w14:paraId="5BDF114A" w14:textId="77777777" w:rsidR="007317A9" w:rsidRPr="007317A9" w:rsidRDefault="007317A9" w:rsidP="000C73F0">
            <w:pPr>
              <w:rPr>
                <w:sz w:val="22"/>
                <w:szCs w:val="22"/>
              </w:rPr>
            </w:pPr>
          </w:p>
        </w:tc>
        <w:tc>
          <w:tcPr>
            <w:tcW w:w="3442" w:type="dxa"/>
            <w:tcBorders>
              <w:top w:val="nil"/>
              <w:left w:val="nil"/>
              <w:bottom w:val="nil"/>
              <w:right w:val="nil"/>
            </w:tcBorders>
            <w:shd w:val="clear" w:color="auto" w:fill="auto"/>
            <w:noWrap/>
            <w:vAlign w:val="bottom"/>
            <w:hideMark/>
          </w:tcPr>
          <w:p w14:paraId="17A720CC" w14:textId="77777777" w:rsidR="007317A9" w:rsidRPr="007317A9" w:rsidRDefault="007317A9" w:rsidP="000C73F0">
            <w:pPr>
              <w:rPr>
                <w:sz w:val="22"/>
                <w:szCs w:val="22"/>
              </w:rPr>
            </w:pPr>
          </w:p>
        </w:tc>
        <w:tc>
          <w:tcPr>
            <w:tcW w:w="1194" w:type="dxa"/>
            <w:tcBorders>
              <w:top w:val="nil"/>
              <w:left w:val="nil"/>
              <w:bottom w:val="nil"/>
              <w:right w:val="nil"/>
            </w:tcBorders>
            <w:shd w:val="clear" w:color="auto" w:fill="auto"/>
            <w:noWrap/>
            <w:vAlign w:val="bottom"/>
            <w:hideMark/>
          </w:tcPr>
          <w:p w14:paraId="01A1EE95" w14:textId="77777777" w:rsidR="007317A9" w:rsidRPr="007317A9" w:rsidRDefault="007317A9" w:rsidP="000C73F0">
            <w:pPr>
              <w:rPr>
                <w:sz w:val="22"/>
                <w:szCs w:val="22"/>
              </w:rPr>
            </w:pPr>
          </w:p>
        </w:tc>
        <w:tc>
          <w:tcPr>
            <w:tcW w:w="1194" w:type="dxa"/>
            <w:tcBorders>
              <w:top w:val="nil"/>
              <w:left w:val="nil"/>
              <w:bottom w:val="nil"/>
              <w:right w:val="nil"/>
            </w:tcBorders>
            <w:shd w:val="clear" w:color="auto" w:fill="auto"/>
            <w:noWrap/>
            <w:vAlign w:val="bottom"/>
            <w:hideMark/>
          </w:tcPr>
          <w:p w14:paraId="3C4A6DA5" w14:textId="77777777" w:rsidR="007317A9" w:rsidRPr="007317A9" w:rsidRDefault="007317A9" w:rsidP="000C73F0">
            <w:pPr>
              <w:jc w:val="right"/>
              <w:rPr>
                <w:sz w:val="22"/>
                <w:szCs w:val="22"/>
              </w:rPr>
            </w:pPr>
          </w:p>
        </w:tc>
        <w:tc>
          <w:tcPr>
            <w:tcW w:w="989" w:type="dxa"/>
            <w:tcBorders>
              <w:top w:val="nil"/>
              <w:left w:val="nil"/>
              <w:bottom w:val="nil"/>
              <w:right w:val="nil"/>
            </w:tcBorders>
            <w:shd w:val="clear" w:color="auto" w:fill="auto"/>
            <w:noWrap/>
            <w:vAlign w:val="bottom"/>
            <w:hideMark/>
          </w:tcPr>
          <w:p w14:paraId="0E5D3088" w14:textId="77777777" w:rsidR="007317A9" w:rsidRPr="007317A9" w:rsidRDefault="007317A9" w:rsidP="000C73F0">
            <w:pPr>
              <w:rPr>
                <w:sz w:val="22"/>
                <w:szCs w:val="22"/>
              </w:rPr>
            </w:pPr>
          </w:p>
        </w:tc>
        <w:tc>
          <w:tcPr>
            <w:tcW w:w="1051" w:type="dxa"/>
            <w:tcBorders>
              <w:top w:val="nil"/>
              <w:left w:val="nil"/>
              <w:bottom w:val="nil"/>
              <w:right w:val="nil"/>
            </w:tcBorders>
            <w:shd w:val="clear" w:color="auto" w:fill="auto"/>
            <w:noWrap/>
            <w:vAlign w:val="bottom"/>
            <w:hideMark/>
          </w:tcPr>
          <w:p w14:paraId="281B8B54" w14:textId="77777777" w:rsidR="007317A9" w:rsidRPr="007317A9" w:rsidRDefault="007317A9" w:rsidP="000C73F0">
            <w:pPr>
              <w:rPr>
                <w:sz w:val="22"/>
                <w:szCs w:val="22"/>
              </w:rPr>
            </w:pPr>
          </w:p>
        </w:tc>
        <w:tc>
          <w:tcPr>
            <w:tcW w:w="1053" w:type="dxa"/>
            <w:tcBorders>
              <w:top w:val="nil"/>
              <w:left w:val="nil"/>
              <w:bottom w:val="nil"/>
              <w:right w:val="nil"/>
            </w:tcBorders>
            <w:shd w:val="clear" w:color="auto" w:fill="auto"/>
            <w:noWrap/>
            <w:vAlign w:val="bottom"/>
            <w:hideMark/>
          </w:tcPr>
          <w:p w14:paraId="43BCD8A7" w14:textId="77777777" w:rsidR="007317A9" w:rsidRPr="007317A9" w:rsidRDefault="007317A9" w:rsidP="000C73F0">
            <w:pPr>
              <w:rPr>
                <w:sz w:val="22"/>
                <w:szCs w:val="22"/>
              </w:rPr>
            </w:pPr>
          </w:p>
        </w:tc>
        <w:tc>
          <w:tcPr>
            <w:tcW w:w="1051" w:type="dxa"/>
            <w:tcBorders>
              <w:top w:val="nil"/>
              <w:left w:val="nil"/>
              <w:bottom w:val="nil"/>
              <w:right w:val="nil"/>
            </w:tcBorders>
            <w:shd w:val="clear" w:color="auto" w:fill="auto"/>
            <w:noWrap/>
            <w:vAlign w:val="bottom"/>
            <w:hideMark/>
          </w:tcPr>
          <w:p w14:paraId="3ED04EEB" w14:textId="77777777" w:rsidR="007317A9" w:rsidRPr="007317A9" w:rsidRDefault="007317A9" w:rsidP="000C73F0">
            <w:pPr>
              <w:rPr>
                <w:sz w:val="22"/>
                <w:szCs w:val="22"/>
              </w:rPr>
            </w:pPr>
            <w:proofErr w:type="spellStart"/>
            <w:r w:rsidRPr="007317A9">
              <w:rPr>
                <w:sz w:val="22"/>
                <w:szCs w:val="22"/>
              </w:rPr>
              <w:t>тыс</w:t>
            </w:r>
            <w:proofErr w:type="gramStart"/>
            <w:r w:rsidRPr="007317A9">
              <w:rPr>
                <w:sz w:val="22"/>
                <w:szCs w:val="22"/>
              </w:rPr>
              <w:t>.р</w:t>
            </w:r>
            <w:proofErr w:type="gramEnd"/>
            <w:r w:rsidRPr="007317A9">
              <w:rPr>
                <w:sz w:val="22"/>
                <w:szCs w:val="22"/>
              </w:rPr>
              <w:t>ублей</w:t>
            </w:r>
            <w:proofErr w:type="spellEnd"/>
          </w:p>
        </w:tc>
      </w:tr>
      <w:tr w:rsidR="007317A9" w:rsidRPr="007317A9" w14:paraId="1F3F3953" w14:textId="77777777" w:rsidTr="000C73F0">
        <w:trPr>
          <w:trHeight w:val="312"/>
        </w:trPr>
        <w:tc>
          <w:tcPr>
            <w:tcW w:w="3802" w:type="dxa"/>
            <w:gridSpan w:val="2"/>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688B12F0" w14:textId="77777777" w:rsidR="007317A9" w:rsidRPr="007317A9" w:rsidRDefault="007317A9" w:rsidP="000C73F0">
            <w:pPr>
              <w:jc w:val="center"/>
              <w:rPr>
                <w:sz w:val="22"/>
                <w:szCs w:val="22"/>
              </w:rPr>
            </w:pPr>
            <w:r w:rsidRPr="007317A9">
              <w:rPr>
                <w:sz w:val="22"/>
                <w:szCs w:val="22"/>
              </w:rPr>
              <w:t> </w:t>
            </w:r>
          </w:p>
        </w:tc>
        <w:tc>
          <w:tcPr>
            <w:tcW w:w="2388"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A626C30" w14:textId="77777777" w:rsidR="007317A9" w:rsidRPr="007317A9" w:rsidRDefault="007317A9" w:rsidP="000C73F0">
            <w:pPr>
              <w:jc w:val="center"/>
              <w:rPr>
                <w:sz w:val="22"/>
                <w:szCs w:val="22"/>
              </w:rPr>
            </w:pPr>
            <w:r w:rsidRPr="007317A9">
              <w:rPr>
                <w:sz w:val="22"/>
                <w:szCs w:val="22"/>
              </w:rPr>
              <w:t>2025 г</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6CDD2F99" w14:textId="77777777" w:rsidR="007317A9" w:rsidRPr="007317A9" w:rsidRDefault="007317A9" w:rsidP="000C73F0">
            <w:pPr>
              <w:jc w:val="center"/>
              <w:rPr>
                <w:sz w:val="22"/>
                <w:szCs w:val="22"/>
              </w:rPr>
            </w:pPr>
            <w:r w:rsidRPr="007317A9">
              <w:rPr>
                <w:sz w:val="22"/>
                <w:szCs w:val="22"/>
              </w:rPr>
              <w:t>2026 г</w:t>
            </w:r>
          </w:p>
        </w:tc>
        <w:tc>
          <w:tcPr>
            <w:tcW w:w="2104"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7C77E954" w14:textId="77777777" w:rsidR="007317A9" w:rsidRPr="007317A9" w:rsidRDefault="007317A9" w:rsidP="000C73F0">
            <w:pPr>
              <w:jc w:val="center"/>
              <w:rPr>
                <w:sz w:val="22"/>
                <w:szCs w:val="22"/>
              </w:rPr>
            </w:pPr>
            <w:r w:rsidRPr="007317A9">
              <w:rPr>
                <w:sz w:val="22"/>
                <w:szCs w:val="22"/>
              </w:rPr>
              <w:t>2027 г</w:t>
            </w:r>
          </w:p>
        </w:tc>
      </w:tr>
      <w:tr w:rsidR="007317A9" w:rsidRPr="007317A9" w14:paraId="403E5DE8" w14:textId="77777777" w:rsidTr="000C73F0">
        <w:trPr>
          <w:trHeight w:val="1890"/>
        </w:trPr>
        <w:tc>
          <w:tcPr>
            <w:tcW w:w="3802" w:type="dxa"/>
            <w:gridSpan w:val="2"/>
            <w:vMerge/>
            <w:tcBorders>
              <w:top w:val="single" w:sz="4" w:space="0" w:color="auto"/>
              <w:left w:val="single" w:sz="4" w:space="0" w:color="auto"/>
              <w:bottom w:val="single" w:sz="4" w:space="0" w:color="000000"/>
              <w:right w:val="single" w:sz="4" w:space="0" w:color="000000"/>
            </w:tcBorders>
            <w:vAlign w:val="center"/>
            <w:hideMark/>
          </w:tcPr>
          <w:p w14:paraId="5786D7BA" w14:textId="77777777" w:rsidR="007317A9" w:rsidRPr="007317A9" w:rsidRDefault="007317A9" w:rsidP="000C73F0">
            <w:pPr>
              <w:rPr>
                <w:sz w:val="22"/>
                <w:szCs w:val="22"/>
              </w:rPr>
            </w:pPr>
          </w:p>
        </w:tc>
        <w:tc>
          <w:tcPr>
            <w:tcW w:w="1194" w:type="dxa"/>
            <w:tcBorders>
              <w:top w:val="nil"/>
              <w:left w:val="nil"/>
              <w:bottom w:val="single" w:sz="4" w:space="0" w:color="auto"/>
              <w:right w:val="single" w:sz="4" w:space="0" w:color="auto"/>
            </w:tcBorders>
            <w:shd w:val="clear" w:color="auto" w:fill="auto"/>
            <w:hideMark/>
          </w:tcPr>
          <w:p w14:paraId="6B0EEBB6" w14:textId="77777777" w:rsidR="007317A9" w:rsidRPr="007317A9" w:rsidRDefault="007317A9" w:rsidP="000C73F0">
            <w:pPr>
              <w:jc w:val="center"/>
              <w:rPr>
                <w:sz w:val="22"/>
                <w:szCs w:val="22"/>
              </w:rPr>
            </w:pPr>
            <w:r w:rsidRPr="007317A9">
              <w:rPr>
                <w:sz w:val="22"/>
                <w:szCs w:val="22"/>
              </w:rPr>
              <w:t>Объем</w:t>
            </w:r>
            <w:r w:rsidRPr="007317A9">
              <w:rPr>
                <w:sz w:val="22"/>
                <w:szCs w:val="22"/>
              </w:rPr>
              <w:br/>
              <w:t>привлечения</w:t>
            </w:r>
          </w:p>
        </w:tc>
        <w:tc>
          <w:tcPr>
            <w:tcW w:w="1194" w:type="dxa"/>
            <w:tcBorders>
              <w:top w:val="nil"/>
              <w:left w:val="nil"/>
              <w:bottom w:val="single" w:sz="4" w:space="0" w:color="auto"/>
              <w:right w:val="single" w:sz="4" w:space="0" w:color="auto"/>
            </w:tcBorders>
            <w:shd w:val="clear" w:color="auto" w:fill="auto"/>
            <w:hideMark/>
          </w:tcPr>
          <w:p w14:paraId="36758999" w14:textId="77777777" w:rsidR="007317A9" w:rsidRPr="007317A9" w:rsidRDefault="007317A9" w:rsidP="000C73F0">
            <w:pPr>
              <w:jc w:val="center"/>
              <w:rPr>
                <w:sz w:val="22"/>
                <w:szCs w:val="22"/>
              </w:rPr>
            </w:pPr>
            <w:r w:rsidRPr="007317A9">
              <w:rPr>
                <w:sz w:val="22"/>
                <w:szCs w:val="22"/>
              </w:rPr>
              <w:t>Объем средств, направляемых на погашение</w:t>
            </w:r>
          </w:p>
        </w:tc>
        <w:tc>
          <w:tcPr>
            <w:tcW w:w="989" w:type="dxa"/>
            <w:tcBorders>
              <w:top w:val="nil"/>
              <w:left w:val="nil"/>
              <w:bottom w:val="single" w:sz="4" w:space="0" w:color="auto"/>
              <w:right w:val="single" w:sz="4" w:space="0" w:color="auto"/>
            </w:tcBorders>
            <w:shd w:val="clear" w:color="auto" w:fill="auto"/>
            <w:hideMark/>
          </w:tcPr>
          <w:p w14:paraId="562C7C63" w14:textId="77777777" w:rsidR="007317A9" w:rsidRPr="007317A9" w:rsidRDefault="007317A9" w:rsidP="000C73F0">
            <w:pPr>
              <w:jc w:val="center"/>
              <w:rPr>
                <w:sz w:val="22"/>
                <w:szCs w:val="22"/>
              </w:rPr>
            </w:pPr>
            <w:r w:rsidRPr="007317A9">
              <w:rPr>
                <w:sz w:val="22"/>
                <w:szCs w:val="22"/>
              </w:rPr>
              <w:t>Объем</w:t>
            </w:r>
            <w:r w:rsidRPr="007317A9">
              <w:rPr>
                <w:sz w:val="22"/>
                <w:szCs w:val="22"/>
              </w:rPr>
              <w:br/>
              <w:t>привлечения</w:t>
            </w:r>
          </w:p>
        </w:tc>
        <w:tc>
          <w:tcPr>
            <w:tcW w:w="1051" w:type="dxa"/>
            <w:tcBorders>
              <w:top w:val="nil"/>
              <w:left w:val="nil"/>
              <w:bottom w:val="single" w:sz="4" w:space="0" w:color="auto"/>
              <w:right w:val="single" w:sz="4" w:space="0" w:color="auto"/>
            </w:tcBorders>
            <w:shd w:val="clear" w:color="auto" w:fill="auto"/>
            <w:hideMark/>
          </w:tcPr>
          <w:p w14:paraId="03ACB896" w14:textId="77777777" w:rsidR="007317A9" w:rsidRPr="007317A9" w:rsidRDefault="007317A9" w:rsidP="000C73F0">
            <w:pPr>
              <w:jc w:val="center"/>
              <w:rPr>
                <w:sz w:val="22"/>
                <w:szCs w:val="22"/>
              </w:rPr>
            </w:pPr>
            <w:r w:rsidRPr="007317A9">
              <w:rPr>
                <w:sz w:val="22"/>
                <w:szCs w:val="22"/>
              </w:rPr>
              <w:t>Объем средств, направляемых на погашение</w:t>
            </w:r>
          </w:p>
        </w:tc>
        <w:tc>
          <w:tcPr>
            <w:tcW w:w="1053" w:type="dxa"/>
            <w:tcBorders>
              <w:top w:val="nil"/>
              <w:left w:val="nil"/>
              <w:bottom w:val="single" w:sz="4" w:space="0" w:color="auto"/>
              <w:right w:val="single" w:sz="4" w:space="0" w:color="auto"/>
            </w:tcBorders>
            <w:shd w:val="clear" w:color="auto" w:fill="auto"/>
            <w:hideMark/>
          </w:tcPr>
          <w:p w14:paraId="14320512" w14:textId="77777777" w:rsidR="007317A9" w:rsidRPr="007317A9" w:rsidRDefault="007317A9" w:rsidP="000C73F0">
            <w:pPr>
              <w:jc w:val="center"/>
              <w:rPr>
                <w:sz w:val="22"/>
                <w:szCs w:val="22"/>
              </w:rPr>
            </w:pPr>
            <w:r w:rsidRPr="007317A9">
              <w:rPr>
                <w:sz w:val="22"/>
                <w:szCs w:val="22"/>
              </w:rPr>
              <w:t>Объем</w:t>
            </w:r>
            <w:r w:rsidRPr="007317A9">
              <w:rPr>
                <w:sz w:val="22"/>
                <w:szCs w:val="22"/>
              </w:rPr>
              <w:br/>
              <w:t>привлечения</w:t>
            </w:r>
          </w:p>
        </w:tc>
        <w:tc>
          <w:tcPr>
            <w:tcW w:w="1051" w:type="dxa"/>
            <w:tcBorders>
              <w:top w:val="nil"/>
              <w:left w:val="nil"/>
              <w:bottom w:val="single" w:sz="4" w:space="0" w:color="auto"/>
              <w:right w:val="single" w:sz="4" w:space="0" w:color="auto"/>
            </w:tcBorders>
            <w:shd w:val="clear" w:color="auto" w:fill="auto"/>
            <w:hideMark/>
          </w:tcPr>
          <w:p w14:paraId="5DF94E51" w14:textId="77777777" w:rsidR="007317A9" w:rsidRPr="007317A9" w:rsidRDefault="007317A9" w:rsidP="000C73F0">
            <w:pPr>
              <w:jc w:val="center"/>
              <w:rPr>
                <w:sz w:val="22"/>
                <w:szCs w:val="22"/>
              </w:rPr>
            </w:pPr>
            <w:r w:rsidRPr="007317A9">
              <w:rPr>
                <w:sz w:val="22"/>
                <w:szCs w:val="22"/>
              </w:rPr>
              <w:t>Объем средств, направляемых на погашение</w:t>
            </w:r>
          </w:p>
        </w:tc>
      </w:tr>
      <w:tr w:rsidR="007317A9" w:rsidRPr="007317A9" w14:paraId="20F649B0" w14:textId="77777777" w:rsidTr="000C73F0">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33A55703" w14:textId="77777777" w:rsidR="007317A9" w:rsidRPr="007317A9" w:rsidRDefault="007317A9" w:rsidP="000C73F0">
            <w:pPr>
              <w:jc w:val="both"/>
              <w:rPr>
                <w:bCs/>
                <w:sz w:val="22"/>
                <w:szCs w:val="22"/>
              </w:rPr>
            </w:pPr>
            <w:r w:rsidRPr="007317A9">
              <w:rPr>
                <w:bCs/>
                <w:sz w:val="22"/>
                <w:szCs w:val="22"/>
              </w:rPr>
              <w:t>Муниципальные внутренние заимствования</w:t>
            </w:r>
            <w:r w:rsidRPr="007317A9">
              <w:rPr>
                <w:sz w:val="22"/>
                <w:szCs w:val="22"/>
              </w:rPr>
              <w:t xml:space="preserve"> </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14:paraId="6907DDBD" w14:textId="77777777" w:rsidR="007317A9" w:rsidRPr="007317A9" w:rsidRDefault="007317A9" w:rsidP="000C73F0">
            <w:pPr>
              <w:jc w:val="center"/>
              <w:rPr>
                <w:bCs/>
                <w:sz w:val="22"/>
                <w:szCs w:val="22"/>
              </w:rPr>
            </w:pPr>
            <w:r w:rsidRPr="007317A9">
              <w:rPr>
                <w:bCs/>
                <w:sz w:val="22"/>
                <w:szCs w:val="22"/>
              </w:rPr>
              <w:t>0,0</w:t>
            </w:r>
          </w:p>
        </w:tc>
        <w:tc>
          <w:tcPr>
            <w:tcW w:w="1194" w:type="dxa"/>
            <w:vMerge w:val="restart"/>
            <w:tcBorders>
              <w:top w:val="nil"/>
              <w:left w:val="single" w:sz="4" w:space="0" w:color="auto"/>
              <w:bottom w:val="single" w:sz="4" w:space="0" w:color="auto"/>
              <w:right w:val="single" w:sz="4" w:space="0" w:color="auto"/>
            </w:tcBorders>
            <w:shd w:val="clear" w:color="auto" w:fill="auto"/>
            <w:hideMark/>
          </w:tcPr>
          <w:p w14:paraId="6DD278B8" w14:textId="77777777" w:rsidR="007317A9" w:rsidRPr="007317A9" w:rsidRDefault="007317A9" w:rsidP="000C73F0">
            <w:pPr>
              <w:jc w:val="center"/>
              <w:rPr>
                <w:bCs/>
                <w:sz w:val="22"/>
                <w:szCs w:val="22"/>
              </w:rPr>
            </w:pPr>
            <w:r w:rsidRPr="007317A9">
              <w:rPr>
                <w:bCs/>
                <w:sz w:val="22"/>
                <w:szCs w:val="22"/>
              </w:rPr>
              <w:t>0,0</w:t>
            </w:r>
          </w:p>
        </w:tc>
        <w:tc>
          <w:tcPr>
            <w:tcW w:w="989" w:type="dxa"/>
            <w:vMerge w:val="restart"/>
            <w:tcBorders>
              <w:top w:val="nil"/>
              <w:left w:val="single" w:sz="4" w:space="0" w:color="auto"/>
              <w:bottom w:val="single" w:sz="4" w:space="0" w:color="auto"/>
              <w:right w:val="single" w:sz="4" w:space="0" w:color="auto"/>
            </w:tcBorders>
            <w:shd w:val="clear" w:color="auto" w:fill="auto"/>
            <w:hideMark/>
          </w:tcPr>
          <w:p w14:paraId="3E6E1B9C" w14:textId="77777777" w:rsidR="007317A9" w:rsidRPr="007317A9" w:rsidRDefault="007317A9" w:rsidP="000C73F0">
            <w:pPr>
              <w:jc w:val="center"/>
              <w:rPr>
                <w:bCs/>
                <w:sz w:val="22"/>
                <w:szCs w:val="22"/>
              </w:rPr>
            </w:pPr>
            <w:r w:rsidRPr="007317A9">
              <w:rPr>
                <w:bCs/>
                <w:sz w:val="22"/>
                <w:szCs w:val="22"/>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14:paraId="212617C0" w14:textId="77777777" w:rsidR="007317A9" w:rsidRPr="007317A9" w:rsidRDefault="007317A9" w:rsidP="000C73F0">
            <w:pPr>
              <w:jc w:val="center"/>
              <w:rPr>
                <w:bCs/>
                <w:sz w:val="22"/>
                <w:szCs w:val="22"/>
              </w:rPr>
            </w:pPr>
            <w:r w:rsidRPr="007317A9">
              <w:rPr>
                <w:bCs/>
                <w:sz w:val="22"/>
                <w:szCs w:val="22"/>
              </w:rPr>
              <w:t>0,0</w:t>
            </w:r>
          </w:p>
        </w:tc>
        <w:tc>
          <w:tcPr>
            <w:tcW w:w="1053" w:type="dxa"/>
            <w:vMerge w:val="restart"/>
            <w:tcBorders>
              <w:top w:val="nil"/>
              <w:left w:val="single" w:sz="4" w:space="0" w:color="auto"/>
              <w:bottom w:val="single" w:sz="4" w:space="0" w:color="auto"/>
              <w:right w:val="single" w:sz="4" w:space="0" w:color="auto"/>
            </w:tcBorders>
            <w:shd w:val="clear" w:color="auto" w:fill="auto"/>
            <w:hideMark/>
          </w:tcPr>
          <w:p w14:paraId="4D69DFB0" w14:textId="77777777" w:rsidR="007317A9" w:rsidRPr="007317A9" w:rsidRDefault="007317A9" w:rsidP="000C73F0">
            <w:pPr>
              <w:jc w:val="center"/>
              <w:rPr>
                <w:bCs/>
                <w:sz w:val="22"/>
                <w:szCs w:val="22"/>
              </w:rPr>
            </w:pPr>
            <w:r w:rsidRPr="007317A9">
              <w:rPr>
                <w:bCs/>
                <w:sz w:val="22"/>
                <w:szCs w:val="22"/>
              </w:rPr>
              <w:t>0,0</w:t>
            </w:r>
          </w:p>
        </w:tc>
        <w:tc>
          <w:tcPr>
            <w:tcW w:w="1051" w:type="dxa"/>
            <w:vMerge w:val="restart"/>
            <w:tcBorders>
              <w:top w:val="nil"/>
              <w:left w:val="single" w:sz="4" w:space="0" w:color="auto"/>
              <w:bottom w:val="single" w:sz="4" w:space="0" w:color="auto"/>
              <w:right w:val="single" w:sz="4" w:space="0" w:color="auto"/>
            </w:tcBorders>
            <w:shd w:val="clear" w:color="auto" w:fill="auto"/>
            <w:hideMark/>
          </w:tcPr>
          <w:p w14:paraId="71B752F4" w14:textId="77777777" w:rsidR="007317A9" w:rsidRPr="007317A9" w:rsidRDefault="007317A9" w:rsidP="000C73F0">
            <w:pPr>
              <w:jc w:val="center"/>
              <w:rPr>
                <w:bCs/>
                <w:sz w:val="22"/>
                <w:szCs w:val="22"/>
              </w:rPr>
            </w:pPr>
            <w:r w:rsidRPr="007317A9">
              <w:rPr>
                <w:bCs/>
                <w:sz w:val="22"/>
                <w:szCs w:val="22"/>
              </w:rPr>
              <w:t>0,0</w:t>
            </w:r>
          </w:p>
        </w:tc>
      </w:tr>
      <w:tr w:rsidR="007317A9" w:rsidRPr="007317A9" w14:paraId="145EC7C9" w14:textId="77777777" w:rsidTr="000C73F0">
        <w:trPr>
          <w:trHeight w:val="315"/>
        </w:trPr>
        <w:tc>
          <w:tcPr>
            <w:tcW w:w="3802" w:type="dxa"/>
            <w:gridSpan w:val="2"/>
            <w:tcBorders>
              <w:top w:val="single" w:sz="4" w:space="0" w:color="auto"/>
              <w:left w:val="single" w:sz="4" w:space="0" w:color="auto"/>
              <w:bottom w:val="single" w:sz="4" w:space="0" w:color="auto"/>
              <w:right w:val="single" w:sz="4" w:space="0" w:color="auto"/>
            </w:tcBorders>
            <w:shd w:val="clear" w:color="auto" w:fill="auto"/>
            <w:hideMark/>
          </w:tcPr>
          <w:p w14:paraId="23759FE8" w14:textId="77777777" w:rsidR="007317A9" w:rsidRPr="007317A9" w:rsidRDefault="007317A9" w:rsidP="000C73F0">
            <w:pPr>
              <w:jc w:val="both"/>
              <w:rPr>
                <w:sz w:val="22"/>
                <w:szCs w:val="22"/>
              </w:rPr>
            </w:pPr>
            <w:r w:rsidRPr="007317A9">
              <w:rPr>
                <w:sz w:val="22"/>
                <w:szCs w:val="22"/>
              </w:rPr>
              <w:t>в том числе:</w:t>
            </w:r>
          </w:p>
        </w:tc>
        <w:tc>
          <w:tcPr>
            <w:tcW w:w="1194" w:type="dxa"/>
            <w:vMerge/>
            <w:tcBorders>
              <w:top w:val="nil"/>
              <w:left w:val="single" w:sz="4" w:space="0" w:color="auto"/>
              <w:bottom w:val="single" w:sz="4" w:space="0" w:color="auto"/>
              <w:right w:val="single" w:sz="4" w:space="0" w:color="auto"/>
            </w:tcBorders>
            <w:vAlign w:val="center"/>
            <w:hideMark/>
          </w:tcPr>
          <w:p w14:paraId="72845F3F" w14:textId="77777777" w:rsidR="007317A9" w:rsidRPr="007317A9" w:rsidRDefault="007317A9" w:rsidP="000C73F0">
            <w:pPr>
              <w:rPr>
                <w:bCs/>
                <w:sz w:val="22"/>
                <w:szCs w:val="22"/>
              </w:rPr>
            </w:pPr>
          </w:p>
        </w:tc>
        <w:tc>
          <w:tcPr>
            <w:tcW w:w="1194" w:type="dxa"/>
            <w:vMerge/>
            <w:tcBorders>
              <w:top w:val="nil"/>
              <w:left w:val="single" w:sz="4" w:space="0" w:color="auto"/>
              <w:bottom w:val="single" w:sz="4" w:space="0" w:color="auto"/>
              <w:right w:val="single" w:sz="4" w:space="0" w:color="auto"/>
            </w:tcBorders>
            <w:vAlign w:val="center"/>
            <w:hideMark/>
          </w:tcPr>
          <w:p w14:paraId="5B46D72A" w14:textId="77777777" w:rsidR="007317A9" w:rsidRPr="007317A9" w:rsidRDefault="007317A9" w:rsidP="000C73F0">
            <w:pPr>
              <w:rPr>
                <w:bCs/>
                <w:sz w:val="22"/>
                <w:szCs w:val="22"/>
              </w:rPr>
            </w:pPr>
          </w:p>
        </w:tc>
        <w:tc>
          <w:tcPr>
            <w:tcW w:w="989" w:type="dxa"/>
            <w:vMerge/>
            <w:tcBorders>
              <w:top w:val="nil"/>
              <w:left w:val="single" w:sz="4" w:space="0" w:color="auto"/>
              <w:bottom w:val="single" w:sz="4" w:space="0" w:color="auto"/>
              <w:right w:val="single" w:sz="4" w:space="0" w:color="auto"/>
            </w:tcBorders>
            <w:vAlign w:val="center"/>
            <w:hideMark/>
          </w:tcPr>
          <w:p w14:paraId="47B95A06" w14:textId="77777777" w:rsidR="007317A9" w:rsidRPr="007317A9" w:rsidRDefault="007317A9" w:rsidP="000C73F0">
            <w:pPr>
              <w:rPr>
                <w:bCs/>
                <w:sz w:val="22"/>
                <w:szCs w:val="22"/>
              </w:rPr>
            </w:pPr>
          </w:p>
        </w:tc>
        <w:tc>
          <w:tcPr>
            <w:tcW w:w="1051" w:type="dxa"/>
            <w:vMerge/>
            <w:tcBorders>
              <w:top w:val="nil"/>
              <w:left w:val="single" w:sz="4" w:space="0" w:color="auto"/>
              <w:bottom w:val="single" w:sz="4" w:space="0" w:color="auto"/>
              <w:right w:val="single" w:sz="4" w:space="0" w:color="auto"/>
            </w:tcBorders>
            <w:vAlign w:val="center"/>
            <w:hideMark/>
          </w:tcPr>
          <w:p w14:paraId="2CBF6402" w14:textId="77777777" w:rsidR="007317A9" w:rsidRPr="007317A9" w:rsidRDefault="007317A9" w:rsidP="000C73F0">
            <w:pPr>
              <w:rPr>
                <w:bCs/>
                <w:sz w:val="22"/>
                <w:szCs w:val="22"/>
              </w:rPr>
            </w:pPr>
          </w:p>
        </w:tc>
        <w:tc>
          <w:tcPr>
            <w:tcW w:w="1053" w:type="dxa"/>
            <w:vMerge/>
            <w:tcBorders>
              <w:top w:val="nil"/>
              <w:left w:val="single" w:sz="4" w:space="0" w:color="auto"/>
              <w:bottom w:val="single" w:sz="4" w:space="0" w:color="auto"/>
              <w:right w:val="single" w:sz="4" w:space="0" w:color="auto"/>
            </w:tcBorders>
            <w:vAlign w:val="center"/>
            <w:hideMark/>
          </w:tcPr>
          <w:p w14:paraId="456C73AC" w14:textId="77777777" w:rsidR="007317A9" w:rsidRPr="007317A9" w:rsidRDefault="007317A9" w:rsidP="000C73F0">
            <w:pPr>
              <w:rPr>
                <w:bCs/>
                <w:sz w:val="22"/>
                <w:szCs w:val="22"/>
              </w:rPr>
            </w:pPr>
          </w:p>
        </w:tc>
        <w:tc>
          <w:tcPr>
            <w:tcW w:w="1051" w:type="dxa"/>
            <w:vMerge/>
            <w:tcBorders>
              <w:top w:val="nil"/>
              <w:left w:val="single" w:sz="4" w:space="0" w:color="auto"/>
              <w:bottom w:val="single" w:sz="4" w:space="0" w:color="auto"/>
              <w:right w:val="single" w:sz="4" w:space="0" w:color="auto"/>
            </w:tcBorders>
            <w:vAlign w:val="center"/>
            <w:hideMark/>
          </w:tcPr>
          <w:p w14:paraId="6C9E6A3E" w14:textId="77777777" w:rsidR="007317A9" w:rsidRPr="007317A9" w:rsidRDefault="007317A9" w:rsidP="000C73F0">
            <w:pPr>
              <w:rPr>
                <w:bCs/>
                <w:sz w:val="22"/>
                <w:szCs w:val="22"/>
              </w:rPr>
            </w:pPr>
          </w:p>
        </w:tc>
      </w:tr>
      <w:tr w:rsidR="007317A9" w:rsidRPr="007317A9" w14:paraId="0526E9EC" w14:textId="77777777" w:rsidTr="000C73F0">
        <w:trPr>
          <w:trHeight w:val="870"/>
        </w:trPr>
        <w:tc>
          <w:tcPr>
            <w:tcW w:w="360" w:type="dxa"/>
            <w:tcBorders>
              <w:top w:val="nil"/>
              <w:left w:val="single" w:sz="4" w:space="0" w:color="auto"/>
              <w:bottom w:val="single" w:sz="4" w:space="0" w:color="auto"/>
              <w:right w:val="single" w:sz="4" w:space="0" w:color="auto"/>
            </w:tcBorders>
            <w:shd w:val="clear" w:color="auto" w:fill="auto"/>
            <w:hideMark/>
          </w:tcPr>
          <w:p w14:paraId="132315DB" w14:textId="77777777" w:rsidR="007317A9" w:rsidRPr="007317A9" w:rsidRDefault="007317A9" w:rsidP="000C73F0">
            <w:pPr>
              <w:jc w:val="center"/>
              <w:rPr>
                <w:sz w:val="22"/>
                <w:szCs w:val="22"/>
              </w:rPr>
            </w:pPr>
            <w:r w:rsidRPr="007317A9">
              <w:rPr>
                <w:sz w:val="22"/>
                <w:szCs w:val="22"/>
              </w:rPr>
              <w:t>1</w:t>
            </w:r>
          </w:p>
        </w:tc>
        <w:tc>
          <w:tcPr>
            <w:tcW w:w="3442" w:type="dxa"/>
            <w:tcBorders>
              <w:top w:val="nil"/>
              <w:left w:val="nil"/>
              <w:bottom w:val="single" w:sz="4" w:space="0" w:color="auto"/>
              <w:right w:val="single" w:sz="4" w:space="0" w:color="auto"/>
            </w:tcBorders>
            <w:shd w:val="clear" w:color="auto" w:fill="auto"/>
            <w:hideMark/>
          </w:tcPr>
          <w:p w14:paraId="440A3000" w14:textId="77777777" w:rsidR="007317A9" w:rsidRPr="007317A9" w:rsidRDefault="007317A9" w:rsidP="000C73F0">
            <w:pPr>
              <w:jc w:val="both"/>
              <w:rPr>
                <w:sz w:val="22"/>
                <w:szCs w:val="22"/>
              </w:rPr>
            </w:pPr>
            <w:r w:rsidRPr="007317A9">
              <w:rPr>
                <w:sz w:val="22"/>
                <w:szCs w:val="22"/>
              </w:rPr>
              <w:t>Кредиты, привлекаемые от кредитных организаций</w:t>
            </w:r>
          </w:p>
        </w:tc>
        <w:tc>
          <w:tcPr>
            <w:tcW w:w="1194" w:type="dxa"/>
            <w:tcBorders>
              <w:top w:val="nil"/>
              <w:left w:val="nil"/>
              <w:bottom w:val="single" w:sz="4" w:space="0" w:color="auto"/>
              <w:right w:val="single" w:sz="4" w:space="0" w:color="auto"/>
            </w:tcBorders>
            <w:shd w:val="clear" w:color="auto" w:fill="auto"/>
            <w:hideMark/>
          </w:tcPr>
          <w:p w14:paraId="55E047BD" w14:textId="77777777" w:rsidR="007317A9" w:rsidRPr="007317A9" w:rsidRDefault="007317A9" w:rsidP="000C73F0">
            <w:pPr>
              <w:jc w:val="center"/>
              <w:rPr>
                <w:sz w:val="22"/>
                <w:szCs w:val="22"/>
              </w:rPr>
            </w:pPr>
            <w:r w:rsidRPr="007317A9">
              <w:rPr>
                <w:sz w:val="22"/>
                <w:szCs w:val="22"/>
              </w:rPr>
              <w:t>0,0</w:t>
            </w:r>
          </w:p>
        </w:tc>
        <w:tc>
          <w:tcPr>
            <w:tcW w:w="1194" w:type="dxa"/>
            <w:tcBorders>
              <w:top w:val="nil"/>
              <w:left w:val="nil"/>
              <w:bottom w:val="single" w:sz="4" w:space="0" w:color="auto"/>
              <w:right w:val="single" w:sz="4" w:space="0" w:color="auto"/>
            </w:tcBorders>
            <w:shd w:val="clear" w:color="auto" w:fill="auto"/>
            <w:hideMark/>
          </w:tcPr>
          <w:p w14:paraId="182D1267" w14:textId="77777777" w:rsidR="007317A9" w:rsidRPr="007317A9" w:rsidRDefault="007317A9" w:rsidP="000C73F0">
            <w:pPr>
              <w:jc w:val="center"/>
              <w:rPr>
                <w:sz w:val="22"/>
                <w:szCs w:val="22"/>
              </w:rPr>
            </w:pPr>
            <w:r w:rsidRPr="007317A9">
              <w:rPr>
                <w:sz w:val="22"/>
                <w:szCs w:val="22"/>
              </w:rPr>
              <w:t>0,0</w:t>
            </w:r>
          </w:p>
        </w:tc>
        <w:tc>
          <w:tcPr>
            <w:tcW w:w="989" w:type="dxa"/>
            <w:tcBorders>
              <w:top w:val="nil"/>
              <w:left w:val="nil"/>
              <w:bottom w:val="single" w:sz="4" w:space="0" w:color="auto"/>
              <w:right w:val="single" w:sz="4" w:space="0" w:color="auto"/>
            </w:tcBorders>
            <w:shd w:val="clear" w:color="auto" w:fill="auto"/>
            <w:hideMark/>
          </w:tcPr>
          <w:p w14:paraId="1427ACBF" w14:textId="77777777" w:rsidR="007317A9" w:rsidRPr="007317A9" w:rsidRDefault="007317A9" w:rsidP="000C73F0">
            <w:pPr>
              <w:jc w:val="center"/>
              <w:rPr>
                <w:sz w:val="22"/>
                <w:szCs w:val="22"/>
              </w:rPr>
            </w:pPr>
            <w:r w:rsidRPr="007317A9">
              <w:rPr>
                <w:sz w:val="22"/>
                <w:szCs w:val="22"/>
              </w:rPr>
              <w:t>0,0</w:t>
            </w:r>
          </w:p>
        </w:tc>
        <w:tc>
          <w:tcPr>
            <w:tcW w:w="1051" w:type="dxa"/>
            <w:tcBorders>
              <w:top w:val="nil"/>
              <w:left w:val="nil"/>
              <w:bottom w:val="single" w:sz="4" w:space="0" w:color="auto"/>
              <w:right w:val="single" w:sz="4" w:space="0" w:color="auto"/>
            </w:tcBorders>
            <w:shd w:val="clear" w:color="auto" w:fill="auto"/>
            <w:hideMark/>
          </w:tcPr>
          <w:p w14:paraId="511ADF1F" w14:textId="77777777" w:rsidR="007317A9" w:rsidRPr="007317A9" w:rsidRDefault="007317A9" w:rsidP="000C73F0">
            <w:pPr>
              <w:jc w:val="center"/>
              <w:rPr>
                <w:sz w:val="22"/>
                <w:szCs w:val="22"/>
              </w:rPr>
            </w:pPr>
            <w:r w:rsidRPr="007317A9">
              <w:rPr>
                <w:sz w:val="22"/>
                <w:szCs w:val="22"/>
              </w:rPr>
              <w:t>0,0</w:t>
            </w:r>
          </w:p>
        </w:tc>
        <w:tc>
          <w:tcPr>
            <w:tcW w:w="1053" w:type="dxa"/>
            <w:tcBorders>
              <w:top w:val="nil"/>
              <w:left w:val="nil"/>
              <w:bottom w:val="single" w:sz="4" w:space="0" w:color="auto"/>
              <w:right w:val="single" w:sz="4" w:space="0" w:color="auto"/>
            </w:tcBorders>
            <w:shd w:val="clear" w:color="auto" w:fill="auto"/>
            <w:hideMark/>
          </w:tcPr>
          <w:p w14:paraId="0EEE89E6" w14:textId="77777777" w:rsidR="007317A9" w:rsidRPr="007317A9" w:rsidRDefault="007317A9" w:rsidP="000C73F0">
            <w:pPr>
              <w:jc w:val="center"/>
              <w:rPr>
                <w:sz w:val="22"/>
                <w:szCs w:val="22"/>
              </w:rPr>
            </w:pPr>
            <w:r w:rsidRPr="007317A9">
              <w:rPr>
                <w:sz w:val="22"/>
                <w:szCs w:val="22"/>
              </w:rPr>
              <w:t>0,0</w:t>
            </w:r>
          </w:p>
        </w:tc>
        <w:tc>
          <w:tcPr>
            <w:tcW w:w="1051" w:type="dxa"/>
            <w:tcBorders>
              <w:top w:val="nil"/>
              <w:left w:val="nil"/>
              <w:bottom w:val="single" w:sz="4" w:space="0" w:color="auto"/>
              <w:right w:val="single" w:sz="4" w:space="0" w:color="auto"/>
            </w:tcBorders>
            <w:shd w:val="clear" w:color="auto" w:fill="auto"/>
            <w:hideMark/>
          </w:tcPr>
          <w:p w14:paraId="702CE3AA" w14:textId="77777777" w:rsidR="007317A9" w:rsidRPr="007317A9" w:rsidRDefault="007317A9" w:rsidP="000C73F0">
            <w:pPr>
              <w:jc w:val="center"/>
              <w:rPr>
                <w:sz w:val="22"/>
                <w:szCs w:val="22"/>
              </w:rPr>
            </w:pPr>
            <w:r w:rsidRPr="007317A9">
              <w:rPr>
                <w:sz w:val="22"/>
                <w:szCs w:val="22"/>
              </w:rPr>
              <w:t>0,0</w:t>
            </w:r>
          </w:p>
        </w:tc>
      </w:tr>
      <w:tr w:rsidR="007317A9" w:rsidRPr="007317A9" w14:paraId="17EDDDE8" w14:textId="77777777" w:rsidTr="000C73F0">
        <w:trPr>
          <w:trHeight w:val="840"/>
        </w:trPr>
        <w:tc>
          <w:tcPr>
            <w:tcW w:w="360" w:type="dxa"/>
            <w:tcBorders>
              <w:top w:val="nil"/>
              <w:left w:val="single" w:sz="4" w:space="0" w:color="auto"/>
              <w:bottom w:val="single" w:sz="4" w:space="0" w:color="auto"/>
              <w:right w:val="single" w:sz="4" w:space="0" w:color="auto"/>
            </w:tcBorders>
            <w:shd w:val="clear" w:color="auto" w:fill="auto"/>
            <w:hideMark/>
          </w:tcPr>
          <w:p w14:paraId="40E8AB45" w14:textId="77777777" w:rsidR="007317A9" w:rsidRPr="007317A9" w:rsidRDefault="007317A9" w:rsidP="000C73F0">
            <w:pPr>
              <w:jc w:val="center"/>
              <w:rPr>
                <w:sz w:val="22"/>
                <w:szCs w:val="22"/>
              </w:rPr>
            </w:pPr>
            <w:r w:rsidRPr="007317A9">
              <w:rPr>
                <w:sz w:val="22"/>
                <w:szCs w:val="22"/>
              </w:rPr>
              <w:t>2</w:t>
            </w:r>
          </w:p>
        </w:tc>
        <w:tc>
          <w:tcPr>
            <w:tcW w:w="3442" w:type="dxa"/>
            <w:tcBorders>
              <w:top w:val="nil"/>
              <w:left w:val="nil"/>
              <w:bottom w:val="single" w:sz="4" w:space="0" w:color="auto"/>
              <w:right w:val="single" w:sz="4" w:space="0" w:color="auto"/>
            </w:tcBorders>
            <w:shd w:val="clear" w:color="auto" w:fill="auto"/>
            <w:hideMark/>
          </w:tcPr>
          <w:p w14:paraId="38FF5A2C" w14:textId="77777777" w:rsidR="007317A9" w:rsidRPr="007317A9" w:rsidRDefault="007317A9" w:rsidP="000C73F0">
            <w:pPr>
              <w:jc w:val="both"/>
              <w:rPr>
                <w:sz w:val="22"/>
                <w:szCs w:val="22"/>
              </w:rPr>
            </w:pPr>
            <w:r w:rsidRPr="007317A9">
              <w:rPr>
                <w:sz w:val="22"/>
                <w:szCs w:val="22"/>
              </w:rPr>
              <w:t>Кредиты, привлекаемые от других бюджетов бюджетной системы Российской Федерации</w:t>
            </w:r>
          </w:p>
        </w:tc>
        <w:tc>
          <w:tcPr>
            <w:tcW w:w="1194" w:type="dxa"/>
            <w:tcBorders>
              <w:top w:val="nil"/>
              <w:left w:val="nil"/>
              <w:bottom w:val="single" w:sz="4" w:space="0" w:color="auto"/>
              <w:right w:val="single" w:sz="4" w:space="0" w:color="auto"/>
            </w:tcBorders>
            <w:shd w:val="clear" w:color="auto" w:fill="auto"/>
            <w:hideMark/>
          </w:tcPr>
          <w:p w14:paraId="3733173C" w14:textId="77777777" w:rsidR="007317A9" w:rsidRPr="007317A9" w:rsidRDefault="007317A9" w:rsidP="000C73F0">
            <w:pPr>
              <w:jc w:val="center"/>
              <w:rPr>
                <w:sz w:val="22"/>
                <w:szCs w:val="22"/>
              </w:rPr>
            </w:pPr>
            <w:r w:rsidRPr="007317A9">
              <w:rPr>
                <w:sz w:val="22"/>
                <w:szCs w:val="22"/>
              </w:rPr>
              <w:t>0,0</w:t>
            </w:r>
          </w:p>
        </w:tc>
        <w:tc>
          <w:tcPr>
            <w:tcW w:w="1194" w:type="dxa"/>
            <w:tcBorders>
              <w:top w:val="nil"/>
              <w:left w:val="nil"/>
              <w:bottom w:val="single" w:sz="4" w:space="0" w:color="auto"/>
              <w:right w:val="single" w:sz="4" w:space="0" w:color="auto"/>
            </w:tcBorders>
            <w:shd w:val="clear" w:color="auto" w:fill="auto"/>
            <w:hideMark/>
          </w:tcPr>
          <w:p w14:paraId="3E0F3D0D" w14:textId="77777777" w:rsidR="007317A9" w:rsidRPr="007317A9" w:rsidRDefault="007317A9" w:rsidP="000C73F0">
            <w:pPr>
              <w:jc w:val="center"/>
              <w:rPr>
                <w:sz w:val="22"/>
                <w:szCs w:val="22"/>
              </w:rPr>
            </w:pPr>
            <w:r w:rsidRPr="007317A9">
              <w:rPr>
                <w:sz w:val="22"/>
                <w:szCs w:val="22"/>
              </w:rPr>
              <w:t>0,0</w:t>
            </w:r>
          </w:p>
        </w:tc>
        <w:tc>
          <w:tcPr>
            <w:tcW w:w="989" w:type="dxa"/>
            <w:tcBorders>
              <w:top w:val="nil"/>
              <w:left w:val="nil"/>
              <w:bottom w:val="single" w:sz="4" w:space="0" w:color="auto"/>
              <w:right w:val="single" w:sz="4" w:space="0" w:color="auto"/>
            </w:tcBorders>
            <w:shd w:val="clear" w:color="auto" w:fill="auto"/>
            <w:hideMark/>
          </w:tcPr>
          <w:p w14:paraId="69A5F6E8" w14:textId="77777777" w:rsidR="007317A9" w:rsidRPr="007317A9" w:rsidRDefault="007317A9" w:rsidP="000C73F0">
            <w:pPr>
              <w:jc w:val="center"/>
              <w:rPr>
                <w:sz w:val="22"/>
                <w:szCs w:val="22"/>
              </w:rPr>
            </w:pPr>
            <w:r w:rsidRPr="007317A9">
              <w:rPr>
                <w:sz w:val="22"/>
                <w:szCs w:val="22"/>
              </w:rPr>
              <w:t>0,0</w:t>
            </w:r>
          </w:p>
        </w:tc>
        <w:tc>
          <w:tcPr>
            <w:tcW w:w="1051" w:type="dxa"/>
            <w:tcBorders>
              <w:top w:val="nil"/>
              <w:left w:val="nil"/>
              <w:bottom w:val="single" w:sz="4" w:space="0" w:color="auto"/>
              <w:right w:val="single" w:sz="4" w:space="0" w:color="auto"/>
            </w:tcBorders>
            <w:shd w:val="clear" w:color="auto" w:fill="auto"/>
            <w:hideMark/>
          </w:tcPr>
          <w:p w14:paraId="1EFE24A9" w14:textId="77777777" w:rsidR="007317A9" w:rsidRPr="007317A9" w:rsidRDefault="007317A9" w:rsidP="000C73F0">
            <w:pPr>
              <w:jc w:val="center"/>
              <w:rPr>
                <w:sz w:val="22"/>
                <w:szCs w:val="22"/>
              </w:rPr>
            </w:pPr>
            <w:r w:rsidRPr="007317A9">
              <w:rPr>
                <w:sz w:val="22"/>
                <w:szCs w:val="22"/>
              </w:rPr>
              <w:t>0,0</w:t>
            </w:r>
          </w:p>
        </w:tc>
        <w:tc>
          <w:tcPr>
            <w:tcW w:w="1053" w:type="dxa"/>
            <w:tcBorders>
              <w:top w:val="nil"/>
              <w:left w:val="nil"/>
              <w:bottom w:val="single" w:sz="4" w:space="0" w:color="auto"/>
              <w:right w:val="single" w:sz="4" w:space="0" w:color="auto"/>
            </w:tcBorders>
            <w:shd w:val="clear" w:color="auto" w:fill="auto"/>
            <w:hideMark/>
          </w:tcPr>
          <w:p w14:paraId="16D11CF9" w14:textId="77777777" w:rsidR="007317A9" w:rsidRPr="007317A9" w:rsidRDefault="007317A9" w:rsidP="000C73F0">
            <w:pPr>
              <w:jc w:val="center"/>
              <w:rPr>
                <w:sz w:val="22"/>
                <w:szCs w:val="22"/>
              </w:rPr>
            </w:pPr>
            <w:r w:rsidRPr="007317A9">
              <w:rPr>
                <w:sz w:val="22"/>
                <w:szCs w:val="22"/>
              </w:rPr>
              <w:t>0,0</w:t>
            </w:r>
          </w:p>
        </w:tc>
        <w:tc>
          <w:tcPr>
            <w:tcW w:w="1051" w:type="dxa"/>
            <w:tcBorders>
              <w:top w:val="nil"/>
              <w:left w:val="nil"/>
              <w:bottom w:val="single" w:sz="4" w:space="0" w:color="auto"/>
              <w:right w:val="single" w:sz="4" w:space="0" w:color="auto"/>
            </w:tcBorders>
            <w:shd w:val="clear" w:color="auto" w:fill="auto"/>
            <w:hideMark/>
          </w:tcPr>
          <w:p w14:paraId="6F512B0F" w14:textId="77777777" w:rsidR="007317A9" w:rsidRPr="007317A9" w:rsidRDefault="007317A9" w:rsidP="000C73F0">
            <w:pPr>
              <w:jc w:val="center"/>
              <w:rPr>
                <w:sz w:val="22"/>
                <w:szCs w:val="22"/>
              </w:rPr>
            </w:pPr>
            <w:r w:rsidRPr="007317A9">
              <w:rPr>
                <w:sz w:val="22"/>
                <w:szCs w:val="22"/>
              </w:rPr>
              <w:t>0,0</w:t>
            </w:r>
          </w:p>
        </w:tc>
      </w:tr>
      <w:tr w:rsidR="007317A9" w:rsidRPr="007317A9" w14:paraId="0BF778EF" w14:textId="77777777" w:rsidTr="000C73F0">
        <w:trPr>
          <w:trHeight w:val="360"/>
        </w:trPr>
        <w:tc>
          <w:tcPr>
            <w:tcW w:w="360" w:type="dxa"/>
            <w:tcBorders>
              <w:top w:val="nil"/>
              <w:left w:val="nil"/>
              <w:bottom w:val="nil"/>
              <w:right w:val="nil"/>
            </w:tcBorders>
            <w:shd w:val="clear" w:color="auto" w:fill="auto"/>
            <w:noWrap/>
            <w:vAlign w:val="bottom"/>
            <w:hideMark/>
          </w:tcPr>
          <w:p w14:paraId="1B66BFB6" w14:textId="77777777" w:rsidR="007317A9" w:rsidRPr="007317A9" w:rsidRDefault="007317A9" w:rsidP="000C73F0">
            <w:pPr>
              <w:rPr>
                <w:sz w:val="22"/>
                <w:szCs w:val="22"/>
              </w:rPr>
            </w:pPr>
          </w:p>
        </w:tc>
        <w:tc>
          <w:tcPr>
            <w:tcW w:w="3442" w:type="dxa"/>
            <w:tcBorders>
              <w:top w:val="nil"/>
              <w:left w:val="nil"/>
              <w:bottom w:val="nil"/>
              <w:right w:val="nil"/>
            </w:tcBorders>
            <w:shd w:val="clear" w:color="auto" w:fill="auto"/>
            <w:noWrap/>
            <w:vAlign w:val="bottom"/>
          </w:tcPr>
          <w:p w14:paraId="4FD565F5" w14:textId="77777777" w:rsidR="007317A9" w:rsidRPr="007317A9" w:rsidRDefault="007317A9" w:rsidP="000C73F0">
            <w:pPr>
              <w:rPr>
                <w:sz w:val="22"/>
                <w:szCs w:val="22"/>
              </w:rPr>
            </w:pPr>
          </w:p>
        </w:tc>
        <w:tc>
          <w:tcPr>
            <w:tcW w:w="1194" w:type="dxa"/>
            <w:tcBorders>
              <w:top w:val="nil"/>
              <w:left w:val="nil"/>
              <w:bottom w:val="nil"/>
              <w:right w:val="nil"/>
            </w:tcBorders>
            <w:shd w:val="clear" w:color="auto" w:fill="auto"/>
            <w:noWrap/>
            <w:vAlign w:val="bottom"/>
            <w:hideMark/>
          </w:tcPr>
          <w:p w14:paraId="48B554BA" w14:textId="77777777" w:rsidR="007317A9" w:rsidRPr="007317A9" w:rsidRDefault="007317A9" w:rsidP="000C73F0">
            <w:pPr>
              <w:jc w:val="right"/>
              <w:rPr>
                <w:sz w:val="22"/>
                <w:szCs w:val="22"/>
              </w:rPr>
            </w:pPr>
          </w:p>
        </w:tc>
        <w:tc>
          <w:tcPr>
            <w:tcW w:w="1194" w:type="dxa"/>
            <w:tcBorders>
              <w:top w:val="nil"/>
              <w:left w:val="nil"/>
              <w:bottom w:val="nil"/>
              <w:right w:val="nil"/>
            </w:tcBorders>
            <w:shd w:val="clear" w:color="auto" w:fill="auto"/>
            <w:noWrap/>
            <w:vAlign w:val="bottom"/>
          </w:tcPr>
          <w:p w14:paraId="6F802C8C" w14:textId="77777777" w:rsidR="007317A9" w:rsidRPr="007317A9" w:rsidRDefault="007317A9" w:rsidP="000C73F0">
            <w:pPr>
              <w:rPr>
                <w:sz w:val="22"/>
                <w:szCs w:val="22"/>
              </w:rPr>
            </w:pPr>
          </w:p>
        </w:tc>
        <w:tc>
          <w:tcPr>
            <w:tcW w:w="989" w:type="dxa"/>
            <w:tcBorders>
              <w:top w:val="nil"/>
              <w:left w:val="nil"/>
              <w:bottom w:val="nil"/>
              <w:right w:val="nil"/>
            </w:tcBorders>
            <w:shd w:val="clear" w:color="auto" w:fill="auto"/>
            <w:noWrap/>
            <w:vAlign w:val="bottom"/>
            <w:hideMark/>
          </w:tcPr>
          <w:p w14:paraId="2339F3EB" w14:textId="77777777" w:rsidR="007317A9" w:rsidRPr="007317A9" w:rsidRDefault="007317A9" w:rsidP="000C73F0">
            <w:pPr>
              <w:rPr>
                <w:sz w:val="22"/>
                <w:szCs w:val="22"/>
              </w:rPr>
            </w:pPr>
          </w:p>
        </w:tc>
        <w:tc>
          <w:tcPr>
            <w:tcW w:w="1051" w:type="dxa"/>
            <w:tcBorders>
              <w:top w:val="nil"/>
              <w:left w:val="nil"/>
              <w:bottom w:val="nil"/>
              <w:right w:val="nil"/>
            </w:tcBorders>
            <w:shd w:val="clear" w:color="auto" w:fill="auto"/>
            <w:noWrap/>
            <w:vAlign w:val="bottom"/>
            <w:hideMark/>
          </w:tcPr>
          <w:p w14:paraId="014F37FF" w14:textId="77777777" w:rsidR="007317A9" w:rsidRPr="007317A9" w:rsidRDefault="007317A9" w:rsidP="000C73F0">
            <w:pPr>
              <w:rPr>
                <w:sz w:val="22"/>
                <w:szCs w:val="22"/>
              </w:rPr>
            </w:pPr>
          </w:p>
        </w:tc>
        <w:tc>
          <w:tcPr>
            <w:tcW w:w="1053" w:type="dxa"/>
            <w:tcBorders>
              <w:top w:val="nil"/>
              <w:left w:val="nil"/>
              <w:bottom w:val="nil"/>
              <w:right w:val="nil"/>
            </w:tcBorders>
            <w:shd w:val="clear" w:color="auto" w:fill="auto"/>
            <w:noWrap/>
            <w:vAlign w:val="bottom"/>
            <w:hideMark/>
          </w:tcPr>
          <w:p w14:paraId="5723D8E6" w14:textId="77777777" w:rsidR="007317A9" w:rsidRPr="007317A9" w:rsidRDefault="007317A9" w:rsidP="000C73F0">
            <w:pPr>
              <w:rPr>
                <w:sz w:val="22"/>
                <w:szCs w:val="22"/>
              </w:rPr>
            </w:pPr>
          </w:p>
        </w:tc>
        <w:tc>
          <w:tcPr>
            <w:tcW w:w="1051" w:type="dxa"/>
            <w:tcBorders>
              <w:top w:val="nil"/>
              <w:left w:val="nil"/>
              <w:bottom w:val="nil"/>
              <w:right w:val="nil"/>
            </w:tcBorders>
            <w:shd w:val="clear" w:color="auto" w:fill="auto"/>
            <w:noWrap/>
            <w:vAlign w:val="bottom"/>
            <w:hideMark/>
          </w:tcPr>
          <w:p w14:paraId="1544D04B" w14:textId="77777777" w:rsidR="007317A9" w:rsidRPr="007317A9" w:rsidRDefault="007317A9" w:rsidP="000C73F0">
            <w:pPr>
              <w:rPr>
                <w:sz w:val="22"/>
                <w:szCs w:val="22"/>
              </w:rPr>
            </w:pPr>
          </w:p>
        </w:tc>
      </w:tr>
      <w:tr w:rsidR="007317A9" w:rsidRPr="007317A9" w14:paraId="2CCDF591" w14:textId="77777777" w:rsidTr="000C73F0">
        <w:trPr>
          <w:trHeight w:val="315"/>
        </w:trPr>
        <w:tc>
          <w:tcPr>
            <w:tcW w:w="360" w:type="dxa"/>
            <w:tcBorders>
              <w:top w:val="nil"/>
              <w:left w:val="nil"/>
              <w:bottom w:val="nil"/>
              <w:right w:val="nil"/>
            </w:tcBorders>
            <w:shd w:val="clear" w:color="auto" w:fill="auto"/>
            <w:noWrap/>
            <w:vAlign w:val="bottom"/>
            <w:hideMark/>
          </w:tcPr>
          <w:p w14:paraId="2FE71854" w14:textId="77777777" w:rsidR="007317A9" w:rsidRPr="007317A9" w:rsidRDefault="007317A9" w:rsidP="000C73F0">
            <w:pPr>
              <w:rPr>
                <w:sz w:val="22"/>
                <w:szCs w:val="22"/>
              </w:rPr>
            </w:pPr>
          </w:p>
        </w:tc>
        <w:tc>
          <w:tcPr>
            <w:tcW w:w="3442" w:type="dxa"/>
            <w:tcBorders>
              <w:top w:val="nil"/>
              <w:left w:val="nil"/>
              <w:bottom w:val="nil"/>
              <w:right w:val="nil"/>
            </w:tcBorders>
            <w:shd w:val="clear" w:color="auto" w:fill="auto"/>
            <w:noWrap/>
            <w:vAlign w:val="bottom"/>
          </w:tcPr>
          <w:p w14:paraId="4F9D2E80" w14:textId="77777777" w:rsidR="007317A9" w:rsidRPr="007317A9" w:rsidRDefault="007317A9" w:rsidP="000C73F0">
            <w:pPr>
              <w:rPr>
                <w:sz w:val="22"/>
                <w:szCs w:val="22"/>
              </w:rPr>
            </w:pPr>
          </w:p>
        </w:tc>
        <w:tc>
          <w:tcPr>
            <w:tcW w:w="1194" w:type="dxa"/>
            <w:tcBorders>
              <w:top w:val="nil"/>
              <w:left w:val="nil"/>
              <w:bottom w:val="nil"/>
              <w:right w:val="nil"/>
            </w:tcBorders>
            <w:shd w:val="clear" w:color="auto" w:fill="auto"/>
            <w:noWrap/>
            <w:vAlign w:val="bottom"/>
            <w:hideMark/>
          </w:tcPr>
          <w:p w14:paraId="5C0DB220" w14:textId="77777777" w:rsidR="007317A9" w:rsidRPr="007317A9" w:rsidRDefault="007317A9" w:rsidP="000C73F0">
            <w:pPr>
              <w:rPr>
                <w:sz w:val="22"/>
                <w:szCs w:val="22"/>
              </w:rPr>
            </w:pPr>
          </w:p>
        </w:tc>
        <w:tc>
          <w:tcPr>
            <w:tcW w:w="1194" w:type="dxa"/>
            <w:tcBorders>
              <w:top w:val="nil"/>
              <w:left w:val="nil"/>
              <w:bottom w:val="nil"/>
              <w:right w:val="nil"/>
            </w:tcBorders>
            <w:shd w:val="clear" w:color="auto" w:fill="auto"/>
            <w:noWrap/>
            <w:vAlign w:val="bottom"/>
            <w:hideMark/>
          </w:tcPr>
          <w:p w14:paraId="1477565C" w14:textId="77777777" w:rsidR="007317A9" w:rsidRPr="007317A9" w:rsidRDefault="007317A9" w:rsidP="000C73F0">
            <w:pPr>
              <w:jc w:val="center"/>
              <w:rPr>
                <w:sz w:val="22"/>
                <w:szCs w:val="22"/>
              </w:rPr>
            </w:pPr>
          </w:p>
        </w:tc>
        <w:tc>
          <w:tcPr>
            <w:tcW w:w="989" w:type="dxa"/>
            <w:tcBorders>
              <w:top w:val="nil"/>
              <w:left w:val="nil"/>
              <w:bottom w:val="nil"/>
              <w:right w:val="nil"/>
            </w:tcBorders>
            <w:shd w:val="clear" w:color="auto" w:fill="auto"/>
            <w:noWrap/>
            <w:vAlign w:val="bottom"/>
            <w:hideMark/>
          </w:tcPr>
          <w:p w14:paraId="4138CE01" w14:textId="77777777" w:rsidR="007317A9" w:rsidRPr="007317A9" w:rsidRDefault="007317A9" w:rsidP="000C73F0">
            <w:pPr>
              <w:jc w:val="center"/>
              <w:rPr>
                <w:sz w:val="22"/>
                <w:szCs w:val="22"/>
              </w:rPr>
            </w:pPr>
          </w:p>
        </w:tc>
        <w:tc>
          <w:tcPr>
            <w:tcW w:w="1051" w:type="dxa"/>
            <w:tcBorders>
              <w:top w:val="nil"/>
              <w:left w:val="nil"/>
              <w:bottom w:val="nil"/>
              <w:right w:val="nil"/>
            </w:tcBorders>
            <w:shd w:val="clear" w:color="auto" w:fill="auto"/>
            <w:noWrap/>
            <w:vAlign w:val="bottom"/>
            <w:hideMark/>
          </w:tcPr>
          <w:p w14:paraId="3B43DA40" w14:textId="77777777" w:rsidR="007317A9" w:rsidRPr="007317A9" w:rsidRDefault="007317A9" w:rsidP="000C73F0">
            <w:pPr>
              <w:rPr>
                <w:sz w:val="22"/>
                <w:szCs w:val="22"/>
              </w:rPr>
            </w:pPr>
          </w:p>
        </w:tc>
        <w:tc>
          <w:tcPr>
            <w:tcW w:w="1053" w:type="dxa"/>
            <w:tcBorders>
              <w:top w:val="nil"/>
              <w:left w:val="nil"/>
              <w:bottom w:val="nil"/>
              <w:right w:val="nil"/>
            </w:tcBorders>
            <w:shd w:val="clear" w:color="auto" w:fill="auto"/>
            <w:noWrap/>
            <w:vAlign w:val="bottom"/>
            <w:hideMark/>
          </w:tcPr>
          <w:p w14:paraId="35189394" w14:textId="77777777" w:rsidR="007317A9" w:rsidRPr="007317A9" w:rsidRDefault="007317A9" w:rsidP="000C73F0">
            <w:pPr>
              <w:rPr>
                <w:sz w:val="22"/>
                <w:szCs w:val="22"/>
              </w:rPr>
            </w:pPr>
          </w:p>
        </w:tc>
        <w:tc>
          <w:tcPr>
            <w:tcW w:w="1051" w:type="dxa"/>
            <w:tcBorders>
              <w:top w:val="nil"/>
              <w:left w:val="nil"/>
              <w:bottom w:val="nil"/>
              <w:right w:val="nil"/>
            </w:tcBorders>
            <w:shd w:val="clear" w:color="auto" w:fill="auto"/>
            <w:noWrap/>
            <w:vAlign w:val="bottom"/>
            <w:hideMark/>
          </w:tcPr>
          <w:p w14:paraId="0AE275CD" w14:textId="77777777" w:rsidR="007317A9" w:rsidRPr="007317A9" w:rsidRDefault="007317A9" w:rsidP="000C73F0">
            <w:pPr>
              <w:rPr>
                <w:sz w:val="22"/>
                <w:szCs w:val="22"/>
              </w:rPr>
            </w:pPr>
          </w:p>
        </w:tc>
      </w:tr>
    </w:tbl>
    <w:p w14:paraId="74528913" w14:textId="77777777" w:rsidR="007317A9" w:rsidRPr="007317A9" w:rsidRDefault="007317A9" w:rsidP="007317A9">
      <w:pPr>
        <w:jc w:val="right"/>
        <w:rPr>
          <w:sz w:val="22"/>
          <w:szCs w:val="22"/>
        </w:rPr>
      </w:pPr>
    </w:p>
    <w:p w14:paraId="1D619018" w14:textId="77777777" w:rsidR="007317A9" w:rsidRPr="007317A9" w:rsidRDefault="007317A9" w:rsidP="007317A9">
      <w:pPr>
        <w:pStyle w:val="ConsPlusNormal"/>
        <w:contextualSpacing/>
        <w:jc w:val="center"/>
        <w:rPr>
          <w:rFonts w:ascii="Times New Roman" w:eastAsiaTheme="minorHAnsi" w:hAnsi="Times New Roman" w:cs="Times New Roman"/>
          <w:szCs w:val="22"/>
          <w:lang w:eastAsia="en-US"/>
        </w:rPr>
      </w:pPr>
    </w:p>
    <w:p w14:paraId="52140CC8" w14:textId="77777777" w:rsidR="007317A9" w:rsidRPr="007317A9" w:rsidRDefault="007317A9" w:rsidP="007317A9">
      <w:pPr>
        <w:jc w:val="right"/>
        <w:rPr>
          <w:sz w:val="22"/>
          <w:szCs w:val="22"/>
        </w:rPr>
      </w:pPr>
      <w:r w:rsidRPr="007317A9">
        <w:rPr>
          <w:sz w:val="22"/>
          <w:szCs w:val="22"/>
        </w:rPr>
        <w:t xml:space="preserve">Утверждено                                                                            </w:t>
      </w:r>
    </w:p>
    <w:p w14:paraId="663B3E01" w14:textId="77777777" w:rsidR="007317A9" w:rsidRPr="007317A9" w:rsidRDefault="007317A9" w:rsidP="007317A9">
      <w:pPr>
        <w:jc w:val="right"/>
        <w:rPr>
          <w:sz w:val="22"/>
          <w:szCs w:val="22"/>
        </w:rPr>
      </w:pPr>
      <w:r w:rsidRPr="007317A9">
        <w:rPr>
          <w:sz w:val="22"/>
          <w:szCs w:val="22"/>
        </w:rPr>
        <w:t>Приложение 11</w:t>
      </w:r>
    </w:p>
    <w:p w14:paraId="09C6950B" w14:textId="77777777" w:rsidR="007317A9" w:rsidRPr="007317A9" w:rsidRDefault="007317A9" w:rsidP="007317A9">
      <w:pPr>
        <w:jc w:val="right"/>
        <w:rPr>
          <w:sz w:val="22"/>
          <w:szCs w:val="22"/>
        </w:rPr>
      </w:pPr>
      <w:r w:rsidRPr="007317A9">
        <w:rPr>
          <w:sz w:val="22"/>
          <w:szCs w:val="22"/>
        </w:rPr>
        <w:t xml:space="preserve">                                                                              К решению сессии Совета депутатов</w:t>
      </w:r>
    </w:p>
    <w:p w14:paraId="225070F5" w14:textId="77777777" w:rsidR="007317A9" w:rsidRPr="007317A9" w:rsidRDefault="007317A9" w:rsidP="007317A9">
      <w:pPr>
        <w:jc w:val="right"/>
        <w:rPr>
          <w:sz w:val="22"/>
          <w:szCs w:val="22"/>
        </w:rPr>
      </w:pPr>
      <w:r w:rsidRPr="007317A9">
        <w:rPr>
          <w:sz w:val="22"/>
          <w:szCs w:val="22"/>
        </w:rPr>
        <w:t xml:space="preserve">                                                                                                                                      города Каргата </w:t>
      </w:r>
    </w:p>
    <w:p w14:paraId="030A360F" w14:textId="77777777" w:rsidR="007317A9" w:rsidRPr="007317A9" w:rsidRDefault="007317A9" w:rsidP="007317A9">
      <w:pPr>
        <w:jc w:val="right"/>
        <w:rPr>
          <w:sz w:val="22"/>
          <w:szCs w:val="22"/>
        </w:rPr>
      </w:pPr>
      <w:r w:rsidRPr="007317A9">
        <w:rPr>
          <w:sz w:val="22"/>
          <w:szCs w:val="22"/>
        </w:rPr>
        <w:t xml:space="preserve">№         от   «        »               </w:t>
      </w:r>
      <w:proofErr w:type="gramStart"/>
      <w:r w:rsidRPr="007317A9">
        <w:rPr>
          <w:sz w:val="22"/>
          <w:szCs w:val="22"/>
        </w:rPr>
        <w:t>г</w:t>
      </w:r>
      <w:proofErr w:type="gramEnd"/>
      <w:r w:rsidRPr="007317A9">
        <w:rPr>
          <w:sz w:val="22"/>
          <w:szCs w:val="22"/>
        </w:rPr>
        <w:t>.</w:t>
      </w:r>
    </w:p>
    <w:p w14:paraId="39C882C4" w14:textId="77777777" w:rsidR="007317A9" w:rsidRPr="007317A9" w:rsidRDefault="007317A9" w:rsidP="007317A9">
      <w:pPr>
        <w:pStyle w:val="ConsPlusNormal"/>
        <w:contextualSpacing/>
        <w:jc w:val="center"/>
        <w:rPr>
          <w:rFonts w:ascii="Times New Roman" w:eastAsiaTheme="minorHAnsi" w:hAnsi="Times New Roman" w:cs="Times New Roman"/>
          <w:szCs w:val="22"/>
          <w:lang w:eastAsia="en-US"/>
        </w:rPr>
      </w:pPr>
    </w:p>
    <w:p w14:paraId="5C4D5E37" w14:textId="77777777" w:rsidR="007317A9" w:rsidRPr="007317A9" w:rsidRDefault="007317A9" w:rsidP="007317A9">
      <w:pPr>
        <w:pStyle w:val="ConsPlusNormal"/>
        <w:contextualSpacing/>
        <w:jc w:val="center"/>
        <w:rPr>
          <w:rFonts w:ascii="Times New Roman" w:eastAsiaTheme="minorHAnsi" w:hAnsi="Times New Roman" w:cs="Times New Roman"/>
          <w:szCs w:val="22"/>
          <w:lang w:eastAsia="en-US"/>
        </w:rPr>
      </w:pPr>
    </w:p>
    <w:p w14:paraId="1F2439A0" w14:textId="77777777" w:rsidR="007317A9" w:rsidRPr="007317A9" w:rsidRDefault="007317A9" w:rsidP="007317A9">
      <w:pPr>
        <w:jc w:val="center"/>
        <w:rPr>
          <w:sz w:val="22"/>
          <w:szCs w:val="22"/>
        </w:rPr>
      </w:pPr>
      <w:r w:rsidRPr="007317A9">
        <w:rPr>
          <w:sz w:val="22"/>
          <w:szCs w:val="22"/>
        </w:rPr>
        <w:t>Распределение иных межбюджетных трансфертов, передаваемых в бюджет Каргатского района на осуществление части полномочий по решению вопросов местного значения в соответствии с заключенными соглашениями на 2025-2027годы</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40"/>
        <w:gridCol w:w="1216"/>
        <w:gridCol w:w="1213"/>
        <w:gridCol w:w="1213"/>
      </w:tblGrid>
      <w:tr w:rsidR="007317A9" w:rsidRPr="007317A9" w14:paraId="4FACC5A8" w14:textId="77777777" w:rsidTr="000C73F0">
        <w:trPr>
          <w:trHeight w:val="375"/>
        </w:trPr>
        <w:tc>
          <w:tcPr>
            <w:tcW w:w="3295" w:type="pct"/>
            <w:tcBorders>
              <w:top w:val="single" w:sz="4" w:space="0" w:color="000000"/>
              <w:left w:val="single" w:sz="4" w:space="0" w:color="000000"/>
              <w:bottom w:val="single" w:sz="4" w:space="0" w:color="000000"/>
              <w:right w:val="single" w:sz="4" w:space="0" w:color="000000"/>
            </w:tcBorders>
            <w:hideMark/>
          </w:tcPr>
          <w:p w14:paraId="4BC37A34" w14:textId="77777777" w:rsidR="007317A9" w:rsidRPr="007317A9" w:rsidRDefault="007317A9" w:rsidP="000C73F0">
            <w:pPr>
              <w:jc w:val="center"/>
              <w:rPr>
                <w:rStyle w:val="ad"/>
                <w:b w:val="0"/>
                <w:sz w:val="22"/>
                <w:szCs w:val="22"/>
              </w:rPr>
            </w:pPr>
            <w:r w:rsidRPr="007317A9">
              <w:rPr>
                <w:rStyle w:val="ad"/>
                <w:b w:val="0"/>
                <w:sz w:val="22"/>
                <w:szCs w:val="22"/>
              </w:rPr>
              <w:t>1</w:t>
            </w:r>
          </w:p>
        </w:tc>
        <w:tc>
          <w:tcPr>
            <w:tcW w:w="569" w:type="pct"/>
            <w:tcBorders>
              <w:top w:val="single" w:sz="4" w:space="0" w:color="000000"/>
              <w:left w:val="single" w:sz="4" w:space="0" w:color="000000"/>
              <w:bottom w:val="single" w:sz="4" w:space="0" w:color="000000"/>
              <w:right w:val="single" w:sz="4" w:space="0" w:color="000000"/>
            </w:tcBorders>
            <w:noWrap/>
            <w:hideMark/>
          </w:tcPr>
          <w:p w14:paraId="2533F6E2" w14:textId="77777777" w:rsidR="007317A9" w:rsidRPr="007317A9" w:rsidRDefault="007317A9" w:rsidP="000C73F0">
            <w:pPr>
              <w:jc w:val="center"/>
              <w:rPr>
                <w:rStyle w:val="ad"/>
                <w:b w:val="0"/>
                <w:sz w:val="22"/>
                <w:szCs w:val="22"/>
              </w:rPr>
            </w:pPr>
            <w:r w:rsidRPr="007317A9">
              <w:rPr>
                <w:rStyle w:val="ad"/>
                <w:b w:val="0"/>
                <w:sz w:val="22"/>
                <w:szCs w:val="22"/>
              </w:rPr>
              <w:t>2</w:t>
            </w:r>
          </w:p>
        </w:tc>
        <w:tc>
          <w:tcPr>
            <w:tcW w:w="568" w:type="pct"/>
            <w:tcBorders>
              <w:top w:val="single" w:sz="4" w:space="0" w:color="000000"/>
              <w:left w:val="single" w:sz="4" w:space="0" w:color="000000"/>
              <w:bottom w:val="single" w:sz="4" w:space="0" w:color="000000"/>
              <w:right w:val="single" w:sz="4" w:space="0" w:color="000000"/>
            </w:tcBorders>
          </w:tcPr>
          <w:p w14:paraId="5592F559" w14:textId="77777777" w:rsidR="007317A9" w:rsidRPr="007317A9" w:rsidRDefault="007317A9" w:rsidP="000C73F0">
            <w:pPr>
              <w:jc w:val="center"/>
              <w:rPr>
                <w:rStyle w:val="ad"/>
                <w:b w:val="0"/>
                <w:sz w:val="22"/>
                <w:szCs w:val="22"/>
              </w:rPr>
            </w:pPr>
            <w:r w:rsidRPr="007317A9">
              <w:rPr>
                <w:rStyle w:val="ad"/>
                <w:b w:val="0"/>
                <w:sz w:val="22"/>
                <w:szCs w:val="22"/>
              </w:rPr>
              <w:t>3</w:t>
            </w:r>
          </w:p>
        </w:tc>
        <w:tc>
          <w:tcPr>
            <w:tcW w:w="568" w:type="pct"/>
            <w:tcBorders>
              <w:top w:val="single" w:sz="4" w:space="0" w:color="000000"/>
              <w:left w:val="single" w:sz="4" w:space="0" w:color="000000"/>
              <w:bottom w:val="single" w:sz="4" w:space="0" w:color="000000"/>
              <w:right w:val="single" w:sz="4" w:space="0" w:color="000000"/>
            </w:tcBorders>
          </w:tcPr>
          <w:p w14:paraId="01DB287C" w14:textId="77777777" w:rsidR="007317A9" w:rsidRPr="007317A9" w:rsidRDefault="007317A9" w:rsidP="000C73F0">
            <w:pPr>
              <w:jc w:val="center"/>
              <w:rPr>
                <w:rStyle w:val="ad"/>
                <w:b w:val="0"/>
                <w:sz w:val="22"/>
                <w:szCs w:val="22"/>
              </w:rPr>
            </w:pPr>
            <w:r w:rsidRPr="007317A9">
              <w:rPr>
                <w:rStyle w:val="ad"/>
                <w:b w:val="0"/>
                <w:sz w:val="22"/>
                <w:szCs w:val="22"/>
              </w:rPr>
              <w:t>4</w:t>
            </w:r>
          </w:p>
        </w:tc>
      </w:tr>
      <w:tr w:rsidR="007317A9" w:rsidRPr="007317A9" w14:paraId="3D27B1E0" w14:textId="77777777" w:rsidTr="000C73F0">
        <w:trPr>
          <w:trHeight w:val="375"/>
        </w:trPr>
        <w:tc>
          <w:tcPr>
            <w:tcW w:w="3295" w:type="pct"/>
            <w:tcBorders>
              <w:top w:val="single" w:sz="4" w:space="0" w:color="000000"/>
              <w:left w:val="single" w:sz="4" w:space="0" w:color="000000"/>
              <w:bottom w:val="single" w:sz="4" w:space="0" w:color="000000"/>
              <w:right w:val="single" w:sz="4" w:space="0" w:color="000000"/>
            </w:tcBorders>
            <w:hideMark/>
          </w:tcPr>
          <w:p w14:paraId="3227A91B" w14:textId="77777777" w:rsidR="007317A9" w:rsidRPr="007317A9" w:rsidRDefault="007317A9" w:rsidP="000C73F0">
            <w:pPr>
              <w:rPr>
                <w:rStyle w:val="ad"/>
                <w:b w:val="0"/>
                <w:sz w:val="22"/>
                <w:szCs w:val="22"/>
              </w:rPr>
            </w:pPr>
          </w:p>
        </w:tc>
        <w:tc>
          <w:tcPr>
            <w:tcW w:w="569" w:type="pct"/>
            <w:tcBorders>
              <w:top w:val="single" w:sz="4" w:space="0" w:color="000000"/>
              <w:left w:val="single" w:sz="4" w:space="0" w:color="000000"/>
              <w:bottom w:val="single" w:sz="4" w:space="0" w:color="000000"/>
              <w:right w:val="single" w:sz="4" w:space="0" w:color="000000"/>
            </w:tcBorders>
            <w:noWrap/>
            <w:hideMark/>
          </w:tcPr>
          <w:p w14:paraId="368F50F1" w14:textId="77777777" w:rsidR="007317A9" w:rsidRPr="007317A9" w:rsidRDefault="007317A9" w:rsidP="000C73F0">
            <w:pPr>
              <w:jc w:val="center"/>
              <w:rPr>
                <w:rStyle w:val="ad"/>
                <w:b w:val="0"/>
                <w:sz w:val="22"/>
                <w:szCs w:val="22"/>
              </w:rPr>
            </w:pPr>
            <w:r w:rsidRPr="007317A9">
              <w:rPr>
                <w:rStyle w:val="ad"/>
                <w:b w:val="0"/>
                <w:sz w:val="22"/>
                <w:szCs w:val="22"/>
              </w:rPr>
              <w:t>2025</w:t>
            </w:r>
          </w:p>
        </w:tc>
        <w:tc>
          <w:tcPr>
            <w:tcW w:w="568" w:type="pct"/>
            <w:tcBorders>
              <w:top w:val="single" w:sz="4" w:space="0" w:color="000000"/>
              <w:left w:val="single" w:sz="4" w:space="0" w:color="000000"/>
              <w:bottom w:val="single" w:sz="4" w:space="0" w:color="000000"/>
              <w:right w:val="single" w:sz="4" w:space="0" w:color="000000"/>
            </w:tcBorders>
          </w:tcPr>
          <w:p w14:paraId="3321091D" w14:textId="77777777" w:rsidR="007317A9" w:rsidRPr="007317A9" w:rsidRDefault="007317A9" w:rsidP="000C73F0">
            <w:pPr>
              <w:jc w:val="center"/>
              <w:rPr>
                <w:rStyle w:val="ad"/>
                <w:b w:val="0"/>
                <w:sz w:val="22"/>
                <w:szCs w:val="22"/>
              </w:rPr>
            </w:pPr>
            <w:r w:rsidRPr="007317A9">
              <w:rPr>
                <w:rStyle w:val="ad"/>
                <w:b w:val="0"/>
                <w:sz w:val="22"/>
                <w:szCs w:val="22"/>
              </w:rPr>
              <w:t>2026</w:t>
            </w:r>
          </w:p>
        </w:tc>
        <w:tc>
          <w:tcPr>
            <w:tcW w:w="568" w:type="pct"/>
            <w:tcBorders>
              <w:top w:val="single" w:sz="4" w:space="0" w:color="000000"/>
              <w:left w:val="single" w:sz="4" w:space="0" w:color="000000"/>
              <w:bottom w:val="single" w:sz="4" w:space="0" w:color="000000"/>
              <w:right w:val="single" w:sz="4" w:space="0" w:color="000000"/>
            </w:tcBorders>
          </w:tcPr>
          <w:p w14:paraId="15677607" w14:textId="77777777" w:rsidR="007317A9" w:rsidRPr="007317A9" w:rsidRDefault="007317A9" w:rsidP="000C73F0">
            <w:pPr>
              <w:jc w:val="center"/>
              <w:rPr>
                <w:rStyle w:val="ad"/>
                <w:b w:val="0"/>
                <w:sz w:val="22"/>
                <w:szCs w:val="22"/>
              </w:rPr>
            </w:pPr>
            <w:r w:rsidRPr="007317A9">
              <w:rPr>
                <w:rStyle w:val="ad"/>
                <w:b w:val="0"/>
                <w:sz w:val="22"/>
                <w:szCs w:val="22"/>
              </w:rPr>
              <w:t>2027</w:t>
            </w:r>
          </w:p>
        </w:tc>
      </w:tr>
      <w:tr w:rsidR="007317A9" w:rsidRPr="007317A9" w14:paraId="31562DD7" w14:textId="77777777" w:rsidTr="000C73F0">
        <w:trPr>
          <w:trHeight w:val="375"/>
        </w:trPr>
        <w:tc>
          <w:tcPr>
            <w:tcW w:w="3295" w:type="pct"/>
            <w:tcBorders>
              <w:top w:val="single" w:sz="4" w:space="0" w:color="000000"/>
              <w:left w:val="single" w:sz="4" w:space="0" w:color="000000"/>
              <w:bottom w:val="single" w:sz="4" w:space="0" w:color="000000"/>
              <w:right w:val="single" w:sz="4" w:space="0" w:color="000000"/>
            </w:tcBorders>
            <w:hideMark/>
          </w:tcPr>
          <w:p w14:paraId="36DFB538" w14:textId="77777777" w:rsidR="007317A9" w:rsidRPr="007317A9" w:rsidRDefault="007317A9" w:rsidP="000C73F0">
            <w:pPr>
              <w:rPr>
                <w:rStyle w:val="ad"/>
                <w:b w:val="0"/>
                <w:sz w:val="22"/>
                <w:szCs w:val="22"/>
              </w:rPr>
            </w:pPr>
            <w:r w:rsidRPr="007317A9">
              <w:rPr>
                <w:rStyle w:val="ad"/>
                <w:b w:val="0"/>
                <w:sz w:val="22"/>
                <w:szCs w:val="22"/>
              </w:rPr>
              <w:t>Бюджет Каргатского района</w:t>
            </w:r>
          </w:p>
        </w:tc>
        <w:tc>
          <w:tcPr>
            <w:tcW w:w="569" w:type="pct"/>
            <w:tcBorders>
              <w:top w:val="single" w:sz="4" w:space="0" w:color="000000"/>
              <w:left w:val="single" w:sz="4" w:space="0" w:color="000000"/>
              <w:bottom w:val="single" w:sz="4" w:space="0" w:color="000000"/>
              <w:right w:val="single" w:sz="4" w:space="0" w:color="000000"/>
            </w:tcBorders>
            <w:noWrap/>
            <w:hideMark/>
          </w:tcPr>
          <w:p w14:paraId="3F37ECD3" w14:textId="77777777" w:rsidR="007317A9" w:rsidRPr="007317A9" w:rsidRDefault="007317A9" w:rsidP="000C73F0">
            <w:pPr>
              <w:jc w:val="center"/>
              <w:rPr>
                <w:rStyle w:val="ad"/>
                <w:b w:val="0"/>
                <w:sz w:val="22"/>
                <w:szCs w:val="22"/>
              </w:rPr>
            </w:pPr>
            <w:r w:rsidRPr="007317A9">
              <w:rPr>
                <w:rStyle w:val="ad"/>
                <w:b w:val="0"/>
                <w:sz w:val="22"/>
                <w:szCs w:val="22"/>
              </w:rPr>
              <w:t>416,0</w:t>
            </w:r>
          </w:p>
        </w:tc>
        <w:tc>
          <w:tcPr>
            <w:tcW w:w="568" w:type="pct"/>
            <w:tcBorders>
              <w:top w:val="single" w:sz="4" w:space="0" w:color="000000"/>
              <w:left w:val="single" w:sz="4" w:space="0" w:color="000000"/>
              <w:bottom w:val="single" w:sz="4" w:space="0" w:color="000000"/>
              <w:right w:val="single" w:sz="4" w:space="0" w:color="000000"/>
            </w:tcBorders>
          </w:tcPr>
          <w:p w14:paraId="5F853F6E" w14:textId="77777777" w:rsidR="007317A9" w:rsidRPr="007317A9" w:rsidRDefault="007317A9" w:rsidP="000C73F0">
            <w:pPr>
              <w:rPr>
                <w:rStyle w:val="ad"/>
                <w:b w:val="0"/>
                <w:sz w:val="22"/>
                <w:szCs w:val="22"/>
              </w:rPr>
            </w:pPr>
            <w:r w:rsidRPr="007317A9">
              <w:rPr>
                <w:rStyle w:val="ad"/>
                <w:b w:val="0"/>
                <w:sz w:val="22"/>
                <w:szCs w:val="22"/>
              </w:rPr>
              <w:t>0,0</w:t>
            </w:r>
          </w:p>
        </w:tc>
        <w:tc>
          <w:tcPr>
            <w:tcW w:w="568" w:type="pct"/>
            <w:tcBorders>
              <w:top w:val="single" w:sz="4" w:space="0" w:color="000000"/>
              <w:left w:val="single" w:sz="4" w:space="0" w:color="000000"/>
              <w:bottom w:val="single" w:sz="4" w:space="0" w:color="000000"/>
              <w:right w:val="single" w:sz="4" w:space="0" w:color="000000"/>
            </w:tcBorders>
          </w:tcPr>
          <w:p w14:paraId="15DF4491" w14:textId="77777777" w:rsidR="007317A9" w:rsidRPr="007317A9" w:rsidRDefault="007317A9" w:rsidP="000C73F0">
            <w:pPr>
              <w:rPr>
                <w:rStyle w:val="ad"/>
                <w:b w:val="0"/>
                <w:sz w:val="22"/>
                <w:szCs w:val="22"/>
              </w:rPr>
            </w:pPr>
            <w:r w:rsidRPr="007317A9">
              <w:rPr>
                <w:rStyle w:val="ad"/>
                <w:b w:val="0"/>
                <w:sz w:val="22"/>
                <w:szCs w:val="22"/>
                <w:lang w:val="en-US"/>
              </w:rPr>
              <w:t>0</w:t>
            </w:r>
            <w:r w:rsidRPr="007317A9">
              <w:rPr>
                <w:rStyle w:val="ad"/>
                <w:b w:val="0"/>
                <w:sz w:val="22"/>
                <w:szCs w:val="22"/>
              </w:rPr>
              <w:t>,0</w:t>
            </w:r>
          </w:p>
        </w:tc>
      </w:tr>
      <w:tr w:rsidR="007317A9" w:rsidRPr="007317A9" w14:paraId="0700FC85" w14:textId="77777777" w:rsidTr="000C73F0">
        <w:trPr>
          <w:trHeight w:val="855"/>
        </w:trPr>
        <w:tc>
          <w:tcPr>
            <w:tcW w:w="3295" w:type="pct"/>
            <w:tcBorders>
              <w:top w:val="single" w:sz="4" w:space="0" w:color="000000"/>
              <w:left w:val="single" w:sz="4" w:space="0" w:color="000000"/>
              <w:bottom w:val="single" w:sz="4" w:space="0" w:color="000000"/>
              <w:right w:val="single" w:sz="4" w:space="0" w:color="000000"/>
            </w:tcBorders>
            <w:hideMark/>
          </w:tcPr>
          <w:p w14:paraId="52296FAA" w14:textId="77777777" w:rsidR="007317A9" w:rsidRPr="007317A9" w:rsidRDefault="007317A9" w:rsidP="000C73F0">
            <w:pPr>
              <w:rPr>
                <w:rStyle w:val="ad"/>
                <w:b w:val="0"/>
                <w:sz w:val="22"/>
                <w:szCs w:val="22"/>
              </w:rPr>
            </w:pPr>
            <w:r w:rsidRPr="007317A9">
              <w:rPr>
                <w:rStyle w:val="ad"/>
                <w:b w:val="0"/>
                <w:sz w:val="22"/>
                <w:szCs w:val="22"/>
              </w:rPr>
              <w:lastRenderedPageBreak/>
              <w:t xml:space="preserve">Всего </w:t>
            </w:r>
          </w:p>
        </w:tc>
        <w:tc>
          <w:tcPr>
            <w:tcW w:w="569" w:type="pct"/>
            <w:tcBorders>
              <w:top w:val="single" w:sz="4" w:space="0" w:color="000000"/>
              <w:left w:val="single" w:sz="4" w:space="0" w:color="000000"/>
              <w:bottom w:val="single" w:sz="4" w:space="0" w:color="000000"/>
              <w:right w:val="single" w:sz="4" w:space="0" w:color="000000"/>
            </w:tcBorders>
            <w:noWrap/>
            <w:hideMark/>
          </w:tcPr>
          <w:p w14:paraId="1AADAF71" w14:textId="77777777" w:rsidR="007317A9" w:rsidRPr="007317A9" w:rsidRDefault="007317A9" w:rsidP="000C73F0">
            <w:pPr>
              <w:jc w:val="center"/>
              <w:rPr>
                <w:rStyle w:val="ad"/>
                <w:b w:val="0"/>
                <w:sz w:val="22"/>
                <w:szCs w:val="22"/>
              </w:rPr>
            </w:pPr>
            <w:r w:rsidRPr="007317A9">
              <w:rPr>
                <w:rStyle w:val="ad"/>
                <w:b w:val="0"/>
                <w:sz w:val="22"/>
                <w:szCs w:val="22"/>
              </w:rPr>
              <w:t>416,0</w:t>
            </w:r>
          </w:p>
        </w:tc>
        <w:tc>
          <w:tcPr>
            <w:tcW w:w="568" w:type="pct"/>
            <w:tcBorders>
              <w:top w:val="single" w:sz="4" w:space="0" w:color="000000"/>
              <w:left w:val="single" w:sz="4" w:space="0" w:color="000000"/>
              <w:bottom w:val="single" w:sz="4" w:space="0" w:color="000000"/>
              <w:right w:val="single" w:sz="4" w:space="0" w:color="000000"/>
            </w:tcBorders>
          </w:tcPr>
          <w:p w14:paraId="14303DFF" w14:textId="77777777" w:rsidR="007317A9" w:rsidRPr="007317A9" w:rsidRDefault="007317A9" w:rsidP="000C73F0">
            <w:pPr>
              <w:rPr>
                <w:rStyle w:val="ad"/>
                <w:b w:val="0"/>
                <w:sz w:val="22"/>
                <w:szCs w:val="22"/>
              </w:rPr>
            </w:pPr>
            <w:r w:rsidRPr="007317A9">
              <w:rPr>
                <w:rStyle w:val="ad"/>
                <w:b w:val="0"/>
                <w:sz w:val="22"/>
                <w:szCs w:val="22"/>
              </w:rPr>
              <w:t>0,0</w:t>
            </w:r>
          </w:p>
        </w:tc>
        <w:tc>
          <w:tcPr>
            <w:tcW w:w="568" w:type="pct"/>
            <w:tcBorders>
              <w:top w:val="single" w:sz="4" w:space="0" w:color="000000"/>
              <w:left w:val="single" w:sz="4" w:space="0" w:color="000000"/>
              <w:bottom w:val="single" w:sz="4" w:space="0" w:color="000000"/>
              <w:right w:val="single" w:sz="4" w:space="0" w:color="000000"/>
            </w:tcBorders>
          </w:tcPr>
          <w:p w14:paraId="19C71F1B" w14:textId="77777777" w:rsidR="007317A9" w:rsidRPr="007317A9" w:rsidRDefault="007317A9" w:rsidP="000C73F0">
            <w:pPr>
              <w:rPr>
                <w:rStyle w:val="ad"/>
                <w:b w:val="0"/>
                <w:sz w:val="22"/>
                <w:szCs w:val="22"/>
              </w:rPr>
            </w:pPr>
            <w:r w:rsidRPr="007317A9">
              <w:rPr>
                <w:rStyle w:val="ad"/>
                <w:b w:val="0"/>
                <w:sz w:val="22"/>
                <w:szCs w:val="22"/>
              </w:rPr>
              <w:t>0,0</w:t>
            </w:r>
          </w:p>
        </w:tc>
      </w:tr>
    </w:tbl>
    <w:p w14:paraId="4BE42626" w14:textId="77777777" w:rsidR="007317A9" w:rsidRPr="007317A9" w:rsidRDefault="007317A9" w:rsidP="007317A9">
      <w:pPr>
        <w:pStyle w:val="ConsPlusNormal"/>
        <w:contextualSpacing/>
        <w:rPr>
          <w:rFonts w:ascii="Times New Roman" w:eastAsiaTheme="minorHAnsi" w:hAnsi="Times New Roman" w:cs="Times New Roman"/>
          <w:szCs w:val="22"/>
          <w:lang w:eastAsia="en-US"/>
        </w:rPr>
      </w:pPr>
    </w:p>
    <w:p w14:paraId="43465BD2" w14:textId="454BF3A9" w:rsidR="007317A9" w:rsidRPr="007317A9" w:rsidRDefault="007317A9" w:rsidP="007317A9">
      <w:pPr>
        <w:pStyle w:val="ConsNormal"/>
        <w:widowControl/>
        <w:ind w:firstLine="0"/>
        <w:rPr>
          <w:rFonts w:ascii="Times New Roman" w:hAnsi="Times New Roman"/>
          <w:sz w:val="22"/>
          <w:szCs w:val="22"/>
        </w:rPr>
      </w:pPr>
      <w:r w:rsidRPr="007317A9">
        <w:rPr>
          <w:rFonts w:ascii="Times New Roman" w:hAnsi="Times New Roman"/>
          <w:sz w:val="22"/>
          <w:szCs w:val="22"/>
        </w:rPr>
        <w:t xml:space="preserve">                                                       </w:t>
      </w:r>
    </w:p>
    <w:p w14:paraId="7D3D5450" w14:textId="77777777" w:rsidR="007317A9" w:rsidRPr="007317A9" w:rsidRDefault="007317A9" w:rsidP="007317A9">
      <w:pPr>
        <w:pStyle w:val="ConsNormal"/>
        <w:widowControl/>
        <w:ind w:firstLine="0"/>
        <w:rPr>
          <w:rFonts w:ascii="Times New Roman" w:hAnsi="Times New Roman"/>
          <w:sz w:val="22"/>
          <w:szCs w:val="22"/>
        </w:rPr>
      </w:pPr>
    </w:p>
    <w:p w14:paraId="5EFB6F94" w14:textId="77777777" w:rsidR="007317A9" w:rsidRPr="007317A9" w:rsidRDefault="007317A9" w:rsidP="007317A9">
      <w:pPr>
        <w:pStyle w:val="ConsNormal"/>
        <w:widowControl/>
        <w:ind w:firstLine="0"/>
        <w:rPr>
          <w:rFonts w:ascii="Times New Roman" w:hAnsi="Times New Roman"/>
          <w:sz w:val="22"/>
          <w:szCs w:val="22"/>
        </w:rPr>
      </w:pPr>
      <w:r w:rsidRPr="007317A9">
        <w:rPr>
          <w:rFonts w:ascii="Times New Roman" w:hAnsi="Times New Roman"/>
          <w:sz w:val="22"/>
          <w:szCs w:val="22"/>
        </w:rPr>
        <w:t xml:space="preserve">                                                              Пояснительная записка </w:t>
      </w:r>
    </w:p>
    <w:p w14:paraId="6EF47B7F" w14:textId="77777777" w:rsidR="007317A9" w:rsidRPr="007317A9" w:rsidRDefault="007317A9" w:rsidP="007317A9">
      <w:pPr>
        <w:pStyle w:val="ConsNormal"/>
        <w:widowControl/>
        <w:ind w:firstLine="540"/>
        <w:jc w:val="center"/>
        <w:rPr>
          <w:rFonts w:ascii="Times New Roman" w:hAnsi="Times New Roman"/>
          <w:sz w:val="22"/>
          <w:szCs w:val="22"/>
        </w:rPr>
      </w:pPr>
      <w:r w:rsidRPr="007317A9">
        <w:rPr>
          <w:rFonts w:ascii="Times New Roman" w:hAnsi="Times New Roman"/>
          <w:sz w:val="22"/>
          <w:szCs w:val="22"/>
        </w:rPr>
        <w:t xml:space="preserve">к проекту </w:t>
      </w:r>
      <w:proofErr w:type="gramStart"/>
      <w:r w:rsidRPr="007317A9">
        <w:rPr>
          <w:rFonts w:ascii="Times New Roman" w:hAnsi="Times New Roman"/>
          <w:sz w:val="22"/>
          <w:szCs w:val="22"/>
        </w:rPr>
        <w:t>Решения Совета депутатов города Каргата</w:t>
      </w:r>
      <w:proofErr w:type="gramEnd"/>
      <w:r w:rsidRPr="007317A9">
        <w:rPr>
          <w:rFonts w:ascii="Times New Roman" w:hAnsi="Times New Roman"/>
          <w:sz w:val="22"/>
          <w:szCs w:val="22"/>
        </w:rPr>
        <w:t xml:space="preserve"> Каргатского района Новосибирской области «О бюджете муниципального образования города Каргата Каргатского района на 2025 год и на плановый период 2026 и 2027 годов» (далее – проект Решения)</w:t>
      </w:r>
    </w:p>
    <w:p w14:paraId="3432A535" w14:textId="77777777" w:rsidR="007317A9" w:rsidRPr="007317A9" w:rsidRDefault="007317A9" w:rsidP="007317A9">
      <w:pPr>
        <w:pStyle w:val="ConsNormal"/>
        <w:widowControl/>
        <w:ind w:firstLine="540"/>
        <w:jc w:val="center"/>
        <w:rPr>
          <w:rFonts w:ascii="Times New Roman" w:hAnsi="Times New Roman"/>
          <w:sz w:val="22"/>
          <w:szCs w:val="22"/>
        </w:rPr>
      </w:pPr>
    </w:p>
    <w:p w14:paraId="15F8B5A7" w14:textId="77777777" w:rsidR="007317A9" w:rsidRPr="007317A9" w:rsidRDefault="007317A9" w:rsidP="007317A9">
      <w:pPr>
        <w:pStyle w:val="ConsTitle"/>
        <w:widowControl/>
        <w:ind w:right="0"/>
        <w:contextualSpacing/>
        <w:mirrorIndents/>
        <w:jc w:val="both"/>
        <w:rPr>
          <w:rFonts w:ascii="Times New Roman" w:hAnsi="Times New Roman" w:cs="Times New Roman"/>
          <w:b w:val="0"/>
          <w:sz w:val="22"/>
          <w:szCs w:val="22"/>
        </w:rPr>
      </w:pPr>
      <w:proofErr w:type="gramStart"/>
      <w:r w:rsidRPr="007317A9">
        <w:rPr>
          <w:rFonts w:ascii="Times New Roman" w:hAnsi="Times New Roman" w:cs="Times New Roman"/>
          <w:b w:val="0"/>
          <w:sz w:val="22"/>
          <w:szCs w:val="22"/>
        </w:rPr>
        <w:t>Формирование основных параметров бюджета города Каргата на планируемый период осуществлялось в соответствии с Основными направлениями бюджетной и налоговой политики города Каргата Каргатского района Новосибирской области на 2025 год и плановый период 2026 и 2027годов, утвержденными распоряжением администрации города Каргата Каргатского района Новосибирской области от 13.11.2024г. № 144-р основано на показателях прогноза социально-экономического развития района, утвержденных распоряжением администрации города Каргата Каргатского</w:t>
      </w:r>
      <w:proofErr w:type="gramEnd"/>
      <w:r w:rsidRPr="007317A9">
        <w:rPr>
          <w:rFonts w:ascii="Times New Roman" w:hAnsi="Times New Roman" w:cs="Times New Roman"/>
          <w:b w:val="0"/>
          <w:sz w:val="22"/>
          <w:szCs w:val="22"/>
        </w:rPr>
        <w:t xml:space="preserve"> района Новосибирской области от 07.11.2024г. № 141-р, а также с учетом принятых федеральных законов, предусматривающих внесение изменений и дополнений в налоговое и бюджетное законодательство и вступающих в действие с 1 января 2025 года. </w:t>
      </w:r>
    </w:p>
    <w:p w14:paraId="015D8184" w14:textId="77777777" w:rsidR="007317A9" w:rsidRPr="007317A9" w:rsidRDefault="007317A9" w:rsidP="007317A9">
      <w:pPr>
        <w:autoSpaceDE w:val="0"/>
        <w:autoSpaceDN w:val="0"/>
        <w:adjustRightInd w:val="0"/>
        <w:contextualSpacing/>
        <w:mirrorIndents/>
        <w:jc w:val="both"/>
        <w:rPr>
          <w:sz w:val="22"/>
          <w:szCs w:val="22"/>
        </w:rPr>
      </w:pPr>
      <w:proofErr w:type="gramStart"/>
      <w:r w:rsidRPr="007317A9">
        <w:rPr>
          <w:sz w:val="22"/>
          <w:szCs w:val="22"/>
        </w:rPr>
        <w:t>Проект Решения подготовлен в соответствии с требованиями Бюджетного кодекса Российской Федерации, Устава города Каргата Каргатского района Новосибирской области, Положения о бюджетном процессе в городе Каргате Каргатского района Новосибирской области (Решение Совета депутатов от 25.07.2013 №252 (с изменениями).</w:t>
      </w:r>
      <w:proofErr w:type="gramEnd"/>
    </w:p>
    <w:p w14:paraId="7B3E611E" w14:textId="77777777" w:rsidR="007317A9" w:rsidRPr="007317A9" w:rsidRDefault="007317A9" w:rsidP="007317A9">
      <w:pPr>
        <w:pStyle w:val="a3"/>
        <w:contextualSpacing/>
        <w:mirrorIndents/>
        <w:jc w:val="both"/>
        <w:rPr>
          <w:sz w:val="22"/>
          <w:szCs w:val="22"/>
        </w:rPr>
      </w:pPr>
      <w:r w:rsidRPr="007317A9">
        <w:rPr>
          <w:sz w:val="22"/>
          <w:szCs w:val="22"/>
        </w:rPr>
        <w:t>Общие требования к структуре и содержанию Решения о бюджете установлены статьей 184</w:t>
      </w:r>
      <w:r w:rsidRPr="007317A9">
        <w:rPr>
          <w:sz w:val="22"/>
          <w:szCs w:val="22"/>
          <w:vertAlign w:val="superscript"/>
        </w:rPr>
        <w:t>1</w:t>
      </w:r>
      <w:r w:rsidRPr="007317A9">
        <w:rPr>
          <w:sz w:val="22"/>
          <w:szCs w:val="22"/>
        </w:rPr>
        <w:t xml:space="preserve"> Бюджетного кодекса, которые применительно к бюджету города Каргата Каргатского района Новосибирской области конкретизируются статьей 9</w:t>
      </w:r>
      <w:r w:rsidRPr="007317A9">
        <w:rPr>
          <w:color w:val="FF0000"/>
          <w:sz w:val="22"/>
          <w:szCs w:val="22"/>
        </w:rPr>
        <w:t xml:space="preserve"> </w:t>
      </w:r>
      <w:r w:rsidRPr="007317A9">
        <w:rPr>
          <w:sz w:val="22"/>
          <w:szCs w:val="22"/>
        </w:rPr>
        <w:t>Положения о бюджетном процессе в городе Каргате Каргатского района Новосибирской области.</w:t>
      </w:r>
    </w:p>
    <w:p w14:paraId="2320B6A2" w14:textId="77777777" w:rsidR="007317A9" w:rsidRPr="007317A9" w:rsidRDefault="007317A9" w:rsidP="007317A9">
      <w:pPr>
        <w:pStyle w:val="a3"/>
        <w:contextualSpacing/>
        <w:mirrorIndents/>
        <w:jc w:val="both"/>
        <w:rPr>
          <w:sz w:val="22"/>
          <w:szCs w:val="22"/>
        </w:rPr>
      </w:pPr>
      <w:proofErr w:type="gramStart"/>
      <w:r w:rsidRPr="007317A9">
        <w:rPr>
          <w:sz w:val="22"/>
          <w:szCs w:val="22"/>
        </w:rPr>
        <w:t>Основные характеристики бюджета города Каргата на 2025-2027 годы были сформированы исходя из прогнозируемого объема налоговых и неналоговых доходов, безвозмездных поступлений из областного бюджета в соответствии проектом Закона Новосибирской области «Об областном бюджете</w:t>
      </w:r>
      <w:r w:rsidRPr="007317A9">
        <w:rPr>
          <w:bCs/>
          <w:sz w:val="22"/>
          <w:szCs w:val="22"/>
        </w:rPr>
        <w:t xml:space="preserve"> Новосибирской области на 2025 год и плановый период 2026 и 2027 годов»,</w:t>
      </w:r>
      <w:r w:rsidRPr="007317A9">
        <w:rPr>
          <w:sz w:val="22"/>
          <w:szCs w:val="22"/>
        </w:rPr>
        <w:t xml:space="preserve"> иных межбюджетных трансфертов из районного бюджета.</w:t>
      </w:r>
      <w:proofErr w:type="gramEnd"/>
    </w:p>
    <w:p w14:paraId="390B3819" w14:textId="77777777" w:rsidR="007317A9" w:rsidRPr="007317A9" w:rsidRDefault="007317A9" w:rsidP="007317A9">
      <w:pPr>
        <w:contextualSpacing/>
        <w:mirrorIndents/>
        <w:jc w:val="both"/>
        <w:rPr>
          <w:sz w:val="22"/>
          <w:szCs w:val="22"/>
        </w:rPr>
      </w:pPr>
      <w:r w:rsidRPr="007317A9">
        <w:rPr>
          <w:sz w:val="22"/>
          <w:szCs w:val="22"/>
        </w:rPr>
        <w:t>Основные характеристики бюджета города Каргата Каргатского района Новосибирской области (далее – бюджет города Каргата)</w:t>
      </w:r>
    </w:p>
    <w:p w14:paraId="7E73E95A" w14:textId="77777777" w:rsidR="007317A9" w:rsidRPr="007317A9" w:rsidRDefault="007317A9" w:rsidP="007317A9">
      <w:pPr>
        <w:contextualSpacing/>
        <w:mirrorIndents/>
        <w:jc w:val="both"/>
        <w:rPr>
          <w:sz w:val="22"/>
          <w:szCs w:val="22"/>
        </w:rPr>
      </w:pPr>
      <w:r w:rsidRPr="007317A9">
        <w:rPr>
          <w:sz w:val="22"/>
          <w:szCs w:val="22"/>
        </w:rPr>
        <w:t>на 2025 год и на плановый период 2026 и 2027 годов выглядят следующим образом:</w:t>
      </w:r>
    </w:p>
    <w:p w14:paraId="3FCC0C78" w14:textId="77777777" w:rsidR="007317A9" w:rsidRPr="007317A9" w:rsidRDefault="007317A9" w:rsidP="007317A9">
      <w:pPr>
        <w:contextualSpacing/>
        <w:mirrorIndents/>
        <w:jc w:val="center"/>
        <w:rPr>
          <w:sz w:val="22"/>
          <w:szCs w:val="22"/>
        </w:rPr>
      </w:pPr>
      <w:r w:rsidRPr="007317A9">
        <w:rPr>
          <w:sz w:val="22"/>
          <w:szCs w:val="22"/>
        </w:rPr>
        <w:t xml:space="preserve">                                                                                                                               </w:t>
      </w:r>
      <w:proofErr w:type="spellStart"/>
      <w:r w:rsidRPr="007317A9">
        <w:rPr>
          <w:sz w:val="22"/>
          <w:szCs w:val="22"/>
        </w:rPr>
        <w:t>тыс</w:t>
      </w:r>
      <w:proofErr w:type="gramStart"/>
      <w:r w:rsidRPr="007317A9">
        <w:rPr>
          <w:sz w:val="22"/>
          <w:szCs w:val="22"/>
        </w:rPr>
        <w:t>.р</w:t>
      </w:r>
      <w:proofErr w:type="gramEnd"/>
      <w:r w:rsidRPr="007317A9">
        <w:rPr>
          <w:sz w:val="22"/>
          <w:szCs w:val="22"/>
        </w:rPr>
        <w:t>уб</w:t>
      </w:r>
      <w:proofErr w:type="spellEnd"/>
      <w:r w:rsidRPr="007317A9">
        <w:rPr>
          <w:sz w:val="22"/>
          <w:szCs w:val="22"/>
        </w:rPr>
        <w:t>.</w:t>
      </w: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7"/>
        <w:gridCol w:w="2348"/>
        <w:gridCol w:w="2354"/>
        <w:gridCol w:w="2351"/>
      </w:tblGrid>
      <w:tr w:rsidR="007317A9" w:rsidRPr="007317A9" w14:paraId="6AF2570F" w14:textId="77777777" w:rsidTr="000C73F0">
        <w:trPr>
          <w:trHeight w:val="862"/>
        </w:trPr>
        <w:tc>
          <w:tcPr>
            <w:tcW w:w="2337" w:type="dxa"/>
          </w:tcPr>
          <w:p w14:paraId="12072B4B"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год</w:t>
            </w:r>
          </w:p>
        </w:tc>
        <w:tc>
          <w:tcPr>
            <w:tcW w:w="2348" w:type="dxa"/>
          </w:tcPr>
          <w:p w14:paraId="38148B9A"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доходы</w:t>
            </w:r>
          </w:p>
        </w:tc>
        <w:tc>
          <w:tcPr>
            <w:tcW w:w="2354" w:type="dxa"/>
          </w:tcPr>
          <w:p w14:paraId="073C64FF"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расходы</w:t>
            </w:r>
          </w:p>
        </w:tc>
        <w:tc>
          <w:tcPr>
            <w:tcW w:w="2351" w:type="dxa"/>
          </w:tcPr>
          <w:p w14:paraId="32FB3A24"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Дефицит (профицит)</w:t>
            </w:r>
          </w:p>
        </w:tc>
      </w:tr>
      <w:tr w:rsidR="007317A9" w:rsidRPr="007317A9" w14:paraId="1CE22AA8" w14:textId="77777777" w:rsidTr="000C73F0">
        <w:tc>
          <w:tcPr>
            <w:tcW w:w="2337" w:type="dxa"/>
          </w:tcPr>
          <w:p w14:paraId="6E02CE70"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2025</w:t>
            </w:r>
          </w:p>
        </w:tc>
        <w:tc>
          <w:tcPr>
            <w:tcW w:w="2348" w:type="dxa"/>
            <w:vAlign w:val="bottom"/>
          </w:tcPr>
          <w:p w14:paraId="7CB67F6B"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252 302,0</w:t>
            </w:r>
          </w:p>
        </w:tc>
        <w:tc>
          <w:tcPr>
            <w:tcW w:w="2354" w:type="dxa"/>
            <w:vAlign w:val="bottom"/>
          </w:tcPr>
          <w:p w14:paraId="004318E5"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252 302,0</w:t>
            </w:r>
          </w:p>
        </w:tc>
        <w:tc>
          <w:tcPr>
            <w:tcW w:w="2351" w:type="dxa"/>
          </w:tcPr>
          <w:p w14:paraId="291EC7C2"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0,0</w:t>
            </w:r>
          </w:p>
        </w:tc>
      </w:tr>
      <w:tr w:rsidR="007317A9" w:rsidRPr="007317A9" w14:paraId="129602A8" w14:textId="77777777" w:rsidTr="000C73F0">
        <w:tc>
          <w:tcPr>
            <w:tcW w:w="2337" w:type="dxa"/>
          </w:tcPr>
          <w:p w14:paraId="2B8B3457"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2026</w:t>
            </w:r>
          </w:p>
        </w:tc>
        <w:tc>
          <w:tcPr>
            <w:tcW w:w="2348" w:type="dxa"/>
            <w:vAlign w:val="bottom"/>
          </w:tcPr>
          <w:p w14:paraId="1663C81F"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204 193,3</w:t>
            </w:r>
          </w:p>
        </w:tc>
        <w:tc>
          <w:tcPr>
            <w:tcW w:w="2354" w:type="dxa"/>
            <w:vAlign w:val="bottom"/>
          </w:tcPr>
          <w:p w14:paraId="0D0110ED"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204 193,3</w:t>
            </w:r>
          </w:p>
        </w:tc>
        <w:tc>
          <w:tcPr>
            <w:tcW w:w="2351" w:type="dxa"/>
          </w:tcPr>
          <w:p w14:paraId="7CF30865"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0,0</w:t>
            </w:r>
          </w:p>
        </w:tc>
      </w:tr>
      <w:tr w:rsidR="007317A9" w:rsidRPr="007317A9" w14:paraId="399D2E8A" w14:textId="77777777" w:rsidTr="000C73F0">
        <w:tc>
          <w:tcPr>
            <w:tcW w:w="2337" w:type="dxa"/>
          </w:tcPr>
          <w:p w14:paraId="1FF0932B"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2027</w:t>
            </w:r>
          </w:p>
        </w:tc>
        <w:tc>
          <w:tcPr>
            <w:tcW w:w="2348" w:type="dxa"/>
            <w:vAlign w:val="bottom"/>
          </w:tcPr>
          <w:p w14:paraId="6B4A8B92"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77 722,4</w:t>
            </w:r>
          </w:p>
        </w:tc>
        <w:tc>
          <w:tcPr>
            <w:tcW w:w="2354" w:type="dxa"/>
            <w:vAlign w:val="bottom"/>
          </w:tcPr>
          <w:p w14:paraId="25D94DA9"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77 722,4</w:t>
            </w:r>
          </w:p>
        </w:tc>
        <w:tc>
          <w:tcPr>
            <w:tcW w:w="2351" w:type="dxa"/>
          </w:tcPr>
          <w:p w14:paraId="1C851C58" w14:textId="77777777" w:rsidR="007317A9" w:rsidRPr="007317A9" w:rsidRDefault="007317A9" w:rsidP="000C73F0">
            <w:pPr>
              <w:tabs>
                <w:tab w:val="center" w:pos="4677"/>
                <w:tab w:val="left" w:pos="7367"/>
              </w:tabs>
              <w:contextualSpacing/>
              <w:mirrorIndents/>
              <w:jc w:val="center"/>
              <w:rPr>
                <w:sz w:val="22"/>
                <w:szCs w:val="22"/>
              </w:rPr>
            </w:pPr>
            <w:r w:rsidRPr="007317A9">
              <w:rPr>
                <w:sz w:val="22"/>
                <w:szCs w:val="22"/>
              </w:rPr>
              <w:t>0,0</w:t>
            </w:r>
          </w:p>
        </w:tc>
      </w:tr>
    </w:tbl>
    <w:p w14:paraId="5E0F446A" w14:textId="77777777" w:rsidR="007317A9" w:rsidRPr="007317A9" w:rsidRDefault="007317A9" w:rsidP="007317A9">
      <w:pPr>
        <w:contextualSpacing/>
        <w:mirrorIndents/>
        <w:jc w:val="center"/>
        <w:rPr>
          <w:sz w:val="22"/>
          <w:szCs w:val="22"/>
        </w:rPr>
      </w:pPr>
    </w:p>
    <w:p w14:paraId="0AC08003" w14:textId="77777777" w:rsidR="007317A9" w:rsidRPr="007317A9" w:rsidRDefault="007317A9" w:rsidP="007317A9">
      <w:pPr>
        <w:contextualSpacing/>
        <w:mirrorIndents/>
        <w:jc w:val="center"/>
        <w:rPr>
          <w:sz w:val="22"/>
          <w:szCs w:val="22"/>
        </w:rPr>
      </w:pPr>
      <w:r w:rsidRPr="007317A9">
        <w:rPr>
          <w:sz w:val="22"/>
          <w:szCs w:val="22"/>
        </w:rPr>
        <w:t>ДОХОДЫ</w:t>
      </w:r>
    </w:p>
    <w:p w14:paraId="15FB9CFA" w14:textId="77777777" w:rsidR="007317A9" w:rsidRPr="007317A9" w:rsidRDefault="007317A9" w:rsidP="007317A9">
      <w:pPr>
        <w:shd w:val="clear" w:color="auto" w:fill="FFFFFF"/>
        <w:contextualSpacing/>
        <w:mirrorIndents/>
        <w:jc w:val="both"/>
        <w:rPr>
          <w:spacing w:val="-1"/>
          <w:sz w:val="22"/>
          <w:szCs w:val="22"/>
        </w:rPr>
      </w:pPr>
      <w:r w:rsidRPr="007317A9">
        <w:rPr>
          <w:sz w:val="22"/>
          <w:szCs w:val="22"/>
        </w:rPr>
        <w:t xml:space="preserve">Прогноз собственных доходов бюджета города Каргата </w:t>
      </w:r>
      <w:r w:rsidRPr="007317A9">
        <w:rPr>
          <w:spacing w:val="-1"/>
          <w:sz w:val="22"/>
          <w:szCs w:val="22"/>
        </w:rPr>
        <w:t xml:space="preserve">на 2025-2027 </w:t>
      </w:r>
      <w:r w:rsidRPr="007317A9">
        <w:rPr>
          <w:sz w:val="22"/>
          <w:szCs w:val="22"/>
        </w:rPr>
        <w:t xml:space="preserve">годы рассчитан исходя из основных показателей социально-экономического развития </w:t>
      </w:r>
      <w:r w:rsidRPr="007317A9">
        <w:rPr>
          <w:spacing w:val="-1"/>
          <w:sz w:val="22"/>
          <w:szCs w:val="22"/>
        </w:rPr>
        <w:t xml:space="preserve">и ожидаемого поступления налоговых, неналоговых доходов и доходов </w:t>
      </w:r>
      <w:r w:rsidRPr="007317A9">
        <w:rPr>
          <w:sz w:val="22"/>
          <w:szCs w:val="22"/>
        </w:rPr>
        <w:t xml:space="preserve">от предпринимательской и иной приносящей доход </w:t>
      </w:r>
      <w:r w:rsidRPr="007317A9">
        <w:rPr>
          <w:spacing w:val="-1"/>
          <w:sz w:val="22"/>
          <w:szCs w:val="22"/>
        </w:rPr>
        <w:t>деятельности в 2024 году.</w:t>
      </w:r>
    </w:p>
    <w:p w14:paraId="70C1EAE6" w14:textId="77777777" w:rsidR="007317A9" w:rsidRPr="007317A9" w:rsidRDefault="007317A9" w:rsidP="007317A9">
      <w:pPr>
        <w:shd w:val="clear" w:color="auto" w:fill="FFFFFF"/>
        <w:contextualSpacing/>
        <w:mirrorIndents/>
        <w:jc w:val="both"/>
        <w:rPr>
          <w:spacing w:val="-1"/>
          <w:sz w:val="22"/>
          <w:szCs w:val="22"/>
        </w:rPr>
      </w:pPr>
      <w:r w:rsidRPr="007317A9">
        <w:rPr>
          <w:spacing w:val="-1"/>
          <w:sz w:val="22"/>
          <w:szCs w:val="22"/>
        </w:rPr>
        <w:t xml:space="preserve">При формировании проекта бюджета учитывалось налоговое законодательство, действующее на момент составления проекта бюджета, а также изменения и дополнения в законодательство о налогах и сборах, вступающие в действие с 1 января 2025 года. </w:t>
      </w:r>
    </w:p>
    <w:p w14:paraId="5A5D6FB7" w14:textId="77777777" w:rsidR="007317A9" w:rsidRPr="007317A9" w:rsidRDefault="007317A9" w:rsidP="007317A9">
      <w:pPr>
        <w:pStyle w:val="af7"/>
        <w:ind w:firstLine="0"/>
        <w:contextualSpacing/>
        <w:mirrorIndents/>
        <w:rPr>
          <w:sz w:val="22"/>
          <w:szCs w:val="22"/>
        </w:rPr>
      </w:pPr>
      <w:r w:rsidRPr="007317A9">
        <w:rPr>
          <w:sz w:val="22"/>
          <w:szCs w:val="22"/>
        </w:rPr>
        <w:t xml:space="preserve">Общий объем налоговых и неналоговых доходов бюджета города Каргата на 2025 год </w:t>
      </w:r>
      <w:r w:rsidRPr="007317A9">
        <w:rPr>
          <w:rStyle w:val="af8"/>
          <w:sz w:val="22"/>
          <w:szCs w:val="22"/>
        </w:rPr>
        <w:t xml:space="preserve">спрогнозирован (с учетом изменения бюджетного законодательства) в размере 36 745,1 тыс. руб., что </w:t>
      </w:r>
      <w:r w:rsidRPr="007317A9">
        <w:rPr>
          <w:rStyle w:val="af8"/>
          <w:color w:val="000000" w:themeColor="text1"/>
          <w:sz w:val="22"/>
          <w:szCs w:val="22"/>
        </w:rPr>
        <w:t xml:space="preserve">к </w:t>
      </w:r>
      <w:r w:rsidRPr="007317A9">
        <w:rPr>
          <w:color w:val="000000" w:themeColor="text1"/>
          <w:sz w:val="22"/>
          <w:szCs w:val="22"/>
        </w:rPr>
        <w:t>ожидаемому исполнению 2024 года составляет 122,5</w:t>
      </w:r>
      <w:r w:rsidRPr="007317A9">
        <w:rPr>
          <w:rStyle w:val="af8"/>
          <w:color w:val="000000" w:themeColor="text1"/>
          <w:sz w:val="22"/>
          <w:szCs w:val="22"/>
        </w:rPr>
        <w:t>%</w:t>
      </w:r>
      <w:r w:rsidRPr="007317A9">
        <w:rPr>
          <w:color w:val="000000" w:themeColor="text1"/>
          <w:sz w:val="22"/>
          <w:szCs w:val="22"/>
        </w:rPr>
        <w:t xml:space="preserve">, на 2026 год – 38 120,3тыс. руб. или 141,0% к прогнозу 2024 года, на 2027 год – 42 413,2 </w:t>
      </w:r>
      <w:proofErr w:type="spellStart"/>
      <w:r w:rsidRPr="007317A9">
        <w:rPr>
          <w:color w:val="000000" w:themeColor="text1"/>
          <w:sz w:val="22"/>
          <w:szCs w:val="22"/>
        </w:rPr>
        <w:t>тыс</w:t>
      </w:r>
      <w:proofErr w:type="gramStart"/>
      <w:r w:rsidRPr="007317A9">
        <w:rPr>
          <w:color w:val="000000" w:themeColor="text1"/>
          <w:sz w:val="22"/>
          <w:szCs w:val="22"/>
        </w:rPr>
        <w:t>.р</w:t>
      </w:r>
      <w:proofErr w:type="gramEnd"/>
      <w:r w:rsidRPr="007317A9">
        <w:rPr>
          <w:color w:val="000000" w:themeColor="text1"/>
          <w:sz w:val="22"/>
          <w:szCs w:val="22"/>
        </w:rPr>
        <w:t>уб</w:t>
      </w:r>
      <w:proofErr w:type="spellEnd"/>
      <w:r w:rsidRPr="007317A9">
        <w:rPr>
          <w:color w:val="000000" w:themeColor="text1"/>
          <w:sz w:val="22"/>
          <w:szCs w:val="22"/>
        </w:rPr>
        <w:t xml:space="preserve"> </w:t>
      </w:r>
      <w:r w:rsidRPr="007317A9">
        <w:rPr>
          <w:sz w:val="22"/>
          <w:szCs w:val="22"/>
        </w:rPr>
        <w:t>.</w:t>
      </w:r>
    </w:p>
    <w:p w14:paraId="4D93AA8D" w14:textId="77777777" w:rsidR="007317A9" w:rsidRPr="007317A9" w:rsidRDefault="007317A9" w:rsidP="007317A9">
      <w:pPr>
        <w:pStyle w:val="af7"/>
        <w:ind w:firstLine="0"/>
        <w:contextualSpacing/>
        <w:mirrorIndents/>
        <w:rPr>
          <w:sz w:val="22"/>
          <w:szCs w:val="22"/>
        </w:rPr>
      </w:pPr>
      <w:r w:rsidRPr="007317A9">
        <w:rPr>
          <w:sz w:val="22"/>
          <w:szCs w:val="22"/>
        </w:rPr>
        <w:lastRenderedPageBreak/>
        <w:t xml:space="preserve">В структуре доходной части бюджета города Каргата на 2025 год </w:t>
      </w:r>
      <w:proofErr w:type="gramStart"/>
      <w:r w:rsidRPr="007317A9">
        <w:rPr>
          <w:sz w:val="22"/>
          <w:szCs w:val="22"/>
        </w:rPr>
        <w:t>налоговые</w:t>
      </w:r>
      <w:proofErr w:type="gramEnd"/>
      <w:r w:rsidRPr="007317A9">
        <w:rPr>
          <w:sz w:val="22"/>
          <w:szCs w:val="22"/>
        </w:rPr>
        <w:t xml:space="preserve"> и неналоговые доходы составят 14,6% от общей суммы доходов, на 2026 и 2027 годы 20,6% и 70,8% соответственно.</w:t>
      </w:r>
    </w:p>
    <w:p w14:paraId="3502D2B8" w14:textId="77777777" w:rsidR="007317A9" w:rsidRPr="007317A9" w:rsidRDefault="007317A9" w:rsidP="007317A9">
      <w:pPr>
        <w:pStyle w:val="a3"/>
        <w:contextualSpacing/>
        <w:mirrorIndents/>
        <w:jc w:val="both"/>
        <w:rPr>
          <w:sz w:val="22"/>
          <w:szCs w:val="22"/>
        </w:rPr>
      </w:pPr>
      <w:r w:rsidRPr="007317A9">
        <w:rPr>
          <w:sz w:val="22"/>
          <w:szCs w:val="22"/>
        </w:rPr>
        <w:t xml:space="preserve">Параметры доходов бюджета </w:t>
      </w:r>
      <w:r w:rsidRPr="007317A9">
        <w:rPr>
          <w:bCs/>
          <w:sz w:val="22"/>
          <w:szCs w:val="22"/>
        </w:rPr>
        <w:t xml:space="preserve">города Каргата </w:t>
      </w:r>
      <w:r w:rsidRPr="007317A9">
        <w:rPr>
          <w:sz w:val="22"/>
          <w:szCs w:val="22"/>
        </w:rPr>
        <w:t xml:space="preserve">представлены в Совет депутатов </w:t>
      </w:r>
      <w:r w:rsidRPr="007317A9">
        <w:rPr>
          <w:bCs/>
          <w:sz w:val="22"/>
          <w:szCs w:val="22"/>
        </w:rPr>
        <w:t xml:space="preserve">города Каргата </w:t>
      </w:r>
      <w:r w:rsidRPr="007317A9">
        <w:rPr>
          <w:sz w:val="22"/>
          <w:szCs w:val="22"/>
        </w:rPr>
        <w:t>Каргатского района Новосибирской области в виде Прогноза доходов бюджета города Каргата, составленного в соответствии с бюджетной классификацией РФ на 2025 год и плановый период 2026 и 2027 годов.</w:t>
      </w:r>
    </w:p>
    <w:p w14:paraId="485A9B1C" w14:textId="77777777" w:rsidR="007317A9" w:rsidRPr="007317A9" w:rsidRDefault="007317A9" w:rsidP="007317A9">
      <w:pPr>
        <w:pStyle w:val="a3"/>
        <w:contextualSpacing/>
        <w:mirrorIndents/>
        <w:jc w:val="both"/>
        <w:rPr>
          <w:sz w:val="22"/>
          <w:szCs w:val="22"/>
        </w:rPr>
      </w:pPr>
      <w:r w:rsidRPr="007317A9">
        <w:rPr>
          <w:sz w:val="22"/>
          <w:szCs w:val="22"/>
        </w:rPr>
        <w:t>Налог на доходы физических лиц</w:t>
      </w:r>
    </w:p>
    <w:p w14:paraId="56FD58D6" w14:textId="77777777" w:rsidR="007317A9" w:rsidRPr="007317A9" w:rsidRDefault="007317A9" w:rsidP="007317A9">
      <w:pPr>
        <w:contextualSpacing/>
        <w:mirrorIndents/>
        <w:jc w:val="both"/>
        <w:rPr>
          <w:sz w:val="22"/>
          <w:szCs w:val="22"/>
        </w:rPr>
      </w:pPr>
      <w:r w:rsidRPr="007317A9">
        <w:rPr>
          <w:sz w:val="22"/>
          <w:szCs w:val="22"/>
        </w:rPr>
        <w:t>Налог на доходы физических лиц на 2025 год рассчитан в сумме 19 001,1 тыс. руб., или 129,7% к оценке исполнения 2024 года. На 2026год – в сумме 19 875,1 тыс. руб. или 104,6% к прогнозу 2025 года, на 2027 год – в сумме 20 789,3 тыс. руб., с ростом на 109,4% к прогнозу 2025 года.</w:t>
      </w:r>
    </w:p>
    <w:p w14:paraId="5045F783" w14:textId="77777777" w:rsidR="007317A9" w:rsidRPr="007317A9" w:rsidRDefault="007317A9" w:rsidP="007317A9">
      <w:pPr>
        <w:contextualSpacing/>
        <w:mirrorIndents/>
        <w:jc w:val="both"/>
        <w:rPr>
          <w:sz w:val="22"/>
          <w:szCs w:val="22"/>
        </w:rPr>
      </w:pPr>
      <w:proofErr w:type="gramStart"/>
      <w:r w:rsidRPr="007317A9">
        <w:rPr>
          <w:sz w:val="22"/>
          <w:szCs w:val="22"/>
        </w:rPr>
        <w:t xml:space="preserve">Расчет прогноза по налогу на доходы физических лиц основан на динамике поступления данного налога в отчетном и текущем финансовых годах. </w:t>
      </w:r>
      <w:proofErr w:type="gramEnd"/>
    </w:p>
    <w:p w14:paraId="27353A67" w14:textId="77777777" w:rsidR="007317A9" w:rsidRPr="007317A9" w:rsidRDefault="007317A9" w:rsidP="007317A9">
      <w:pPr>
        <w:contextualSpacing/>
        <w:mirrorIndents/>
        <w:jc w:val="both"/>
        <w:rPr>
          <w:sz w:val="22"/>
          <w:szCs w:val="22"/>
        </w:rPr>
      </w:pPr>
    </w:p>
    <w:p w14:paraId="400E44C7" w14:textId="77777777" w:rsidR="007317A9" w:rsidRPr="007317A9" w:rsidRDefault="007317A9" w:rsidP="007317A9">
      <w:pPr>
        <w:pStyle w:val="af7"/>
        <w:ind w:firstLine="0"/>
        <w:contextualSpacing/>
        <w:mirrorIndents/>
        <w:rPr>
          <w:sz w:val="22"/>
          <w:szCs w:val="22"/>
        </w:rPr>
      </w:pPr>
      <w:r w:rsidRPr="007317A9">
        <w:rPr>
          <w:sz w:val="22"/>
          <w:szCs w:val="22"/>
        </w:rPr>
        <w:t>Акцизы по подакцизным товарам (продукции)</w:t>
      </w:r>
    </w:p>
    <w:p w14:paraId="7E716B71" w14:textId="77777777" w:rsidR="007317A9" w:rsidRPr="007317A9" w:rsidRDefault="007317A9" w:rsidP="007317A9">
      <w:pPr>
        <w:widowControl w:val="0"/>
        <w:contextualSpacing/>
        <w:mirrorIndents/>
        <w:jc w:val="both"/>
        <w:rPr>
          <w:sz w:val="22"/>
          <w:szCs w:val="22"/>
        </w:rPr>
      </w:pPr>
      <w:r w:rsidRPr="007317A9">
        <w:rPr>
          <w:sz w:val="22"/>
          <w:szCs w:val="22"/>
        </w:rPr>
        <w:t>На 2025 год прогнозные поступления рассчитаны в сумме 8037,0тыс. руб., что к ожидаемому поступлению 2024 года составляет 133,6%, на 2026 год – 8355,0тыс. руб. с ростом на 1,3% к прогнозным поступлениям 2024 года, на 2027 год – 11533,0тыс. руб., с ростом на 1,4% к прогнозным поступлениям 2025 года.</w:t>
      </w:r>
    </w:p>
    <w:p w14:paraId="6033D67E" w14:textId="77777777" w:rsidR="007317A9" w:rsidRPr="007317A9" w:rsidRDefault="007317A9" w:rsidP="007317A9">
      <w:pPr>
        <w:contextualSpacing/>
        <w:mirrorIndents/>
        <w:jc w:val="both"/>
        <w:rPr>
          <w:sz w:val="22"/>
          <w:szCs w:val="22"/>
        </w:rPr>
      </w:pPr>
    </w:p>
    <w:p w14:paraId="3FB89722" w14:textId="77777777" w:rsidR="007317A9" w:rsidRPr="007317A9" w:rsidRDefault="007317A9" w:rsidP="007317A9">
      <w:pPr>
        <w:contextualSpacing/>
        <w:mirrorIndents/>
        <w:jc w:val="both"/>
        <w:rPr>
          <w:sz w:val="22"/>
          <w:szCs w:val="22"/>
        </w:rPr>
      </w:pPr>
      <w:r w:rsidRPr="007317A9">
        <w:rPr>
          <w:sz w:val="22"/>
          <w:szCs w:val="22"/>
        </w:rPr>
        <w:t>Налоги на совокупный доход</w:t>
      </w:r>
    </w:p>
    <w:p w14:paraId="278ADAC1" w14:textId="77777777" w:rsidR="007317A9" w:rsidRPr="007317A9" w:rsidRDefault="007317A9" w:rsidP="007317A9">
      <w:pPr>
        <w:pStyle w:val="af7"/>
        <w:ind w:firstLine="0"/>
        <w:contextualSpacing/>
        <w:mirrorIndents/>
        <w:rPr>
          <w:sz w:val="22"/>
          <w:szCs w:val="22"/>
        </w:rPr>
      </w:pPr>
      <w:proofErr w:type="gramStart"/>
      <w:r w:rsidRPr="007317A9">
        <w:rPr>
          <w:sz w:val="22"/>
          <w:szCs w:val="22"/>
        </w:rPr>
        <w:t>Налоги на совокупный доход на 2025 год рассчитан в общей сумме 200,0 тыс. руб., или с уменьшением к ожидаемому поступлению 2024 года на 133,3%. На 2026 год налог рассчитан в сумме 200,0 тыс. руб., что к уровню 2024 года составляет уменьшение на 133,3%, на 2027 год – 200,0 тыс. рублей с увеличением на 0,0% к прогнозу 2025 года.</w:t>
      </w:r>
      <w:proofErr w:type="gramEnd"/>
    </w:p>
    <w:p w14:paraId="14F6EB11" w14:textId="77777777" w:rsidR="007317A9" w:rsidRPr="007317A9" w:rsidRDefault="007317A9" w:rsidP="007317A9">
      <w:pPr>
        <w:pStyle w:val="af7"/>
        <w:ind w:firstLine="0"/>
        <w:contextualSpacing/>
        <w:mirrorIndents/>
        <w:jc w:val="right"/>
        <w:rPr>
          <w:sz w:val="22"/>
          <w:szCs w:val="22"/>
        </w:rPr>
      </w:pPr>
      <w:proofErr w:type="spellStart"/>
      <w:r w:rsidRPr="007317A9">
        <w:rPr>
          <w:sz w:val="22"/>
          <w:szCs w:val="22"/>
        </w:rPr>
        <w:t>тыс</w:t>
      </w:r>
      <w:proofErr w:type="gramStart"/>
      <w:r w:rsidRPr="007317A9">
        <w:rPr>
          <w:sz w:val="22"/>
          <w:szCs w:val="22"/>
        </w:rPr>
        <w:t>.р</w:t>
      </w:r>
      <w:proofErr w:type="gramEnd"/>
      <w:r w:rsidRPr="007317A9">
        <w:rPr>
          <w:sz w:val="22"/>
          <w:szCs w:val="22"/>
        </w:rPr>
        <w:t>ублей</w:t>
      </w:r>
      <w:proofErr w:type="spellEnd"/>
    </w:p>
    <w:tbl>
      <w:tblPr>
        <w:tblW w:w="10108" w:type="dxa"/>
        <w:tblInd w:w="93" w:type="dxa"/>
        <w:tblLook w:val="0000" w:firstRow="0" w:lastRow="0" w:firstColumn="0" w:lastColumn="0" w:noHBand="0" w:noVBand="0"/>
      </w:tblPr>
      <w:tblGrid>
        <w:gridCol w:w="5969"/>
        <w:gridCol w:w="1134"/>
        <w:gridCol w:w="1134"/>
        <w:gridCol w:w="1871"/>
      </w:tblGrid>
      <w:tr w:rsidR="007317A9" w:rsidRPr="007317A9" w14:paraId="7B39BDFC" w14:textId="77777777" w:rsidTr="000C73F0">
        <w:trPr>
          <w:trHeight w:val="510"/>
        </w:trPr>
        <w:tc>
          <w:tcPr>
            <w:tcW w:w="596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FA4B38E" w14:textId="77777777" w:rsidR="007317A9" w:rsidRPr="007317A9" w:rsidRDefault="007317A9" w:rsidP="000C73F0">
            <w:pPr>
              <w:contextualSpacing/>
              <w:mirrorIndents/>
              <w:rPr>
                <w:sz w:val="22"/>
                <w:szCs w:val="22"/>
              </w:rPr>
            </w:pPr>
            <w:r w:rsidRPr="007317A9">
              <w:rPr>
                <w:sz w:val="22"/>
                <w:szCs w:val="22"/>
              </w:rPr>
              <w:t> </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C893A42" w14:textId="77777777" w:rsidR="007317A9" w:rsidRPr="007317A9" w:rsidRDefault="007317A9" w:rsidP="000C73F0">
            <w:pPr>
              <w:contextualSpacing/>
              <w:mirrorIndents/>
              <w:jc w:val="center"/>
              <w:rPr>
                <w:sz w:val="22"/>
                <w:szCs w:val="22"/>
              </w:rPr>
            </w:pPr>
            <w:r w:rsidRPr="007317A9">
              <w:rPr>
                <w:sz w:val="22"/>
                <w:szCs w:val="22"/>
              </w:rPr>
              <w:t>Прогноз на 2025г</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478CD07D" w14:textId="77777777" w:rsidR="007317A9" w:rsidRPr="007317A9" w:rsidRDefault="007317A9" w:rsidP="000C73F0">
            <w:pPr>
              <w:contextualSpacing/>
              <w:mirrorIndents/>
              <w:jc w:val="center"/>
              <w:rPr>
                <w:sz w:val="22"/>
                <w:szCs w:val="22"/>
              </w:rPr>
            </w:pPr>
            <w:r w:rsidRPr="007317A9">
              <w:rPr>
                <w:sz w:val="22"/>
                <w:szCs w:val="22"/>
              </w:rPr>
              <w:t>Прогноз на 2026г</w:t>
            </w:r>
          </w:p>
        </w:tc>
        <w:tc>
          <w:tcPr>
            <w:tcW w:w="1871" w:type="dxa"/>
            <w:tcBorders>
              <w:top w:val="single" w:sz="4" w:space="0" w:color="auto"/>
              <w:left w:val="nil"/>
              <w:bottom w:val="single" w:sz="4" w:space="0" w:color="auto"/>
              <w:right w:val="single" w:sz="4" w:space="0" w:color="auto"/>
            </w:tcBorders>
            <w:shd w:val="clear" w:color="auto" w:fill="auto"/>
            <w:noWrap/>
            <w:vAlign w:val="bottom"/>
          </w:tcPr>
          <w:p w14:paraId="00273570" w14:textId="77777777" w:rsidR="007317A9" w:rsidRPr="007317A9" w:rsidRDefault="007317A9" w:rsidP="000C73F0">
            <w:pPr>
              <w:contextualSpacing/>
              <w:mirrorIndents/>
              <w:jc w:val="center"/>
              <w:rPr>
                <w:sz w:val="22"/>
                <w:szCs w:val="22"/>
              </w:rPr>
            </w:pPr>
            <w:r w:rsidRPr="007317A9">
              <w:rPr>
                <w:sz w:val="22"/>
                <w:szCs w:val="22"/>
              </w:rPr>
              <w:t>Прогноз на 2027г</w:t>
            </w:r>
          </w:p>
        </w:tc>
      </w:tr>
      <w:tr w:rsidR="007317A9" w:rsidRPr="007317A9" w14:paraId="1C7AADE3" w14:textId="77777777" w:rsidTr="000C73F0">
        <w:trPr>
          <w:trHeight w:val="348"/>
        </w:trPr>
        <w:tc>
          <w:tcPr>
            <w:tcW w:w="5969" w:type="dxa"/>
            <w:tcBorders>
              <w:top w:val="nil"/>
              <w:left w:val="single" w:sz="4" w:space="0" w:color="auto"/>
              <w:bottom w:val="single" w:sz="4" w:space="0" w:color="auto"/>
              <w:right w:val="single" w:sz="4" w:space="0" w:color="auto"/>
            </w:tcBorders>
            <w:shd w:val="clear" w:color="auto" w:fill="auto"/>
            <w:noWrap/>
            <w:vAlign w:val="bottom"/>
          </w:tcPr>
          <w:p w14:paraId="713A6482" w14:textId="77777777" w:rsidR="007317A9" w:rsidRPr="007317A9" w:rsidRDefault="007317A9" w:rsidP="000C73F0">
            <w:pPr>
              <w:contextualSpacing/>
              <w:mirrorIndents/>
              <w:rPr>
                <w:bCs/>
                <w:sz w:val="22"/>
                <w:szCs w:val="22"/>
              </w:rPr>
            </w:pPr>
            <w:r w:rsidRPr="007317A9">
              <w:rPr>
                <w:bCs/>
                <w:sz w:val="22"/>
                <w:szCs w:val="22"/>
              </w:rPr>
              <w:t>Всего налоги на совокупный доход</w:t>
            </w:r>
          </w:p>
        </w:tc>
        <w:tc>
          <w:tcPr>
            <w:tcW w:w="1134" w:type="dxa"/>
            <w:tcBorders>
              <w:top w:val="nil"/>
              <w:left w:val="nil"/>
              <w:bottom w:val="single" w:sz="4" w:space="0" w:color="auto"/>
              <w:right w:val="single" w:sz="4" w:space="0" w:color="auto"/>
            </w:tcBorders>
            <w:shd w:val="clear" w:color="auto" w:fill="auto"/>
            <w:noWrap/>
            <w:vAlign w:val="bottom"/>
          </w:tcPr>
          <w:p w14:paraId="682EB01B" w14:textId="77777777" w:rsidR="007317A9" w:rsidRPr="007317A9" w:rsidRDefault="007317A9" w:rsidP="000C73F0">
            <w:pPr>
              <w:contextualSpacing/>
              <w:mirrorIndents/>
              <w:jc w:val="right"/>
              <w:rPr>
                <w:bCs/>
                <w:sz w:val="22"/>
                <w:szCs w:val="22"/>
              </w:rPr>
            </w:pPr>
            <w:r w:rsidRPr="007317A9">
              <w:rPr>
                <w:bCs/>
                <w:sz w:val="22"/>
                <w:szCs w:val="22"/>
              </w:rPr>
              <w:t>200,0</w:t>
            </w:r>
          </w:p>
        </w:tc>
        <w:tc>
          <w:tcPr>
            <w:tcW w:w="1134" w:type="dxa"/>
            <w:tcBorders>
              <w:top w:val="nil"/>
              <w:left w:val="nil"/>
              <w:bottom w:val="single" w:sz="4" w:space="0" w:color="auto"/>
              <w:right w:val="single" w:sz="4" w:space="0" w:color="auto"/>
            </w:tcBorders>
            <w:shd w:val="clear" w:color="auto" w:fill="auto"/>
            <w:noWrap/>
            <w:vAlign w:val="bottom"/>
          </w:tcPr>
          <w:p w14:paraId="6226F6C4" w14:textId="77777777" w:rsidR="007317A9" w:rsidRPr="007317A9" w:rsidRDefault="007317A9" w:rsidP="000C73F0">
            <w:pPr>
              <w:contextualSpacing/>
              <w:mirrorIndents/>
              <w:jc w:val="right"/>
              <w:rPr>
                <w:bCs/>
                <w:sz w:val="22"/>
                <w:szCs w:val="22"/>
              </w:rPr>
            </w:pPr>
            <w:r w:rsidRPr="007317A9">
              <w:rPr>
                <w:bCs/>
                <w:sz w:val="22"/>
                <w:szCs w:val="22"/>
              </w:rPr>
              <w:t>200,0</w:t>
            </w:r>
          </w:p>
        </w:tc>
        <w:tc>
          <w:tcPr>
            <w:tcW w:w="1871" w:type="dxa"/>
            <w:tcBorders>
              <w:top w:val="nil"/>
              <w:left w:val="nil"/>
              <w:bottom w:val="single" w:sz="4" w:space="0" w:color="auto"/>
              <w:right w:val="single" w:sz="4" w:space="0" w:color="auto"/>
            </w:tcBorders>
            <w:shd w:val="clear" w:color="auto" w:fill="auto"/>
            <w:noWrap/>
            <w:vAlign w:val="bottom"/>
          </w:tcPr>
          <w:p w14:paraId="0BD599D1" w14:textId="77777777" w:rsidR="007317A9" w:rsidRPr="007317A9" w:rsidRDefault="007317A9" w:rsidP="000C73F0">
            <w:pPr>
              <w:contextualSpacing/>
              <w:mirrorIndents/>
              <w:jc w:val="right"/>
              <w:rPr>
                <w:bCs/>
                <w:sz w:val="22"/>
                <w:szCs w:val="22"/>
              </w:rPr>
            </w:pPr>
            <w:r w:rsidRPr="007317A9">
              <w:rPr>
                <w:bCs/>
                <w:sz w:val="22"/>
                <w:szCs w:val="22"/>
              </w:rPr>
              <w:t>200,0</w:t>
            </w:r>
          </w:p>
        </w:tc>
      </w:tr>
      <w:tr w:rsidR="007317A9" w:rsidRPr="007317A9" w14:paraId="651E7E08" w14:textId="77777777" w:rsidTr="000C73F0">
        <w:trPr>
          <w:trHeight w:val="255"/>
        </w:trPr>
        <w:tc>
          <w:tcPr>
            <w:tcW w:w="5969" w:type="dxa"/>
            <w:tcBorders>
              <w:top w:val="nil"/>
              <w:left w:val="single" w:sz="4" w:space="0" w:color="auto"/>
              <w:bottom w:val="single" w:sz="4" w:space="0" w:color="auto"/>
              <w:right w:val="single" w:sz="4" w:space="0" w:color="auto"/>
            </w:tcBorders>
            <w:shd w:val="clear" w:color="auto" w:fill="auto"/>
            <w:noWrap/>
            <w:vAlign w:val="bottom"/>
          </w:tcPr>
          <w:p w14:paraId="296D9177" w14:textId="77777777" w:rsidR="007317A9" w:rsidRPr="007317A9" w:rsidRDefault="007317A9" w:rsidP="000C73F0">
            <w:pPr>
              <w:contextualSpacing/>
              <w:mirrorIndents/>
              <w:rPr>
                <w:sz w:val="22"/>
                <w:szCs w:val="22"/>
              </w:rPr>
            </w:pPr>
            <w:r w:rsidRPr="007317A9">
              <w:rPr>
                <w:sz w:val="22"/>
                <w:szCs w:val="22"/>
              </w:rPr>
              <w:t xml:space="preserve">в </w:t>
            </w:r>
            <w:proofErr w:type="spellStart"/>
            <w:r w:rsidRPr="007317A9">
              <w:rPr>
                <w:sz w:val="22"/>
                <w:szCs w:val="22"/>
              </w:rPr>
              <w:t>т.ч</w:t>
            </w:r>
            <w:proofErr w:type="spellEnd"/>
            <w:r w:rsidRPr="007317A9">
              <w:rPr>
                <w:sz w:val="22"/>
                <w:szCs w:val="22"/>
              </w:rPr>
              <w:t>.:</w:t>
            </w:r>
          </w:p>
        </w:tc>
        <w:tc>
          <w:tcPr>
            <w:tcW w:w="1134" w:type="dxa"/>
            <w:tcBorders>
              <w:top w:val="nil"/>
              <w:left w:val="nil"/>
              <w:bottom w:val="single" w:sz="4" w:space="0" w:color="auto"/>
              <w:right w:val="single" w:sz="4" w:space="0" w:color="auto"/>
            </w:tcBorders>
            <w:shd w:val="clear" w:color="auto" w:fill="auto"/>
            <w:noWrap/>
            <w:vAlign w:val="bottom"/>
          </w:tcPr>
          <w:p w14:paraId="6B725E51" w14:textId="77777777" w:rsidR="007317A9" w:rsidRPr="007317A9" w:rsidRDefault="007317A9" w:rsidP="000C73F0">
            <w:pPr>
              <w:contextualSpacing/>
              <w:mirrorIndents/>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1D992C55" w14:textId="77777777" w:rsidR="007317A9" w:rsidRPr="007317A9" w:rsidRDefault="007317A9" w:rsidP="000C73F0">
            <w:pPr>
              <w:contextualSpacing/>
              <w:mirrorIndents/>
              <w:rPr>
                <w:sz w:val="22"/>
                <w:szCs w:val="22"/>
              </w:rPr>
            </w:pPr>
          </w:p>
        </w:tc>
        <w:tc>
          <w:tcPr>
            <w:tcW w:w="1871" w:type="dxa"/>
            <w:tcBorders>
              <w:top w:val="nil"/>
              <w:left w:val="nil"/>
              <w:bottom w:val="single" w:sz="4" w:space="0" w:color="auto"/>
              <w:right w:val="single" w:sz="4" w:space="0" w:color="auto"/>
            </w:tcBorders>
            <w:shd w:val="clear" w:color="auto" w:fill="auto"/>
            <w:noWrap/>
            <w:vAlign w:val="bottom"/>
          </w:tcPr>
          <w:p w14:paraId="184689BB" w14:textId="77777777" w:rsidR="007317A9" w:rsidRPr="007317A9" w:rsidRDefault="007317A9" w:rsidP="000C73F0">
            <w:pPr>
              <w:contextualSpacing/>
              <w:mirrorIndents/>
              <w:rPr>
                <w:sz w:val="22"/>
                <w:szCs w:val="22"/>
              </w:rPr>
            </w:pPr>
          </w:p>
        </w:tc>
      </w:tr>
      <w:tr w:rsidR="007317A9" w:rsidRPr="007317A9" w14:paraId="31EE599E" w14:textId="77777777" w:rsidTr="000C73F0">
        <w:trPr>
          <w:trHeight w:val="330"/>
        </w:trPr>
        <w:tc>
          <w:tcPr>
            <w:tcW w:w="5969" w:type="dxa"/>
            <w:tcBorders>
              <w:top w:val="nil"/>
              <w:left w:val="single" w:sz="4" w:space="0" w:color="auto"/>
              <w:bottom w:val="nil"/>
              <w:right w:val="single" w:sz="4" w:space="0" w:color="auto"/>
            </w:tcBorders>
            <w:shd w:val="clear" w:color="auto" w:fill="auto"/>
            <w:noWrap/>
            <w:vAlign w:val="bottom"/>
          </w:tcPr>
          <w:p w14:paraId="5DD5F476" w14:textId="77777777" w:rsidR="007317A9" w:rsidRPr="007317A9" w:rsidRDefault="007317A9" w:rsidP="000C73F0">
            <w:pPr>
              <w:contextualSpacing/>
              <w:mirrorIndents/>
              <w:rPr>
                <w:sz w:val="22"/>
                <w:szCs w:val="22"/>
              </w:rPr>
            </w:pPr>
            <w:r w:rsidRPr="007317A9">
              <w:rPr>
                <w:sz w:val="22"/>
                <w:szCs w:val="22"/>
              </w:rPr>
              <w:t>единый сельскохозяйственный налог</w:t>
            </w:r>
          </w:p>
          <w:p w14:paraId="741040DC" w14:textId="77777777" w:rsidR="007317A9" w:rsidRPr="007317A9" w:rsidRDefault="007317A9" w:rsidP="000C73F0">
            <w:pPr>
              <w:contextualSpacing/>
              <w:mirrorIndents/>
              <w:rPr>
                <w:sz w:val="22"/>
                <w:szCs w:val="22"/>
              </w:rPr>
            </w:pPr>
          </w:p>
        </w:tc>
        <w:tc>
          <w:tcPr>
            <w:tcW w:w="1134" w:type="dxa"/>
            <w:tcBorders>
              <w:top w:val="nil"/>
              <w:left w:val="nil"/>
              <w:bottom w:val="nil"/>
              <w:right w:val="single" w:sz="4" w:space="0" w:color="auto"/>
            </w:tcBorders>
            <w:shd w:val="clear" w:color="auto" w:fill="auto"/>
            <w:noWrap/>
            <w:vAlign w:val="bottom"/>
          </w:tcPr>
          <w:p w14:paraId="2E952AA3" w14:textId="77777777" w:rsidR="007317A9" w:rsidRPr="007317A9" w:rsidRDefault="007317A9" w:rsidP="000C73F0">
            <w:pPr>
              <w:contextualSpacing/>
              <w:mirrorIndents/>
              <w:jc w:val="right"/>
              <w:rPr>
                <w:bCs/>
                <w:sz w:val="22"/>
                <w:szCs w:val="22"/>
              </w:rPr>
            </w:pPr>
            <w:r w:rsidRPr="007317A9">
              <w:rPr>
                <w:bCs/>
                <w:sz w:val="22"/>
                <w:szCs w:val="22"/>
              </w:rPr>
              <w:t>200,0</w:t>
            </w:r>
          </w:p>
        </w:tc>
        <w:tc>
          <w:tcPr>
            <w:tcW w:w="1134" w:type="dxa"/>
            <w:tcBorders>
              <w:top w:val="nil"/>
              <w:left w:val="nil"/>
              <w:bottom w:val="nil"/>
              <w:right w:val="single" w:sz="4" w:space="0" w:color="auto"/>
            </w:tcBorders>
            <w:shd w:val="clear" w:color="auto" w:fill="auto"/>
            <w:noWrap/>
            <w:vAlign w:val="bottom"/>
          </w:tcPr>
          <w:p w14:paraId="2B918CA7" w14:textId="77777777" w:rsidR="007317A9" w:rsidRPr="007317A9" w:rsidRDefault="007317A9" w:rsidP="000C73F0">
            <w:pPr>
              <w:contextualSpacing/>
              <w:mirrorIndents/>
              <w:jc w:val="right"/>
              <w:rPr>
                <w:bCs/>
                <w:sz w:val="22"/>
                <w:szCs w:val="22"/>
              </w:rPr>
            </w:pPr>
            <w:r w:rsidRPr="007317A9">
              <w:rPr>
                <w:bCs/>
                <w:sz w:val="22"/>
                <w:szCs w:val="22"/>
              </w:rPr>
              <w:t>200,0</w:t>
            </w:r>
          </w:p>
        </w:tc>
        <w:tc>
          <w:tcPr>
            <w:tcW w:w="1871" w:type="dxa"/>
            <w:tcBorders>
              <w:top w:val="nil"/>
              <w:left w:val="nil"/>
              <w:bottom w:val="nil"/>
              <w:right w:val="single" w:sz="4" w:space="0" w:color="auto"/>
            </w:tcBorders>
            <w:shd w:val="clear" w:color="auto" w:fill="auto"/>
            <w:noWrap/>
            <w:vAlign w:val="bottom"/>
          </w:tcPr>
          <w:p w14:paraId="09CDA98E" w14:textId="77777777" w:rsidR="007317A9" w:rsidRPr="007317A9" w:rsidRDefault="007317A9" w:rsidP="000C73F0">
            <w:pPr>
              <w:contextualSpacing/>
              <w:mirrorIndents/>
              <w:jc w:val="right"/>
              <w:rPr>
                <w:bCs/>
                <w:sz w:val="22"/>
                <w:szCs w:val="22"/>
              </w:rPr>
            </w:pPr>
            <w:r w:rsidRPr="007317A9">
              <w:rPr>
                <w:bCs/>
                <w:sz w:val="22"/>
                <w:szCs w:val="22"/>
              </w:rPr>
              <w:t>200,0</w:t>
            </w:r>
          </w:p>
        </w:tc>
      </w:tr>
      <w:tr w:rsidR="007317A9" w:rsidRPr="007317A9" w14:paraId="2E21E99B" w14:textId="77777777" w:rsidTr="000C73F0">
        <w:trPr>
          <w:trHeight w:val="50"/>
        </w:trPr>
        <w:tc>
          <w:tcPr>
            <w:tcW w:w="5969" w:type="dxa"/>
            <w:tcBorders>
              <w:top w:val="nil"/>
              <w:left w:val="single" w:sz="4" w:space="0" w:color="auto"/>
              <w:bottom w:val="single" w:sz="4" w:space="0" w:color="auto"/>
              <w:right w:val="single" w:sz="4" w:space="0" w:color="auto"/>
            </w:tcBorders>
            <w:shd w:val="clear" w:color="auto" w:fill="auto"/>
            <w:noWrap/>
            <w:vAlign w:val="bottom"/>
          </w:tcPr>
          <w:p w14:paraId="1FF0E29C" w14:textId="77777777" w:rsidR="007317A9" w:rsidRPr="007317A9" w:rsidRDefault="007317A9" w:rsidP="000C73F0">
            <w:pPr>
              <w:contextualSpacing/>
              <w:mirrorIndents/>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773236D6" w14:textId="77777777" w:rsidR="007317A9" w:rsidRPr="007317A9" w:rsidRDefault="007317A9" w:rsidP="000C73F0">
            <w:pPr>
              <w:contextualSpacing/>
              <w:mirrorIndents/>
              <w:jc w:val="right"/>
              <w:rPr>
                <w:sz w:val="22"/>
                <w:szCs w:val="22"/>
              </w:rPr>
            </w:pPr>
          </w:p>
        </w:tc>
        <w:tc>
          <w:tcPr>
            <w:tcW w:w="1134" w:type="dxa"/>
            <w:tcBorders>
              <w:top w:val="nil"/>
              <w:left w:val="nil"/>
              <w:bottom w:val="single" w:sz="4" w:space="0" w:color="auto"/>
              <w:right w:val="single" w:sz="4" w:space="0" w:color="auto"/>
            </w:tcBorders>
            <w:shd w:val="clear" w:color="auto" w:fill="auto"/>
            <w:noWrap/>
            <w:vAlign w:val="bottom"/>
          </w:tcPr>
          <w:p w14:paraId="5C6EAA79" w14:textId="77777777" w:rsidR="007317A9" w:rsidRPr="007317A9" w:rsidRDefault="007317A9" w:rsidP="000C73F0">
            <w:pPr>
              <w:contextualSpacing/>
              <w:mirrorIndents/>
              <w:jc w:val="right"/>
              <w:rPr>
                <w:sz w:val="22"/>
                <w:szCs w:val="22"/>
              </w:rPr>
            </w:pPr>
          </w:p>
        </w:tc>
        <w:tc>
          <w:tcPr>
            <w:tcW w:w="1871" w:type="dxa"/>
            <w:tcBorders>
              <w:top w:val="nil"/>
              <w:left w:val="nil"/>
              <w:bottom w:val="single" w:sz="4" w:space="0" w:color="auto"/>
              <w:right w:val="single" w:sz="4" w:space="0" w:color="auto"/>
            </w:tcBorders>
            <w:shd w:val="clear" w:color="auto" w:fill="auto"/>
            <w:noWrap/>
            <w:vAlign w:val="bottom"/>
          </w:tcPr>
          <w:p w14:paraId="1C8ED22E" w14:textId="77777777" w:rsidR="007317A9" w:rsidRPr="007317A9" w:rsidRDefault="007317A9" w:rsidP="000C73F0">
            <w:pPr>
              <w:contextualSpacing/>
              <w:mirrorIndents/>
              <w:jc w:val="right"/>
              <w:rPr>
                <w:sz w:val="22"/>
                <w:szCs w:val="22"/>
              </w:rPr>
            </w:pPr>
          </w:p>
        </w:tc>
      </w:tr>
    </w:tbl>
    <w:p w14:paraId="660BB04E" w14:textId="77777777" w:rsidR="007317A9" w:rsidRPr="007317A9" w:rsidRDefault="007317A9" w:rsidP="007317A9">
      <w:pPr>
        <w:pStyle w:val="af7"/>
        <w:ind w:firstLine="0"/>
        <w:contextualSpacing/>
        <w:mirrorIndents/>
        <w:rPr>
          <w:sz w:val="22"/>
          <w:szCs w:val="22"/>
        </w:rPr>
      </w:pPr>
      <w:r w:rsidRPr="007317A9">
        <w:rPr>
          <w:sz w:val="22"/>
          <w:szCs w:val="22"/>
        </w:rPr>
        <w:t xml:space="preserve">Расчет прогноза единого сельскохозяйственного налога на 2025 год произведен на основании оценки поступлений 2024 года с применением </w:t>
      </w:r>
      <w:proofErr w:type="gramStart"/>
      <w:r w:rsidRPr="007317A9">
        <w:rPr>
          <w:sz w:val="22"/>
          <w:szCs w:val="22"/>
        </w:rPr>
        <w:t>показателей основных параметров прогноза социально-экономического развития Новосибирской области</w:t>
      </w:r>
      <w:proofErr w:type="gramEnd"/>
      <w:r w:rsidRPr="007317A9">
        <w:rPr>
          <w:sz w:val="22"/>
          <w:szCs w:val="22"/>
        </w:rPr>
        <w:t xml:space="preserve"> на 2025 год и на плановый период 2026 и 2027 годов (индекса-дефлятора ПСХ). </w:t>
      </w:r>
    </w:p>
    <w:p w14:paraId="697787BC" w14:textId="77777777" w:rsidR="007317A9" w:rsidRPr="007317A9" w:rsidRDefault="007317A9" w:rsidP="007317A9">
      <w:pPr>
        <w:pStyle w:val="af7"/>
        <w:ind w:firstLine="0"/>
        <w:contextualSpacing/>
        <w:mirrorIndents/>
        <w:rPr>
          <w:sz w:val="22"/>
          <w:szCs w:val="22"/>
        </w:rPr>
      </w:pPr>
    </w:p>
    <w:p w14:paraId="299F2A9D" w14:textId="77777777" w:rsidR="007317A9" w:rsidRPr="007317A9" w:rsidRDefault="007317A9" w:rsidP="007317A9">
      <w:pPr>
        <w:pStyle w:val="af7"/>
        <w:ind w:firstLine="0"/>
        <w:contextualSpacing/>
        <w:mirrorIndents/>
        <w:rPr>
          <w:sz w:val="22"/>
          <w:szCs w:val="22"/>
        </w:rPr>
      </w:pPr>
      <w:r w:rsidRPr="007317A9">
        <w:rPr>
          <w:sz w:val="22"/>
          <w:szCs w:val="22"/>
        </w:rPr>
        <w:t>Неналоговые доходы</w:t>
      </w:r>
    </w:p>
    <w:p w14:paraId="5A32916A" w14:textId="77777777" w:rsidR="007317A9" w:rsidRPr="007317A9" w:rsidRDefault="007317A9" w:rsidP="007317A9">
      <w:pPr>
        <w:pStyle w:val="af7"/>
        <w:ind w:firstLine="0"/>
        <w:contextualSpacing/>
        <w:mirrorIndents/>
        <w:rPr>
          <w:sz w:val="22"/>
          <w:szCs w:val="22"/>
        </w:rPr>
      </w:pPr>
    </w:p>
    <w:p w14:paraId="61017B2E" w14:textId="77777777" w:rsidR="007317A9" w:rsidRPr="007317A9" w:rsidRDefault="007317A9" w:rsidP="007317A9">
      <w:pPr>
        <w:pStyle w:val="af7"/>
        <w:ind w:firstLine="0"/>
        <w:contextualSpacing/>
        <w:mirrorIndents/>
        <w:rPr>
          <w:sz w:val="22"/>
          <w:szCs w:val="22"/>
        </w:rPr>
      </w:pPr>
      <w:r w:rsidRPr="007317A9">
        <w:rPr>
          <w:sz w:val="22"/>
          <w:szCs w:val="22"/>
        </w:rPr>
        <w:t>Поступление неналоговых доходов в бюджет города Каргата планируется на 2025 год в общей сумме 2 740,9 тыс. руб. с повышением к ожидаемому поступлению 2024 года на 13,0%, на 2026 год запланировано 2 766,6тыс. руб., на 2027 год – 2 793,9тыс. руб.</w:t>
      </w:r>
    </w:p>
    <w:p w14:paraId="10DF6E3A" w14:textId="77777777" w:rsidR="007317A9" w:rsidRPr="007317A9" w:rsidRDefault="007317A9" w:rsidP="007317A9">
      <w:pPr>
        <w:pStyle w:val="af7"/>
        <w:ind w:firstLine="0"/>
        <w:contextualSpacing/>
        <w:mirrorIndents/>
        <w:rPr>
          <w:sz w:val="22"/>
          <w:szCs w:val="22"/>
        </w:rPr>
      </w:pPr>
    </w:p>
    <w:p w14:paraId="66946ABB" w14:textId="77777777" w:rsidR="007317A9" w:rsidRPr="007317A9" w:rsidRDefault="007317A9" w:rsidP="007317A9">
      <w:pPr>
        <w:pStyle w:val="af7"/>
        <w:ind w:firstLine="0"/>
        <w:contextualSpacing/>
        <w:mirrorIndents/>
        <w:rPr>
          <w:sz w:val="22"/>
          <w:szCs w:val="22"/>
        </w:rPr>
      </w:pPr>
      <w:r w:rsidRPr="007317A9">
        <w:rPr>
          <w:sz w:val="22"/>
          <w:szCs w:val="22"/>
        </w:rPr>
        <w:t>Доходы от использования имущества</w:t>
      </w:r>
    </w:p>
    <w:p w14:paraId="66CF6298" w14:textId="77777777" w:rsidR="007317A9" w:rsidRPr="007317A9" w:rsidRDefault="007317A9" w:rsidP="007317A9">
      <w:pPr>
        <w:pStyle w:val="af7"/>
        <w:ind w:firstLine="0"/>
        <w:contextualSpacing/>
        <w:mirrorIndents/>
        <w:rPr>
          <w:sz w:val="22"/>
          <w:szCs w:val="22"/>
        </w:rPr>
      </w:pPr>
      <w:r w:rsidRPr="007317A9">
        <w:rPr>
          <w:sz w:val="22"/>
          <w:szCs w:val="22"/>
        </w:rPr>
        <w:t>По доходам от сдачи в аренду имущества, находящегося в оперативном управлении органов управления городских поселений и созданных ими учреждений, планируется поступление в 2025-2027г в сумме 1785,9тыс</w:t>
      </w:r>
      <w:proofErr w:type="gramStart"/>
      <w:r w:rsidRPr="007317A9">
        <w:rPr>
          <w:sz w:val="22"/>
          <w:szCs w:val="22"/>
        </w:rPr>
        <w:t>.р</w:t>
      </w:r>
      <w:proofErr w:type="gramEnd"/>
      <w:r w:rsidRPr="007317A9">
        <w:rPr>
          <w:sz w:val="22"/>
          <w:szCs w:val="22"/>
        </w:rPr>
        <w:t>уб. ежегодно. Ожидаемый доход от аренды нежилых помещений за 2024 год составит 1785,9тыс</w:t>
      </w:r>
      <w:proofErr w:type="gramStart"/>
      <w:r w:rsidRPr="007317A9">
        <w:rPr>
          <w:sz w:val="22"/>
          <w:szCs w:val="22"/>
        </w:rPr>
        <w:t>.р</w:t>
      </w:r>
      <w:proofErr w:type="gramEnd"/>
      <w:r w:rsidRPr="007317A9">
        <w:rPr>
          <w:sz w:val="22"/>
          <w:szCs w:val="22"/>
        </w:rPr>
        <w:t>уб. Прогноз поступления доходов от сдачи в аренду имущества рассчитывался исходя из сумм начисленных платежей по арендной плате за муниципальное имущество по заключенным договорам аренды на очередной финансовый год и сумм годовой арендной платы по прогнозируемым к заключению и расторжению договорам.</w:t>
      </w:r>
    </w:p>
    <w:p w14:paraId="3D06592E" w14:textId="77777777" w:rsidR="007317A9" w:rsidRPr="007317A9" w:rsidRDefault="007317A9" w:rsidP="007317A9">
      <w:pPr>
        <w:pStyle w:val="af7"/>
        <w:ind w:firstLine="0"/>
        <w:contextualSpacing/>
        <w:mirrorIndents/>
        <w:rPr>
          <w:sz w:val="22"/>
          <w:szCs w:val="22"/>
        </w:rPr>
      </w:pPr>
      <w:r w:rsidRPr="007317A9">
        <w:rPr>
          <w:sz w:val="22"/>
          <w:szCs w:val="22"/>
        </w:rPr>
        <w:t xml:space="preserve">Поступления по доходам, получаемым в виде арендной платы за земельные участки, государственная собственность на которые не разграничена, в соответствии с Бюджетным кодексом Российской Федерации, подлежат зачислению в бюджет города Каргата по нормативу 50% от суммы по заключенным договорам. Прогноз поступления </w:t>
      </w:r>
      <w:proofErr w:type="gramStart"/>
      <w:r w:rsidRPr="007317A9">
        <w:rPr>
          <w:sz w:val="22"/>
          <w:szCs w:val="22"/>
        </w:rPr>
        <w:t>доходов, получаемых в виде арендной платы за земельные участки рассчитывался</w:t>
      </w:r>
      <w:proofErr w:type="gramEnd"/>
      <w:r w:rsidRPr="007317A9">
        <w:rPr>
          <w:sz w:val="22"/>
          <w:szCs w:val="22"/>
        </w:rPr>
        <w:t xml:space="preserve"> исходя из сумм начисленных платежей по арендной плате за земельные участки по заключенным договорам аренды и сумм годовой арендной платы по договорам, прогнозируемым к заключению и расторжению. В </w:t>
      </w:r>
      <w:r w:rsidRPr="007317A9">
        <w:rPr>
          <w:sz w:val="22"/>
          <w:szCs w:val="22"/>
        </w:rPr>
        <w:lastRenderedPageBreak/>
        <w:t>результате прогноз поступления арендной платы за земельные участки на 2025– 2027г составил 370,6тыс</w:t>
      </w:r>
      <w:proofErr w:type="gramStart"/>
      <w:r w:rsidRPr="007317A9">
        <w:rPr>
          <w:sz w:val="22"/>
          <w:szCs w:val="22"/>
        </w:rPr>
        <w:t>.р</w:t>
      </w:r>
      <w:proofErr w:type="gramEnd"/>
      <w:r w:rsidRPr="007317A9">
        <w:rPr>
          <w:sz w:val="22"/>
          <w:szCs w:val="22"/>
        </w:rPr>
        <w:t>уб. ежегодно. Ожидаемое исполнение по данному доходному источнику за 2025 год составит 1785,9тыс</w:t>
      </w:r>
      <w:proofErr w:type="gramStart"/>
      <w:r w:rsidRPr="007317A9">
        <w:rPr>
          <w:sz w:val="22"/>
          <w:szCs w:val="22"/>
        </w:rPr>
        <w:t>.р</w:t>
      </w:r>
      <w:proofErr w:type="gramEnd"/>
      <w:r w:rsidRPr="007317A9">
        <w:rPr>
          <w:sz w:val="22"/>
          <w:szCs w:val="22"/>
        </w:rPr>
        <w:t>уб.</w:t>
      </w:r>
    </w:p>
    <w:p w14:paraId="37980C22" w14:textId="77777777" w:rsidR="007317A9" w:rsidRPr="007317A9" w:rsidRDefault="007317A9" w:rsidP="007317A9">
      <w:pPr>
        <w:pStyle w:val="af7"/>
        <w:ind w:firstLine="0"/>
        <w:contextualSpacing/>
        <w:mirrorIndents/>
        <w:rPr>
          <w:sz w:val="22"/>
          <w:szCs w:val="22"/>
        </w:rPr>
      </w:pPr>
      <w:r w:rsidRPr="007317A9">
        <w:rPr>
          <w:sz w:val="22"/>
          <w:szCs w:val="22"/>
        </w:rPr>
        <w:t xml:space="preserve">Прочие поступления от использования имущества, находящегося в собственности муниципального района (оплата за </w:t>
      </w:r>
      <w:proofErr w:type="spellStart"/>
      <w:r w:rsidRPr="007317A9">
        <w:rPr>
          <w:sz w:val="22"/>
          <w:szCs w:val="22"/>
        </w:rPr>
        <w:t>найм</w:t>
      </w:r>
      <w:proofErr w:type="spellEnd"/>
      <w:r w:rsidRPr="007317A9">
        <w:rPr>
          <w:sz w:val="22"/>
          <w:szCs w:val="22"/>
        </w:rPr>
        <w:t xml:space="preserve"> жилых помещений) на 2025-2027г запланированы в объеме 396,5тыс</w:t>
      </w:r>
      <w:proofErr w:type="gramStart"/>
      <w:r w:rsidRPr="007317A9">
        <w:rPr>
          <w:sz w:val="22"/>
          <w:szCs w:val="22"/>
        </w:rPr>
        <w:t>.р</w:t>
      </w:r>
      <w:proofErr w:type="gramEnd"/>
      <w:r w:rsidRPr="007317A9">
        <w:rPr>
          <w:sz w:val="22"/>
          <w:szCs w:val="22"/>
        </w:rPr>
        <w:t xml:space="preserve">уб ежегодно и рассчитаны по утвержденной методике исходя из площади жилых помещений и базовой ставки за пользование жилым помещением за 1 </w:t>
      </w:r>
      <w:proofErr w:type="spellStart"/>
      <w:r w:rsidRPr="007317A9">
        <w:rPr>
          <w:sz w:val="22"/>
          <w:szCs w:val="22"/>
        </w:rPr>
        <w:t>кв.м</w:t>
      </w:r>
      <w:proofErr w:type="spellEnd"/>
      <w:r w:rsidRPr="007317A9">
        <w:rPr>
          <w:sz w:val="22"/>
          <w:szCs w:val="22"/>
        </w:rPr>
        <w:t>.</w:t>
      </w:r>
    </w:p>
    <w:p w14:paraId="5F1646B2" w14:textId="77777777" w:rsidR="007317A9" w:rsidRPr="007317A9" w:rsidRDefault="007317A9" w:rsidP="007317A9">
      <w:pPr>
        <w:pStyle w:val="af7"/>
        <w:ind w:firstLine="0"/>
        <w:contextualSpacing/>
        <w:mirrorIndents/>
        <w:rPr>
          <w:sz w:val="22"/>
          <w:szCs w:val="22"/>
        </w:rPr>
      </w:pPr>
    </w:p>
    <w:p w14:paraId="74A30C67" w14:textId="77777777" w:rsidR="007317A9" w:rsidRPr="007317A9" w:rsidRDefault="007317A9" w:rsidP="007317A9">
      <w:pPr>
        <w:pStyle w:val="af7"/>
        <w:ind w:firstLine="0"/>
        <w:contextualSpacing/>
        <w:mirrorIndents/>
        <w:rPr>
          <w:sz w:val="22"/>
          <w:szCs w:val="22"/>
        </w:rPr>
      </w:pPr>
      <w:r w:rsidRPr="007317A9">
        <w:rPr>
          <w:sz w:val="22"/>
          <w:szCs w:val="22"/>
        </w:rPr>
        <w:t>Доходы от оказания платных услуг (работ) и компенсации затрат государства спрогнозированы на 2025 год в сумме 267,7 тыс. руб., на 2026  год – 293,4 тыс. руб. (темп роста к прогнозу на 2024 год 10,3%), на 2027год – 320,7тыс. руб. (темп роста к прогнозу на 2025 год 19,8%).</w:t>
      </w:r>
    </w:p>
    <w:p w14:paraId="2E1FC148" w14:textId="77777777" w:rsidR="007317A9" w:rsidRPr="007317A9" w:rsidRDefault="007317A9" w:rsidP="007317A9">
      <w:pPr>
        <w:pStyle w:val="af7"/>
        <w:ind w:firstLine="0"/>
        <w:contextualSpacing/>
        <w:mirrorIndents/>
        <w:rPr>
          <w:sz w:val="22"/>
          <w:szCs w:val="22"/>
        </w:rPr>
      </w:pPr>
      <w:r w:rsidRPr="007317A9">
        <w:rPr>
          <w:sz w:val="22"/>
          <w:szCs w:val="22"/>
        </w:rPr>
        <w:t>Прочие доходы от оказания платных услуг (работ</w:t>
      </w:r>
      <w:proofErr w:type="gramStart"/>
      <w:r w:rsidRPr="007317A9">
        <w:rPr>
          <w:sz w:val="22"/>
          <w:szCs w:val="22"/>
        </w:rPr>
        <w:t>)п</w:t>
      </w:r>
      <w:proofErr w:type="gramEnd"/>
      <w:r w:rsidRPr="007317A9">
        <w:rPr>
          <w:sz w:val="22"/>
          <w:szCs w:val="22"/>
        </w:rPr>
        <w:t xml:space="preserve">олучателями средств бюджета города Каргата составляет более 9,7% в общей сумме планируемых поступлений данной подгруппы доходов. В абсолютном выражении прогноз указанных доходов на 2025 год составляет 267,7 тыс. руб. (основная доля поступлений – </w:t>
      </w:r>
      <w:proofErr w:type="gramStart"/>
      <w:r w:rsidRPr="007317A9">
        <w:rPr>
          <w:sz w:val="22"/>
          <w:szCs w:val="22"/>
        </w:rPr>
        <w:t>услуги</w:t>
      </w:r>
      <w:proofErr w:type="gramEnd"/>
      <w:r w:rsidRPr="007317A9">
        <w:rPr>
          <w:sz w:val="22"/>
          <w:szCs w:val="22"/>
        </w:rPr>
        <w:t xml:space="preserve"> оказываемые МКУ «Услуги благоустройства» города Каргата).</w:t>
      </w:r>
    </w:p>
    <w:p w14:paraId="1346B65C" w14:textId="77777777" w:rsidR="007317A9" w:rsidRPr="007317A9" w:rsidRDefault="007317A9" w:rsidP="007317A9">
      <w:pPr>
        <w:tabs>
          <w:tab w:val="center" w:pos="4677"/>
          <w:tab w:val="left" w:pos="7367"/>
        </w:tabs>
        <w:contextualSpacing/>
        <w:mirrorIndents/>
        <w:jc w:val="both"/>
        <w:rPr>
          <w:sz w:val="22"/>
          <w:szCs w:val="22"/>
        </w:rPr>
      </w:pPr>
      <w:r w:rsidRPr="007317A9">
        <w:rPr>
          <w:sz w:val="22"/>
          <w:szCs w:val="22"/>
        </w:rPr>
        <w:tab/>
      </w:r>
    </w:p>
    <w:p w14:paraId="1ACE9AAD" w14:textId="77777777" w:rsidR="007317A9" w:rsidRPr="007317A9" w:rsidRDefault="007317A9" w:rsidP="007317A9">
      <w:pPr>
        <w:pStyle w:val="af7"/>
        <w:ind w:firstLine="0"/>
        <w:contextualSpacing/>
        <w:mirrorIndents/>
        <w:rPr>
          <w:sz w:val="22"/>
          <w:szCs w:val="22"/>
        </w:rPr>
      </w:pPr>
      <w:r w:rsidRPr="007317A9">
        <w:rPr>
          <w:sz w:val="22"/>
          <w:szCs w:val="22"/>
        </w:rPr>
        <w:t>Прогнозирование поступлений доходов от продажи земельных участков, государственная собственность на которые не разграничена и которые расположены в границах городских поселений произведено, с учетом норматива зачисления в бюджет города Каргата в размере 50%.  Поступление доходов от продажи земельных участков предусмотрено в 2025г</w:t>
      </w:r>
      <w:proofErr w:type="gramStart"/>
      <w:r w:rsidRPr="007317A9">
        <w:rPr>
          <w:sz w:val="22"/>
          <w:szCs w:val="22"/>
        </w:rPr>
        <w:t>.в</w:t>
      </w:r>
      <w:proofErr w:type="gramEnd"/>
      <w:r w:rsidRPr="007317A9">
        <w:rPr>
          <w:sz w:val="22"/>
          <w:szCs w:val="22"/>
        </w:rPr>
        <w:t xml:space="preserve"> сумме 145,4 </w:t>
      </w:r>
      <w:proofErr w:type="spellStart"/>
      <w:r w:rsidRPr="007317A9">
        <w:rPr>
          <w:sz w:val="22"/>
          <w:szCs w:val="22"/>
        </w:rPr>
        <w:t>тыс.руб</w:t>
      </w:r>
      <w:proofErr w:type="spellEnd"/>
      <w:r w:rsidRPr="007317A9">
        <w:rPr>
          <w:sz w:val="22"/>
          <w:szCs w:val="22"/>
        </w:rPr>
        <w:t xml:space="preserve"> </w:t>
      </w:r>
    </w:p>
    <w:p w14:paraId="03109B9E" w14:textId="77777777" w:rsidR="007317A9" w:rsidRPr="007317A9" w:rsidRDefault="007317A9" w:rsidP="007317A9">
      <w:pPr>
        <w:pStyle w:val="af7"/>
        <w:ind w:firstLine="0"/>
        <w:contextualSpacing/>
        <w:mirrorIndents/>
        <w:rPr>
          <w:sz w:val="22"/>
          <w:szCs w:val="22"/>
        </w:rPr>
      </w:pPr>
      <w:r w:rsidRPr="007317A9">
        <w:rPr>
          <w:sz w:val="22"/>
          <w:szCs w:val="22"/>
        </w:rPr>
        <w:t>в 2026-2027г по 145,4тыс</w:t>
      </w:r>
      <w:proofErr w:type="gramStart"/>
      <w:r w:rsidRPr="007317A9">
        <w:rPr>
          <w:sz w:val="22"/>
          <w:szCs w:val="22"/>
        </w:rPr>
        <w:t>.р</w:t>
      </w:r>
      <w:proofErr w:type="gramEnd"/>
      <w:r w:rsidRPr="007317A9">
        <w:rPr>
          <w:sz w:val="22"/>
          <w:szCs w:val="22"/>
        </w:rPr>
        <w:t>уб..</w:t>
      </w:r>
    </w:p>
    <w:p w14:paraId="2F2EBBCA" w14:textId="77777777" w:rsidR="007317A9" w:rsidRPr="007317A9" w:rsidRDefault="007317A9" w:rsidP="007317A9">
      <w:pPr>
        <w:pStyle w:val="af7"/>
        <w:ind w:firstLine="0"/>
        <w:contextualSpacing/>
        <w:mirrorIndents/>
        <w:rPr>
          <w:sz w:val="22"/>
          <w:szCs w:val="22"/>
        </w:rPr>
      </w:pPr>
    </w:p>
    <w:p w14:paraId="2EE7017D" w14:textId="77777777" w:rsidR="007317A9" w:rsidRPr="007317A9" w:rsidRDefault="007317A9" w:rsidP="007317A9">
      <w:pPr>
        <w:pStyle w:val="af7"/>
        <w:ind w:firstLine="0"/>
        <w:contextualSpacing/>
        <w:mirrorIndents/>
        <w:rPr>
          <w:sz w:val="22"/>
          <w:szCs w:val="22"/>
        </w:rPr>
      </w:pPr>
      <w:r w:rsidRPr="007317A9">
        <w:rPr>
          <w:sz w:val="22"/>
          <w:szCs w:val="22"/>
        </w:rPr>
        <w:t>Поступление штрафов, санкций, возмещений ущерба на 2025 год запланировано в сумме 0,0 тыс. руб., на 2026 год – 0,0 тыс. руб., на 2027 год – 0,0тыс</w:t>
      </w:r>
      <w:proofErr w:type="gramStart"/>
      <w:r w:rsidRPr="007317A9">
        <w:rPr>
          <w:sz w:val="22"/>
          <w:szCs w:val="22"/>
        </w:rPr>
        <w:t>.р</w:t>
      </w:r>
      <w:proofErr w:type="gramEnd"/>
      <w:r w:rsidRPr="007317A9">
        <w:rPr>
          <w:sz w:val="22"/>
          <w:szCs w:val="22"/>
        </w:rPr>
        <w:t xml:space="preserve">уб. </w:t>
      </w:r>
    </w:p>
    <w:p w14:paraId="6F30DF5D" w14:textId="77777777" w:rsidR="007317A9" w:rsidRPr="007317A9" w:rsidRDefault="007317A9" w:rsidP="007317A9">
      <w:pPr>
        <w:pStyle w:val="af7"/>
        <w:ind w:firstLine="0"/>
        <w:contextualSpacing/>
        <w:mirrorIndents/>
        <w:rPr>
          <w:sz w:val="22"/>
          <w:szCs w:val="22"/>
        </w:rPr>
      </w:pPr>
    </w:p>
    <w:p w14:paraId="40F5F383" w14:textId="77777777" w:rsidR="007317A9" w:rsidRPr="007317A9" w:rsidRDefault="007317A9" w:rsidP="007317A9">
      <w:pPr>
        <w:pStyle w:val="af7"/>
        <w:ind w:firstLine="0"/>
        <w:contextualSpacing/>
        <w:mirrorIndents/>
        <w:rPr>
          <w:sz w:val="22"/>
          <w:szCs w:val="22"/>
        </w:rPr>
      </w:pPr>
      <w:r w:rsidRPr="007317A9">
        <w:rPr>
          <w:sz w:val="22"/>
          <w:szCs w:val="22"/>
        </w:rPr>
        <w:t>Безвозмездные поступления</w:t>
      </w:r>
    </w:p>
    <w:p w14:paraId="368BC4D4" w14:textId="77777777" w:rsidR="007317A9" w:rsidRPr="007317A9" w:rsidRDefault="007317A9" w:rsidP="007317A9">
      <w:pPr>
        <w:pStyle w:val="af7"/>
        <w:ind w:firstLine="0"/>
        <w:contextualSpacing/>
        <w:mirrorIndents/>
        <w:rPr>
          <w:sz w:val="22"/>
          <w:szCs w:val="22"/>
        </w:rPr>
      </w:pPr>
      <w:r w:rsidRPr="007317A9">
        <w:rPr>
          <w:sz w:val="22"/>
          <w:szCs w:val="22"/>
        </w:rPr>
        <w:t>Общий объем безвозмездных поступлений в бюджет города Каргата в 2025 году составит 215556,9 тыс. руб., в 2026 году – 166073,0тыс. руб., в 2027 году – 35309,2 тыс. руб.</w:t>
      </w:r>
    </w:p>
    <w:p w14:paraId="2B0AC37F" w14:textId="77777777" w:rsidR="007317A9" w:rsidRPr="007317A9" w:rsidRDefault="007317A9" w:rsidP="007317A9">
      <w:pPr>
        <w:pStyle w:val="af7"/>
        <w:ind w:firstLine="0"/>
        <w:contextualSpacing/>
        <w:mirrorIndents/>
        <w:jc w:val="center"/>
        <w:rPr>
          <w:sz w:val="22"/>
          <w:szCs w:val="22"/>
        </w:rPr>
      </w:pPr>
    </w:p>
    <w:p w14:paraId="56FAA7BE" w14:textId="77777777" w:rsidR="007317A9" w:rsidRPr="007317A9" w:rsidRDefault="007317A9" w:rsidP="007317A9">
      <w:pPr>
        <w:pStyle w:val="af7"/>
        <w:ind w:firstLine="0"/>
        <w:contextualSpacing/>
        <w:mirrorIndents/>
        <w:jc w:val="center"/>
        <w:rPr>
          <w:sz w:val="22"/>
          <w:szCs w:val="22"/>
        </w:rPr>
      </w:pPr>
      <w:r w:rsidRPr="007317A9">
        <w:rPr>
          <w:sz w:val="22"/>
          <w:szCs w:val="22"/>
        </w:rPr>
        <w:t>Структура безвозмездных поступлений</w:t>
      </w:r>
    </w:p>
    <w:p w14:paraId="6901FE3C" w14:textId="77777777" w:rsidR="007317A9" w:rsidRPr="007317A9" w:rsidRDefault="007317A9" w:rsidP="007317A9">
      <w:pPr>
        <w:pStyle w:val="af7"/>
        <w:ind w:firstLine="0"/>
        <w:contextualSpacing/>
        <w:mirrorIndents/>
        <w:jc w:val="center"/>
        <w:rPr>
          <w:sz w:val="22"/>
          <w:szCs w:val="22"/>
        </w:rPr>
      </w:pPr>
      <w:r w:rsidRPr="007317A9">
        <w:rPr>
          <w:sz w:val="22"/>
          <w:szCs w:val="22"/>
        </w:rPr>
        <w:t>на 2025-2027 годы</w:t>
      </w:r>
    </w:p>
    <w:p w14:paraId="0C833850" w14:textId="77777777" w:rsidR="007317A9" w:rsidRPr="007317A9" w:rsidRDefault="007317A9" w:rsidP="007317A9">
      <w:pPr>
        <w:widowControl w:val="0"/>
        <w:contextualSpacing/>
        <w:mirrorIndents/>
        <w:jc w:val="right"/>
        <w:rPr>
          <w:bCs/>
          <w:sz w:val="22"/>
          <w:szCs w:val="22"/>
        </w:rPr>
      </w:pPr>
      <w:proofErr w:type="spellStart"/>
      <w:r w:rsidRPr="007317A9">
        <w:rPr>
          <w:bCs/>
          <w:sz w:val="22"/>
          <w:szCs w:val="22"/>
        </w:rPr>
        <w:t>тыс</w:t>
      </w:r>
      <w:proofErr w:type="gramStart"/>
      <w:r w:rsidRPr="007317A9">
        <w:rPr>
          <w:bCs/>
          <w:sz w:val="22"/>
          <w:szCs w:val="22"/>
        </w:rPr>
        <w:t>.р</w:t>
      </w:r>
      <w:proofErr w:type="gramEnd"/>
      <w:r w:rsidRPr="007317A9">
        <w:rPr>
          <w:bCs/>
          <w:sz w:val="22"/>
          <w:szCs w:val="22"/>
        </w:rPr>
        <w:t>ублей</w:t>
      </w:r>
      <w:proofErr w:type="spellEnd"/>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1559"/>
        <w:gridCol w:w="1134"/>
        <w:gridCol w:w="1276"/>
        <w:gridCol w:w="1004"/>
        <w:gridCol w:w="1264"/>
        <w:gridCol w:w="1417"/>
      </w:tblGrid>
      <w:tr w:rsidR="007317A9" w:rsidRPr="007317A9" w14:paraId="595F5FD5" w14:textId="77777777" w:rsidTr="000C73F0">
        <w:tc>
          <w:tcPr>
            <w:tcW w:w="2552" w:type="dxa"/>
          </w:tcPr>
          <w:p w14:paraId="211419D9" w14:textId="77777777" w:rsidR="007317A9" w:rsidRPr="007317A9" w:rsidRDefault="007317A9" w:rsidP="000C73F0">
            <w:pPr>
              <w:widowControl w:val="0"/>
              <w:contextualSpacing/>
              <w:mirrorIndents/>
              <w:jc w:val="center"/>
              <w:rPr>
                <w:bCs/>
                <w:sz w:val="22"/>
                <w:szCs w:val="22"/>
              </w:rPr>
            </w:pPr>
            <w:r w:rsidRPr="007317A9">
              <w:rPr>
                <w:bCs/>
                <w:sz w:val="22"/>
                <w:szCs w:val="22"/>
              </w:rPr>
              <w:t>Наименование</w:t>
            </w:r>
          </w:p>
        </w:tc>
        <w:tc>
          <w:tcPr>
            <w:tcW w:w="1559" w:type="dxa"/>
          </w:tcPr>
          <w:p w14:paraId="1B3069EF" w14:textId="77777777" w:rsidR="007317A9" w:rsidRPr="007317A9" w:rsidRDefault="007317A9" w:rsidP="000C73F0">
            <w:pPr>
              <w:widowControl w:val="0"/>
              <w:contextualSpacing/>
              <w:mirrorIndents/>
              <w:jc w:val="center"/>
              <w:rPr>
                <w:bCs/>
                <w:sz w:val="22"/>
                <w:szCs w:val="22"/>
              </w:rPr>
            </w:pPr>
            <w:r w:rsidRPr="007317A9">
              <w:rPr>
                <w:bCs/>
                <w:sz w:val="22"/>
                <w:szCs w:val="22"/>
              </w:rPr>
              <w:t>2025 год</w:t>
            </w:r>
          </w:p>
        </w:tc>
        <w:tc>
          <w:tcPr>
            <w:tcW w:w="1134" w:type="dxa"/>
          </w:tcPr>
          <w:p w14:paraId="2B5CAFF8" w14:textId="77777777" w:rsidR="007317A9" w:rsidRPr="007317A9" w:rsidRDefault="007317A9" w:rsidP="000C73F0">
            <w:pPr>
              <w:widowControl w:val="0"/>
              <w:contextualSpacing/>
              <w:mirrorIndents/>
              <w:jc w:val="center"/>
              <w:rPr>
                <w:bCs/>
                <w:sz w:val="22"/>
                <w:szCs w:val="22"/>
              </w:rPr>
            </w:pPr>
            <w:r w:rsidRPr="007317A9">
              <w:rPr>
                <w:bCs/>
                <w:sz w:val="22"/>
                <w:szCs w:val="22"/>
              </w:rPr>
              <w:t>Удельный вес, %</w:t>
            </w:r>
          </w:p>
        </w:tc>
        <w:tc>
          <w:tcPr>
            <w:tcW w:w="1276" w:type="dxa"/>
          </w:tcPr>
          <w:p w14:paraId="1DD79523" w14:textId="77777777" w:rsidR="007317A9" w:rsidRPr="007317A9" w:rsidRDefault="007317A9" w:rsidP="000C73F0">
            <w:pPr>
              <w:widowControl w:val="0"/>
              <w:contextualSpacing/>
              <w:mirrorIndents/>
              <w:jc w:val="center"/>
              <w:rPr>
                <w:bCs/>
                <w:sz w:val="22"/>
                <w:szCs w:val="22"/>
              </w:rPr>
            </w:pPr>
            <w:r w:rsidRPr="007317A9">
              <w:rPr>
                <w:bCs/>
                <w:sz w:val="22"/>
                <w:szCs w:val="22"/>
              </w:rPr>
              <w:t>2026 год</w:t>
            </w:r>
          </w:p>
        </w:tc>
        <w:tc>
          <w:tcPr>
            <w:tcW w:w="1004" w:type="dxa"/>
          </w:tcPr>
          <w:p w14:paraId="72812399" w14:textId="77777777" w:rsidR="007317A9" w:rsidRPr="007317A9" w:rsidRDefault="007317A9" w:rsidP="000C73F0">
            <w:pPr>
              <w:widowControl w:val="0"/>
              <w:contextualSpacing/>
              <w:mirrorIndents/>
              <w:jc w:val="center"/>
              <w:rPr>
                <w:bCs/>
                <w:sz w:val="22"/>
                <w:szCs w:val="22"/>
              </w:rPr>
            </w:pPr>
            <w:r w:rsidRPr="007317A9">
              <w:rPr>
                <w:bCs/>
                <w:sz w:val="22"/>
                <w:szCs w:val="22"/>
              </w:rPr>
              <w:t>Удельный вес, %</w:t>
            </w:r>
          </w:p>
        </w:tc>
        <w:tc>
          <w:tcPr>
            <w:tcW w:w="1264" w:type="dxa"/>
          </w:tcPr>
          <w:p w14:paraId="5F3F9426" w14:textId="77777777" w:rsidR="007317A9" w:rsidRPr="007317A9" w:rsidRDefault="007317A9" w:rsidP="000C73F0">
            <w:pPr>
              <w:widowControl w:val="0"/>
              <w:contextualSpacing/>
              <w:mirrorIndents/>
              <w:jc w:val="center"/>
              <w:rPr>
                <w:bCs/>
                <w:sz w:val="22"/>
                <w:szCs w:val="22"/>
              </w:rPr>
            </w:pPr>
            <w:r w:rsidRPr="007317A9">
              <w:rPr>
                <w:bCs/>
                <w:sz w:val="22"/>
                <w:szCs w:val="22"/>
              </w:rPr>
              <w:t>2026 год</w:t>
            </w:r>
          </w:p>
        </w:tc>
        <w:tc>
          <w:tcPr>
            <w:tcW w:w="1417" w:type="dxa"/>
          </w:tcPr>
          <w:p w14:paraId="2523617B" w14:textId="77777777" w:rsidR="007317A9" w:rsidRPr="007317A9" w:rsidRDefault="007317A9" w:rsidP="000C73F0">
            <w:pPr>
              <w:widowControl w:val="0"/>
              <w:contextualSpacing/>
              <w:mirrorIndents/>
              <w:jc w:val="center"/>
              <w:rPr>
                <w:bCs/>
                <w:sz w:val="22"/>
                <w:szCs w:val="22"/>
              </w:rPr>
            </w:pPr>
            <w:r w:rsidRPr="007317A9">
              <w:rPr>
                <w:bCs/>
                <w:sz w:val="22"/>
                <w:szCs w:val="22"/>
              </w:rPr>
              <w:t>Удельный вес, %</w:t>
            </w:r>
          </w:p>
        </w:tc>
      </w:tr>
      <w:tr w:rsidR="007317A9" w:rsidRPr="007317A9" w14:paraId="13014A43" w14:textId="77777777" w:rsidTr="000C73F0">
        <w:tc>
          <w:tcPr>
            <w:tcW w:w="2552" w:type="dxa"/>
          </w:tcPr>
          <w:p w14:paraId="3AEC5867" w14:textId="77777777" w:rsidR="007317A9" w:rsidRPr="007317A9" w:rsidRDefault="007317A9" w:rsidP="000C73F0">
            <w:pPr>
              <w:widowControl w:val="0"/>
              <w:contextualSpacing/>
              <w:mirrorIndents/>
              <w:rPr>
                <w:bCs/>
                <w:sz w:val="22"/>
                <w:szCs w:val="22"/>
              </w:rPr>
            </w:pPr>
            <w:r w:rsidRPr="007317A9">
              <w:rPr>
                <w:bCs/>
                <w:sz w:val="22"/>
                <w:szCs w:val="22"/>
              </w:rPr>
              <w:t>Безвозмездные поступления</w:t>
            </w:r>
          </w:p>
          <w:p w14:paraId="18084215" w14:textId="77777777" w:rsidR="007317A9" w:rsidRPr="007317A9" w:rsidRDefault="007317A9" w:rsidP="000C73F0">
            <w:pPr>
              <w:widowControl w:val="0"/>
              <w:contextualSpacing/>
              <w:mirrorIndents/>
              <w:rPr>
                <w:bCs/>
                <w:sz w:val="22"/>
                <w:szCs w:val="22"/>
              </w:rPr>
            </w:pPr>
            <w:r w:rsidRPr="007317A9">
              <w:rPr>
                <w:bCs/>
                <w:sz w:val="22"/>
                <w:szCs w:val="22"/>
              </w:rPr>
              <w:t>всего,</w:t>
            </w:r>
          </w:p>
        </w:tc>
        <w:tc>
          <w:tcPr>
            <w:tcW w:w="1559" w:type="dxa"/>
          </w:tcPr>
          <w:p w14:paraId="0FDBF13B" w14:textId="77777777" w:rsidR="007317A9" w:rsidRPr="007317A9" w:rsidRDefault="007317A9" w:rsidP="000C73F0">
            <w:pPr>
              <w:widowControl w:val="0"/>
              <w:contextualSpacing/>
              <w:mirrorIndents/>
              <w:jc w:val="right"/>
              <w:rPr>
                <w:bCs/>
                <w:sz w:val="22"/>
                <w:szCs w:val="22"/>
              </w:rPr>
            </w:pPr>
          </w:p>
          <w:p w14:paraId="03C2107F" w14:textId="77777777" w:rsidR="007317A9" w:rsidRPr="007317A9" w:rsidRDefault="007317A9" w:rsidP="000C73F0">
            <w:pPr>
              <w:widowControl w:val="0"/>
              <w:contextualSpacing/>
              <w:mirrorIndents/>
              <w:jc w:val="right"/>
              <w:rPr>
                <w:bCs/>
                <w:sz w:val="22"/>
                <w:szCs w:val="22"/>
              </w:rPr>
            </w:pPr>
          </w:p>
          <w:p w14:paraId="46FF841F" w14:textId="77777777" w:rsidR="007317A9" w:rsidRPr="007317A9" w:rsidRDefault="007317A9" w:rsidP="000C73F0">
            <w:pPr>
              <w:widowControl w:val="0"/>
              <w:contextualSpacing/>
              <w:mirrorIndents/>
              <w:jc w:val="right"/>
              <w:rPr>
                <w:bCs/>
                <w:sz w:val="22"/>
                <w:szCs w:val="22"/>
              </w:rPr>
            </w:pPr>
            <w:r w:rsidRPr="007317A9">
              <w:rPr>
                <w:bCs/>
                <w:sz w:val="22"/>
                <w:szCs w:val="22"/>
              </w:rPr>
              <w:t>215556,9</w:t>
            </w:r>
          </w:p>
        </w:tc>
        <w:tc>
          <w:tcPr>
            <w:tcW w:w="1134" w:type="dxa"/>
          </w:tcPr>
          <w:p w14:paraId="537C64A4" w14:textId="77777777" w:rsidR="007317A9" w:rsidRPr="007317A9" w:rsidRDefault="007317A9" w:rsidP="000C73F0">
            <w:pPr>
              <w:widowControl w:val="0"/>
              <w:contextualSpacing/>
              <w:mirrorIndents/>
              <w:jc w:val="right"/>
              <w:rPr>
                <w:bCs/>
                <w:sz w:val="22"/>
                <w:szCs w:val="22"/>
              </w:rPr>
            </w:pPr>
          </w:p>
          <w:p w14:paraId="662DB713" w14:textId="77777777" w:rsidR="007317A9" w:rsidRPr="007317A9" w:rsidRDefault="007317A9" w:rsidP="000C73F0">
            <w:pPr>
              <w:widowControl w:val="0"/>
              <w:contextualSpacing/>
              <w:mirrorIndents/>
              <w:jc w:val="right"/>
              <w:rPr>
                <w:bCs/>
                <w:sz w:val="22"/>
                <w:szCs w:val="22"/>
              </w:rPr>
            </w:pPr>
          </w:p>
          <w:p w14:paraId="02D54965" w14:textId="77777777" w:rsidR="007317A9" w:rsidRPr="007317A9" w:rsidRDefault="007317A9" w:rsidP="000C73F0">
            <w:pPr>
              <w:widowControl w:val="0"/>
              <w:contextualSpacing/>
              <w:mirrorIndents/>
              <w:jc w:val="right"/>
              <w:rPr>
                <w:bCs/>
                <w:sz w:val="22"/>
                <w:szCs w:val="22"/>
              </w:rPr>
            </w:pPr>
            <w:r w:rsidRPr="007317A9">
              <w:rPr>
                <w:bCs/>
                <w:sz w:val="22"/>
                <w:szCs w:val="22"/>
              </w:rPr>
              <w:t>46,8</w:t>
            </w:r>
          </w:p>
        </w:tc>
        <w:tc>
          <w:tcPr>
            <w:tcW w:w="1276" w:type="dxa"/>
          </w:tcPr>
          <w:p w14:paraId="4B6D53F9" w14:textId="77777777" w:rsidR="007317A9" w:rsidRPr="007317A9" w:rsidRDefault="007317A9" w:rsidP="000C73F0">
            <w:pPr>
              <w:widowControl w:val="0"/>
              <w:contextualSpacing/>
              <w:mirrorIndents/>
              <w:jc w:val="right"/>
              <w:rPr>
                <w:bCs/>
                <w:sz w:val="22"/>
                <w:szCs w:val="22"/>
              </w:rPr>
            </w:pPr>
          </w:p>
          <w:p w14:paraId="3C3B5EB6" w14:textId="77777777" w:rsidR="007317A9" w:rsidRPr="007317A9" w:rsidRDefault="007317A9" w:rsidP="000C73F0">
            <w:pPr>
              <w:widowControl w:val="0"/>
              <w:contextualSpacing/>
              <w:mirrorIndents/>
              <w:jc w:val="right"/>
              <w:rPr>
                <w:bCs/>
                <w:sz w:val="22"/>
                <w:szCs w:val="22"/>
              </w:rPr>
            </w:pPr>
          </w:p>
          <w:p w14:paraId="4CAD4222" w14:textId="77777777" w:rsidR="007317A9" w:rsidRPr="007317A9" w:rsidRDefault="007317A9" w:rsidP="000C73F0">
            <w:pPr>
              <w:widowControl w:val="0"/>
              <w:contextualSpacing/>
              <w:mirrorIndents/>
              <w:jc w:val="center"/>
              <w:rPr>
                <w:bCs/>
                <w:sz w:val="22"/>
                <w:szCs w:val="22"/>
              </w:rPr>
            </w:pPr>
            <w:r w:rsidRPr="007317A9">
              <w:rPr>
                <w:bCs/>
                <w:sz w:val="22"/>
                <w:szCs w:val="22"/>
              </w:rPr>
              <w:t>166073,00</w:t>
            </w:r>
          </w:p>
        </w:tc>
        <w:tc>
          <w:tcPr>
            <w:tcW w:w="1004" w:type="dxa"/>
          </w:tcPr>
          <w:p w14:paraId="2DCF0046" w14:textId="77777777" w:rsidR="007317A9" w:rsidRPr="007317A9" w:rsidRDefault="007317A9" w:rsidP="000C73F0">
            <w:pPr>
              <w:widowControl w:val="0"/>
              <w:contextualSpacing/>
              <w:mirrorIndents/>
              <w:jc w:val="right"/>
              <w:rPr>
                <w:bCs/>
                <w:sz w:val="22"/>
                <w:szCs w:val="22"/>
              </w:rPr>
            </w:pPr>
          </w:p>
          <w:p w14:paraId="794A42CF" w14:textId="77777777" w:rsidR="007317A9" w:rsidRPr="007317A9" w:rsidRDefault="007317A9" w:rsidP="000C73F0">
            <w:pPr>
              <w:widowControl w:val="0"/>
              <w:contextualSpacing/>
              <w:mirrorIndents/>
              <w:jc w:val="right"/>
              <w:rPr>
                <w:bCs/>
                <w:sz w:val="22"/>
                <w:szCs w:val="22"/>
              </w:rPr>
            </w:pPr>
          </w:p>
          <w:p w14:paraId="30F2070C" w14:textId="77777777" w:rsidR="007317A9" w:rsidRPr="007317A9" w:rsidRDefault="007317A9" w:rsidP="000C73F0">
            <w:pPr>
              <w:widowControl w:val="0"/>
              <w:contextualSpacing/>
              <w:mirrorIndents/>
              <w:jc w:val="right"/>
              <w:rPr>
                <w:bCs/>
                <w:sz w:val="22"/>
                <w:szCs w:val="22"/>
              </w:rPr>
            </w:pPr>
            <w:r w:rsidRPr="007317A9">
              <w:rPr>
                <w:bCs/>
                <w:sz w:val="22"/>
                <w:szCs w:val="22"/>
              </w:rPr>
              <w:t>68,1</w:t>
            </w:r>
          </w:p>
        </w:tc>
        <w:tc>
          <w:tcPr>
            <w:tcW w:w="1264" w:type="dxa"/>
          </w:tcPr>
          <w:p w14:paraId="500516F9" w14:textId="77777777" w:rsidR="007317A9" w:rsidRPr="007317A9" w:rsidRDefault="007317A9" w:rsidP="000C73F0">
            <w:pPr>
              <w:widowControl w:val="0"/>
              <w:contextualSpacing/>
              <w:mirrorIndents/>
              <w:jc w:val="right"/>
              <w:rPr>
                <w:bCs/>
                <w:sz w:val="22"/>
                <w:szCs w:val="22"/>
              </w:rPr>
            </w:pPr>
          </w:p>
          <w:p w14:paraId="6E4F3076" w14:textId="77777777" w:rsidR="007317A9" w:rsidRPr="007317A9" w:rsidRDefault="007317A9" w:rsidP="000C73F0">
            <w:pPr>
              <w:widowControl w:val="0"/>
              <w:contextualSpacing/>
              <w:mirrorIndents/>
              <w:jc w:val="right"/>
              <w:rPr>
                <w:bCs/>
                <w:sz w:val="22"/>
                <w:szCs w:val="22"/>
              </w:rPr>
            </w:pPr>
          </w:p>
          <w:p w14:paraId="6F030F2F" w14:textId="77777777" w:rsidR="007317A9" w:rsidRPr="007317A9" w:rsidRDefault="007317A9" w:rsidP="000C73F0">
            <w:pPr>
              <w:widowControl w:val="0"/>
              <w:contextualSpacing/>
              <w:mirrorIndents/>
              <w:jc w:val="right"/>
              <w:rPr>
                <w:bCs/>
                <w:sz w:val="22"/>
                <w:szCs w:val="22"/>
              </w:rPr>
            </w:pPr>
            <w:r w:rsidRPr="007317A9">
              <w:rPr>
                <w:bCs/>
                <w:sz w:val="22"/>
                <w:szCs w:val="22"/>
              </w:rPr>
              <w:t>35 309,2</w:t>
            </w:r>
          </w:p>
        </w:tc>
        <w:tc>
          <w:tcPr>
            <w:tcW w:w="1417" w:type="dxa"/>
          </w:tcPr>
          <w:p w14:paraId="636A62B3" w14:textId="77777777" w:rsidR="007317A9" w:rsidRPr="007317A9" w:rsidRDefault="007317A9" w:rsidP="000C73F0">
            <w:pPr>
              <w:widowControl w:val="0"/>
              <w:contextualSpacing/>
              <w:mirrorIndents/>
              <w:jc w:val="right"/>
              <w:rPr>
                <w:bCs/>
                <w:sz w:val="22"/>
                <w:szCs w:val="22"/>
              </w:rPr>
            </w:pPr>
          </w:p>
          <w:p w14:paraId="03596B23" w14:textId="77777777" w:rsidR="007317A9" w:rsidRPr="007317A9" w:rsidRDefault="007317A9" w:rsidP="000C73F0">
            <w:pPr>
              <w:widowControl w:val="0"/>
              <w:contextualSpacing/>
              <w:mirrorIndents/>
              <w:jc w:val="right"/>
              <w:rPr>
                <w:bCs/>
                <w:sz w:val="22"/>
                <w:szCs w:val="22"/>
              </w:rPr>
            </w:pPr>
          </w:p>
          <w:p w14:paraId="186FC5BB" w14:textId="77777777" w:rsidR="007317A9" w:rsidRPr="007317A9" w:rsidRDefault="007317A9" w:rsidP="000C73F0">
            <w:pPr>
              <w:widowControl w:val="0"/>
              <w:contextualSpacing/>
              <w:mirrorIndents/>
              <w:jc w:val="right"/>
              <w:rPr>
                <w:bCs/>
                <w:sz w:val="22"/>
                <w:szCs w:val="22"/>
              </w:rPr>
            </w:pPr>
            <w:r w:rsidRPr="007317A9">
              <w:rPr>
                <w:bCs/>
                <w:sz w:val="22"/>
                <w:szCs w:val="22"/>
              </w:rPr>
              <w:t>1,2</w:t>
            </w:r>
          </w:p>
        </w:tc>
      </w:tr>
      <w:tr w:rsidR="007317A9" w:rsidRPr="007317A9" w14:paraId="4EFD16F5" w14:textId="77777777" w:rsidTr="000C73F0">
        <w:tc>
          <w:tcPr>
            <w:tcW w:w="2552" w:type="dxa"/>
          </w:tcPr>
          <w:p w14:paraId="338AB013" w14:textId="77777777" w:rsidR="007317A9" w:rsidRPr="007317A9" w:rsidRDefault="007317A9" w:rsidP="000C73F0">
            <w:pPr>
              <w:widowControl w:val="0"/>
              <w:contextualSpacing/>
              <w:mirrorIndents/>
              <w:rPr>
                <w:bCs/>
                <w:sz w:val="22"/>
                <w:szCs w:val="22"/>
              </w:rPr>
            </w:pPr>
            <w:r w:rsidRPr="007317A9">
              <w:rPr>
                <w:bCs/>
                <w:sz w:val="22"/>
                <w:szCs w:val="22"/>
              </w:rPr>
              <w:t>в том числе:</w:t>
            </w:r>
          </w:p>
        </w:tc>
        <w:tc>
          <w:tcPr>
            <w:tcW w:w="1559" w:type="dxa"/>
          </w:tcPr>
          <w:p w14:paraId="6A91AA88" w14:textId="77777777" w:rsidR="007317A9" w:rsidRPr="007317A9" w:rsidRDefault="007317A9" w:rsidP="000C73F0">
            <w:pPr>
              <w:widowControl w:val="0"/>
              <w:contextualSpacing/>
              <w:mirrorIndents/>
              <w:jc w:val="right"/>
              <w:rPr>
                <w:bCs/>
                <w:sz w:val="22"/>
                <w:szCs w:val="22"/>
              </w:rPr>
            </w:pPr>
          </w:p>
        </w:tc>
        <w:tc>
          <w:tcPr>
            <w:tcW w:w="1134" w:type="dxa"/>
          </w:tcPr>
          <w:p w14:paraId="7148173E" w14:textId="77777777" w:rsidR="007317A9" w:rsidRPr="007317A9" w:rsidRDefault="007317A9" w:rsidP="000C73F0">
            <w:pPr>
              <w:widowControl w:val="0"/>
              <w:contextualSpacing/>
              <w:mirrorIndents/>
              <w:jc w:val="right"/>
              <w:rPr>
                <w:bCs/>
                <w:sz w:val="22"/>
                <w:szCs w:val="22"/>
              </w:rPr>
            </w:pPr>
          </w:p>
        </w:tc>
        <w:tc>
          <w:tcPr>
            <w:tcW w:w="1276" w:type="dxa"/>
          </w:tcPr>
          <w:p w14:paraId="75B09EAE" w14:textId="77777777" w:rsidR="007317A9" w:rsidRPr="007317A9" w:rsidRDefault="007317A9" w:rsidP="000C73F0">
            <w:pPr>
              <w:widowControl w:val="0"/>
              <w:contextualSpacing/>
              <w:mirrorIndents/>
              <w:jc w:val="right"/>
              <w:rPr>
                <w:bCs/>
                <w:sz w:val="22"/>
                <w:szCs w:val="22"/>
              </w:rPr>
            </w:pPr>
          </w:p>
        </w:tc>
        <w:tc>
          <w:tcPr>
            <w:tcW w:w="1004" w:type="dxa"/>
          </w:tcPr>
          <w:p w14:paraId="13C46E7A" w14:textId="77777777" w:rsidR="007317A9" w:rsidRPr="007317A9" w:rsidRDefault="007317A9" w:rsidP="000C73F0">
            <w:pPr>
              <w:widowControl w:val="0"/>
              <w:contextualSpacing/>
              <w:mirrorIndents/>
              <w:jc w:val="right"/>
              <w:rPr>
                <w:bCs/>
                <w:sz w:val="22"/>
                <w:szCs w:val="22"/>
              </w:rPr>
            </w:pPr>
          </w:p>
        </w:tc>
        <w:tc>
          <w:tcPr>
            <w:tcW w:w="1264" w:type="dxa"/>
          </w:tcPr>
          <w:p w14:paraId="71CEFC22" w14:textId="77777777" w:rsidR="007317A9" w:rsidRPr="007317A9" w:rsidRDefault="007317A9" w:rsidP="000C73F0">
            <w:pPr>
              <w:widowControl w:val="0"/>
              <w:contextualSpacing/>
              <w:mirrorIndents/>
              <w:jc w:val="right"/>
              <w:rPr>
                <w:bCs/>
                <w:sz w:val="22"/>
                <w:szCs w:val="22"/>
              </w:rPr>
            </w:pPr>
          </w:p>
        </w:tc>
        <w:tc>
          <w:tcPr>
            <w:tcW w:w="1417" w:type="dxa"/>
          </w:tcPr>
          <w:p w14:paraId="2CAB9EF0" w14:textId="77777777" w:rsidR="007317A9" w:rsidRPr="007317A9" w:rsidRDefault="007317A9" w:rsidP="000C73F0">
            <w:pPr>
              <w:widowControl w:val="0"/>
              <w:contextualSpacing/>
              <w:mirrorIndents/>
              <w:jc w:val="right"/>
              <w:rPr>
                <w:bCs/>
                <w:sz w:val="22"/>
                <w:szCs w:val="22"/>
              </w:rPr>
            </w:pPr>
          </w:p>
        </w:tc>
      </w:tr>
      <w:tr w:rsidR="007317A9" w:rsidRPr="007317A9" w14:paraId="5D63EA23" w14:textId="77777777" w:rsidTr="000C73F0">
        <w:tc>
          <w:tcPr>
            <w:tcW w:w="2552" w:type="dxa"/>
          </w:tcPr>
          <w:p w14:paraId="5E669091" w14:textId="77777777" w:rsidR="007317A9" w:rsidRPr="007317A9" w:rsidRDefault="007317A9" w:rsidP="000C73F0">
            <w:pPr>
              <w:widowControl w:val="0"/>
              <w:contextualSpacing/>
              <w:mirrorIndents/>
              <w:jc w:val="center"/>
              <w:rPr>
                <w:bCs/>
                <w:sz w:val="22"/>
                <w:szCs w:val="22"/>
              </w:rPr>
            </w:pPr>
            <w:r w:rsidRPr="007317A9">
              <w:rPr>
                <w:bCs/>
                <w:sz w:val="22"/>
                <w:szCs w:val="22"/>
              </w:rPr>
              <w:t>Дотации</w:t>
            </w:r>
          </w:p>
        </w:tc>
        <w:tc>
          <w:tcPr>
            <w:tcW w:w="1559" w:type="dxa"/>
          </w:tcPr>
          <w:p w14:paraId="1FC4E32B" w14:textId="77777777" w:rsidR="007317A9" w:rsidRPr="007317A9" w:rsidRDefault="007317A9" w:rsidP="000C73F0">
            <w:pPr>
              <w:widowControl w:val="0"/>
              <w:contextualSpacing/>
              <w:mirrorIndents/>
              <w:jc w:val="right"/>
              <w:rPr>
                <w:bCs/>
                <w:sz w:val="22"/>
                <w:szCs w:val="22"/>
              </w:rPr>
            </w:pPr>
            <w:r w:rsidRPr="007317A9">
              <w:rPr>
                <w:bCs/>
                <w:sz w:val="22"/>
                <w:szCs w:val="22"/>
              </w:rPr>
              <w:t>28 119,7</w:t>
            </w:r>
          </w:p>
        </w:tc>
        <w:tc>
          <w:tcPr>
            <w:tcW w:w="1134" w:type="dxa"/>
          </w:tcPr>
          <w:p w14:paraId="5F4BAFF4" w14:textId="77777777" w:rsidR="007317A9" w:rsidRPr="007317A9" w:rsidRDefault="007317A9" w:rsidP="000C73F0">
            <w:pPr>
              <w:widowControl w:val="0"/>
              <w:contextualSpacing/>
              <w:mirrorIndents/>
              <w:jc w:val="right"/>
              <w:rPr>
                <w:bCs/>
                <w:sz w:val="22"/>
                <w:szCs w:val="22"/>
              </w:rPr>
            </w:pPr>
            <w:r w:rsidRPr="007317A9">
              <w:rPr>
                <w:bCs/>
                <w:sz w:val="22"/>
                <w:szCs w:val="22"/>
              </w:rPr>
              <w:t>7,6</w:t>
            </w:r>
          </w:p>
        </w:tc>
        <w:tc>
          <w:tcPr>
            <w:tcW w:w="1276" w:type="dxa"/>
          </w:tcPr>
          <w:p w14:paraId="75A9FA7B" w14:textId="77777777" w:rsidR="007317A9" w:rsidRPr="007317A9" w:rsidRDefault="007317A9" w:rsidP="000C73F0">
            <w:pPr>
              <w:widowControl w:val="0"/>
              <w:contextualSpacing/>
              <w:mirrorIndents/>
              <w:jc w:val="right"/>
              <w:rPr>
                <w:bCs/>
                <w:sz w:val="22"/>
                <w:szCs w:val="22"/>
              </w:rPr>
            </w:pPr>
            <w:r w:rsidRPr="007317A9">
              <w:rPr>
                <w:bCs/>
                <w:sz w:val="22"/>
                <w:szCs w:val="22"/>
              </w:rPr>
              <w:t>14848,0</w:t>
            </w:r>
          </w:p>
        </w:tc>
        <w:tc>
          <w:tcPr>
            <w:tcW w:w="1004" w:type="dxa"/>
          </w:tcPr>
          <w:p w14:paraId="14FB2E88" w14:textId="77777777" w:rsidR="007317A9" w:rsidRPr="007317A9" w:rsidRDefault="007317A9" w:rsidP="000C73F0">
            <w:pPr>
              <w:widowControl w:val="0"/>
              <w:contextualSpacing/>
              <w:mirrorIndents/>
              <w:jc w:val="right"/>
              <w:rPr>
                <w:bCs/>
                <w:sz w:val="22"/>
                <w:szCs w:val="22"/>
              </w:rPr>
            </w:pPr>
          </w:p>
        </w:tc>
        <w:tc>
          <w:tcPr>
            <w:tcW w:w="1264" w:type="dxa"/>
          </w:tcPr>
          <w:p w14:paraId="0334D5FA" w14:textId="77777777" w:rsidR="007317A9" w:rsidRPr="007317A9" w:rsidRDefault="007317A9" w:rsidP="000C73F0">
            <w:pPr>
              <w:widowControl w:val="0"/>
              <w:contextualSpacing/>
              <w:mirrorIndents/>
              <w:jc w:val="right"/>
              <w:rPr>
                <w:bCs/>
                <w:sz w:val="22"/>
                <w:szCs w:val="22"/>
              </w:rPr>
            </w:pPr>
            <w:r w:rsidRPr="007317A9">
              <w:rPr>
                <w:bCs/>
                <w:sz w:val="22"/>
                <w:szCs w:val="22"/>
              </w:rPr>
              <w:t>16095,8</w:t>
            </w:r>
          </w:p>
        </w:tc>
        <w:tc>
          <w:tcPr>
            <w:tcW w:w="1417" w:type="dxa"/>
          </w:tcPr>
          <w:p w14:paraId="1D017EA3" w14:textId="77777777" w:rsidR="007317A9" w:rsidRPr="007317A9" w:rsidRDefault="007317A9" w:rsidP="000C73F0">
            <w:pPr>
              <w:widowControl w:val="0"/>
              <w:contextualSpacing/>
              <w:mirrorIndents/>
              <w:jc w:val="right"/>
              <w:rPr>
                <w:bCs/>
                <w:sz w:val="22"/>
                <w:szCs w:val="22"/>
              </w:rPr>
            </w:pPr>
          </w:p>
        </w:tc>
      </w:tr>
      <w:tr w:rsidR="007317A9" w:rsidRPr="007317A9" w14:paraId="69D145B9" w14:textId="77777777" w:rsidTr="000C73F0">
        <w:tc>
          <w:tcPr>
            <w:tcW w:w="2552" w:type="dxa"/>
          </w:tcPr>
          <w:p w14:paraId="5D1A3706" w14:textId="77777777" w:rsidR="007317A9" w:rsidRPr="007317A9" w:rsidRDefault="007317A9" w:rsidP="000C73F0">
            <w:pPr>
              <w:widowControl w:val="0"/>
              <w:contextualSpacing/>
              <w:mirrorIndents/>
              <w:jc w:val="center"/>
              <w:rPr>
                <w:bCs/>
                <w:sz w:val="22"/>
                <w:szCs w:val="22"/>
              </w:rPr>
            </w:pPr>
            <w:r w:rsidRPr="007317A9">
              <w:rPr>
                <w:bCs/>
                <w:sz w:val="22"/>
                <w:szCs w:val="22"/>
              </w:rPr>
              <w:t>Иные межбюджетные трансферты</w:t>
            </w:r>
          </w:p>
        </w:tc>
        <w:tc>
          <w:tcPr>
            <w:tcW w:w="1559" w:type="dxa"/>
          </w:tcPr>
          <w:p w14:paraId="51BDDA1D" w14:textId="77777777" w:rsidR="007317A9" w:rsidRPr="007317A9" w:rsidRDefault="007317A9" w:rsidP="000C73F0">
            <w:pPr>
              <w:widowControl w:val="0"/>
              <w:contextualSpacing/>
              <w:mirrorIndents/>
              <w:jc w:val="right"/>
              <w:rPr>
                <w:bCs/>
                <w:sz w:val="22"/>
                <w:szCs w:val="22"/>
              </w:rPr>
            </w:pPr>
            <w:r w:rsidRPr="007317A9">
              <w:rPr>
                <w:bCs/>
                <w:sz w:val="22"/>
                <w:szCs w:val="22"/>
              </w:rPr>
              <w:t>16821,6</w:t>
            </w:r>
          </w:p>
        </w:tc>
        <w:tc>
          <w:tcPr>
            <w:tcW w:w="1134" w:type="dxa"/>
          </w:tcPr>
          <w:p w14:paraId="7B656AD1" w14:textId="77777777" w:rsidR="007317A9" w:rsidRPr="007317A9" w:rsidRDefault="007317A9" w:rsidP="000C73F0">
            <w:pPr>
              <w:widowControl w:val="0"/>
              <w:contextualSpacing/>
              <w:mirrorIndents/>
              <w:jc w:val="center"/>
              <w:rPr>
                <w:bCs/>
                <w:sz w:val="22"/>
                <w:szCs w:val="22"/>
              </w:rPr>
            </w:pPr>
            <w:r w:rsidRPr="007317A9">
              <w:rPr>
                <w:bCs/>
                <w:sz w:val="22"/>
                <w:szCs w:val="22"/>
              </w:rPr>
              <w:t xml:space="preserve">                   1,3%</w:t>
            </w:r>
          </w:p>
        </w:tc>
        <w:tc>
          <w:tcPr>
            <w:tcW w:w="1276" w:type="dxa"/>
          </w:tcPr>
          <w:p w14:paraId="7CBFBD6C" w14:textId="77777777" w:rsidR="007317A9" w:rsidRPr="007317A9" w:rsidRDefault="007317A9" w:rsidP="000C73F0">
            <w:pPr>
              <w:widowControl w:val="0"/>
              <w:contextualSpacing/>
              <w:mirrorIndents/>
              <w:jc w:val="right"/>
              <w:rPr>
                <w:bCs/>
                <w:sz w:val="22"/>
                <w:szCs w:val="22"/>
              </w:rPr>
            </w:pPr>
          </w:p>
        </w:tc>
        <w:tc>
          <w:tcPr>
            <w:tcW w:w="1004" w:type="dxa"/>
          </w:tcPr>
          <w:p w14:paraId="62D2CED8" w14:textId="77777777" w:rsidR="007317A9" w:rsidRPr="007317A9" w:rsidRDefault="007317A9" w:rsidP="000C73F0">
            <w:pPr>
              <w:widowControl w:val="0"/>
              <w:contextualSpacing/>
              <w:mirrorIndents/>
              <w:jc w:val="right"/>
              <w:rPr>
                <w:bCs/>
                <w:sz w:val="22"/>
                <w:szCs w:val="22"/>
              </w:rPr>
            </w:pPr>
          </w:p>
        </w:tc>
        <w:tc>
          <w:tcPr>
            <w:tcW w:w="1264" w:type="dxa"/>
          </w:tcPr>
          <w:p w14:paraId="4C5622FD" w14:textId="77777777" w:rsidR="007317A9" w:rsidRPr="007317A9" w:rsidRDefault="007317A9" w:rsidP="000C73F0">
            <w:pPr>
              <w:widowControl w:val="0"/>
              <w:contextualSpacing/>
              <w:mirrorIndents/>
              <w:jc w:val="right"/>
              <w:rPr>
                <w:bCs/>
                <w:sz w:val="22"/>
                <w:szCs w:val="22"/>
              </w:rPr>
            </w:pPr>
          </w:p>
        </w:tc>
        <w:tc>
          <w:tcPr>
            <w:tcW w:w="1417" w:type="dxa"/>
          </w:tcPr>
          <w:p w14:paraId="1F891AAE" w14:textId="77777777" w:rsidR="007317A9" w:rsidRPr="007317A9" w:rsidRDefault="007317A9" w:rsidP="000C73F0">
            <w:pPr>
              <w:widowControl w:val="0"/>
              <w:contextualSpacing/>
              <w:mirrorIndents/>
              <w:jc w:val="right"/>
              <w:rPr>
                <w:bCs/>
                <w:sz w:val="22"/>
                <w:szCs w:val="22"/>
              </w:rPr>
            </w:pPr>
          </w:p>
        </w:tc>
      </w:tr>
      <w:tr w:rsidR="007317A9" w:rsidRPr="007317A9" w14:paraId="16C81BF0" w14:textId="77777777" w:rsidTr="000C73F0">
        <w:tc>
          <w:tcPr>
            <w:tcW w:w="2552" w:type="dxa"/>
          </w:tcPr>
          <w:p w14:paraId="1C6CB31C" w14:textId="77777777" w:rsidR="007317A9" w:rsidRPr="007317A9" w:rsidRDefault="007317A9" w:rsidP="000C73F0">
            <w:pPr>
              <w:widowControl w:val="0"/>
              <w:contextualSpacing/>
              <w:mirrorIndents/>
              <w:jc w:val="center"/>
              <w:rPr>
                <w:bCs/>
                <w:sz w:val="22"/>
                <w:szCs w:val="22"/>
              </w:rPr>
            </w:pPr>
            <w:r w:rsidRPr="007317A9">
              <w:rPr>
                <w:bCs/>
                <w:sz w:val="22"/>
                <w:szCs w:val="22"/>
              </w:rPr>
              <w:t>Субсидии</w:t>
            </w:r>
          </w:p>
        </w:tc>
        <w:tc>
          <w:tcPr>
            <w:tcW w:w="1559" w:type="dxa"/>
          </w:tcPr>
          <w:p w14:paraId="111FF80A" w14:textId="77777777" w:rsidR="007317A9" w:rsidRPr="007317A9" w:rsidRDefault="007317A9" w:rsidP="000C73F0">
            <w:pPr>
              <w:widowControl w:val="0"/>
              <w:contextualSpacing/>
              <w:mirrorIndents/>
              <w:jc w:val="right"/>
              <w:rPr>
                <w:bCs/>
                <w:sz w:val="22"/>
                <w:szCs w:val="22"/>
              </w:rPr>
            </w:pPr>
            <w:r w:rsidRPr="007317A9">
              <w:rPr>
                <w:bCs/>
                <w:sz w:val="22"/>
                <w:szCs w:val="22"/>
              </w:rPr>
              <w:t>170615,5</w:t>
            </w:r>
          </w:p>
        </w:tc>
        <w:tc>
          <w:tcPr>
            <w:tcW w:w="1134" w:type="dxa"/>
          </w:tcPr>
          <w:p w14:paraId="127B5A52" w14:textId="77777777" w:rsidR="007317A9" w:rsidRPr="007317A9" w:rsidRDefault="007317A9" w:rsidP="000C73F0">
            <w:pPr>
              <w:widowControl w:val="0"/>
              <w:contextualSpacing/>
              <w:mirrorIndents/>
              <w:jc w:val="right"/>
              <w:rPr>
                <w:bCs/>
                <w:sz w:val="22"/>
                <w:szCs w:val="22"/>
              </w:rPr>
            </w:pPr>
            <w:r w:rsidRPr="007317A9">
              <w:rPr>
                <w:bCs/>
                <w:sz w:val="22"/>
                <w:szCs w:val="22"/>
              </w:rPr>
              <w:t>79,3</w:t>
            </w:r>
          </w:p>
        </w:tc>
        <w:tc>
          <w:tcPr>
            <w:tcW w:w="1276" w:type="dxa"/>
          </w:tcPr>
          <w:p w14:paraId="2144C898" w14:textId="77777777" w:rsidR="007317A9" w:rsidRPr="007317A9" w:rsidRDefault="007317A9" w:rsidP="000C73F0">
            <w:pPr>
              <w:widowControl w:val="0"/>
              <w:contextualSpacing/>
              <w:mirrorIndents/>
              <w:jc w:val="center"/>
              <w:rPr>
                <w:bCs/>
                <w:sz w:val="22"/>
                <w:szCs w:val="22"/>
              </w:rPr>
            </w:pPr>
            <w:r w:rsidRPr="007317A9">
              <w:rPr>
                <w:bCs/>
                <w:sz w:val="22"/>
                <w:szCs w:val="22"/>
              </w:rPr>
              <w:t>151 244,9</w:t>
            </w:r>
          </w:p>
        </w:tc>
        <w:tc>
          <w:tcPr>
            <w:tcW w:w="1004" w:type="dxa"/>
          </w:tcPr>
          <w:p w14:paraId="66D029A9" w14:textId="77777777" w:rsidR="007317A9" w:rsidRPr="007317A9" w:rsidRDefault="007317A9" w:rsidP="000C73F0">
            <w:pPr>
              <w:widowControl w:val="0"/>
              <w:contextualSpacing/>
              <w:mirrorIndents/>
              <w:jc w:val="right"/>
              <w:rPr>
                <w:bCs/>
                <w:sz w:val="22"/>
                <w:szCs w:val="22"/>
              </w:rPr>
            </w:pPr>
            <w:r w:rsidRPr="007317A9">
              <w:rPr>
                <w:bCs/>
                <w:sz w:val="22"/>
                <w:szCs w:val="22"/>
              </w:rPr>
              <w:t>89,9</w:t>
            </w:r>
          </w:p>
        </w:tc>
        <w:tc>
          <w:tcPr>
            <w:tcW w:w="1264" w:type="dxa"/>
          </w:tcPr>
          <w:p w14:paraId="5ADB2C4F" w14:textId="77777777" w:rsidR="007317A9" w:rsidRPr="007317A9" w:rsidRDefault="007317A9" w:rsidP="000C73F0">
            <w:pPr>
              <w:widowControl w:val="0"/>
              <w:contextualSpacing/>
              <w:mirrorIndents/>
              <w:jc w:val="center"/>
              <w:rPr>
                <w:bCs/>
                <w:sz w:val="22"/>
                <w:szCs w:val="22"/>
              </w:rPr>
            </w:pPr>
            <w:r w:rsidRPr="007317A9">
              <w:rPr>
                <w:bCs/>
                <w:sz w:val="22"/>
                <w:szCs w:val="22"/>
              </w:rPr>
              <w:t>19213,3</w:t>
            </w:r>
          </w:p>
        </w:tc>
        <w:tc>
          <w:tcPr>
            <w:tcW w:w="1417" w:type="dxa"/>
          </w:tcPr>
          <w:p w14:paraId="253FAC77" w14:textId="77777777" w:rsidR="007317A9" w:rsidRPr="007317A9" w:rsidRDefault="007317A9" w:rsidP="000C73F0">
            <w:pPr>
              <w:widowControl w:val="0"/>
              <w:contextualSpacing/>
              <w:mirrorIndents/>
              <w:jc w:val="right"/>
              <w:rPr>
                <w:bCs/>
                <w:sz w:val="22"/>
                <w:szCs w:val="22"/>
              </w:rPr>
            </w:pPr>
            <w:r w:rsidRPr="007317A9">
              <w:rPr>
                <w:bCs/>
                <w:sz w:val="22"/>
                <w:szCs w:val="22"/>
              </w:rPr>
              <w:t>0,0</w:t>
            </w:r>
          </w:p>
        </w:tc>
      </w:tr>
      <w:tr w:rsidR="007317A9" w:rsidRPr="007317A9" w14:paraId="217B6653" w14:textId="77777777" w:rsidTr="000C73F0">
        <w:tc>
          <w:tcPr>
            <w:tcW w:w="2552" w:type="dxa"/>
          </w:tcPr>
          <w:p w14:paraId="15E47D56" w14:textId="77777777" w:rsidR="007317A9" w:rsidRPr="007317A9" w:rsidRDefault="007317A9" w:rsidP="000C73F0">
            <w:pPr>
              <w:widowControl w:val="0"/>
              <w:contextualSpacing/>
              <w:mirrorIndents/>
              <w:jc w:val="center"/>
              <w:rPr>
                <w:bCs/>
                <w:sz w:val="22"/>
                <w:szCs w:val="22"/>
              </w:rPr>
            </w:pPr>
            <w:r w:rsidRPr="007317A9">
              <w:rPr>
                <w:bCs/>
                <w:sz w:val="22"/>
                <w:szCs w:val="22"/>
              </w:rPr>
              <w:t>Субвенции</w:t>
            </w:r>
          </w:p>
        </w:tc>
        <w:tc>
          <w:tcPr>
            <w:tcW w:w="1559" w:type="dxa"/>
          </w:tcPr>
          <w:p w14:paraId="79A91A17" w14:textId="77777777" w:rsidR="007317A9" w:rsidRPr="007317A9" w:rsidRDefault="007317A9" w:rsidP="000C73F0">
            <w:pPr>
              <w:widowControl w:val="0"/>
              <w:contextualSpacing/>
              <w:mirrorIndents/>
              <w:jc w:val="right"/>
              <w:rPr>
                <w:bCs/>
                <w:sz w:val="22"/>
                <w:szCs w:val="22"/>
              </w:rPr>
            </w:pPr>
            <w:r w:rsidRPr="007317A9">
              <w:rPr>
                <w:bCs/>
                <w:sz w:val="22"/>
                <w:szCs w:val="22"/>
              </w:rPr>
              <w:t>0,1</w:t>
            </w:r>
          </w:p>
        </w:tc>
        <w:tc>
          <w:tcPr>
            <w:tcW w:w="1134" w:type="dxa"/>
          </w:tcPr>
          <w:p w14:paraId="675AD9FE" w14:textId="77777777" w:rsidR="007317A9" w:rsidRPr="007317A9" w:rsidRDefault="007317A9" w:rsidP="000C73F0">
            <w:pPr>
              <w:widowControl w:val="0"/>
              <w:contextualSpacing/>
              <w:mirrorIndents/>
              <w:jc w:val="right"/>
              <w:rPr>
                <w:bCs/>
                <w:sz w:val="22"/>
                <w:szCs w:val="22"/>
              </w:rPr>
            </w:pPr>
            <w:r w:rsidRPr="007317A9">
              <w:rPr>
                <w:bCs/>
                <w:sz w:val="22"/>
                <w:szCs w:val="22"/>
              </w:rPr>
              <w:t>0,01</w:t>
            </w:r>
          </w:p>
        </w:tc>
        <w:tc>
          <w:tcPr>
            <w:tcW w:w="1276" w:type="dxa"/>
          </w:tcPr>
          <w:p w14:paraId="2369C602" w14:textId="77777777" w:rsidR="007317A9" w:rsidRPr="007317A9" w:rsidRDefault="007317A9" w:rsidP="000C73F0">
            <w:pPr>
              <w:widowControl w:val="0"/>
              <w:contextualSpacing/>
              <w:mirrorIndents/>
              <w:jc w:val="right"/>
              <w:rPr>
                <w:bCs/>
                <w:sz w:val="22"/>
                <w:szCs w:val="22"/>
              </w:rPr>
            </w:pPr>
            <w:r w:rsidRPr="007317A9">
              <w:rPr>
                <w:bCs/>
                <w:sz w:val="22"/>
                <w:szCs w:val="22"/>
              </w:rPr>
              <w:t>0,1</w:t>
            </w:r>
          </w:p>
        </w:tc>
        <w:tc>
          <w:tcPr>
            <w:tcW w:w="1004" w:type="dxa"/>
          </w:tcPr>
          <w:p w14:paraId="2BDE0150" w14:textId="77777777" w:rsidR="007317A9" w:rsidRPr="007317A9" w:rsidRDefault="007317A9" w:rsidP="000C73F0">
            <w:pPr>
              <w:widowControl w:val="0"/>
              <w:contextualSpacing/>
              <w:mirrorIndents/>
              <w:jc w:val="right"/>
              <w:rPr>
                <w:bCs/>
                <w:sz w:val="22"/>
                <w:szCs w:val="22"/>
              </w:rPr>
            </w:pPr>
            <w:r w:rsidRPr="007317A9">
              <w:rPr>
                <w:bCs/>
                <w:sz w:val="22"/>
                <w:szCs w:val="22"/>
              </w:rPr>
              <w:t>0,01</w:t>
            </w:r>
          </w:p>
        </w:tc>
        <w:tc>
          <w:tcPr>
            <w:tcW w:w="1264" w:type="dxa"/>
          </w:tcPr>
          <w:p w14:paraId="7EE51195" w14:textId="77777777" w:rsidR="007317A9" w:rsidRPr="007317A9" w:rsidRDefault="007317A9" w:rsidP="000C73F0">
            <w:pPr>
              <w:widowControl w:val="0"/>
              <w:contextualSpacing/>
              <w:mirrorIndents/>
              <w:jc w:val="right"/>
              <w:rPr>
                <w:bCs/>
                <w:sz w:val="22"/>
                <w:szCs w:val="22"/>
              </w:rPr>
            </w:pPr>
            <w:r w:rsidRPr="007317A9">
              <w:rPr>
                <w:bCs/>
                <w:sz w:val="22"/>
                <w:szCs w:val="22"/>
              </w:rPr>
              <w:t>0,1</w:t>
            </w:r>
          </w:p>
        </w:tc>
        <w:tc>
          <w:tcPr>
            <w:tcW w:w="1417" w:type="dxa"/>
          </w:tcPr>
          <w:p w14:paraId="34E071D2" w14:textId="77777777" w:rsidR="007317A9" w:rsidRPr="007317A9" w:rsidRDefault="007317A9" w:rsidP="000C73F0">
            <w:pPr>
              <w:widowControl w:val="0"/>
              <w:contextualSpacing/>
              <w:mirrorIndents/>
              <w:jc w:val="right"/>
              <w:rPr>
                <w:bCs/>
                <w:sz w:val="22"/>
                <w:szCs w:val="22"/>
              </w:rPr>
            </w:pPr>
            <w:r w:rsidRPr="007317A9">
              <w:rPr>
                <w:bCs/>
                <w:sz w:val="22"/>
                <w:szCs w:val="22"/>
              </w:rPr>
              <w:t>0,01</w:t>
            </w:r>
          </w:p>
        </w:tc>
      </w:tr>
    </w:tbl>
    <w:p w14:paraId="16113A3F" w14:textId="77777777" w:rsidR="007317A9" w:rsidRPr="007317A9" w:rsidRDefault="007317A9" w:rsidP="007317A9">
      <w:pPr>
        <w:contextualSpacing/>
        <w:mirrorIndents/>
        <w:jc w:val="center"/>
        <w:rPr>
          <w:sz w:val="22"/>
          <w:szCs w:val="22"/>
        </w:rPr>
      </w:pPr>
    </w:p>
    <w:p w14:paraId="2DF4504A" w14:textId="77777777" w:rsidR="007317A9" w:rsidRPr="007317A9" w:rsidRDefault="007317A9" w:rsidP="007317A9">
      <w:pPr>
        <w:contextualSpacing/>
        <w:mirrorIndents/>
        <w:rPr>
          <w:sz w:val="22"/>
          <w:szCs w:val="22"/>
        </w:rPr>
      </w:pPr>
    </w:p>
    <w:p w14:paraId="10B8F2B7" w14:textId="77777777" w:rsidR="007317A9" w:rsidRPr="007317A9" w:rsidRDefault="007317A9" w:rsidP="007317A9">
      <w:pPr>
        <w:contextualSpacing/>
        <w:mirrorIndents/>
        <w:rPr>
          <w:sz w:val="22"/>
          <w:szCs w:val="22"/>
        </w:rPr>
      </w:pPr>
    </w:p>
    <w:p w14:paraId="22440311" w14:textId="77777777" w:rsidR="007317A9" w:rsidRPr="007317A9" w:rsidRDefault="007317A9" w:rsidP="007317A9">
      <w:pPr>
        <w:contextualSpacing/>
        <w:mirrorIndents/>
        <w:rPr>
          <w:sz w:val="22"/>
          <w:szCs w:val="22"/>
        </w:rPr>
      </w:pPr>
    </w:p>
    <w:p w14:paraId="26365993" w14:textId="77777777" w:rsidR="007317A9" w:rsidRPr="007317A9" w:rsidRDefault="007317A9" w:rsidP="007317A9">
      <w:pPr>
        <w:contextualSpacing/>
        <w:mirrorIndents/>
        <w:rPr>
          <w:sz w:val="22"/>
          <w:szCs w:val="22"/>
        </w:rPr>
      </w:pPr>
      <w:r w:rsidRPr="007317A9">
        <w:rPr>
          <w:sz w:val="22"/>
          <w:szCs w:val="22"/>
        </w:rPr>
        <w:t>РАСХОДЫ</w:t>
      </w:r>
    </w:p>
    <w:p w14:paraId="0E17314D" w14:textId="77777777" w:rsidR="007317A9" w:rsidRPr="007317A9" w:rsidRDefault="007317A9" w:rsidP="007317A9">
      <w:pPr>
        <w:pStyle w:val="af7"/>
        <w:ind w:firstLine="0"/>
        <w:contextualSpacing/>
        <w:mirrorIndents/>
        <w:rPr>
          <w:sz w:val="22"/>
          <w:szCs w:val="22"/>
        </w:rPr>
      </w:pPr>
      <w:r w:rsidRPr="007317A9">
        <w:rPr>
          <w:sz w:val="22"/>
          <w:szCs w:val="22"/>
        </w:rPr>
        <w:t xml:space="preserve">Объемы бюджетных ассигнований бюджета города Каргата на 2025 год и на плановый период 2026-2027годы сформированы в соответствии с основными целями и задачами социально-экономического развития города Каргата на основе оценки действующих расходных обязательств и уточнения объема принятых обязательств. </w:t>
      </w:r>
    </w:p>
    <w:p w14:paraId="2ACB02BB" w14:textId="77777777" w:rsidR="007317A9" w:rsidRPr="007317A9" w:rsidRDefault="007317A9" w:rsidP="007317A9">
      <w:pPr>
        <w:pStyle w:val="af7"/>
        <w:ind w:firstLine="0"/>
        <w:contextualSpacing/>
        <w:mirrorIndents/>
        <w:rPr>
          <w:sz w:val="22"/>
          <w:szCs w:val="22"/>
        </w:rPr>
      </w:pPr>
      <w:r w:rsidRPr="007317A9">
        <w:rPr>
          <w:sz w:val="22"/>
          <w:szCs w:val="22"/>
        </w:rPr>
        <w:t>Расходы проекта бюджета города Каргата на 2025 год и на плановый период 2026-2027г. предусматриваются в объеме:</w:t>
      </w:r>
    </w:p>
    <w:p w14:paraId="49349CC5" w14:textId="77777777" w:rsidR="007317A9" w:rsidRPr="007317A9" w:rsidRDefault="007317A9" w:rsidP="007317A9">
      <w:pPr>
        <w:pStyle w:val="af7"/>
        <w:ind w:firstLine="0"/>
        <w:contextualSpacing/>
        <w:mirrorIndents/>
        <w:rPr>
          <w:sz w:val="22"/>
          <w:szCs w:val="22"/>
        </w:rPr>
      </w:pPr>
      <w:r w:rsidRPr="007317A9">
        <w:rPr>
          <w:sz w:val="22"/>
          <w:szCs w:val="22"/>
        </w:rPr>
        <w:t>2025 год -  252 302,0</w:t>
      </w:r>
      <w:r w:rsidRPr="007317A9">
        <w:rPr>
          <w:rFonts w:eastAsia="Times New Roman"/>
          <w:sz w:val="22"/>
          <w:szCs w:val="22"/>
          <w:lang w:eastAsia="ru-RU"/>
        </w:rPr>
        <w:t xml:space="preserve"> </w:t>
      </w:r>
      <w:r w:rsidRPr="007317A9">
        <w:rPr>
          <w:sz w:val="22"/>
          <w:szCs w:val="22"/>
        </w:rPr>
        <w:t>тыс. руб.;</w:t>
      </w:r>
    </w:p>
    <w:p w14:paraId="026F0D6F" w14:textId="77777777" w:rsidR="007317A9" w:rsidRPr="007317A9" w:rsidRDefault="007317A9" w:rsidP="007317A9">
      <w:pPr>
        <w:pStyle w:val="af7"/>
        <w:ind w:firstLine="0"/>
        <w:contextualSpacing/>
        <w:mirrorIndents/>
        <w:rPr>
          <w:sz w:val="22"/>
          <w:szCs w:val="22"/>
        </w:rPr>
      </w:pPr>
      <w:r w:rsidRPr="007317A9">
        <w:rPr>
          <w:sz w:val="22"/>
          <w:szCs w:val="22"/>
        </w:rPr>
        <w:t>2026 год -  204 193,3</w:t>
      </w:r>
      <w:r w:rsidRPr="007317A9">
        <w:rPr>
          <w:rFonts w:eastAsia="Times New Roman"/>
          <w:sz w:val="22"/>
          <w:szCs w:val="22"/>
          <w:lang w:eastAsia="ru-RU"/>
        </w:rPr>
        <w:t xml:space="preserve"> </w:t>
      </w:r>
      <w:r w:rsidRPr="007317A9">
        <w:rPr>
          <w:sz w:val="22"/>
          <w:szCs w:val="22"/>
        </w:rPr>
        <w:t>тыс. руб.;</w:t>
      </w:r>
    </w:p>
    <w:p w14:paraId="796302F5" w14:textId="77777777" w:rsidR="007317A9" w:rsidRPr="007317A9" w:rsidRDefault="007317A9" w:rsidP="007317A9">
      <w:pPr>
        <w:pStyle w:val="af7"/>
        <w:ind w:firstLine="0"/>
        <w:contextualSpacing/>
        <w:mirrorIndents/>
        <w:rPr>
          <w:sz w:val="22"/>
          <w:szCs w:val="22"/>
        </w:rPr>
      </w:pPr>
      <w:r w:rsidRPr="007317A9">
        <w:rPr>
          <w:sz w:val="22"/>
          <w:szCs w:val="22"/>
        </w:rPr>
        <w:lastRenderedPageBreak/>
        <w:t>2027 год -  77 722,4тыс. руб.</w:t>
      </w:r>
    </w:p>
    <w:p w14:paraId="66757494" w14:textId="77777777" w:rsidR="007317A9" w:rsidRPr="007317A9" w:rsidRDefault="007317A9" w:rsidP="007317A9">
      <w:pPr>
        <w:pStyle w:val="24"/>
        <w:widowControl w:val="0"/>
        <w:spacing w:after="0" w:line="240" w:lineRule="auto"/>
        <w:ind w:left="0" w:firstLine="0"/>
        <w:contextualSpacing/>
        <w:mirrorIndents/>
        <w:jc w:val="center"/>
        <w:outlineLvl w:val="0"/>
        <w:rPr>
          <w:rFonts w:ascii="Times New Roman" w:hAnsi="Times New Roman" w:cs="Times New Roman"/>
        </w:rPr>
      </w:pPr>
      <w:r w:rsidRPr="007317A9">
        <w:rPr>
          <w:rFonts w:ascii="Times New Roman" w:hAnsi="Times New Roman" w:cs="Times New Roman"/>
        </w:rPr>
        <w:t xml:space="preserve">Структура расходов бюджета города Каргата на 2025-2027 годы </w:t>
      </w:r>
    </w:p>
    <w:p w14:paraId="4306412F" w14:textId="77777777" w:rsidR="007317A9" w:rsidRPr="007317A9" w:rsidRDefault="007317A9" w:rsidP="007317A9">
      <w:pPr>
        <w:contextualSpacing/>
        <w:mirrorIndents/>
        <w:jc w:val="right"/>
        <w:rPr>
          <w:sz w:val="22"/>
          <w:szCs w:val="22"/>
        </w:rPr>
      </w:pPr>
      <w:r w:rsidRPr="007317A9">
        <w:rPr>
          <w:sz w:val="22"/>
          <w:szCs w:val="22"/>
        </w:rPr>
        <w:t xml:space="preserve">       </w:t>
      </w:r>
      <w:proofErr w:type="spellStart"/>
      <w:r w:rsidRPr="007317A9">
        <w:rPr>
          <w:sz w:val="22"/>
          <w:szCs w:val="22"/>
        </w:rPr>
        <w:t>тыс</w:t>
      </w:r>
      <w:proofErr w:type="gramStart"/>
      <w:r w:rsidRPr="007317A9">
        <w:rPr>
          <w:sz w:val="22"/>
          <w:szCs w:val="22"/>
        </w:rPr>
        <w:t>.р</w:t>
      </w:r>
      <w:proofErr w:type="gramEnd"/>
      <w:r w:rsidRPr="007317A9">
        <w:rPr>
          <w:sz w:val="22"/>
          <w:szCs w:val="22"/>
        </w:rPr>
        <w:t>ублей</w:t>
      </w:r>
      <w:proofErr w:type="spellEnd"/>
    </w:p>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64"/>
        <w:gridCol w:w="1325"/>
        <w:gridCol w:w="1276"/>
        <w:gridCol w:w="898"/>
        <w:gridCol w:w="1451"/>
        <w:gridCol w:w="697"/>
        <w:gridCol w:w="1195"/>
        <w:gridCol w:w="780"/>
      </w:tblGrid>
      <w:tr w:rsidR="007317A9" w:rsidRPr="007317A9" w14:paraId="6D6A33DA" w14:textId="77777777" w:rsidTr="000C73F0">
        <w:tc>
          <w:tcPr>
            <w:tcW w:w="1434" w:type="pct"/>
          </w:tcPr>
          <w:p w14:paraId="61FF85BC" w14:textId="77777777" w:rsidR="007317A9" w:rsidRPr="007317A9" w:rsidRDefault="007317A9" w:rsidP="000C73F0">
            <w:pPr>
              <w:contextualSpacing/>
              <w:mirrorIndents/>
              <w:jc w:val="both"/>
              <w:rPr>
                <w:sz w:val="22"/>
                <w:szCs w:val="22"/>
              </w:rPr>
            </w:pPr>
          </w:p>
          <w:p w14:paraId="22BA5916" w14:textId="77777777" w:rsidR="007317A9" w:rsidRPr="007317A9" w:rsidRDefault="007317A9" w:rsidP="000C73F0">
            <w:pPr>
              <w:contextualSpacing/>
              <w:mirrorIndents/>
              <w:jc w:val="both"/>
              <w:rPr>
                <w:sz w:val="22"/>
                <w:szCs w:val="22"/>
              </w:rPr>
            </w:pPr>
            <w:r w:rsidRPr="007317A9">
              <w:rPr>
                <w:sz w:val="22"/>
                <w:szCs w:val="22"/>
              </w:rPr>
              <w:t>Наименование</w:t>
            </w:r>
          </w:p>
        </w:tc>
        <w:tc>
          <w:tcPr>
            <w:tcW w:w="620" w:type="pct"/>
          </w:tcPr>
          <w:p w14:paraId="61F86806" w14:textId="77777777" w:rsidR="007317A9" w:rsidRPr="007317A9" w:rsidRDefault="007317A9" w:rsidP="000C73F0">
            <w:pPr>
              <w:contextualSpacing/>
              <w:mirrorIndents/>
              <w:jc w:val="both"/>
              <w:rPr>
                <w:sz w:val="22"/>
                <w:szCs w:val="22"/>
              </w:rPr>
            </w:pPr>
            <w:r w:rsidRPr="007317A9">
              <w:rPr>
                <w:sz w:val="22"/>
                <w:szCs w:val="22"/>
              </w:rPr>
              <w:t>План на 2024 год</w:t>
            </w:r>
          </w:p>
          <w:p w14:paraId="11BB8F84" w14:textId="77777777" w:rsidR="007317A9" w:rsidRPr="007317A9" w:rsidRDefault="007317A9" w:rsidP="000C73F0">
            <w:pPr>
              <w:contextualSpacing/>
              <w:mirrorIndents/>
              <w:jc w:val="center"/>
              <w:rPr>
                <w:sz w:val="22"/>
                <w:szCs w:val="22"/>
              </w:rPr>
            </w:pPr>
            <w:proofErr w:type="gramStart"/>
            <w:r w:rsidRPr="007317A9">
              <w:rPr>
                <w:sz w:val="22"/>
                <w:szCs w:val="22"/>
              </w:rPr>
              <w:t>(утверждено решением о бюджете (в действующей редакции)</w:t>
            </w:r>
            <w:proofErr w:type="gramEnd"/>
          </w:p>
        </w:tc>
        <w:tc>
          <w:tcPr>
            <w:tcW w:w="597" w:type="pct"/>
          </w:tcPr>
          <w:p w14:paraId="637D6C8E" w14:textId="77777777" w:rsidR="007317A9" w:rsidRPr="007317A9" w:rsidRDefault="007317A9" w:rsidP="000C73F0">
            <w:pPr>
              <w:contextualSpacing/>
              <w:mirrorIndents/>
              <w:jc w:val="center"/>
              <w:rPr>
                <w:sz w:val="22"/>
                <w:szCs w:val="22"/>
              </w:rPr>
            </w:pPr>
          </w:p>
          <w:p w14:paraId="5DBA66DD" w14:textId="77777777" w:rsidR="007317A9" w:rsidRPr="007317A9" w:rsidRDefault="007317A9" w:rsidP="000C73F0">
            <w:pPr>
              <w:contextualSpacing/>
              <w:mirrorIndents/>
              <w:jc w:val="center"/>
              <w:rPr>
                <w:sz w:val="22"/>
                <w:szCs w:val="22"/>
              </w:rPr>
            </w:pPr>
            <w:r w:rsidRPr="007317A9">
              <w:rPr>
                <w:sz w:val="22"/>
                <w:szCs w:val="22"/>
              </w:rPr>
              <w:t>2025 год</w:t>
            </w:r>
          </w:p>
        </w:tc>
        <w:tc>
          <w:tcPr>
            <w:tcW w:w="420" w:type="pct"/>
          </w:tcPr>
          <w:p w14:paraId="53091FF9" w14:textId="77777777" w:rsidR="007317A9" w:rsidRPr="007317A9" w:rsidRDefault="007317A9" w:rsidP="000C73F0">
            <w:pPr>
              <w:contextualSpacing/>
              <w:mirrorIndents/>
              <w:jc w:val="center"/>
              <w:rPr>
                <w:sz w:val="22"/>
                <w:szCs w:val="22"/>
              </w:rPr>
            </w:pPr>
            <w:r w:rsidRPr="007317A9">
              <w:rPr>
                <w:sz w:val="22"/>
                <w:szCs w:val="22"/>
              </w:rPr>
              <w:t>Доля в общем объеме расходов%</w:t>
            </w:r>
          </w:p>
        </w:tc>
        <w:tc>
          <w:tcPr>
            <w:tcW w:w="679" w:type="pct"/>
          </w:tcPr>
          <w:p w14:paraId="201C7EAF" w14:textId="77777777" w:rsidR="007317A9" w:rsidRPr="007317A9" w:rsidRDefault="007317A9" w:rsidP="000C73F0">
            <w:pPr>
              <w:contextualSpacing/>
              <w:mirrorIndents/>
              <w:jc w:val="both"/>
              <w:rPr>
                <w:sz w:val="22"/>
                <w:szCs w:val="22"/>
              </w:rPr>
            </w:pPr>
          </w:p>
          <w:p w14:paraId="0034B048" w14:textId="77777777" w:rsidR="007317A9" w:rsidRPr="007317A9" w:rsidRDefault="007317A9" w:rsidP="000C73F0">
            <w:pPr>
              <w:contextualSpacing/>
              <w:mirrorIndents/>
              <w:jc w:val="center"/>
              <w:rPr>
                <w:sz w:val="22"/>
                <w:szCs w:val="22"/>
              </w:rPr>
            </w:pPr>
            <w:r w:rsidRPr="007317A9">
              <w:rPr>
                <w:sz w:val="22"/>
                <w:szCs w:val="22"/>
              </w:rPr>
              <w:t>2026 год</w:t>
            </w:r>
          </w:p>
        </w:tc>
        <w:tc>
          <w:tcPr>
            <w:tcW w:w="326" w:type="pct"/>
          </w:tcPr>
          <w:p w14:paraId="005B702F" w14:textId="77777777" w:rsidR="007317A9" w:rsidRPr="007317A9" w:rsidRDefault="007317A9" w:rsidP="000C73F0">
            <w:pPr>
              <w:contextualSpacing/>
              <w:mirrorIndents/>
              <w:jc w:val="center"/>
              <w:rPr>
                <w:sz w:val="22"/>
                <w:szCs w:val="22"/>
              </w:rPr>
            </w:pPr>
            <w:r w:rsidRPr="007317A9">
              <w:rPr>
                <w:sz w:val="22"/>
                <w:szCs w:val="22"/>
              </w:rPr>
              <w:t>Доля в общем объеме расходов%</w:t>
            </w:r>
          </w:p>
        </w:tc>
        <w:tc>
          <w:tcPr>
            <w:tcW w:w="559" w:type="pct"/>
          </w:tcPr>
          <w:p w14:paraId="4EEB6D21" w14:textId="77777777" w:rsidR="007317A9" w:rsidRPr="007317A9" w:rsidRDefault="007317A9" w:rsidP="000C73F0">
            <w:pPr>
              <w:contextualSpacing/>
              <w:mirrorIndents/>
              <w:jc w:val="both"/>
              <w:rPr>
                <w:sz w:val="22"/>
                <w:szCs w:val="22"/>
              </w:rPr>
            </w:pPr>
          </w:p>
          <w:p w14:paraId="38C659BA" w14:textId="77777777" w:rsidR="007317A9" w:rsidRPr="007317A9" w:rsidRDefault="007317A9" w:rsidP="000C73F0">
            <w:pPr>
              <w:contextualSpacing/>
              <w:mirrorIndents/>
              <w:jc w:val="center"/>
              <w:rPr>
                <w:sz w:val="22"/>
                <w:szCs w:val="22"/>
              </w:rPr>
            </w:pPr>
            <w:r w:rsidRPr="007317A9">
              <w:rPr>
                <w:sz w:val="22"/>
                <w:szCs w:val="22"/>
              </w:rPr>
              <w:t>2027 год</w:t>
            </w:r>
          </w:p>
        </w:tc>
        <w:tc>
          <w:tcPr>
            <w:tcW w:w="365" w:type="pct"/>
          </w:tcPr>
          <w:p w14:paraId="2C6D051F" w14:textId="77777777" w:rsidR="007317A9" w:rsidRPr="007317A9" w:rsidRDefault="007317A9" w:rsidP="000C73F0">
            <w:pPr>
              <w:contextualSpacing/>
              <w:mirrorIndents/>
              <w:jc w:val="center"/>
              <w:rPr>
                <w:sz w:val="22"/>
                <w:szCs w:val="22"/>
              </w:rPr>
            </w:pPr>
            <w:r w:rsidRPr="007317A9">
              <w:rPr>
                <w:sz w:val="22"/>
                <w:szCs w:val="22"/>
              </w:rPr>
              <w:t>Доля в общем объеме расходов%</w:t>
            </w:r>
          </w:p>
        </w:tc>
      </w:tr>
      <w:tr w:rsidR="007317A9" w:rsidRPr="007317A9" w14:paraId="05946F12" w14:textId="77777777" w:rsidTr="000C73F0">
        <w:tc>
          <w:tcPr>
            <w:tcW w:w="1434" w:type="pct"/>
          </w:tcPr>
          <w:p w14:paraId="1E5417E0" w14:textId="77777777" w:rsidR="007317A9" w:rsidRPr="007317A9" w:rsidRDefault="007317A9" w:rsidP="000C73F0">
            <w:pPr>
              <w:contextualSpacing/>
              <w:mirrorIndents/>
              <w:jc w:val="both"/>
              <w:rPr>
                <w:sz w:val="22"/>
                <w:szCs w:val="22"/>
              </w:rPr>
            </w:pPr>
            <w:r w:rsidRPr="007317A9">
              <w:rPr>
                <w:sz w:val="22"/>
                <w:szCs w:val="22"/>
              </w:rPr>
              <w:t>Общегосударственные расходы</w:t>
            </w:r>
          </w:p>
        </w:tc>
        <w:tc>
          <w:tcPr>
            <w:tcW w:w="620" w:type="pct"/>
          </w:tcPr>
          <w:p w14:paraId="1B24B296" w14:textId="77777777" w:rsidR="007317A9" w:rsidRPr="007317A9" w:rsidRDefault="007317A9" w:rsidP="000C73F0">
            <w:pPr>
              <w:contextualSpacing/>
              <w:mirrorIndents/>
              <w:jc w:val="right"/>
              <w:rPr>
                <w:sz w:val="22"/>
                <w:szCs w:val="22"/>
              </w:rPr>
            </w:pPr>
            <w:r w:rsidRPr="007317A9">
              <w:rPr>
                <w:sz w:val="22"/>
                <w:szCs w:val="22"/>
              </w:rPr>
              <w:t>20261,4</w:t>
            </w:r>
          </w:p>
        </w:tc>
        <w:tc>
          <w:tcPr>
            <w:tcW w:w="597" w:type="pct"/>
          </w:tcPr>
          <w:p w14:paraId="69E3DF89" w14:textId="77777777" w:rsidR="007317A9" w:rsidRPr="007317A9" w:rsidRDefault="007317A9" w:rsidP="000C73F0">
            <w:pPr>
              <w:contextualSpacing/>
              <w:mirrorIndents/>
              <w:jc w:val="right"/>
              <w:rPr>
                <w:sz w:val="22"/>
                <w:szCs w:val="22"/>
              </w:rPr>
            </w:pPr>
            <w:r w:rsidRPr="007317A9">
              <w:rPr>
                <w:sz w:val="22"/>
                <w:szCs w:val="22"/>
              </w:rPr>
              <w:t>23116,0</w:t>
            </w:r>
          </w:p>
        </w:tc>
        <w:tc>
          <w:tcPr>
            <w:tcW w:w="420" w:type="pct"/>
          </w:tcPr>
          <w:p w14:paraId="660369B4" w14:textId="77777777" w:rsidR="007317A9" w:rsidRPr="007317A9" w:rsidRDefault="007317A9" w:rsidP="000C73F0">
            <w:pPr>
              <w:contextualSpacing/>
              <w:mirrorIndents/>
              <w:jc w:val="center"/>
              <w:rPr>
                <w:sz w:val="22"/>
                <w:szCs w:val="22"/>
              </w:rPr>
            </w:pPr>
            <w:r w:rsidRPr="007317A9">
              <w:rPr>
                <w:sz w:val="22"/>
                <w:szCs w:val="22"/>
              </w:rPr>
              <w:t>9,3</w:t>
            </w:r>
          </w:p>
        </w:tc>
        <w:tc>
          <w:tcPr>
            <w:tcW w:w="679" w:type="pct"/>
          </w:tcPr>
          <w:p w14:paraId="2BFAFD8D" w14:textId="77777777" w:rsidR="007317A9" w:rsidRPr="007317A9" w:rsidRDefault="007317A9" w:rsidP="000C73F0">
            <w:pPr>
              <w:contextualSpacing/>
              <w:mirrorIndents/>
              <w:jc w:val="right"/>
              <w:rPr>
                <w:sz w:val="22"/>
                <w:szCs w:val="22"/>
              </w:rPr>
            </w:pPr>
            <w:r w:rsidRPr="007317A9">
              <w:rPr>
                <w:sz w:val="22"/>
                <w:szCs w:val="22"/>
              </w:rPr>
              <w:t>16259,2</w:t>
            </w:r>
          </w:p>
        </w:tc>
        <w:tc>
          <w:tcPr>
            <w:tcW w:w="326" w:type="pct"/>
          </w:tcPr>
          <w:p w14:paraId="56DDD7EC" w14:textId="77777777" w:rsidR="007317A9" w:rsidRPr="007317A9" w:rsidRDefault="007317A9" w:rsidP="000C73F0">
            <w:pPr>
              <w:contextualSpacing/>
              <w:mirrorIndents/>
              <w:jc w:val="right"/>
              <w:rPr>
                <w:sz w:val="22"/>
                <w:szCs w:val="22"/>
              </w:rPr>
            </w:pPr>
            <w:r w:rsidRPr="007317A9">
              <w:rPr>
                <w:sz w:val="22"/>
                <w:szCs w:val="22"/>
              </w:rPr>
              <w:t>8,8</w:t>
            </w:r>
          </w:p>
        </w:tc>
        <w:tc>
          <w:tcPr>
            <w:tcW w:w="559" w:type="pct"/>
          </w:tcPr>
          <w:p w14:paraId="17B16070" w14:textId="77777777" w:rsidR="007317A9" w:rsidRPr="007317A9" w:rsidRDefault="007317A9" w:rsidP="000C73F0">
            <w:pPr>
              <w:contextualSpacing/>
              <w:mirrorIndents/>
              <w:jc w:val="right"/>
              <w:rPr>
                <w:sz w:val="22"/>
                <w:szCs w:val="22"/>
              </w:rPr>
            </w:pPr>
            <w:r w:rsidRPr="007317A9">
              <w:rPr>
                <w:sz w:val="22"/>
                <w:szCs w:val="22"/>
              </w:rPr>
              <w:t>16 020,6</w:t>
            </w:r>
          </w:p>
        </w:tc>
        <w:tc>
          <w:tcPr>
            <w:tcW w:w="365" w:type="pct"/>
          </w:tcPr>
          <w:p w14:paraId="0ACD6B27" w14:textId="77777777" w:rsidR="007317A9" w:rsidRPr="007317A9" w:rsidRDefault="007317A9" w:rsidP="000C73F0">
            <w:pPr>
              <w:contextualSpacing/>
              <w:mirrorIndents/>
              <w:jc w:val="center"/>
              <w:rPr>
                <w:sz w:val="22"/>
                <w:szCs w:val="22"/>
              </w:rPr>
            </w:pPr>
            <w:r w:rsidRPr="007317A9">
              <w:rPr>
                <w:sz w:val="22"/>
                <w:szCs w:val="22"/>
              </w:rPr>
              <w:t>29,9</w:t>
            </w:r>
          </w:p>
        </w:tc>
      </w:tr>
      <w:tr w:rsidR="007317A9" w:rsidRPr="007317A9" w14:paraId="314D5431" w14:textId="77777777" w:rsidTr="000C73F0">
        <w:tc>
          <w:tcPr>
            <w:tcW w:w="1434" w:type="pct"/>
          </w:tcPr>
          <w:p w14:paraId="2A75A5FC" w14:textId="77777777" w:rsidR="007317A9" w:rsidRPr="007317A9" w:rsidRDefault="007317A9" w:rsidP="000C73F0">
            <w:pPr>
              <w:contextualSpacing/>
              <w:mirrorIndents/>
              <w:jc w:val="both"/>
              <w:rPr>
                <w:sz w:val="22"/>
                <w:szCs w:val="22"/>
              </w:rPr>
            </w:pPr>
            <w:r w:rsidRPr="007317A9">
              <w:rPr>
                <w:sz w:val="22"/>
                <w:szCs w:val="22"/>
              </w:rPr>
              <w:t>Национальная безопасность и правоохранительная деятельность</w:t>
            </w:r>
          </w:p>
        </w:tc>
        <w:tc>
          <w:tcPr>
            <w:tcW w:w="620" w:type="pct"/>
          </w:tcPr>
          <w:p w14:paraId="7E6D80F8" w14:textId="77777777" w:rsidR="007317A9" w:rsidRPr="007317A9" w:rsidRDefault="007317A9" w:rsidP="000C73F0">
            <w:pPr>
              <w:contextualSpacing/>
              <w:mirrorIndents/>
              <w:jc w:val="right"/>
              <w:rPr>
                <w:sz w:val="22"/>
                <w:szCs w:val="22"/>
              </w:rPr>
            </w:pPr>
          </w:p>
          <w:p w14:paraId="49F9B4C9" w14:textId="77777777" w:rsidR="007317A9" w:rsidRPr="007317A9" w:rsidRDefault="007317A9" w:rsidP="000C73F0">
            <w:pPr>
              <w:contextualSpacing/>
              <w:mirrorIndents/>
              <w:jc w:val="right"/>
              <w:rPr>
                <w:sz w:val="22"/>
                <w:szCs w:val="22"/>
              </w:rPr>
            </w:pPr>
          </w:p>
          <w:p w14:paraId="0B996541" w14:textId="77777777" w:rsidR="007317A9" w:rsidRPr="007317A9" w:rsidRDefault="007317A9" w:rsidP="000C73F0">
            <w:pPr>
              <w:contextualSpacing/>
              <w:mirrorIndents/>
              <w:jc w:val="right"/>
              <w:rPr>
                <w:sz w:val="22"/>
                <w:szCs w:val="22"/>
              </w:rPr>
            </w:pPr>
          </w:p>
          <w:p w14:paraId="16CE271D" w14:textId="77777777" w:rsidR="007317A9" w:rsidRPr="007317A9" w:rsidRDefault="007317A9" w:rsidP="000C73F0">
            <w:pPr>
              <w:contextualSpacing/>
              <w:mirrorIndents/>
              <w:jc w:val="right"/>
              <w:rPr>
                <w:sz w:val="22"/>
                <w:szCs w:val="22"/>
              </w:rPr>
            </w:pPr>
            <w:r w:rsidRPr="007317A9">
              <w:rPr>
                <w:sz w:val="22"/>
                <w:szCs w:val="22"/>
              </w:rPr>
              <w:t>312,1</w:t>
            </w:r>
          </w:p>
        </w:tc>
        <w:tc>
          <w:tcPr>
            <w:tcW w:w="597" w:type="pct"/>
          </w:tcPr>
          <w:p w14:paraId="7DBF355C" w14:textId="77777777" w:rsidR="007317A9" w:rsidRPr="007317A9" w:rsidRDefault="007317A9" w:rsidP="000C73F0">
            <w:pPr>
              <w:contextualSpacing/>
              <w:mirrorIndents/>
              <w:jc w:val="right"/>
              <w:rPr>
                <w:sz w:val="22"/>
                <w:szCs w:val="22"/>
              </w:rPr>
            </w:pPr>
          </w:p>
          <w:p w14:paraId="2B6F029C" w14:textId="77777777" w:rsidR="007317A9" w:rsidRPr="007317A9" w:rsidRDefault="007317A9" w:rsidP="000C73F0">
            <w:pPr>
              <w:contextualSpacing/>
              <w:mirrorIndents/>
              <w:jc w:val="right"/>
              <w:rPr>
                <w:sz w:val="22"/>
                <w:szCs w:val="22"/>
              </w:rPr>
            </w:pPr>
          </w:p>
          <w:p w14:paraId="5CC3DBA2" w14:textId="77777777" w:rsidR="007317A9" w:rsidRPr="007317A9" w:rsidRDefault="007317A9" w:rsidP="000C73F0">
            <w:pPr>
              <w:contextualSpacing/>
              <w:mirrorIndents/>
              <w:jc w:val="right"/>
              <w:rPr>
                <w:sz w:val="22"/>
                <w:szCs w:val="22"/>
              </w:rPr>
            </w:pPr>
          </w:p>
          <w:p w14:paraId="60CDC232" w14:textId="77777777" w:rsidR="007317A9" w:rsidRPr="007317A9" w:rsidRDefault="007317A9" w:rsidP="000C73F0">
            <w:pPr>
              <w:contextualSpacing/>
              <w:mirrorIndents/>
              <w:jc w:val="right"/>
              <w:rPr>
                <w:sz w:val="22"/>
                <w:szCs w:val="22"/>
              </w:rPr>
            </w:pPr>
            <w:r w:rsidRPr="007317A9">
              <w:rPr>
                <w:sz w:val="22"/>
                <w:szCs w:val="22"/>
              </w:rPr>
              <w:t>162,1</w:t>
            </w:r>
          </w:p>
        </w:tc>
        <w:tc>
          <w:tcPr>
            <w:tcW w:w="420" w:type="pct"/>
          </w:tcPr>
          <w:p w14:paraId="509FEB07" w14:textId="77777777" w:rsidR="007317A9" w:rsidRPr="007317A9" w:rsidRDefault="007317A9" w:rsidP="000C73F0">
            <w:pPr>
              <w:contextualSpacing/>
              <w:mirrorIndents/>
              <w:jc w:val="center"/>
              <w:rPr>
                <w:sz w:val="22"/>
                <w:szCs w:val="22"/>
              </w:rPr>
            </w:pPr>
          </w:p>
          <w:p w14:paraId="220856D8" w14:textId="77777777" w:rsidR="007317A9" w:rsidRPr="007317A9" w:rsidRDefault="007317A9" w:rsidP="000C73F0">
            <w:pPr>
              <w:contextualSpacing/>
              <w:mirrorIndents/>
              <w:jc w:val="center"/>
              <w:rPr>
                <w:sz w:val="22"/>
                <w:szCs w:val="22"/>
              </w:rPr>
            </w:pPr>
          </w:p>
          <w:p w14:paraId="34F85424" w14:textId="77777777" w:rsidR="007317A9" w:rsidRPr="007317A9" w:rsidRDefault="007317A9" w:rsidP="000C73F0">
            <w:pPr>
              <w:contextualSpacing/>
              <w:mirrorIndents/>
              <w:jc w:val="center"/>
              <w:rPr>
                <w:sz w:val="22"/>
                <w:szCs w:val="22"/>
              </w:rPr>
            </w:pPr>
          </w:p>
          <w:p w14:paraId="35C0C158" w14:textId="77777777" w:rsidR="007317A9" w:rsidRPr="007317A9" w:rsidRDefault="007317A9" w:rsidP="000C73F0">
            <w:pPr>
              <w:contextualSpacing/>
              <w:mirrorIndents/>
              <w:jc w:val="center"/>
              <w:rPr>
                <w:sz w:val="22"/>
                <w:szCs w:val="22"/>
              </w:rPr>
            </w:pPr>
            <w:r w:rsidRPr="007317A9">
              <w:rPr>
                <w:sz w:val="22"/>
                <w:szCs w:val="22"/>
              </w:rPr>
              <w:t>0,1</w:t>
            </w:r>
          </w:p>
        </w:tc>
        <w:tc>
          <w:tcPr>
            <w:tcW w:w="679" w:type="pct"/>
          </w:tcPr>
          <w:p w14:paraId="3EC625C2" w14:textId="77777777" w:rsidR="007317A9" w:rsidRPr="007317A9" w:rsidRDefault="007317A9" w:rsidP="000C73F0">
            <w:pPr>
              <w:contextualSpacing/>
              <w:mirrorIndents/>
              <w:jc w:val="right"/>
              <w:rPr>
                <w:sz w:val="22"/>
                <w:szCs w:val="22"/>
              </w:rPr>
            </w:pPr>
          </w:p>
          <w:p w14:paraId="52A366AE" w14:textId="77777777" w:rsidR="007317A9" w:rsidRPr="007317A9" w:rsidRDefault="007317A9" w:rsidP="000C73F0">
            <w:pPr>
              <w:contextualSpacing/>
              <w:mirrorIndents/>
              <w:jc w:val="right"/>
              <w:rPr>
                <w:sz w:val="22"/>
                <w:szCs w:val="22"/>
              </w:rPr>
            </w:pPr>
          </w:p>
          <w:p w14:paraId="61A70DEE" w14:textId="77777777" w:rsidR="007317A9" w:rsidRPr="007317A9" w:rsidRDefault="007317A9" w:rsidP="000C73F0">
            <w:pPr>
              <w:contextualSpacing/>
              <w:mirrorIndents/>
              <w:jc w:val="right"/>
              <w:rPr>
                <w:sz w:val="22"/>
                <w:szCs w:val="22"/>
              </w:rPr>
            </w:pPr>
          </w:p>
          <w:p w14:paraId="60CE52CD" w14:textId="77777777" w:rsidR="007317A9" w:rsidRPr="007317A9" w:rsidRDefault="007317A9" w:rsidP="000C73F0">
            <w:pPr>
              <w:contextualSpacing/>
              <w:mirrorIndents/>
              <w:jc w:val="right"/>
              <w:rPr>
                <w:sz w:val="22"/>
                <w:szCs w:val="22"/>
              </w:rPr>
            </w:pPr>
          </w:p>
        </w:tc>
        <w:tc>
          <w:tcPr>
            <w:tcW w:w="326" w:type="pct"/>
          </w:tcPr>
          <w:p w14:paraId="664B7F87" w14:textId="77777777" w:rsidR="007317A9" w:rsidRPr="007317A9" w:rsidRDefault="007317A9" w:rsidP="000C73F0">
            <w:pPr>
              <w:contextualSpacing/>
              <w:mirrorIndents/>
              <w:jc w:val="right"/>
              <w:rPr>
                <w:sz w:val="22"/>
                <w:szCs w:val="22"/>
              </w:rPr>
            </w:pPr>
          </w:p>
          <w:p w14:paraId="79683DF3" w14:textId="77777777" w:rsidR="007317A9" w:rsidRPr="007317A9" w:rsidRDefault="007317A9" w:rsidP="000C73F0">
            <w:pPr>
              <w:contextualSpacing/>
              <w:mirrorIndents/>
              <w:jc w:val="right"/>
              <w:rPr>
                <w:sz w:val="22"/>
                <w:szCs w:val="22"/>
              </w:rPr>
            </w:pPr>
          </w:p>
          <w:p w14:paraId="2F1D804D" w14:textId="77777777" w:rsidR="007317A9" w:rsidRPr="007317A9" w:rsidRDefault="007317A9" w:rsidP="000C73F0">
            <w:pPr>
              <w:contextualSpacing/>
              <w:mirrorIndents/>
              <w:jc w:val="right"/>
              <w:rPr>
                <w:sz w:val="22"/>
                <w:szCs w:val="22"/>
              </w:rPr>
            </w:pPr>
          </w:p>
          <w:p w14:paraId="19CFC88A" w14:textId="77777777" w:rsidR="007317A9" w:rsidRPr="007317A9" w:rsidRDefault="007317A9" w:rsidP="000C73F0">
            <w:pPr>
              <w:contextualSpacing/>
              <w:mirrorIndents/>
              <w:jc w:val="right"/>
              <w:rPr>
                <w:sz w:val="22"/>
                <w:szCs w:val="22"/>
              </w:rPr>
            </w:pPr>
          </w:p>
        </w:tc>
        <w:tc>
          <w:tcPr>
            <w:tcW w:w="559" w:type="pct"/>
          </w:tcPr>
          <w:p w14:paraId="534D234F" w14:textId="77777777" w:rsidR="007317A9" w:rsidRPr="007317A9" w:rsidRDefault="007317A9" w:rsidP="000C73F0">
            <w:pPr>
              <w:contextualSpacing/>
              <w:mirrorIndents/>
              <w:jc w:val="right"/>
              <w:rPr>
                <w:sz w:val="22"/>
                <w:szCs w:val="22"/>
              </w:rPr>
            </w:pPr>
          </w:p>
          <w:p w14:paraId="51506AFC" w14:textId="77777777" w:rsidR="007317A9" w:rsidRPr="007317A9" w:rsidRDefault="007317A9" w:rsidP="000C73F0">
            <w:pPr>
              <w:contextualSpacing/>
              <w:mirrorIndents/>
              <w:jc w:val="right"/>
              <w:rPr>
                <w:sz w:val="22"/>
                <w:szCs w:val="22"/>
              </w:rPr>
            </w:pPr>
          </w:p>
          <w:p w14:paraId="152524DC" w14:textId="77777777" w:rsidR="007317A9" w:rsidRPr="007317A9" w:rsidRDefault="007317A9" w:rsidP="000C73F0">
            <w:pPr>
              <w:contextualSpacing/>
              <w:mirrorIndents/>
              <w:jc w:val="right"/>
              <w:rPr>
                <w:sz w:val="22"/>
                <w:szCs w:val="22"/>
              </w:rPr>
            </w:pPr>
          </w:p>
          <w:p w14:paraId="4D03C132" w14:textId="77777777" w:rsidR="007317A9" w:rsidRPr="007317A9" w:rsidRDefault="007317A9" w:rsidP="000C73F0">
            <w:pPr>
              <w:contextualSpacing/>
              <w:mirrorIndents/>
              <w:jc w:val="right"/>
              <w:rPr>
                <w:sz w:val="22"/>
                <w:szCs w:val="22"/>
              </w:rPr>
            </w:pPr>
          </w:p>
        </w:tc>
        <w:tc>
          <w:tcPr>
            <w:tcW w:w="365" w:type="pct"/>
          </w:tcPr>
          <w:p w14:paraId="24177AA0" w14:textId="77777777" w:rsidR="007317A9" w:rsidRPr="007317A9" w:rsidRDefault="007317A9" w:rsidP="000C73F0">
            <w:pPr>
              <w:contextualSpacing/>
              <w:mirrorIndents/>
              <w:jc w:val="center"/>
              <w:rPr>
                <w:sz w:val="22"/>
                <w:szCs w:val="22"/>
              </w:rPr>
            </w:pPr>
          </w:p>
          <w:p w14:paraId="33C80F56" w14:textId="77777777" w:rsidR="007317A9" w:rsidRPr="007317A9" w:rsidRDefault="007317A9" w:rsidP="000C73F0">
            <w:pPr>
              <w:contextualSpacing/>
              <w:mirrorIndents/>
              <w:jc w:val="center"/>
              <w:rPr>
                <w:sz w:val="22"/>
                <w:szCs w:val="22"/>
              </w:rPr>
            </w:pPr>
          </w:p>
          <w:p w14:paraId="1D012D76" w14:textId="77777777" w:rsidR="007317A9" w:rsidRPr="007317A9" w:rsidRDefault="007317A9" w:rsidP="000C73F0">
            <w:pPr>
              <w:contextualSpacing/>
              <w:mirrorIndents/>
              <w:jc w:val="center"/>
              <w:rPr>
                <w:sz w:val="22"/>
                <w:szCs w:val="22"/>
              </w:rPr>
            </w:pPr>
          </w:p>
          <w:p w14:paraId="5139CBD4" w14:textId="77777777" w:rsidR="007317A9" w:rsidRPr="007317A9" w:rsidRDefault="007317A9" w:rsidP="000C73F0">
            <w:pPr>
              <w:contextualSpacing/>
              <w:mirrorIndents/>
              <w:jc w:val="center"/>
              <w:rPr>
                <w:sz w:val="22"/>
                <w:szCs w:val="22"/>
              </w:rPr>
            </w:pPr>
          </w:p>
        </w:tc>
      </w:tr>
      <w:tr w:rsidR="007317A9" w:rsidRPr="007317A9" w14:paraId="600C8CDB" w14:textId="77777777" w:rsidTr="000C73F0">
        <w:tc>
          <w:tcPr>
            <w:tcW w:w="1434" w:type="pct"/>
          </w:tcPr>
          <w:p w14:paraId="7EA39CE9" w14:textId="77777777" w:rsidR="007317A9" w:rsidRPr="007317A9" w:rsidRDefault="007317A9" w:rsidP="000C73F0">
            <w:pPr>
              <w:contextualSpacing/>
              <w:mirrorIndents/>
              <w:jc w:val="both"/>
              <w:rPr>
                <w:sz w:val="22"/>
                <w:szCs w:val="22"/>
              </w:rPr>
            </w:pPr>
            <w:r w:rsidRPr="007317A9">
              <w:rPr>
                <w:sz w:val="22"/>
                <w:szCs w:val="22"/>
              </w:rPr>
              <w:t>Национальная экономика</w:t>
            </w:r>
          </w:p>
        </w:tc>
        <w:tc>
          <w:tcPr>
            <w:tcW w:w="620" w:type="pct"/>
          </w:tcPr>
          <w:p w14:paraId="65C790ED" w14:textId="77777777" w:rsidR="007317A9" w:rsidRPr="007317A9" w:rsidRDefault="007317A9" w:rsidP="000C73F0">
            <w:pPr>
              <w:contextualSpacing/>
              <w:mirrorIndents/>
              <w:jc w:val="right"/>
              <w:rPr>
                <w:sz w:val="22"/>
                <w:szCs w:val="22"/>
              </w:rPr>
            </w:pPr>
          </w:p>
          <w:p w14:paraId="340FBEB9" w14:textId="77777777" w:rsidR="007317A9" w:rsidRPr="007317A9" w:rsidRDefault="007317A9" w:rsidP="000C73F0">
            <w:pPr>
              <w:contextualSpacing/>
              <w:mirrorIndents/>
              <w:jc w:val="right"/>
              <w:rPr>
                <w:sz w:val="22"/>
                <w:szCs w:val="22"/>
              </w:rPr>
            </w:pPr>
            <w:r w:rsidRPr="007317A9">
              <w:rPr>
                <w:sz w:val="22"/>
                <w:szCs w:val="22"/>
              </w:rPr>
              <w:t>30892,0</w:t>
            </w:r>
          </w:p>
        </w:tc>
        <w:tc>
          <w:tcPr>
            <w:tcW w:w="597" w:type="pct"/>
          </w:tcPr>
          <w:p w14:paraId="5B1484E4" w14:textId="77777777" w:rsidR="007317A9" w:rsidRPr="007317A9" w:rsidRDefault="007317A9" w:rsidP="000C73F0">
            <w:pPr>
              <w:contextualSpacing/>
              <w:mirrorIndents/>
              <w:jc w:val="right"/>
              <w:rPr>
                <w:sz w:val="22"/>
                <w:szCs w:val="22"/>
              </w:rPr>
            </w:pPr>
          </w:p>
          <w:p w14:paraId="3D3AF5D2" w14:textId="77777777" w:rsidR="007317A9" w:rsidRPr="007317A9" w:rsidRDefault="007317A9" w:rsidP="000C73F0">
            <w:pPr>
              <w:contextualSpacing/>
              <w:mirrorIndents/>
              <w:jc w:val="right"/>
              <w:rPr>
                <w:sz w:val="22"/>
                <w:szCs w:val="22"/>
              </w:rPr>
            </w:pPr>
            <w:r w:rsidRPr="007317A9">
              <w:rPr>
                <w:sz w:val="22"/>
                <w:szCs w:val="22"/>
              </w:rPr>
              <w:t>30377,2</w:t>
            </w:r>
          </w:p>
        </w:tc>
        <w:tc>
          <w:tcPr>
            <w:tcW w:w="420" w:type="pct"/>
          </w:tcPr>
          <w:p w14:paraId="19F54EB6" w14:textId="77777777" w:rsidR="007317A9" w:rsidRPr="007317A9" w:rsidRDefault="007317A9" w:rsidP="000C73F0">
            <w:pPr>
              <w:contextualSpacing/>
              <w:mirrorIndents/>
              <w:jc w:val="center"/>
              <w:rPr>
                <w:sz w:val="22"/>
                <w:szCs w:val="22"/>
              </w:rPr>
            </w:pPr>
          </w:p>
          <w:p w14:paraId="72D9524A" w14:textId="77777777" w:rsidR="007317A9" w:rsidRPr="007317A9" w:rsidRDefault="007317A9" w:rsidP="000C73F0">
            <w:pPr>
              <w:contextualSpacing/>
              <w:mirrorIndents/>
              <w:jc w:val="center"/>
              <w:rPr>
                <w:sz w:val="22"/>
                <w:szCs w:val="22"/>
              </w:rPr>
            </w:pPr>
            <w:r w:rsidRPr="007317A9">
              <w:rPr>
                <w:sz w:val="22"/>
                <w:szCs w:val="22"/>
              </w:rPr>
              <w:t>12,0</w:t>
            </w:r>
          </w:p>
        </w:tc>
        <w:tc>
          <w:tcPr>
            <w:tcW w:w="679" w:type="pct"/>
          </w:tcPr>
          <w:p w14:paraId="1636C73D" w14:textId="77777777" w:rsidR="007317A9" w:rsidRPr="007317A9" w:rsidRDefault="007317A9" w:rsidP="000C73F0">
            <w:pPr>
              <w:contextualSpacing/>
              <w:mirrorIndents/>
              <w:jc w:val="right"/>
              <w:rPr>
                <w:sz w:val="22"/>
                <w:szCs w:val="22"/>
              </w:rPr>
            </w:pPr>
          </w:p>
          <w:p w14:paraId="4E86276E" w14:textId="77777777" w:rsidR="007317A9" w:rsidRPr="007317A9" w:rsidRDefault="007317A9" w:rsidP="000C73F0">
            <w:pPr>
              <w:contextualSpacing/>
              <w:mirrorIndents/>
              <w:jc w:val="right"/>
              <w:rPr>
                <w:sz w:val="22"/>
                <w:szCs w:val="22"/>
              </w:rPr>
            </w:pPr>
            <w:r w:rsidRPr="007317A9">
              <w:rPr>
                <w:sz w:val="22"/>
                <w:szCs w:val="22"/>
              </w:rPr>
              <w:t>8355,0</w:t>
            </w:r>
          </w:p>
        </w:tc>
        <w:tc>
          <w:tcPr>
            <w:tcW w:w="326" w:type="pct"/>
          </w:tcPr>
          <w:p w14:paraId="0BA3909D" w14:textId="77777777" w:rsidR="007317A9" w:rsidRPr="007317A9" w:rsidRDefault="007317A9" w:rsidP="000C73F0">
            <w:pPr>
              <w:contextualSpacing/>
              <w:mirrorIndents/>
              <w:jc w:val="right"/>
              <w:rPr>
                <w:sz w:val="22"/>
                <w:szCs w:val="22"/>
              </w:rPr>
            </w:pPr>
          </w:p>
          <w:p w14:paraId="1CEF8EDC" w14:textId="77777777" w:rsidR="007317A9" w:rsidRPr="007317A9" w:rsidRDefault="007317A9" w:rsidP="000C73F0">
            <w:pPr>
              <w:contextualSpacing/>
              <w:mirrorIndents/>
              <w:rPr>
                <w:sz w:val="22"/>
                <w:szCs w:val="22"/>
              </w:rPr>
            </w:pPr>
            <w:r w:rsidRPr="007317A9">
              <w:rPr>
                <w:sz w:val="22"/>
                <w:szCs w:val="22"/>
              </w:rPr>
              <w:t>4,5</w:t>
            </w:r>
          </w:p>
        </w:tc>
        <w:tc>
          <w:tcPr>
            <w:tcW w:w="559" w:type="pct"/>
          </w:tcPr>
          <w:p w14:paraId="2D484DC3" w14:textId="77777777" w:rsidR="007317A9" w:rsidRPr="007317A9" w:rsidRDefault="007317A9" w:rsidP="000C73F0">
            <w:pPr>
              <w:contextualSpacing/>
              <w:mirrorIndents/>
              <w:jc w:val="right"/>
              <w:rPr>
                <w:sz w:val="22"/>
                <w:szCs w:val="22"/>
              </w:rPr>
            </w:pPr>
          </w:p>
          <w:p w14:paraId="49DC0263" w14:textId="77777777" w:rsidR="007317A9" w:rsidRPr="007317A9" w:rsidRDefault="007317A9" w:rsidP="000C73F0">
            <w:pPr>
              <w:contextualSpacing/>
              <w:mirrorIndents/>
              <w:jc w:val="right"/>
              <w:rPr>
                <w:sz w:val="22"/>
                <w:szCs w:val="22"/>
              </w:rPr>
            </w:pPr>
            <w:r w:rsidRPr="007317A9">
              <w:rPr>
                <w:sz w:val="22"/>
                <w:szCs w:val="22"/>
              </w:rPr>
              <w:t>11533,0</w:t>
            </w:r>
          </w:p>
        </w:tc>
        <w:tc>
          <w:tcPr>
            <w:tcW w:w="365" w:type="pct"/>
          </w:tcPr>
          <w:p w14:paraId="185473EC" w14:textId="77777777" w:rsidR="007317A9" w:rsidRPr="007317A9" w:rsidRDefault="007317A9" w:rsidP="000C73F0">
            <w:pPr>
              <w:contextualSpacing/>
              <w:mirrorIndents/>
              <w:rPr>
                <w:sz w:val="22"/>
                <w:szCs w:val="22"/>
              </w:rPr>
            </w:pPr>
          </w:p>
          <w:p w14:paraId="7AEFE40C" w14:textId="77777777" w:rsidR="007317A9" w:rsidRPr="007317A9" w:rsidRDefault="007317A9" w:rsidP="000C73F0">
            <w:pPr>
              <w:contextualSpacing/>
              <w:mirrorIndents/>
              <w:rPr>
                <w:sz w:val="22"/>
                <w:szCs w:val="22"/>
              </w:rPr>
            </w:pPr>
            <w:r w:rsidRPr="007317A9">
              <w:rPr>
                <w:sz w:val="22"/>
                <w:szCs w:val="22"/>
              </w:rPr>
              <w:t>19,7</w:t>
            </w:r>
          </w:p>
        </w:tc>
      </w:tr>
      <w:tr w:rsidR="007317A9" w:rsidRPr="007317A9" w14:paraId="7BE8096D" w14:textId="77777777" w:rsidTr="000C73F0">
        <w:tc>
          <w:tcPr>
            <w:tcW w:w="1434" w:type="pct"/>
          </w:tcPr>
          <w:p w14:paraId="5C8487FF" w14:textId="77777777" w:rsidR="007317A9" w:rsidRPr="007317A9" w:rsidRDefault="007317A9" w:rsidP="000C73F0">
            <w:pPr>
              <w:contextualSpacing/>
              <w:mirrorIndents/>
              <w:jc w:val="both"/>
              <w:rPr>
                <w:sz w:val="22"/>
                <w:szCs w:val="22"/>
              </w:rPr>
            </w:pPr>
            <w:r w:rsidRPr="007317A9">
              <w:rPr>
                <w:sz w:val="22"/>
                <w:szCs w:val="22"/>
              </w:rPr>
              <w:t>Жилищно-коммунальное хозяйство</w:t>
            </w:r>
          </w:p>
        </w:tc>
        <w:tc>
          <w:tcPr>
            <w:tcW w:w="620" w:type="pct"/>
          </w:tcPr>
          <w:p w14:paraId="636224B1" w14:textId="77777777" w:rsidR="007317A9" w:rsidRPr="007317A9" w:rsidRDefault="007317A9" w:rsidP="000C73F0">
            <w:pPr>
              <w:contextualSpacing/>
              <w:mirrorIndents/>
              <w:jc w:val="right"/>
              <w:rPr>
                <w:sz w:val="22"/>
                <w:szCs w:val="22"/>
              </w:rPr>
            </w:pPr>
          </w:p>
          <w:p w14:paraId="47267916" w14:textId="77777777" w:rsidR="007317A9" w:rsidRPr="007317A9" w:rsidRDefault="007317A9" w:rsidP="000C73F0">
            <w:pPr>
              <w:contextualSpacing/>
              <w:mirrorIndents/>
              <w:jc w:val="right"/>
              <w:rPr>
                <w:sz w:val="22"/>
                <w:szCs w:val="22"/>
              </w:rPr>
            </w:pPr>
          </w:p>
          <w:p w14:paraId="2A001237" w14:textId="77777777" w:rsidR="007317A9" w:rsidRPr="007317A9" w:rsidRDefault="007317A9" w:rsidP="000C73F0">
            <w:pPr>
              <w:contextualSpacing/>
              <w:mirrorIndents/>
              <w:jc w:val="right"/>
              <w:rPr>
                <w:sz w:val="22"/>
                <w:szCs w:val="22"/>
              </w:rPr>
            </w:pPr>
            <w:r w:rsidRPr="007317A9">
              <w:rPr>
                <w:sz w:val="22"/>
                <w:szCs w:val="22"/>
              </w:rPr>
              <w:t>261546,3</w:t>
            </w:r>
          </w:p>
        </w:tc>
        <w:tc>
          <w:tcPr>
            <w:tcW w:w="597" w:type="pct"/>
          </w:tcPr>
          <w:p w14:paraId="5FC79DEC" w14:textId="77777777" w:rsidR="007317A9" w:rsidRPr="007317A9" w:rsidRDefault="007317A9" w:rsidP="000C73F0">
            <w:pPr>
              <w:contextualSpacing/>
              <w:mirrorIndents/>
              <w:jc w:val="right"/>
              <w:rPr>
                <w:sz w:val="22"/>
                <w:szCs w:val="22"/>
              </w:rPr>
            </w:pPr>
          </w:p>
          <w:p w14:paraId="08024DB1" w14:textId="77777777" w:rsidR="007317A9" w:rsidRPr="007317A9" w:rsidRDefault="007317A9" w:rsidP="000C73F0">
            <w:pPr>
              <w:contextualSpacing/>
              <w:mirrorIndents/>
              <w:jc w:val="right"/>
              <w:rPr>
                <w:sz w:val="22"/>
                <w:szCs w:val="22"/>
              </w:rPr>
            </w:pPr>
          </w:p>
          <w:p w14:paraId="5B6B2271" w14:textId="77777777" w:rsidR="007317A9" w:rsidRPr="007317A9" w:rsidRDefault="007317A9" w:rsidP="000C73F0">
            <w:pPr>
              <w:contextualSpacing/>
              <w:mirrorIndents/>
              <w:jc w:val="center"/>
              <w:rPr>
                <w:sz w:val="22"/>
                <w:szCs w:val="22"/>
              </w:rPr>
            </w:pPr>
            <w:r w:rsidRPr="007317A9">
              <w:rPr>
                <w:sz w:val="22"/>
                <w:szCs w:val="22"/>
              </w:rPr>
              <w:t>197 776,7</w:t>
            </w:r>
          </w:p>
        </w:tc>
        <w:tc>
          <w:tcPr>
            <w:tcW w:w="420" w:type="pct"/>
          </w:tcPr>
          <w:p w14:paraId="38152A29" w14:textId="77777777" w:rsidR="007317A9" w:rsidRPr="007317A9" w:rsidRDefault="007317A9" w:rsidP="000C73F0">
            <w:pPr>
              <w:contextualSpacing/>
              <w:mirrorIndents/>
              <w:jc w:val="center"/>
              <w:rPr>
                <w:sz w:val="22"/>
                <w:szCs w:val="22"/>
              </w:rPr>
            </w:pPr>
          </w:p>
          <w:p w14:paraId="1EFF29F5" w14:textId="77777777" w:rsidR="007317A9" w:rsidRPr="007317A9" w:rsidRDefault="007317A9" w:rsidP="000C73F0">
            <w:pPr>
              <w:contextualSpacing/>
              <w:mirrorIndents/>
              <w:jc w:val="center"/>
              <w:rPr>
                <w:sz w:val="22"/>
                <w:szCs w:val="22"/>
              </w:rPr>
            </w:pPr>
          </w:p>
          <w:p w14:paraId="3DF96549" w14:textId="77777777" w:rsidR="007317A9" w:rsidRPr="007317A9" w:rsidRDefault="007317A9" w:rsidP="000C73F0">
            <w:pPr>
              <w:contextualSpacing/>
              <w:mirrorIndents/>
              <w:jc w:val="center"/>
              <w:rPr>
                <w:sz w:val="22"/>
                <w:szCs w:val="22"/>
              </w:rPr>
            </w:pPr>
            <w:r w:rsidRPr="007317A9">
              <w:rPr>
                <w:sz w:val="22"/>
                <w:szCs w:val="22"/>
              </w:rPr>
              <w:t>78,3</w:t>
            </w:r>
          </w:p>
        </w:tc>
        <w:tc>
          <w:tcPr>
            <w:tcW w:w="679" w:type="pct"/>
          </w:tcPr>
          <w:p w14:paraId="23AF6DB9" w14:textId="77777777" w:rsidR="007317A9" w:rsidRPr="007317A9" w:rsidRDefault="007317A9" w:rsidP="000C73F0">
            <w:pPr>
              <w:contextualSpacing/>
              <w:mirrorIndents/>
              <w:jc w:val="right"/>
              <w:rPr>
                <w:sz w:val="22"/>
                <w:szCs w:val="22"/>
              </w:rPr>
            </w:pPr>
          </w:p>
          <w:p w14:paraId="1C1121A2" w14:textId="77777777" w:rsidR="007317A9" w:rsidRPr="007317A9" w:rsidRDefault="007317A9" w:rsidP="000C73F0">
            <w:pPr>
              <w:contextualSpacing/>
              <w:mirrorIndents/>
              <w:jc w:val="right"/>
              <w:rPr>
                <w:sz w:val="22"/>
                <w:szCs w:val="22"/>
              </w:rPr>
            </w:pPr>
          </w:p>
          <w:p w14:paraId="58440C02" w14:textId="77777777" w:rsidR="007317A9" w:rsidRPr="007317A9" w:rsidRDefault="007317A9" w:rsidP="000C73F0">
            <w:pPr>
              <w:contextualSpacing/>
              <w:mirrorIndents/>
              <w:jc w:val="right"/>
              <w:rPr>
                <w:sz w:val="22"/>
                <w:szCs w:val="22"/>
              </w:rPr>
            </w:pPr>
            <w:r w:rsidRPr="007317A9">
              <w:rPr>
                <w:sz w:val="22"/>
                <w:szCs w:val="22"/>
              </w:rPr>
              <w:t>177 454,9</w:t>
            </w:r>
          </w:p>
        </w:tc>
        <w:tc>
          <w:tcPr>
            <w:tcW w:w="326" w:type="pct"/>
          </w:tcPr>
          <w:p w14:paraId="458D7F7E" w14:textId="77777777" w:rsidR="007317A9" w:rsidRPr="007317A9" w:rsidRDefault="007317A9" w:rsidP="000C73F0">
            <w:pPr>
              <w:contextualSpacing/>
              <w:mirrorIndents/>
              <w:jc w:val="right"/>
              <w:rPr>
                <w:sz w:val="22"/>
                <w:szCs w:val="22"/>
              </w:rPr>
            </w:pPr>
          </w:p>
          <w:p w14:paraId="6060EBA6" w14:textId="77777777" w:rsidR="007317A9" w:rsidRPr="007317A9" w:rsidRDefault="007317A9" w:rsidP="000C73F0">
            <w:pPr>
              <w:contextualSpacing/>
              <w:mirrorIndents/>
              <w:jc w:val="right"/>
              <w:rPr>
                <w:sz w:val="22"/>
                <w:szCs w:val="22"/>
              </w:rPr>
            </w:pPr>
          </w:p>
          <w:p w14:paraId="013D2835" w14:textId="77777777" w:rsidR="007317A9" w:rsidRPr="007317A9" w:rsidRDefault="007317A9" w:rsidP="000C73F0">
            <w:pPr>
              <w:contextualSpacing/>
              <w:mirrorIndents/>
              <w:jc w:val="center"/>
              <w:rPr>
                <w:sz w:val="22"/>
                <w:szCs w:val="22"/>
              </w:rPr>
            </w:pPr>
            <w:r w:rsidRPr="007317A9">
              <w:rPr>
                <w:sz w:val="22"/>
                <w:szCs w:val="22"/>
              </w:rPr>
              <w:t>85,5</w:t>
            </w:r>
          </w:p>
        </w:tc>
        <w:tc>
          <w:tcPr>
            <w:tcW w:w="559" w:type="pct"/>
          </w:tcPr>
          <w:p w14:paraId="223C381F" w14:textId="77777777" w:rsidR="007317A9" w:rsidRPr="007317A9" w:rsidRDefault="007317A9" w:rsidP="000C73F0">
            <w:pPr>
              <w:contextualSpacing/>
              <w:mirrorIndents/>
              <w:jc w:val="right"/>
              <w:rPr>
                <w:sz w:val="22"/>
                <w:szCs w:val="22"/>
              </w:rPr>
            </w:pPr>
          </w:p>
          <w:p w14:paraId="7B41BFF2" w14:textId="77777777" w:rsidR="007317A9" w:rsidRPr="007317A9" w:rsidRDefault="007317A9" w:rsidP="000C73F0">
            <w:pPr>
              <w:contextualSpacing/>
              <w:mirrorIndents/>
              <w:jc w:val="right"/>
              <w:rPr>
                <w:sz w:val="22"/>
                <w:szCs w:val="22"/>
              </w:rPr>
            </w:pPr>
          </w:p>
          <w:p w14:paraId="246DA595" w14:textId="77777777" w:rsidR="007317A9" w:rsidRPr="007317A9" w:rsidRDefault="007317A9" w:rsidP="000C73F0">
            <w:pPr>
              <w:contextualSpacing/>
              <w:mirrorIndents/>
              <w:jc w:val="right"/>
              <w:rPr>
                <w:sz w:val="22"/>
                <w:szCs w:val="22"/>
              </w:rPr>
            </w:pPr>
            <w:r w:rsidRPr="007317A9">
              <w:rPr>
                <w:sz w:val="22"/>
                <w:szCs w:val="22"/>
              </w:rPr>
              <w:t>46443,3</w:t>
            </w:r>
          </w:p>
        </w:tc>
        <w:tc>
          <w:tcPr>
            <w:tcW w:w="365" w:type="pct"/>
          </w:tcPr>
          <w:p w14:paraId="1D760E56" w14:textId="77777777" w:rsidR="007317A9" w:rsidRPr="007317A9" w:rsidRDefault="007317A9" w:rsidP="000C73F0">
            <w:pPr>
              <w:contextualSpacing/>
              <w:mirrorIndents/>
              <w:jc w:val="center"/>
              <w:rPr>
                <w:sz w:val="22"/>
                <w:szCs w:val="22"/>
              </w:rPr>
            </w:pPr>
          </w:p>
          <w:p w14:paraId="5510BE7A" w14:textId="77777777" w:rsidR="007317A9" w:rsidRPr="007317A9" w:rsidRDefault="007317A9" w:rsidP="000C73F0">
            <w:pPr>
              <w:contextualSpacing/>
              <w:mirrorIndents/>
              <w:jc w:val="center"/>
              <w:rPr>
                <w:sz w:val="22"/>
                <w:szCs w:val="22"/>
              </w:rPr>
            </w:pPr>
          </w:p>
          <w:p w14:paraId="7E6821DD" w14:textId="77777777" w:rsidR="007317A9" w:rsidRPr="007317A9" w:rsidRDefault="007317A9" w:rsidP="000C73F0">
            <w:pPr>
              <w:contextualSpacing/>
              <w:mirrorIndents/>
              <w:jc w:val="center"/>
              <w:rPr>
                <w:sz w:val="22"/>
                <w:szCs w:val="22"/>
              </w:rPr>
            </w:pPr>
            <w:r w:rsidRPr="007317A9">
              <w:rPr>
                <w:sz w:val="22"/>
                <w:szCs w:val="22"/>
              </w:rPr>
              <w:t>46,5</w:t>
            </w:r>
          </w:p>
        </w:tc>
      </w:tr>
      <w:tr w:rsidR="007317A9" w:rsidRPr="007317A9" w14:paraId="710F7C76" w14:textId="77777777" w:rsidTr="000C73F0">
        <w:trPr>
          <w:trHeight w:val="515"/>
        </w:trPr>
        <w:tc>
          <w:tcPr>
            <w:tcW w:w="1434" w:type="pct"/>
          </w:tcPr>
          <w:p w14:paraId="0FBE9B67" w14:textId="77777777" w:rsidR="007317A9" w:rsidRPr="007317A9" w:rsidRDefault="007317A9" w:rsidP="000C73F0">
            <w:pPr>
              <w:contextualSpacing/>
              <w:mirrorIndents/>
              <w:jc w:val="both"/>
              <w:rPr>
                <w:sz w:val="22"/>
                <w:szCs w:val="22"/>
              </w:rPr>
            </w:pPr>
            <w:r w:rsidRPr="007317A9">
              <w:rPr>
                <w:sz w:val="22"/>
                <w:szCs w:val="22"/>
              </w:rPr>
              <w:t>Охрана окружающей среды</w:t>
            </w:r>
          </w:p>
        </w:tc>
        <w:tc>
          <w:tcPr>
            <w:tcW w:w="620" w:type="pct"/>
          </w:tcPr>
          <w:p w14:paraId="1E5C7B30" w14:textId="77777777" w:rsidR="007317A9" w:rsidRPr="007317A9" w:rsidRDefault="007317A9" w:rsidP="000C73F0">
            <w:pPr>
              <w:contextualSpacing/>
              <w:mirrorIndents/>
              <w:jc w:val="right"/>
              <w:rPr>
                <w:sz w:val="22"/>
                <w:szCs w:val="22"/>
              </w:rPr>
            </w:pPr>
          </w:p>
          <w:p w14:paraId="5CEE9FD3" w14:textId="77777777" w:rsidR="007317A9" w:rsidRPr="007317A9" w:rsidRDefault="007317A9" w:rsidP="000C73F0">
            <w:pPr>
              <w:contextualSpacing/>
              <w:mirrorIndents/>
              <w:jc w:val="right"/>
              <w:rPr>
                <w:sz w:val="22"/>
                <w:szCs w:val="22"/>
              </w:rPr>
            </w:pPr>
          </w:p>
        </w:tc>
        <w:tc>
          <w:tcPr>
            <w:tcW w:w="597" w:type="pct"/>
          </w:tcPr>
          <w:p w14:paraId="4976551E" w14:textId="77777777" w:rsidR="007317A9" w:rsidRPr="007317A9" w:rsidRDefault="007317A9" w:rsidP="000C73F0">
            <w:pPr>
              <w:contextualSpacing/>
              <w:mirrorIndents/>
              <w:jc w:val="right"/>
              <w:rPr>
                <w:sz w:val="22"/>
                <w:szCs w:val="22"/>
              </w:rPr>
            </w:pPr>
          </w:p>
          <w:p w14:paraId="5BAC3637" w14:textId="77777777" w:rsidR="007317A9" w:rsidRPr="007317A9" w:rsidRDefault="007317A9" w:rsidP="000C73F0">
            <w:pPr>
              <w:contextualSpacing/>
              <w:mirrorIndents/>
              <w:jc w:val="right"/>
              <w:rPr>
                <w:sz w:val="22"/>
                <w:szCs w:val="22"/>
              </w:rPr>
            </w:pPr>
          </w:p>
        </w:tc>
        <w:tc>
          <w:tcPr>
            <w:tcW w:w="420" w:type="pct"/>
          </w:tcPr>
          <w:p w14:paraId="78A8BF68" w14:textId="77777777" w:rsidR="007317A9" w:rsidRPr="007317A9" w:rsidRDefault="007317A9" w:rsidP="000C73F0">
            <w:pPr>
              <w:contextualSpacing/>
              <w:mirrorIndents/>
              <w:jc w:val="center"/>
              <w:rPr>
                <w:sz w:val="22"/>
                <w:szCs w:val="22"/>
              </w:rPr>
            </w:pPr>
          </w:p>
          <w:p w14:paraId="7CC3FA67" w14:textId="77777777" w:rsidR="007317A9" w:rsidRPr="007317A9" w:rsidRDefault="007317A9" w:rsidP="000C73F0">
            <w:pPr>
              <w:contextualSpacing/>
              <w:mirrorIndents/>
              <w:jc w:val="center"/>
              <w:rPr>
                <w:sz w:val="22"/>
                <w:szCs w:val="22"/>
              </w:rPr>
            </w:pPr>
            <w:r w:rsidRPr="007317A9">
              <w:rPr>
                <w:sz w:val="22"/>
                <w:szCs w:val="22"/>
              </w:rPr>
              <w:t>0,0</w:t>
            </w:r>
          </w:p>
        </w:tc>
        <w:tc>
          <w:tcPr>
            <w:tcW w:w="679" w:type="pct"/>
          </w:tcPr>
          <w:p w14:paraId="056A4AEA" w14:textId="77777777" w:rsidR="007317A9" w:rsidRPr="007317A9" w:rsidRDefault="007317A9" w:rsidP="000C73F0">
            <w:pPr>
              <w:contextualSpacing/>
              <w:mirrorIndents/>
              <w:jc w:val="right"/>
              <w:rPr>
                <w:sz w:val="22"/>
                <w:szCs w:val="22"/>
              </w:rPr>
            </w:pPr>
          </w:p>
        </w:tc>
        <w:tc>
          <w:tcPr>
            <w:tcW w:w="326" w:type="pct"/>
          </w:tcPr>
          <w:p w14:paraId="59C8B279" w14:textId="77777777" w:rsidR="007317A9" w:rsidRPr="007317A9" w:rsidRDefault="007317A9" w:rsidP="000C73F0">
            <w:pPr>
              <w:contextualSpacing/>
              <w:mirrorIndents/>
              <w:jc w:val="right"/>
              <w:rPr>
                <w:sz w:val="22"/>
                <w:szCs w:val="22"/>
              </w:rPr>
            </w:pPr>
          </w:p>
        </w:tc>
        <w:tc>
          <w:tcPr>
            <w:tcW w:w="559" w:type="pct"/>
          </w:tcPr>
          <w:p w14:paraId="0373A008" w14:textId="77777777" w:rsidR="007317A9" w:rsidRPr="007317A9" w:rsidRDefault="007317A9" w:rsidP="000C73F0">
            <w:pPr>
              <w:contextualSpacing/>
              <w:mirrorIndents/>
              <w:jc w:val="right"/>
              <w:rPr>
                <w:sz w:val="22"/>
                <w:szCs w:val="22"/>
              </w:rPr>
            </w:pPr>
          </w:p>
        </w:tc>
        <w:tc>
          <w:tcPr>
            <w:tcW w:w="365" w:type="pct"/>
          </w:tcPr>
          <w:p w14:paraId="05CEFEBE" w14:textId="77777777" w:rsidR="007317A9" w:rsidRPr="007317A9" w:rsidRDefault="007317A9" w:rsidP="000C73F0">
            <w:pPr>
              <w:contextualSpacing/>
              <w:mirrorIndents/>
              <w:jc w:val="center"/>
              <w:rPr>
                <w:sz w:val="22"/>
                <w:szCs w:val="22"/>
              </w:rPr>
            </w:pPr>
          </w:p>
        </w:tc>
      </w:tr>
      <w:tr w:rsidR="007317A9" w:rsidRPr="007317A9" w14:paraId="417AE5A2" w14:textId="77777777" w:rsidTr="000C73F0">
        <w:tc>
          <w:tcPr>
            <w:tcW w:w="1434" w:type="pct"/>
          </w:tcPr>
          <w:p w14:paraId="7A26B8F8" w14:textId="77777777" w:rsidR="007317A9" w:rsidRPr="007317A9" w:rsidRDefault="007317A9" w:rsidP="000C73F0">
            <w:pPr>
              <w:contextualSpacing/>
              <w:mirrorIndents/>
              <w:jc w:val="both"/>
              <w:rPr>
                <w:sz w:val="22"/>
                <w:szCs w:val="22"/>
              </w:rPr>
            </w:pPr>
            <w:r w:rsidRPr="007317A9">
              <w:rPr>
                <w:sz w:val="22"/>
                <w:szCs w:val="22"/>
              </w:rPr>
              <w:t>Образование</w:t>
            </w:r>
          </w:p>
        </w:tc>
        <w:tc>
          <w:tcPr>
            <w:tcW w:w="620" w:type="pct"/>
          </w:tcPr>
          <w:p w14:paraId="3A92F6E8" w14:textId="77777777" w:rsidR="007317A9" w:rsidRPr="007317A9" w:rsidRDefault="007317A9" w:rsidP="000C73F0">
            <w:pPr>
              <w:contextualSpacing/>
              <w:mirrorIndents/>
              <w:jc w:val="center"/>
              <w:rPr>
                <w:sz w:val="22"/>
                <w:szCs w:val="22"/>
              </w:rPr>
            </w:pPr>
            <w:r w:rsidRPr="007317A9">
              <w:rPr>
                <w:sz w:val="22"/>
                <w:szCs w:val="22"/>
              </w:rPr>
              <w:t>100</w:t>
            </w:r>
          </w:p>
        </w:tc>
        <w:tc>
          <w:tcPr>
            <w:tcW w:w="597" w:type="pct"/>
          </w:tcPr>
          <w:p w14:paraId="33170304" w14:textId="77777777" w:rsidR="007317A9" w:rsidRPr="007317A9" w:rsidRDefault="007317A9" w:rsidP="000C73F0">
            <w:pPr>
              <w:contextualSpacing/>
              <w:mirrorIndents/>
              <w:jc w:val="right"/>
              <w:rPr>
                <w:sz w:val="22"/>
                <w:szCs w:val="22"/>
              </w:rPr>
            </w:pPr>
            <w:r w:rsidRPr="007317A9">
              <w:rPr>
                <w:sz w:val="22"/>
                <w:szCs w:val="22"/>
              </w:rPr>
              <w:t>160,0</w:t>
            </w:r>
          </w:p>
        </w:tc>
        <w:tc>
          <w:tcPr>
            <w:tcW w:w="420" w:type="pct"/>
          </w:tcPr>
          <w:p w14:paraId="14DB770A" w14:textId="77777777" w:rsidR="007317A9" w:rsidRPr="007317A9" w:rsidRDefault="007317A9" w:rsidP="000C73F0">
            <w:pPr>
              <w:contextualSpacing/>
              <w:mirrorIndents/>
              <w:jc w:val="center"/>
              <w:rPr>
                <w:sz w:val="22"/>
                <w:szCs w:val="22"/>
              </w:rPr>
            </w:pPr>
            <w:r w:rsidRPr="007317A9">
              <w:rPr>
                <w:sz w:val="22"/>
                <w:szCs w:val="22"/>
              </w:rPr>
              <w:t>0,06</w:t>
            </w:r>
          </w:p>
        </w:tc>
        <w:tc>
          <w:tcPr>
            <w:tcW w:w="679" w:type="pct"/>
          </w:tcPr>
          <w:p w14:paraId="42727228" w14:textId="77777777" w:rsidR="007317A9" w:rsidRPr="007317A9" w:rsidRDefault="007317A9" w:rsidP="000C73F0">
            <w:pPr>
              <w:contextualSpacing/>
              <w:mirrorIndents/>
              <w:jc w:val="right"/>
              <w:rPr>
                <w:sz w:val="22"/>
                <w:szCs w:val="22"/>
              </w:rPr>
            </w:pPr>
          </w:p>
        </w:tc>
        <w:tc>
          <w:tcPr>
            <w:tcW w:w="326" w:type="pct"/>
          </w:tcPr>
          <w:p w14:paraId="3B9232DC" w14:textId="77777777" w:rsidR="007317A9" w:rsidRPr="007317A9" w:rsidRDefault="007317A9" w:rsidP="000C73F0">
            <w:pPr>
              <w:contextualSpacing/>
              <w:mirrorIndents/>
              <w:jc w:val="right"/>
              <w:rPr>
                <w:sz w:val="22"/>
                <w:szCs w:val="22"/>
              </w:rPr>
            </w:pPr>
          </w:p>
        </w:tc>
        <w:tc>
          <w:tcPr>
            <w:tcW w:w="559" w:type="pct"/>
          </w:tcPr>
          <w:p w14:paraId="72B602F4" w14:textId="77777777" w:rsidR="007317A9" w:rsidRPr="007317A9" w:rsidRDefault="007317A9" w:rsidP="000C73F0">
            <w:pPr>
              <w:contextualSpacing/>
              <w:mirrorIndents/>
              <w:jc w:val="right"/>
              <w:rPr>
                <w:sz w:val="22"/>
                <w:szCs w:val="22"/>
              </w:rPr>
            </w:pPr>
          </w:p>
        </w:tc>
        <w:tc>
          <w:tcPr>
            <w:tcW w:w="365" w:type="pct"/>
          </w:tcPr>
          <w:p w14:paraId="4B9C2D19" w14:textId="77777777" w:rsidR="007317A9" w:rsidRPr="007317A9" w:rsidRDefault="007317A9" w:rsidP="000C73F0">
            <w:pPr>
              <w:contextualSpacing/>
              <w:mirrorIndents/>
              <w:jc w:val="center"/>
              <w:rPr>
                <w:sz w:val="22"/>
                <w:szCs w:val="22"/>
              </w:rPr>
            </w:pPr>
          </w:p>
        </w:tc>
      </w:tr>
      <w:tr w:rsidR="007317A9" w:rsidRPr="007317A9" w14:paraId="364B238A" w14:textId="77777777" w:rsidTr="000C73F0">
        <w:tc>
          <w:tcPr>
            <w:tcW w:w="1434" w:type="pct"/>
          </w:tcPr>
          <w:p w14:paraId="22C8519E" w14:textId="77777777" w:rsidR="007317A9" w:rsidRPr="007317A9" w:rsidRDefault="007317A9" w:rsidP="000C73F0">
            <w:pPr>
              <w:contextualSpacing/>
              <w:mirrorIndents/>
              <w:jc w:val="both"/>
              <w:rPr>
                <w:sz w:val="22"/>
                <w:szCs w:val="22"/>
              </w:rPr>
            </w:pPr>
            <w:r w:rsidRPr="007317A9">
              <w:rPr>
                <w:sz w:val="22"/>
                <w:szCs w:val="22"/>
              </w:rPr>
              <w:t>Культура и кинематография</w:t>
            </w:r>
          </w:p>
        </w:tc>
        <w:tc>
          <w:tcPr>
            <w:tcW w:w="620" w:type="pct"/>
          </w:tcPr>
          <w:p w14:paraId="79EFE519" w14:textId="77777777" w:rsidR="007317A9" w:rsidRPr="007317A9" w:rsidRDefault="007317A9" w:rsidP="000C73F0">
            <w:pPr>
              <w:contextualSpacing/>
              <w:mirrorIndents/>
              <w:jc w:val="right"/>
              <w:rPr>
                <w:sz w:val="22"/>
                <w:szCs w:val="22"/>
              </w:rPr>
            </w:pPr>
          </w:p>
          <w:p w14:paraId="0334F3F6" w14:textId="77777777" w:rsidR="007317A9" w:rsidRPr="007317A9" w:rsidRDefault="007317A9" w:rsidP="000C73F0">
            <w:pPr>
              <w:contextualSpacing/>
              <w:mirrorIndents/>
              <w:jc w:val="right"/>
              <w:rPr>
                <w:sz w:val="22"/>
                <w:szCs w:val="22"/>
              </w:rPr>
            </w:pPr>
            <w:r w:rsidRPr="007317A9">
              <w:rPr>
                <w:sz w:val="22"/>
                <w:szCs w:val="22"/>
              </w:rPr>
              <w:t>25,7</w:t>
            </w:r>
          </w:p>
        </w:tc>
        <w:tc>
          <w:tcPr>
            <w:tcW w:w="597" w:type="pct"/>
          </w:tcPr>
          <w:p w14:paraId="217FCBDB" w14:textId="77777777" w:rsidR="007317A9" w:rsidRPr="007317A9" w:rsidRDefault="007317A9" w:rsidP="000C73F0">
            <w:pPr>
              <w:contextualSpacing/>
              <w:mirrorIndents/>
              <w:jc w:val="right"/>
              <w:rPr>
                <w:sz w:val="22"/>
                <w:szCs w:val="22"/>
              </w:rPr>
            </w:pPr>
          </w:p>
          <w:p w14:paraId="3EBC5FD6" w14:textId="77777777" w:rsidR="007317A9" w:rsidRPr="007317A9" w:rsidRDefault="007317A9" w:rsidP="000C73F0">
            <w:pPr>
              <w:contextualSpacing/>
              <w:mirrorIndents/>
              <w:jc w:val="right"/>
              <w:rPr>
                <w:sz w:val="22"/>
                <w:szCs w:val="22"/>
              </w:rPr>
            </w:pPr>
          </w:p>
        </w:tc>
        <w:tc>
          <w:tcPr>
            <w:tcW w:w="420" w:type="pct"/>
          </w:tcPr>
          <w:p w14:paraId="5BB565F7" w14:textId="77777777" w:rsidR="007317A9" w:rsidRPr="007317A9" w:rsidRDefault="007317A9" w:rsidP="000C73F0">
            <w:pPr>
              <w:contextualSpacing/>
              <w:mirrorIndents/>
              <w:jc w:val="center"/>
              <w:rPr>
                <w:sz w:val="22"/>
                <w:szCs w:val="22"/>
              </w:rPr>
            </w:pPr>
          </w:p>
          <w:p w14:paraId="59158AAC" w14:textId="77777777" w:rsidR="007317A9" w:rsidRPr="007317A9" w:rsidRDefault="007317A9" w:rsidP="000C73F0">
            <w:pPr>
              <w:contextualSpacing/>
              <w:mirrorIndents/>
              <w:jc w:val="center"/>
              <w:rPr>
                <w:sz w:val="22"/>
                <w:szCs w:val="22"/>
              </w:rPr>
            </w:pPr>
          </w:p>
        </w:tc>
        <w:tc>
          <w:tcPr>
            <w:tcW w:w="679" w:type="pct"/>
          </w:tcPr>
          <w:p w14:paraId="2A75CF70" w14:textId="77777777" w:rsidR="007317A9" w:rsidRPr="007317A9" w:rsidRDefault="007317A9" w:rsidP="000C73F0">
            <w:pPr>
              <w:contextualSpacing/>
              <w:mirrorIndents/>
              <w:jc w:val="right"/>
              <w:rPr>
                <w:sz w:val="22"/>
                <w:szCs w:val="22"/>
              </w:rPr>
            </w:pPr>
          </w:p>
          <w:p w14:paraId="04A3C532" w14:textId="77777777" w:rsidR="007317A9" w:rsidRPr="007317A9" w:rsidRDefault="007317A9" w:rsidP="000C73F0">
            <w:pPr>
              <w:contextualSpacing/>
              <w:mirrorIndents/>
              <w:jc w:val="right"/>
              <w:rPr>
                <w:sz w:val="22"/>
                <w:szCs w:val="22"/>
              </w:rPr>
            </w:pPr>
          </w:p>
        </w:tc>
        <w:tc>
          <w:tcPr>
            <w:tcW w:w="326" w:type="pct"/>
          </w:tcPr>
          <w:p w14:paraId="19D0C9E9" w14:textId="77777777" w:rsidR="007317A9" w:rsidRPr="007317A9" w:rsidRDefault="007317A9" w:rsidP="000C73F0">
            <w:pPr>
              <w:contextualSpacing/>
              <w:mirrorIndents/>
              <w:jc w:val="right"/>
              <w:rPr>
                <w:sz w:val="22"/>
                <w:szCs w:val="22"/>
              </w:rPr>
            </w:pPr>
          </w:p>
          <w:p w14:paraId="79DEB2B4" w14:textId="77777777" w:rsidR="007317A9" w:rsidRPr="007317A9" w:rsidRDefault="007317A9" w:rsidP="000C73F0">
            <w:pPr>
              <w:contextualSpacing/>
              <w:mirrorIndents/>
              <w:jc w:val="right"/>
              <w:rPr>
                <w:sz w:val="22"/>
                <w:szCs w:val="22"/>
              </w:rPr>
            </w:pPr>
          </w:p>
        </w:tc>
        <w:tc>
          <w:tcPr>
            <w:tcW w:w="559" w:type="pct"/>
          </w:tcPr>
          <w:p w14:paraId="6F7A9308" w14:textId="77777777" w:rsidR="007317A9" w:rsidRPr="007317A9" w:rsidRDefault="007317A9" w:rsidP="000C73F0">
            <w:pPr>
              <w:contextualSpacing/>
              <w:mirrorIndents/>
              <w:jc w:val="right"/>
              <w:rPr>
                <w:sz w:val="22"/>
                <w:szCs w:val="22"/>
              </w:rPr>
            </w:pPr>
          </w:p>
          <w:p w14:paraId="4C678C9F" w14:textId="77777777" w:rsidR="007317A9" w:rsidRPr="007317A9" w:rsidRDefault="007317A9" w:rsidP="000C73F0">
            <w:pPr>
              <w:contextualSpacing/>
              <w:mirrorIndents/>
              <w:jc w:val="right"/>
              <w:rPr>
                <w:sz w:val="22"/>
                <w:szCs w:val="22"/>
              </w:rPr>
            </w:pPr>
          </w:p>
        </w:tc>
        <w:tc>
          <w:tcPr>
            <w:tcW w:w="365" w:type="pct"/>
          </w:tcPr>
          <w:p w14:paraId="3B8A8D33" w14:textId="77777777" w:rsidR="007317A9" w:rsidRPr="007317A9" w:rsidRDefault="007317A9" w:rsidP="000C73F0">
            <w:pPr>
              <w:contextualSpacing/>
              <w:mirrorIndents/>
              <w:jc w:val="center"/>
              <w:rPr>
                <w:sz w:val="22"/>
                <w:szCs w:val="22"/>
              </w:rPr>
            </w:pPr>
          </w:p>
          <w:p w14:paraId="4D57A469" w14:textId="77777777" w:rsidR="007317A9" w:rsidRPr="007317A9" w:rsidRDefault="007317A9" w:rsidP="000C73F0">
            <w:pPr>
              <w:contextualSpacing/>
              <w:mirrorIndents/>
              <w:jc w:val="center"/>
              <w:rPr>
                <w:sz w:val="22"/>
                <w:szCs w:val="22"/>
              </w:rPr>
            </w:pPr>
          </w:p>
        </w:tc>
      </w:tr>
      <w:tr w:rsidR="007317A9" w:rsidRPr="007317A9" w14:paraId="11A00684" w14:textId="77777777" w:rsidTr="000C73F0">
        <w:tc>
          <w:tcPr>
            <w:tcW w:w="1434" w:type="pct"/>
          </w:tcPr>
          <w:p w14:paraId="7B9F4556" w14:textId="77777777" w:rsidR="007317A9" w:rsidRPr="007317A9" w:rsidRDefault="007317A9" w:rsidP="000C73F0">
            <w:pPr>
              <w:contextualSpacing/>
              <w:mirrorIndents/>
              <w:jc w:val="both"/>
              <w:rPr>
                <w:sz w:val="22"/>
                <w:szCs w:val="22"/>
              </w:rPr>
            </w:pPr>
            <w:r w:rsidRPr="007317A9">
              <w:rPr>
                <w:sz w:val="22"/>
                <w:szCs w:val="22"/>
              </w:rPr>
              <w:t>Социальная политика</w:t>
            </w:r>
          </w:p>
        </w:tc>
        <w:tc>
          <w:tcPr>
            <w:tcW w:w="620" w:type="pct"/>
          </w:tcPr>
          <w:p w14:paraId="2833FD23" w14:textId="77777777" w:rsidR="007317A9" w:rsidRPr="007317A9" w:rsidRDefault="007317A9" w:rsidP="000C73F0">
            <w:pPr>
              <w:contextualSpacing/>
              <w:mirrorIndents/>
              <w:jc w:val="right"/>
              <w:rPr>
                <w:sz w:val="22"/>
                <w:szCs w:val="22"/>
              </w:rPr>
            </w:pPr>
            <w:r w:rsidRPr="007317A9">
              <w:rPr>
                <w:sz w:val="22"/>
                <w:szCs w:val="22"/>
              </w:rPr>
              <w:t>585,0</w:t>
            </w:r>
          </w:p>
        </w:tc>
        <w:tc>
          <w:tcPr>
            <w:tcW w:w="597" w:type="pct"/>
          </w:tcPr>
          <w:p w14:paraId="6D82FC28" w14:textId="77777777" w:rsidR="007317A9" w:rsidRPr="007317A9" w:rsidRDefault="007317A9" w:rsidP="000C73F0">
            <w:pPr>
              <w:contextualSpacing/>
              <w:mirrorIndents/>
              <w:jc w:val="right"/>
              <w:rPr>
                <w:sz w:val="22"/>
                <w:szCs w:val="22"/>
              </w:rPr>
            </w:pPr>
            <w:r w:rsidRPr="007317A9">
              <w:rPr>
                <w:sz w:val="22"/>
                <w:szCs w:val="22"/>
              </w:rPr>
              <w:t>710,0</w:t>
            </w:r>
          </w:p>
        </w:tc>
        <w:tc>
          <w:tcPr>
            <w:tcW w:w="420" w:type="pct"/>
          </w:tcPr>
          <w:p w14:paraId="55107F91" w14:textId="77777777" w:rsidR="007317A9" w:rsidRPr="007317A9" w:rsidRDefault="007317A9" w:rsidP="000C73F0">
            <w:pPr>
              <w:contextualSpacing/>
              <w:mirrorIndents/>
              <w:jc w:val="center"/>
              <w:rPr>
                <w:sz w:val="22"/>
                <w:szCs w:val="22"/>
              </w:rPr>
            </w:pPr>
            <w:r w:rsidRPr="007317A9">
              <w:rPr>
                <w:sz w:val="22"/>
                <w:szCs w:val="22"/>
              </w:rPr>
              <w:t>0,3</w:t>
            </w:r>
          </w:p>
        </w:tc>
        <w:tc>
          <w:tcPr>
            <w:tcW w:w="679" w:type="pct"/>
          </w:tcPr>
          <w:p w14:paraId="74FAD363" w14:textId="77777777" w:rsidR="007317A9" w:rsidRPr="007317A9" w:rsidRDefault="007317A9" w:rsidP="000C73F0">
            <w:pPr>
              <w:contextualSpacing/>
              <w:mirrorIndents/>
              <w:jc w:val="right"/>
              <w:rPr>
                <w:sz w:val="22"/>
                <w:szCs w:val="22"/>
              </w:rPr>
            </w:pPr>
            <w:r w:rsidRPr="007317A9">
              <w:rPr>
                <w:sz w:val="22"/>
                <w:szCs w:val="22"/>
              </w:rPr>
              <w:t>800,0</w:t>
            </w:r>
          </w:p>
        </w:tc>
        <w:tc>
          <w:tcPr>
            <w:tcW w:w="326" w:type="pct"/>
          </w:tcPr>
          <w:p w14:paraId="558C6484" w14:textId="77777777" w:rsidR="007317A9" w:rsidRPr="007317A9" w:rsidRDefault="007317A9" w:rsidP="000C73F0">
            <w:pPr>
              <w:contextualSpacing/>
              <w:mirrorIndents/>
              <w:jc w:val="right"/>
              <w:rPr>
                <w:sz w:val="22"/>
                <w:szCs w:val="22"/>
              </w:rPr>
            </w:pPr>
            <w:r w:rsidRPr="007317A9">
              <w:rPr>
                <w:sz w:val="22"/>
                <w:szCs w:val="22"/>
              </w:rPr>
              <w:t>0,4</w:t>
            </w:r>
          </w:p>
        </w:tc>
        <w:tc>
          <w:tcPr>
            <w:tcW w:w="559" w:type="pct"/>
          </w:tcPr>
          <w:p w14:paraId="05F8F6FF" w14:textId="77777777" w:rsidR="007317A9" w:rsidRPr="007317A9" w:rsidRDefault="007317A9" w:rsidP="000C73F0">
            <w:pPr>
              <w:contextualSpacing/>
              <w:mirrorIndents/>
              <w:jc w:val="right"/>
              <w:rPr>
                <w:sz w:val="22"/>
                <w:szCs w:val="22"/>
              </w:rPr>
            </w:pPr>
            <w:r w:rsidRPr="007317A9">
              <w:rPr>
                <w:sz w:val="22"/>
                <w:szCs w:val="22"/>
              </w:rPr>
              <w:t>800,0</w:t>
            </w:r>
          </w:p>
        </w:tc>
        <w:tc>
          <w:tcPr>
            <w:tcW w:w="365" w:type="pct"/>
          </w:tcPr>
          <w:p w14:paraId="3B283C59" w14:textId="77777777" w:rsidR="007317A9" w:rsidRPr="007317A9" w:rsidRDefault="007317A9" w:rsidP="000C73F0">
            <w:pPr>
              <w:contextualSpacing/>
              <w:mirrorIndents/>
              <w:jc w:val="center"/>
              <w:rPr>
                <w:sz w:val="22"/>
                <w:szCs w:val="22"/>
              </w:rPr>
            </w:pPr>
            <w:r w:rsidRPr="007317A9">
              <w:rPr>
                <w:sz w:val="22"/>
                <w:szCs w:val="22"/>
              </w:rPr>
              <w:t>14,5</w:t>
            </w:r>
          </w:p>
        </w:tc>
      </w:tr>
      <w:tr w:rsidR="007317A9" w:rsidRPr="007317A9" w14:paraId="374ACF73" w14:textId="77777777" w:rsidTr="000C73F0">
        <w:tc>
          <w:tcPr>
            <w:tcW w:w="1434" w:type="pct"/>
          </w:tcPr>
          <w:p w14:paraId="4326A3CF" w14:textId="77777777" w:rsidR="007317A9" w:rsidRPr="007317A9" w:rsidRDefault="007317A9" w:rsidP="000C73F0">
            <w:pPr>
              <w:contextualSpacing/>
              <w:mirrorIndents/>
              <w:jc w:val="both"/>
              <w:rPr>
                <w:sz w:val="22"/>
                <w:szCs w:val="22"/>
              </w:rPr>
            </w:pPr>
            <w:r w:rsidRPr="007317A9">
              <w:rPr>
                <w:sz w:val="22"/>
                <w:szCs w:val="22"/>
              </w:rPr>
              <w:t>Условно утвержденные расходы</w:t>
            </w:r>
          </w:p>
        </w:tc>
        <w:tc>
          <w:tcPr>
            <w:tcW w:w="620" w:type="pct"/>
          </w:tcPr>
          <w:p w14:paraId="3C671C55" w14:textId="77777777" w:rsidR="007317A9" w:rsidRPr="007317A9" w:rsidRDefault="007317A9" w:rsidP="000C73F0">
            <w:pPr>
              <w:contextualSpacing/>
              <w:mirrorIndents/>
              <w:jc w:val="right"/>
              <w:rPr>
                <w:sz w:val="22"/>
                <w:szCs w:val="22"/>
              </w:rPr>
            </w:pPr>
          </w:p>
        </w:tc>
        <w:tc>
          <w:tcPr>
            <w:tcW w:w="597" w:type="pct"/>
          </w:tcPr>
          <w:p w14:paraId="5AB6C471" w14:textId="77777777" w:rsidR="007317A9" w:rsidRPr="007317A9" w:rsidRDefault="007317A9" w:rsidP="000C73F0">
            <w:pPr>
              <w:contextualSpacing/>
              <w:mirrorIndents/>
              <w:jc w:val="right"/>
              <w:rPr>
                <w:sz w:val="22"/>
                <w:szCs w:val="22"/>
              </w:rPr>
            </w:pPr>
          </w:p>
        </w:tc>
        <w:tc>
          <w:tcPr>
            <w:tcW w:w="420" w:type="pct"/>
          </w:tcPr>
          <w:p w14:paraId="309AFB8B" w14:textId="77777777" w:rsidR="007317A9" w:rsidRPr="007317A9" w:rsidRDefault="007317A9" w:rsidP="000C73F0">
            <w:pPr>
              <w:contextualSpacing/>
              <w:mirrorIndents/>
              <w:jc w:val="center"/>
              <w:rPr>
                <w:sz w:val="22"/>
                <w:szCs w:val="22"/>
              </w:rPr>
            </w:pPr>
          </w:p>
        </w:tc>
        <w:tc>
          <w:tcPr>
            <w:tcW w:w="679" w:type="pct"/>
          </w:tcPr>
          <w:p w14:paraId="44B0CAD4" w14:textId="77777777" w:rsidR="007317A9" w:rsidRPr="007317A9" w:rsidRDefault="007317A9" w:rsidP="000C73F0">
            <w:pPr>
              <w:contextualSpacing/>
              <w:mirrorIndents/>
              <w:jc w:val="right"/>
              <w:rPr>
                <w:sz w:val="22"/>
                <w:szCs w:val="22"/>
              </w:rPr>
            </w:pPr>
          </w:p>
          <w:p w14:paraId="4D61FDDB" w14:textId="77777777" w:rsidR="007317A9" w:rsidRPr="007317A9" w:rsidRDefault="007317A9" w:rsidP="000C73F0">
            <w:pPr>
              <w:contextualSpacing/>
              <w:mirrorIndents/>
              <w:jc w:val="right"/>
              <w:rPr>
                <w:sz w:val="22"/>
                <w:szCs w:val="22"/>
              </w:rPr>
            </w:pPr>
            <w:r w:rsidRPr="007317A9">
              <w:rPr>
                <w:color w:val="000000" w:themeColor="text1"/>
                <w:sz w:val="22"/>
                <w:szCs w:val="22"/>
              </w:rPr>
              <w:t>1324,2</w:t>
            </w:r>
          </w:p>
        </w:tc>
        <w:tc>
          <w:tcPr>
            <w:tcW w:w="326" w:type="pct"/>
          </w:tcPr>
          <w:p w14:paraId="4354A867" w14:textId="77777777" w:rsidR="007317A9" w:rsidRPr="007317A9" w:rsidRDefault="007317A9" w:rsidP="000C73F0">
            <w:pPr>
              <w:contextualSpacing/>
              <w:mirrorIndents/>
              <w:jc w:val="right"/>
              <w:rPr>
                <w:sz w:val="22"/>
                <w:szCs w:val="22"/>
              </w:rPr>
            </w:pPr>
          </w:p>
          <w:p w14:paraId="21CD5C33" w14:textId="77777777" w:rsidR="007317A9" w:rsidRPr="007317A9" w:rsidRDefault="007317A9" w:rsidP="000C73F0">
            <w:pPr>
              <w:contextualSpacing/>
              <w:mirrorIndents/>
              <w:jc w:val="right"/>
              <w:rPr>
                <w:sz w:val="22"/>
                <w:szCs w:val="22"/>
              </w:rPr>
            </w:pPr>
            <w:r w:rsidRPr="007317A9">
              <w:rPr>
                <w:sz w:val="22"/>
                <w:szCs w:val="22"/>
              </w:rPr>
              <w:t>0,7</w:t>
            </w:r>
          </w:p>
        </w:tc>
        <w:tc>
          <w:tcPr>
            <w:tcW w:w="559" w:type="pct"/>
          </w:tcPr>
          <w:p w14:paraId="5E56CFC4" w14:textId="77777777" w:rsidR="007317A9" w:rsidRPr="007317A9" w:rsidRDefault="007317A9" w:rsidP="000C73F0">
            <w:pPr>
              <w:contextualSpacing/>
              <w:mirrorIndents/>
              <w:jc w:val="right"/>
              <w:rPr>
                <w:sz w:val="22"/>
                <w:szCs w:val="22"/>
              </w:rPr>
            </w:pPr>
          </w:p>
          <w:p w14:paraId="436D77BB" w14:textId="77777777" w:rsidR="007317A9" w:rsidRPr="007317A9" w:rsidRDefault="007317A9" w:rsidP="000C73F0">
            <w:pPr>
              <w:contextualSpacing/>
              <w:mirrorIndents/>
              <w:jc w:val="right"/>
              <w:rPr>
                <w:sz w:val="22"/>
                <w:szCs w:val="22"/>
              </w:rPr>
            </w:pPr>
            <w:r w:rsidRPr="007317A9">
              <w:rPr>
                <w:sz w:val="22"/>
                <w:szCs w:val="22"/>
              </w:rPr>
              <w:t>2 925,5</w:t>
            </w:r>
          </w:p>
        </w:tc>
        <w:tc>
          <w:tcPr>
            <w:tcW w:w="365" w:type="pct"/>
          </w:tcPr>
          <w:p w14:paraId="59971F7E" w14:textId="77777777" w:rsidR="007317A9" w:rsidRPr="007317A9" w:rsidRDefault="007317A9" w:rsidP="000C73F0">
            <w:pPr>
              <w:contextualSpacing/>
              <w:mirrorIndents/>
              <w:jc w:val="center"/>
              <w:rPr>
                <w:sz w:val="22"/>
                <w:szCs w:val="22"/>
              </w:rPr>
            </w:pPr>
          </w:p>
          <w:p w14:paraId="15A00775" w14:textId="77777777" w:rsidR="007317A9" w:rsidRPr="007317A9" w:rsidRDefault="007317A9" w:rsidP="000C73F0">
            <w:pPr>
              <w:contextualSpacing/>
              <w:mirrorIndents/>
              <w:jc w:val="center"/>
              <w:rPr>
                <w:sz w:val="22"/>
                <w:szCs w:val="22"/>
              </w:rPr>
            </w:pPr>
            <w:r w:rsidRPr="007317A9">
              <w:rPr>
                <w:sz w:val="22"/>
                <w:szCs w:val="22"/>
              </w:rPr>
              <w:t>2,5</w:t>
            </w:r>
          </w:p>
        </w:tc>
      </w:tr>
      <w:tr w:rsidR="007317A9" w:rsidRPr="007317A9" w14:paraId="5C40C99A" w14:textId="77777777" w:rsidTr="000C73F0">
        <w:tc>
          <w:tcPr>
            <w:tcW w:w="1434" w:type="pct"/>
          </w:tcPr>
          <w:p w14:paraId="4C052E3E" w14:textId="77777777" w:rsidR="007317A9" w:rsidRPr="007317A9" w:rsidRDefault="007317A9" w:rsidP="000C73F0">
            <w:pPr>
              <w:contextualSpacing/>
              <w:mirrorIndents/>
              <w:jc w:val="both"/>
              <w:rPr>
                <w:sz w:val="22"/>
                <w:szCs w:val="22"/>
              </w:rPr>
            </w:pPr>
            <w:r w:rsidRPr="007317A9">
              <w:rPr>
                <w:sz w:val="22"/>
                <w:szCs w:val="22"/>
              </w:rPr>
              <w:t>ИТОГО расходов</w:t>
            </w:r>
          </w:p>
        </w:tc>
        <w:tc>
          <w:tcPr>
            <w:tcW w:w="620" w:type="pct"/>
          </w:tcPr>
          <w:p w14:paraId="7DCBD497" w14:textId="77777777" w:rsidR="007317A9" w:rsidRPr="007317A9" w:rsidRDefault="007317A9" w:rsidP="000C73F0">
            <w:pPr>
              <w:contextualSpacing/>
              <w:mirrorIndents/>
              <w:jc w:val="right"/>
              <w:rPr>
                <w:sz w:val="22"/>
                <w:szCs w:val="22"/>
              </w:rPr>
            </w:pPr>
            <w:r w:rsidRPr="007317A9">
              <w:rPr>
                <w:sz w:val="22"/>
                <w:szCs w:val="22"/>
              </w:rPr>
              <w:t>313722,5</w:t>
            </w:r>
          </w:p>
        </w:tc>
        <w:tc>
          <w:tcPr>
            <w:tcW w:w="597" w:type="pct"/>
          </w:tcPr>
          <w:p w14:paraId="0FA79D6B" w14:textId="77777777" w:rsidR="007317A9" w:rsidRPr="007317A9" w:rsidRDefault="007317A9" w:rsidP="000C73F0">
            <w:pPr>
              <w:contextualSpacing/>
              <w:mirrorIndents/>
              <w:jc w:val="right"/>
              <w:rPr>
                <w:sz w:val="22"/>
                <w:szCs w:val="22"/>
              </w:rPr>
            </w:pPr>
            <w:r w:rsidRPr="007317A9">
              <w:rPr>
                <w:sz w:val="22"/>
                <w:szCs w:val="22"/>
              </w:rPr>
              <w:t>252302,0</w:t>
            </w:r>
          </w:p>
        </w:tc>
        <w:tc>
          <w:tcPr>
            <w:tcW w:w="420" w:type="pct"/>
          </w:tcPr>
          <w:p w14:paraId="2C4ECF64" w14:textId="77777777" w:rsidR="007317A9" w:rsidRPr="007317A9" w:rsidRDefault="007317A9" w:rsidP="000C73F0">
            <w:pPr>
              <w:contextualSpacing/>
              <w:mirrorIndents/>
              <w:jc w:val="right"/>
              <w:rPr>
                <w:sz w:val="22"/>
                <w:szCs w:val="22"/>
              </w:rPr>
            </w:pPr>
            <w:r w:rsidRPr="007317A9">
              <w:rPr>
                <w:sz w:val="22"/>
                <w:szCs w:val="22"/>
              </w:rPr>
              <w:t>100</w:t>
            </w:r>
          </w:p>
        </w:tc>
        <w:tc>
          <w:tcPr>
            <w:tcW w:w="679" w:type="pct"/>
          </w:tcPr>
          <w:p w14:paraId="6676E7AC" w14:textId="77777777" w:rsidR="007317A9" w:rsidRPr="007317A9" w:rsidRDefault="007317A9" w:rsidP="000C73F0">
            <w:pPr>
              <w:contextualSpacing/>
              <w:mirrorIndents/>
              <w:jc w:val="right"/>
              <w:rPr>
                <w:sz w:val="22"/>
                <w:szCs w:val="22"/>
              </w:rPr>
            </w:pPr>
            <w:r w:rsidRPr="007317A9">
              <w:rPr>
                <w:sz w:val="22"/>
                <w:szCs w:val="22"/>
              </w:rPr>
              <w:t>204 193,3</w:t>
            </w:r>
          </w:p>
        </w:tc>
        <w:tc>
          <w:tcPr>
            <w:tcW w:w="326" w:type="pct"/>
          </w:tcPr>
          <w:p w14:paraId="7AA2A219" w14:textId="77777777" w:rsidR="007317A9" w:rsidRPr="007317A9" w:rsidRDefault="007317A9" w:rsidP="000C73F0">
            <w:pPr>
              <w:contextualSpacing/>
              <w:mirrorIndents/>
              <w:jc w:val="right"/>
              <w:rPr>
                <w:sz w:val="22"/>
                <w:szCs w:val="22"/>
              </w:rPr>
            </w:pPr>
            <w:r w:rsidRPr="007317A9">
              <w:rPr>
                <w:sz w:val="22"/>
                <w:szCs w:val="22"/>
              </w:rPr>
              <w:t>100</w:t>
            </w:r>
          </w:p>
        </w:tc>
        <w:tc>
          <w:tcPr>
            <w:tcW w:w="559" w:type="pct"/>
          </w:tcPr>
          <w:p w14:paraId="4C319982" w14:textId="77777777" w:rsidR="007317A9" w:rsidRPr="007317A9" w:rsidRDefault="007317A9" w:rsidP="000C73F0">
            <w:pPr>
              <w:contextualSpacing/>
              <w:mirrorIndents/>
              <w:jc w:val="right"/>
              <w:rPr>
                <w:sz w:val="22"/>
                <w:szCs w:val="22"/>
              </w:rPr>
            </w:pPr>
            <w:r w:rsidRPr="007317A9">
              <w:rPr>
                <w:sz w:val="22"/>
                <w:szCs w:val="22"/>
              </w:rPr>
              <w:t>77 722,4</w:t>
            </w:r>
          </w:p>
        </w:tc>
        <w:tc>
          <w:tcPr>
            <w:tcW w:w="365" w:type="pct"/>
          </w:tcPr>
          <w:p w14:paraId="25DAF6F5" w14:textId="77777777" w:rsidR="007317A9" w:rsidRPr="007317A9" w:rsidRDefault="007317A9" w:rsidP="000C73F0">
            <w:pPr>
              <w:contextualSpacing/>
              <w:mirrorIndents/>
              <w:jc w:val="right"/>
              <w:rPr>
                <w:sz w:val="22"/>
                <w:szCs w:val="22"/>
              </w:rPr>
            </w:pPr>
            <w:r w:rsidRPr="007317A9">
              <w:rPr>
                <w:sz w:val="22"/>
                <w:szCs w:val="22"/>
              </w:rPr>
              <w:t>100</w:t>
            </w:r>
          </w:p>
        </w:tc>
      </w:tr>
    </w:tbl>
    <w:p w14:paraId="3C83066B" w14:textId="77777777" w:rsidR="007317A9" w:rsidRPr="007317A9" w:rsidRDefault="007317A9" w:rsidP="007317A9">
      <w:pPr>
        <w:pStyle w:val="a3"/>
        <w:contextualSpacing/>
        <w:mirrorIndents/>
        <w:jc w:val="both"/>
        <w:rPr>
          <w:rStyle w:val="FontStyle84"/>
          <w:sz w:val="22"/>
          <w:szCs w:val="22"/>
        </w:rPr>
      </w:pPr>
    </w:p>
    <w:p w14:paraId="0999F8D0" w14:textId="77777777" w:rsidR="007317A9" w:rsidRPr="007317A9" w:rsidRDefault="007317A9" w:rsidP="007317A9">
      <w:pPr>
        <w:pStyle w:val="a3"/>
        <w:contextualSpacing/>
        <w:mirrorIndents/>
        <w:jc w:val="both"/>
        <w:rPr>
          <w:rStyle w:val="FontStyle84"/>
          <w:sz w:val="22"/>
          <w:szCs w:val="22"/>
        </w:rPr>
      </w:pPr>
      <w:r w:rsidRPr="007317A9">
        <w:rPr>
          <w:rStyle w:val="FontStyle84"/>
          <w:sz w:val="22"/>
          <w:szCs w:val="22"/>
        </w:rPr>
        <w:t>При определении объемов бюджетных ассигнований на исполнение расходных обязательств города Каргата в первую очередь учитывались следующие основные подходы:</w:t>
      </w:r>
    </w:p>
    <w:p w14:paraId="72EAF10B" w14:textId="77777777" w:rsidR="007317A9" w:rsidRPr="007317A9" w:rsidRDefault="007317A9" w:rsidP="007317A9">
      <w:pPr>
        <w:pStyle w:val="a9"/>
        <w:tabs>
          <w:tab w:val="left" w:pos="1134"/>
        </w:tabs>
        <w:autoSpaceDE w:val="0"/>
        <w:autoSpaceDN w:val="0"/>
        <w:adjustRightInd w:val="0"/>
        <w:spacing w:after="0" w:line="240" w:lineRule="auto"/>
        <w:ind w:left="0"/>
        <w:mirrorIndents/>
        <w:jc w:val="both"/>
        <w:rPr>
          <w:rFonts w:ascii="Times New Roman" w:hAnsi="Times New Roman" w:cs="Times New Roman"/>
        </w:rPr>
      </w:pPr>
      <w:r w:rsidRPr="007317A9">
        <w:rPr>
          <w:rFonts w:ascii="Times New Roman" w:hAnsi="Times New Roman" w:cs="Times New Roman"/>
        </w:rPr>
        <w:t xml:space="preserve"> объемы бюджетных ассигнований на оплату труда рассчитаны с учетом повышения уровня оплаты труда отдельным категориям работников культуры в целях реализации Указов Президента Российской Федерации от 7 мая 2012 года, </w:t>
      </w:r>
      <w:r w:rsidRPr="007317A9">
        <w:rPr>
          <w:rStyle w:val="af8"/>
          <w:sz w:val="22"/>
          <w:szCs w:val="22"/>
        </w:rPr>
        <w:t>индексации с 01.11.2024 года № 202 ДСП от 06.11.2024г на 16,2% заработной платы</w:t>
      </w:r>
      <w:proofErr w:type="gramStart"/>
      <w:r w:rsidRPr="007317A9">
        <w:rPr>
          <w:rStyle w:val="af8"/>
          <w:sz w:val="22"/>
          <w:szCs w:val="22"/>
        </w:rPr>
        <w:t xml:space="preserve"> ,</w:t>
      </w:r>
      <w:proofErr w:type="gramEnd"/>
      <w:r w:rsidRPr="007317A9">
        <w:rPr>
          <w:rStyle w:val="af8"/>
          <w:sz w:val="22"/>
          <w:szCs w:val="22"/>
        </w:rPr>
        <w:t xml:space="preserve"> постановление№ 361 от 12.11.2024г работников органов местного самоуправления и муниципальных учреждений, не относящихся к «указным» категориям, а также произведен расчет до годовых объемов расходов проведенной с 01.11.2024 индексации</w:t>
      </w:r>
      <w:proofErr w:type="gramStart"/>
      <w:r w:rsidRPr="007317A9">
        <w:rPr>
          <w:rStyle w:val="af8"/>
          <w:sz w:val="22"/>
          <w:szCs w:val="22"/>
        </w:rPr>
        <w:t xml:space="preserve"> ,</w:t>
      </w:r>
      <w:proofErr w:type="gramEnd"/>
      <w:r w:rsidRPr="007317A9">
        <w:rPr>
          <w:rStyle w:val="af8"/>
          <w:sz w:val="22"/>
          <w:szCs w:val="22"/>
        </w:rPr>
        <w:t xml:space="preserve"> повышения с 01.11.2024 года минимального размера оплаты труда в связи с ростом прожиточного минимума в НСО на 2025 год 22 440,0( 28 050,0рублей включая районный коэффициент))</w:t>
      </w:r>
      <w:r w:rsidRPr="007317A9">
        <w:rPr>
          <w:rFonts w:ascii="Times New Roman" w:hAnsi="Times New Roman" w:cs="Times New Roman"/>
        </w:rPr>
        <w:t>;</w:t>
      </w:r>
    </w:p>
    <w:p w14:paraId="3A2E16A7" w14:textId="77777777" w:rsidR="007317A9" w:rsidRPr="007317A9" w:rsidRDefault="007317A9" w:rsidP="007317A9">
      <w:pPr>
        <w:pStyle w:val="a9"/>
        <w:numPr>
          <w:ilvl w:val="0"/>
          <w:numId w:val="5"/>
        </w:numPr>
        <w:tabs>
          <w:tab w:val="left" w:pos="1134"/>
        </w:tabs>
        <w:autoSpaceDE w:val="0"/>
        <w:autoSpaceDN w:val="0"/>
        <w:adjustRightInd w:val="0"/>
        <w:spacing w:after="0" w:line="240" w:lineRule="auto"/>
        <w:ind w:left="0" w:firstLine="0"/>
        <w:mirrorIndents/>
        <w:jc w:val="both"/>
        <w:rPr>
          <w:rStyle w:val="af8"/>
          <w:sz w:val="22"/>
          <w:szCs w:val="22"/>
        </w:rPr>
      </w:pPr>
      <w:r w:rsidRPr="007317A9">
        <w:rPr>
          <w:rFonts w:ascii="Times New Roman" w:hAnsi="Times New Roman" w:cs="Times New Roman"/>
        </w:rPr>
        <w:t>расходы на исполнение нормативных публичных обязатель</w:t>
      </w:r>
      <w:proofErr w:type="gramStart"/>
      <w:r w:rsidRPr="007317A9">
        <w:rPr>
          <w:rFonts w:ascii="Times New Roman" w:hAnsi="Times New Roman" w:cs="Times New Roman"/>
        </w:rPr>
        <w:t>ств пр</w:t>
      </w:r>
      <w:proofErr w:type="gramEnd"/>
      <w:r w:rsidRPr="007317A9">
        <w:rPr>
          <w:rFonts w:ascii="Times New Roman" w:hAnsi="Times New Roman" w:cs="Times New Roman"/>
        </w:rPr>
        <w:t>едусмотрены в полном объеме исходя из действующих на момент планирования бюджетных проектировок нормативных правовых актов. Расходы на финансирование публичных нормативных обязатель</w:t>
      </w:r>
      <w:proofErr w:type="gramStart"/>
      <w:r w:rsidRPr="007317A9">
        <w:rPr>
          <w:rFonts w:ascii="Times New Roman" w:hAnsi="Times New Roman" w:cs="Times New Roman"/>
        </w:rPr>
        <w:t>ств пр</w:t>
      </w:r>
      <w:proofErr w:type="gramEnd"/>
      <w:r w:rsidRPr="007317A9">
        <w:rPr>
          <w:rFonts w:ascii="Times New Roman" w:hAnsi="Times New Roman" w:cs="Times New Roman"/>
        </w:rPr>
        <w:t>едусмотрены по разделу «Социальная политика»</w:t>
      </w:r>
      <w:r w:rsidRPr="007317A9">
        <w:rPr>
          <w:rStyle w:val="af8"/>
          <w:sz w:val="22"/>
          <w:szCs w:val="22"/>
        </w:rPr>
        <w:t>. Перечень публичных нормативных обязательств, финансируемых за счет средств бюджета города Каргата по планируемым годам, представлен в приложении № 4 к Решению о бюджете;</w:t>
      </w:r>
    </w:p>
    <w:p w14:paraId="1527CEA0" w14:textId="77777777" w:rsidR="007317A9" w:rsidRPr="007317A9" w:rsidRDefault="007317A9" w:rsidP="007317A9">
      <w:pPr>
        <w:pStyle w:val="a9"/>
        <w:numPr>
          <w:ilvl w:val="0"/>
          <w:numId w:val="5"/>
        </w:numPr>
        <w:tabs>
          <w:tab w:val="left" w:pos="1134"/>
        </w:tabs>
        <w:autoSpaceDE w:val="0"/>
        <w:autoSpaceDN w:val="0"/>
        <w:adjustRightInd w:val="0"/>
        <w:spacing w:after="0" w:line="240" w:lineRule="auto"/>
        <w:ind w:left="0" w:firstLine="0"/>
        <w:mirrorIndents/>
        <w:jc w:val="both"/>
        <w:rPr>
          <w:rStyle w:val="FontStyle84"/>
          <w:sz w:val="22"/>
          <w:szCs w:val="22"/>
        </w:rPr>
      </w:pPr>
      <w:r w:rsidRPr="007317A9">
        <w:rPr>
          <w:rStyle w:val="af8"/>
          <w:sz w:val="22"/>
          <w:szCs w:val="22"/>
        </w:rPr>
        <w:t>о</w:t>
      </w:r>
      <w:r w:rsidRPr="007317A9">
        <w:rPr>
          <w:rFonts w:ascii="Times New Roman" w:hAnsi="Times New Roman" w:cs="Times New Roman"/>
        </w:rPr>
        <w:t xml:space="preserve">бязательства на оплату коммунальных услуг предусмотрены исходя из годовых лимитов потребления, с учетом фактического потребления энергоресурсов и </w:t>
      </w:r>
      <w:r w:rsidRPr="007317A9">
        <w:rPr>
          <w:rStyle w:val="FontStyle84"/>
          <w:sz w:val="22"/>
          <w:szCs w:val="22"/>
        </w:rPr>
        <w:t>ожидаемой индексацией расходов в 2025 году на 10%;</w:t>
      </w:r>
    </w:p>
    <w:p w14:paraId="332E8E51" w14:textId="77777777" w:rsidR="007317A9" w:rsidRPr="007317A9" w:rsidRDefault="007317A9" w:rsidP="007317A9">
      <w:pPr>
        <w:pStyle w:val="a9"/>
        <w:numPr>
          <w:ilvl w:val="0"/>
          <w:numId w:val="5"/>
        </w:numPr>
        <w:spacing w:after="0" w:line="240" w:lineRule="auto"/>
        <w:ind w:left="0" w:firstLine="0"/>
        <w:mirrorIndents/>
        <w:jc w:val="both"/>
        <w:rPr>
          <w:rFonts w:ascii="Times New Roman" w:hAnsi="Times New Roman" w:cs="Times New Roman"/>
        </w:rPr>
      </w:pPr>
      <w:proofErr w:type="gramStart"/>
      <w:r w:rsidRPr="007317A9">
        <w:rPr>
          <w:rFonts w:ascii="Times New Roman" w:hAnsi="Times New Roman" w:cs="Times New Roman"/>
        </w:rPr>
        <w:t xml:space="preserve">планирование расходов на муниципальное управление осуществлялось в соответствии с утвержденной структурой органов местного самоуправления и в соответствии с положениями постановления </w:t>
      </w:r>
      <w:r w:rsidRPr="007317A9">
        <w:rPr>
          <w:rFonts w:ascii="Times New Roman" w:hAnsi="Times New Roman" w:cs="Times New Roman"/>
          <w:bCs/>
        </w:rPr>
        <w:t xml:space="preserve">Правительства НСО № 20-п от 31.01.2017г. «О нормативах формирования расходов на оплату труда депутатов, выборных </w:t>
      </w:r>
      <w:r w:rsidRPr="007317A9">
        <w:rPr>
          <w:rFonts w:ascii="Times New Roman" w:hAnsi="Times New Roman" w:cs="Times New Roman"/>
          <w:bCs/>
        </w:rPr>
        <w:lastRenderedPageBreak/>
        <w:t>должностных лиц местного самоуправления,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w:t>
      </w:r>
      <w:proofErr w:type="gramEnd"/>
      <w:r w:rsidRPr="007317A9">
        <w:rPr>
          <w:rFonts w:ascii="Times New Roman" w:hAnsi="Times New Roman" w:cs="Times New Roman"/>
          <w:bCs/>
        </w:rPr>
        <w:t xml:space="preserve"> Новосибирской области» (с изменениями)</w:t>
      </w:r>
      <w:r w:rsidRPr="007317A9">
        <w:rPr>
          <w:rFonts w:ascii="Times New Roman" w:hAnsi="Times New Roman" w:cs="Times New Roman"/>
        </w:rPr>
        <w:t>.</w:t>
      </w:r>
    </w:p>
    <w:p w14:paraId="1C168A20" w14:textId="77777777" w:rsidR="007317A9" w:rsidRPr="007317A9" w:rsidRDefault="007317A9" w:rsidP="007317A9">
      <w:pPr>
        <w:contextualSpacing/>
        <w:mirrorIndents/>
        <w:jc w:val="both"/>
        <w:rPr>
          <w:rStyle w:val="FontStyle84"/>
          <w:sz w:val="22"/>
          <w:szCs w:val="22"/>
        </w:rPr>
      </w:pPr>
      <w:r w:rsidRPr="007317A9">
        <w:rPr>
          <w:rStyle w:val="FontStyle84"/>
          <w:sz w:val="22"/>
          <w:szCs w:val="22"/>
        </w:rPr>
        <w:t>определение условно утверждаемых расходов на 2026 и 2027 годы в объеме, установленном статьей 184.1 Бюджетного кодекса Российской Федерации.</w:t>
      </w:r>
    </w:p>
    <w:p w14:paraId="27BDB928" w14:textId="77777777" w:rsidR="007317A9" w:rsidRPr="007317A9" w:rsidRDefault="007317A9" w:rsidP="007317A9">
      <w:pPr>
        <w:shd w:val="clear" w:color="auto" w:fill="FFFFFF"/>
        <w:contextualSpacing/>
        <w:mirrorIndents/>
        <w:jc w:val="both"/>
        <w:rPr>
          <w:spacing w:val="-1"/>
          <w:sz w:val="22"/>
          <w:szCs w:val="22"/>
        </w:rPr>
      </w:pPr>
    </w:p>
    <w:p w14:paraId="3474EA9B" w14:textId="77777777" w:rsidR="007317A9" w:rsidRPr="007317A9" w:rsidRDefault="007317A9" w:rsidP="007317A9">
      <w:pPr>
        <w:shd w:val="clear" w:color="auto" w:fill="FFFFFF"/>
        <w:contextualSpacing/>
        <w:mirrorIndents/>
        <w:jc w:val="both"/>
        <w:rPr>
          <w:sz w:val="22"/>
          <w:szCs w:val="22"/>
        </w:rPr>
      </w:pPr>
      <w:r w:rsidRPr="007317A9">
        <w:rPr>
          <w:sz w:val="22"/>
          <w:szCs w:val="22"/>
        </w:rPr>
        <w:t>В проекте бюджета на 2026 год предусмотрены условно утвержденные расходы в сумме 1324,2тыс. руб. (2,5% общего объема расходов бюджета без учета целевых средств), на 2027 год 2 925,5 тыс. руб. (5,0% от общего объема расходов бюджета без учета целевых средств).</w:t>
      </w:r>
    </w:p>
    <w:p w14:paraId="04590332" w14:textId="77777777" w:rsidR="007317A9" w:rsidRPr="007317A9" w:rsidRDefault="007317A9" w:rsidP="007317A9">
      <w:pPr>
        <w:pStyle w:val="af7"/>
        <w:ind w:firstLine="0"/>
        <w:contextualSpacing/>
        <w:mirrorIndents/>
        <w:rPr>
          <w:sz w:val="22"/>
          <w:szCs w:val="22"/>
        </w:rPr>
      </w:pPr>
    </w:p>
    <w:p w14:paraId="65DC4232" w14:textId="77777777" w:rsidR="007317A9" w:rsidRPr="007317A9" w:rsidRDefault="007317A9" w:rsidP="007317A9">
      <w:pPr>
        <w:pStyle w:val="af7"/>
        <w:ind w:firstLine="0"/>
        <w:contextualSpacing/>
        <w:mirrorIndents/>
        <w:rPr>
          <w:sz w:val="22"/>
          <w:szCs w:val="22"/>
        </w:rPr>
      </w:pPr>
      <w:r w:rsidRPr="007317A9">
        <w:rPr>
          <w:sz w:val="22"/>
          <w:szCs w:val="22"/>
        </w:rPr>
        <w:t>Раздел «Общегосударственные вопросы»</w:t>
      </w:r>
    </w:p>
    <w:p w14:paraId="4DE4585F" w14:textId="77777777" w:rsidR="007317A9" w:rsidRPr="007317A9" w:rsidRDefault="007317A9" w:rsidP="007317A9">
      <w:pPr>
        <w:pStyle w:val="af7"/>
        <w:ind w:firstLine="0"/>
        <w:contextualSpacing/>
        <w:mirrorIndents/>
        <w:rPr>
          <w:sz w:val="22"/>
          <w:szCs w:val="22"/>
        </w:rPr>
      </w:pPr>
      <w:r w:rsidRPr="007317A9">
        <w:rPr>
          <w:sz w:val="22"/>
          <w:szCs w:val="22"/>
        </w:rPr>
        <w:t>Общий объем бюджетных ассигнований по указанному разделу предусматривается в сумме 23 116,0тыс. руб. на 2025 год, 16 259,2 тыс. руб. на 2026 год и 16 020,6 тыс. руб. на 2027 год.</w:t>
      </w:r>
    </w:p>
    <w:p w14:paraId="4C1F170B" w14:textId="77777777" w:rsidR="007317A9" w:rsidRPr="007317A9" w:rsidRDefault="007317A9" w:rsidP="007317A9">
      <w:pPr>
        <w:pStyle w:val="af7"/>
        <w:ind w:firstLine="0"/>
        <w:contextualSpacing/>
        <w:mirrorIndents/>
        <w:rPr>
          <w:sz w:val="22"/>
          <w:szCs w:val="22"/>
        </w:rPr>
      </w:pPr>
      <w:r w:rsidRPr="007317A9">
        <w:rPr>
          <w:sz w:val="22"/>
          <w:szCs w:val="22"/>
        </w:rPr>
        <w:t>Расходы на содержание органов местного самоуправления (без учета субвенций) запланированы на 2025 год в сумме 23 424,8 тыс. рублей и составляют в общем объеме расходов –9,3%.</w:t>
      </w:r>
    </w:p>
    <w:p w14:paraId="5FC3D55D" w14:textId="77777777" w:rsidR="007317A9" w:rsidRPr="007317A9" w:rsidRDefault="007317A9" w:rsidP="007317A9">
      <w:pPr>
        <w:pStyle w:val="a3"/>
        <w:contextualSpacing/>
        <w:mirrorIndents/>
        <w:jc w:val="both"/>
        <w:rPr>
          <w:sz w:val="22"/>
          <w:szCs w:val="22"/>
        </w:rPr>
      </w:pPr>
      <w:r w:rsidRPr="007317A9">
        <w:rPr>
          <w:sz w:val="22"/>
          <w:szCs w:val="22"/>
          <w:u w:val="single"/>
        </w:rPr>
        <w:t>По подразделу 0102</w:t>
      </w:r>
      <w:r w:rsidRPr="007317A9">
        <w:rPr>
          <w:sz w:val="22"/>
          <w:szCs w:val="22"/>
        </w:rPr>
        <w:t xml:space="preserve"> «Функционирование высшего должностного лица субъекта Российской Федерации и муниципального образования» на содержание главы города Каргата предусмотрены расходы в сумме 1951,8тыс. руб.</w:t>
      </w:r>
    </w:p>
    <w:p w14:paraId="76DD3EDA" w14:textId="77777777" w:rsidR="007317A9" w:rsidRPr="007317A9" w:rsidRDefault="007317A9" w:rsidP="007317A9">
      <w:pPr>
        <w:widowControl w:val="0"/>
        <w:contextualSpacing/>
        <w:mirrorIndents/>
        <w:jc w:val="both"/>
        <w:rPr>
          <w:spacing w:val="2"/>
          <w:sz w:val="22"/>
          <w:szCs w:val="22"/>
        </w:rPr>
      </w:pPr>
      <w:r w:rsidRPr="007317A9">
        <w:rPr>
          <w:sz w:val="22"/>
          <w:szCs w:val="22"/>
          <w:u w:val="single"/>
        </w:rPr>
        <w:t>По подразделу 0104</w:t>
      </w:r>
      <w:r w:rsidRPr="007317A9">
        <w:rPr>
          <w:sz w:val="22"/>
          <w:szCs w:val="22"/>
        </w:rPr>
        <w:t xml:space="preserve">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на </w:t>
      </w:r>
      <w:r w:rsidRPr="007317A9">
        <w:rPr>
          <w:iCs/>
          <w:sz w:val="22"/>
          <w:szCs w:val="22"/>
        </w:rPr>
        <w:t xml:space="preserve">материально-техническое и финансовое обеспечение деятельности администрации города Каргата учтены расходы в </w:t>
      </w:r>
      <w:r w:rsidRPr="007317A9">
        <w:rPr>
          <w:sz w:val="22"/>
          <w:szCs w:val="22"/>
        </w:rPr>
        <w:t>сумме 14 752,8 тыс. руб. из них</w:t>
      </w:r>
      <w:r w:rsidRPr="007317A9">
        <w:rPr>
          <w:spacing w:val="-4"/>
          <w:sz w:val="22"/>
          <w:szCs w:val="22"/>
        </w:rPr>
        <w:t xml:space="preserve"> расходы на реализацию переданных государственных полномочий запланированы в следующих объёмах</w:t>
      </w:r>
      <w:r w:rsidRPr="007317A9">
        <w:rPr>
          <w:spacing w:val="2"/>
          <w:sz w:val="22"/>
          <w:szCs w:val="22"/>
        </w:rPr>
        <w:t>:</w:t>
      </w:r>
    </w:p>
    <w:p w14:paraId="20C12AE2" w14:textId="77777777" w:rsidR="007317A9" w:rsidRPr="007317A9" w:rsidRDefault="007317A9" w:rsidP="007317A9">
      <w:pPr>
        <w:widowControl w:val="0"/>
        <w:contextualSpacing/>
        <w:mirrorIndents/>
        <w:jc w:val="right"/>
        <w:rPr>
          <w:spacing w:val="2"/>
          <w:sz w:val="22"/>
          <w:szCs w:val="22"/>
        </w:rPr>
      </w:pPr>
      <w:proofErr w:type="spellStart"/>
      <w:r w:rsidRPr="007317A9">
        <w:rPr>
          <w:spacing w:val="2"/>
          <w:sz w:val="22"/>
          <w:szCs w:val="22"/>
        </w:rPr>
        <w:t>тыс</w:t>
      </w:r>
      <w:proofErr w:type="gramStart"/>
      <w:r w:rsidRPr="007317A9">
        <w:rPr>
          <w:spacing w:val="2"/>
          <w:sz w:val="22"/>
          <w:szCs w:val="22"/>
        </w:rPr>
        <w:t>.р</w:t>
      </w:r>
      <w:proofErr w:type="gramEnd"/>
      <w:r w:rsidRPr="007317A9">
        <w:rPr>
          <w:spacing w:val="2"/>
          <w:sz w:val="22"/>
          <w:szCs w:val="22"/>
        </w:rPr>
        <w:t>ублей</w:t>
      </w:r>
      <w:proofErr w:type="spellEnd"/>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4"/>
        <w:gridCol w:w="1156"/>
        <w:gridCol w:w="1296"/>
        <w:gridCol w:w="1975"/>
      </w:tblGrid>
      <w:tr w:rsidR="007317A9" w:rsidRPr="007317A9" w14:paraId="6F10DB92" w14:textId="77777777" w:rsidTr="000C73F0">
        <w:trPr>
          <w:trHeight w:val="366"/>
        </w:trPr>
        <w:tc>
          <w:tcPr>
            <w:tcW w:w="5774" w:type="dxa"/>
          </w:tcPr>
          <w:p w14:paraId="2D96D2FB" w14:textId="77777777" w:rsidR="007317A9" w:rsidRPr="007317A9" w:rsidRDefault="007317A9" w:rsidP="000C73F0">
            <w:pPr>
              <w:contextualSpacing/>
              <w:mirrorIndents/>
              <w:jc w:val="both"/>
              <w:rPr>
                <w:sz w:val="22"/>
                <w:szCs w:val="22"/>
              </w:rPr>
            </w:pPr>
            <w:r w:rsidRPr="007317A9">
              <w:rPr>
                <w:sz w:val="22"/>
                <w:szCs w:val="22"/>
              </w:rPr>
              <w:t>Наименование</w:t>
            </w:r>
          </w:p>
        </w:tc>
        <w:tc>
          <w:tcPr>
            <w:tcW w:w="1156" w:type="dxa"/>
          </w:tcPr>
          <w:p w14:paraId="0E28A77A" w14:textId="77777777" w:rsidR="007317A9" w:rsidRPr="007317A9" w:rsidRDefault="007317A9" w:rsidP="000C73F0">
            <w:pPr>
              <w:contextualSpacing/>
              <w:mirrorIndents/>
              <w:jc w:val="center"/>
              <w:rPr>
                <w:sz w:val="22"/>
                <w:szCs w:val="22"/>
              </w:rPr>
            </w:pPr>
            <w:r w:rsidRPr="007317A9">
              <w:rPr>
                <w:sz w:val="22"/>
                <w:szCs w:val="22"/>
              </w:rPr>
              <w:t>2025 год</w:t>
            </w:r>
          </w:p>
        </w:tc>
        <w:tc>
          <w:tcPr>
            <w:tcW w:w="1296" w:type="dxa"/>
          </w:tcPr>
          <w:p w14:paraId="48ADA0F4" w14:textId="77777777" w:rsidR="007317A9" w:rsidRPr="007317A9" w:rsidRDefault="007317A9" w:rsidP="000C73F0">
            <w:pPr>
              <w:contextualSpacing/>
              <w:mirrorIndents/>
              <w:jc w:val="center"/>
              <w:rPr>
                <w:sz w:val="22"/>
                <w:szCs w:val="22"/>
              </w:rPr>
            </w:pPr>
            <w:r w:rsidRPr="007317A9">
              <w:rPr>
                <w:sz w:val="22"/>
                <w:szCs w:val="22"/>
              </w:rPr>
              <w:t>2026год</w:t>
            </w:r>
          </w:p>
        </w:tc>
        <w:tc>
          <w:tcPr>
            <w:tcW w:w="1975" w:type="dxa"/>
          </w:tcPr>
          <w:p w14:paraId="48047BDE" w14:textId="77777777" w:rsidR="007317A9" w:rsidRPr="007317A9" w:rsidRDefault="007317A9" w:rsidP="000C73F0">
            <w:pPr>
              <w:contextualSpacing/>
              <w:mirrorIndents/>
              <w:jc w:val="center"/>
              <w:rPr>
                <w:sz w:val="22"/>
                <w:szCs w:val="22"/>
              </w:rPr>
            </w:pPr>
            <w:r w:rsidRPr="007317A9">
              <w:rPr>
                <w:sz w:val="22"/>
                <w:szCs w:val="22"/>
              </w:rPr>
              <w:t>2027 год</w:t>
            </w:r>
          </w:p>
        </w:tc>
      </w:tr>
      <w:tr w:rsidR="007317A9" w:rsidRPr="007317A9" w14:paraId="0EC02A70" w14:textId="77777777" w:rsidTr="000C73F0">
        <w:tc>
          <w:tcPr>
            <w:tcW w:w="5774" w:type="dxa"/>
          </w:tcPr>
          <w:p w14:paraId="74C46DC4" w14:textId="77777777" w:rsidR="007317A9" w:rsidRPr="007317A9" w:rsidRDefault="007317A9" w:rsidP="000C73F0">
            <w:pPr>
              <w:contextualSpacing/>
              <w:mirrorIndents/>
              <w:jc w:val="both"/>
              <w:rPr>
                <w:sz w:val="22"/>
                <w:szCs w:val="22"/>
              </w:rPr>
            </w:pPr>
            <w:r w:rsidRPr="007317A9">
              <w:rPr>
                <w:sz w:val="22"/>
                <w:szCs w:val="22"/>
              </w:rPr>
              <w:t>Субвенция на осуществление полномочий по решению вопросов в сфере административных правонарушений</w:t>
            </w:r>
          </w:p>
        </w:tc>
        <w:tc>
          <w:tcPr>
            <w:tcW w:w="1156" w:type="dxa"/>
          </w:tcPr>
          <w:p w14:paraId="2EB3F09D" w14:textId="77777777" w:rsidR="007317A9" w:rsidRPr="007317A9" w:rsidRDefault="007317A9" w:rsidP="000C73F0">
            <w:pPr>
              <w:contextualSpacing/>
              <w:mirrorIndents/>
              <w:jc w:val="right"/>
              <w:rPr>
                <w:sz w:val="22"/>
                <w:szCs w:val="22"/>
              </w:rPr>
            </w:pPr>
            <w:r w:rsidRPr="007317A9">
              <w:rPr>
                <w:sz w:val="22"/>
                <w:szCs w:val="22"/>
              </w:rPr>
              <w:t xml:space="preserve">0,1   </w:t>
            </w:r>
          </w:p>
        </w:tc>
        <w:tc>
          <w:tcPr>
            <w:tcW w:w="1296" w:type="dxa"/>
          </w:tcPr>
          <w:p w14:paraId="48228CFA" w14:textId="77777777" w:rsidR="007317A9" w:rsidRPr="007317A9" w:rsidRDefault="007317A9" w:rsidP="000C73F0">
            <w:pPr>
              <w:contextualSpacing/>
              <w:mirrorIndents/>
              <w:jc w:val="right"/>
              <w:rPr>
                <w:sz w:val="22"/>
                <w:szCs w:val="22"/>
              </w:rPr>
            </w:pPr>
            <w:r w:rsidRPr="007317A9">
              <w:rPr>
                <w:sz w:val="22"/>
                <w:szCs w:val="22"/>
              </w:rPr>
              <w:t>0,1</w:t>
            </w:r>
          </w:p>
        </w:tc>
        <w:tc>
          <w:tcPr>
            <w:tcW w:w="1975" w:type="dxa"/>
          </w:tcPr>
          <w:p w14:paraId="708739C5" w14:textId="77777777" w:rsidR="007317A9" w:rsidRPr="007317A9" w:rsidRDefault="007317A9" w:rsidP="000C73F0">
            <w:pPr>
              <w:contextualSpacing/>
              <w:mirrorIndents/>
              <w:jc w:val="right"/>
              <w:rPr>
                <w:sz w:val="22"/>
                <w:szCs w:val="22"/>
              </w:rPr>
            </w:pPr>
            <w:r w:rsidRPr="007317A9">
              <w:rPr>
                <w:sz w:val="22"/>
                <w:szCs w:val="22"/>
              </w:rPr>
              <w:t>0,1</w:t>
            </w:r>
          </w:p>
        </w:tc>
      </w:tr>
      <w:tr w:rsidR="007317A9" w:rsidRPr="007317A9" w14:paraId="06ECE727" w14:textId="77777777" w:rsidTr="000C73F0">
        <w:tc>
          <w:tcPr>
            <w:tcW w:w="5774" w:type="dxa"/>
          </w:tcPr>
          <w:p w14:paraId="7D28C581" w14:textId="77777777" w:rsidR="007317A9" w:rsidRPr="007317A9" w:rsidRDefault="007317A9" w:rsidP="000C73F0">
            <w:pPr>
              <w:contextualSpacing/>
              <w:mirrorIndents/>
              <w:jc w:val="both"/>
              <w:rPr>
                <w:sz w:val="22"/>
                <w:szCs w:val="22"/>
              </w:rPr>
            </w:pPr>
            <w:r w:rsidRPr="007317A9">
              <w:rPr>
                <w:sz w:val="22"/>
                <w:szCs w:val="22"/>
              </w:rPr>
              <w:t>ИТОГО:</w:t>
            </w:r>
          </w:p>
        </w:tc>
        <w:tc>
          <w:tcPr>
            <w:tcW w:w="1156" w:type="dxa"/>
          </w:tcPr>
          <w:p w14:paraId="202DD642" w14:textId="77777777" w:rsidR="007317A9" w:rsidRPr="007317A9" w:rsidRDefault="007317A9" w:rsidP="000C73F0">
            <w:pPr>
              <w:contextualSpacing/>
              <w:mirrorIndents/>
              <w:jc w:val="right"/>
              <w:rPr>
                <w:sz w:val="22"/>
                <w:szCs w:val="22"/>
              </w:rPr>
            </w:pPr>
            <w:r w:rsidRPr="007317A9">
              <w:rPr>
                <w:sz w:val="22"/>
                <w:szCs w:val="22"/>
              </w:rPr>
              <w:t xml:space="preserve">0,1   </w:t>
            </w:r>
          </w:p>
        </w:tc>
        <w:tc>
          <w:tcPr>
            <w:tcW w:w="1296" w:type="dxa"/>
          </w:tcPr>
          <w:p w14:paraId="19816723" w14:textId="77777777" w:rsidR="007317A9" w:rsidRPr="007317A9" w:rsidRDefault="007317A9" w:rsidP="000C73F0">
            <w:pPr>
              <w:contextualSpacing/>
              <w:mirrorIndents/>
              <w:jc w:val="right"/>
              <w:rPr>
                <w:sz w:val="22"/>
                <w:szCs w:val="22"/>
              </w:rPr>
            </w:pPr>
            <w:r w:rsidRPr="007317A9">
              <w:rPr>
                <w:sz w:val="22"/>
                <w:szCs w:val="22"/>
              </w:rPr>
              <w:t>0,1</w:t>
            </w:r>
          </w:p>
        </w:tc>
        <w:tc>
          <w:tcPr>
            <w:tcW w:w="1975" w:type="dxa"/>
          </w:tcPr>
          <w:p w14:paraId="145E764B" w14:textId="77777777" w:rsidR="007317A9" w:rsidRPr="007317A9" w:rsidRDefault="007317A9" w:rsidP="000C73F0">
            <w:pPr>
              <w:contextualSpacing/>
              <w:mirrorIndents/>
              <w:jc w:val="right"/>
              <w:rPr>
                <w:sz w:val="22"/>
                <w:szCs w:val="22"/>
              </w:rPr>
            </w:pPr>
            <w:r w:rsidRPr="007317A9">
              <w:rPr>
                <w:sz w:val="22"/>
                <w:szCs w:val="22"/>
              </w:rPr>
              <w:t>0,1</w:t>
            </w:r>
          </w:p>
        </w:tc>
      </w:tr>
    </w:tbl>
    <w:p w14:paraId="496C76B8" w14:textId="77777777" w:rsidR="007317A9" w:rsidRPr="007317A9" w:rsidRDefault="007317A9" w:rsidP="007317A9">
      <w:pPr>
        <w:contextualSpacing/>
        <w:mirrorIndents/>
        <w:jc w:val="both"/>
        <w:rPr>
          <w:sz w:val="22"/>
          <w:szCs w:val="22"/>
        </w:rPr>
      </w:pPr>
      <w:r w:rsidRPr="007317A9">
        <w:rPr>
          <w:sz w:val="22"/>
          <w:szCs w:val="22"/>
        </w:rPr>
        <w:t>Установленный норматив на 2025год -14 830 193тыс</w:t>
      </w:r>
      <w:proofErr w:type="gramStart"/>
      <w:r w:rsidRPr="007317A9">
        <w:rPr>
          <w:sz w:val="22"/>
          <w:szCs w:val="22"/>
        </w:rPr>
        <w:t>.р</w:t>
      </w:r>
      <w:proofErr w:type="gramEnd"/>
      <w:r w:rsidRPr="007317A9">
        <w:rPr>
          <w:sz w:val="22"/>
          <w:szCs w:val="22"/>
        </w:rPr>
        <w:t>уб., не включаются в норматив расходы на приобретение муниципальных прав (программное обеспечение, приобретение орг. техники ,субвенция)301,0тыс.руб.,40,0тыс.руб.,110руб.</w:t>
      </w:r>
    </w:p>
    <w:p w14:paraId="6113497B" w14:textId="77777777" w:rsidR="007317A9" w:rsidRPr="007317A9" w:rsidRDefault="007317A9" w:rsidP="007317A9">
      <w:pPr>
        <w:contextualSpacing/>
        <w:mirrorIndents/>
        <w:jc w:val="both"/>
        <w:rPr>
          <w:sz w:val="22"/>
          <w:szCs w:val="22"/>
        </w:rPr>
      </w:pPr>
      <w:r w:rsidRPr="007317A9">
        <w:rPr>
          <w:sz w:val="22"/>
          <w:szCs w:val="22"/>
          <w:u w:val="single"/>
        </w:rPr>
        <w:t>По подразделу 0106</w:t>
      </w:r>
      <w:r w:rsidRPr="007317A9">
        <w:rPr>
          <w:sz w:val="22"/>
          <w:szCs w:val="22"/>
        </w:rPr>
        <w:t xml:space="preserve"> «Обеспечение деятельности финансовых, налоговых и таможенных органов и органов финансового (финансово-бюджетного) надзора» запланированы расходы на исполнение переданных полномочий ревизионной комиссии Каргатского района в сумме 253,9 тыс. руб.</w:t>
      </w:r>
    </w:p>
    <w:p w14:paraId="3BF6EF51" w14:textId="77777777" w:rsidR="007317A9" w:rsidRPr="007317A9" w:rsidRDefault="007317A9" w:rsidP="007317A9">
      <w:pPr>
        <w:contextualSpacing/>
        <w:mirrorIndents/>
        <w:jc w:val="both"/>
        <w:rPr>
          <w:sz w:val="22"/>
          <w:szCs w:val="22"/>
        </w:rPr>
      </w:pPr>
    </w:p>
    <w:p w14:paraId="0B47C507" w14:textId="77777777" w:rsidR="007317A9" w:rsidRPr="007317A9" w:rsidRDefault="007317A9" w:rsidP="007317A9">
      <w:pPr>
        <w:contextualSpacing/>
        <w:mirrorIndents/>
        <w:jc w:val="both"/>
        <w:rPr>
          <w:sz w:val="22"/>
          <w:szCs w:val="22"/>
        </w:rPr>
      </w:pPr>
      <w:r w:rsidRPr="007317A9">
        <w:rPr>
          <w:sz w:val="22"/>
          <w:szCs w:val="22"/>
          <w:u w:val="single"/>
        </w:rPr>
        <w:t>По подразделу 0111</w:t>
      </w:r>
      <w:r w:rsidRPr="007317A9">
        <w:rPr>
          <w:sz w:val="22"/>
          <w:szCs w:val="22"/>
        </w:rPr>
        <w:t xml:space="preserve"> «Резервные фонды» в соответствии со статьей 81 Бюджетного Кодекса Российской Федерации учтены расходы на формирование резервного фонда администрации города в сумме 50,0 тыс. руб., что составляет 0,0,2% от общего объема расходов</w:t>
      </w:r>
      <w:proofErr w:type="gramStart"/>
      <w:r w:rsidRPr="007317A9">
        <w:rPr>
          <w:sz w:val="22"/>
          <w:szCs w:val="22"/>
        </w:rPr>
        <w:t xml:space="preserve"> .</w:t>
      </w:r>
      <w:proofErr w:type="gramEnd"/>
      <w:r w:rsidRPr="007317A9">
        <w:rPr>
          <w:sz w:val="22"/>
          <w:szCs w:val="22"/>
        </w:rPr>
        <w:t xml:space="preserve"> Расходование средств резервного фонда будет осуществляться в соответствии утвержденным порядком на мероприятия чрезвычайного и непредвиденного характера.</w:t>
      </w:r>
    </w:p>
    <w:p w14:paraId="5B5E65C6" w14:textId="77777777" w:rsidR="007317A9" w:rsidRPr="007317A9" w:rsidRDefault="007317A9" w:rsidP="007317A9">
      <w:pPr>
        <w:contextualSpacing/>
        <w:mirrorIndents/>
        <w:jc w:val="both"/>
        <w:rPr>
          <w:sz w:val="22"/>
          <w:szCs w:val="22"/>
        </w:rPr>
      </w:pPr>
    </w:p>
    <w:p w14:paraId="4F733AAA" w14:textId="77777777" w:rsidR="007317A9" w:rsidRPr="007317A9" w:rsidRDefault="007317A9" w:rsidP="007317A9">
      <w:pPr>
        <w:contextualSpacing/>
        <w:mirrorIndents/>
        <w:jc w:val="both"/>
        <w:rPr>
          <w:sz w:val="22"/>
          <w:szCs w:val="22"/>
        </w:rPr>
      </w:pPr>
      <w:r w:rsidRPr="007317A9">
        <w:rPr>
          <w:sz w:val="22"/>
          <w:szCs w:val="22"/>
          <w:u w:val="single"/>
        </w:rPr>
        <w:t>По подразделу 0113</w:t>
      </w:r>
      <w:r w:rsidRPr="007317A9">
        <w:rPr>
          <w:sz w:val="22"/>
          <w:szCs w:val="22"/>
        </w:rPr>
        <w:t xml:space="preserve"> «Другие общегосударственные расходы» характеризуются следующими данными:</w:t>
      </w:r>
    </w:p>
    <w:tbl>
      <w:tblPr>
        <w:tblW w:w="10362" w:type="dxa"/>
        <w:tblInd w:w="93" w:type="dxa"/>
        <w:tblLook w:val="0000" w:firstRow="0" w:lastRow="0" w:firstColumn="0" w:lastColumn="0" w:noHBand="0" w:noVBand="0"/>
      </w:tblPr>
      <w:tblGrid>
        <w:gridCol w:w="3255"/>
        <w:gridCol w:w="3146"/>
        <w:gridCol w:w="1157"/>
        <w:gridCol w:w="1416"/>
        <w:gridCol w:w="1388"/>
      </w:tblGrid>
      <w:tr w:rsidR="007317A9" w:rsidRPr="007317A9" w14:paraId="7AE9EC97" w14:textId="77777777" w:rsidTr="000C73F0">
        <w:trPr>
          <w:trHeight w:val="586"/>
        </w:trPr>
        <w:tc>
          <w:tcPr>
            <w:tcW w:w="325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29E6E84" w14:textId="77777777" w:rsidR="007317A9" w:rsidRPr="007317A9" w:rsidRDefault="007317A9" w:rsidP="000C73F0">
            <w:pPr>
              <w:contextualSpacing/>
              <w:mirrorIndents/>
              <w:jc w:val="center"/>
              <w:rPr>
                <w:bCs/>
                <w:sz w:val="22"/>
                <w:szCs w:val="22"/>
              </w:rPr>
            </w:pPr>
            <w:r w:rsidRPr="007317A9">
              <w:rPr>
                <w:bCs/>
                <w:sz w:val="22"/>
                <w:szCs w:val="22"/>
              </w:rPr>
              <w:t xml:space="preserve">Наименование </w:t>
            </w:r>
          </w:p>
        </w:tc>
        <w:tc>
          <w:tcPr>
            <w:tcW w:w="3146" w:type="dxa"/>
            <w:vMerge w:val="restart"/>
            <w:tcBorders>
              <w:top w:val="single" w:sz="4" w:space="0" w:color="auto"/>
              <w:left w:val="single" w:sz="4" w:space="0" w:color="auto"/>
              <w:bottom w:val="single" w:sz="4" w:space="0" w:color="auto"/>
              <w:right w:val="single" w:sz="4" w:space="0" w:color="auto"/>
            </w:tcBorders>
          </w:tcPr>
          <w:p w14:paraId="630280DD" w14:textId="77777777" w:rsidR="007317A9" w:rsidRPr="007317A9" w:rsidRDefault="007317A9" w:rsidP="000C73F0">
            <w:pPr>
              <w:contextualSpacing/>
              <w:mirrorIndents/>
              <w:jc w:val="center"/>
              <w:rPr>
                <w:sz w:val="22"/>
                <w:szCs w:val="22"/>
              </w:rPr>
            </w:pPr>
            <w:r w:rsidRPr="007317A9">
              <w:rPr>
                <w:sz w:val="22"/>
                <w:szCs w:val="22"/>
              </w:rPr>
              <w:t xml:space="preserve">2024 год </w:t>
            </w:r>
          </w:p>
          <w:p w14:paraId="72167FFD" w14:textId="77777777" w:rsidR="007317A9" w:rsidRPr="007317A9" w:rsidRDefault="007317A9" w:rsidP="000C73F0">
            <w:pPr>
              <w:contextualSpacing/>
              <w:mirrorIndents/>
              <w:jc w:val="center"/>
              <w:rPr>
                <w:sz w:val="22"/>
                <w:szCs w:val="22"/>
              </w:rPr>
            </w:pPr>
            <w:proofErr w:type="gramStart"/>
            <w:r w:rsidRPr="007317A9">
              <w:rPr>
                <w:sz w:val="22"/>
                <w:szCs w:val="22"/>
              </w:rPr>
              <w:t xml:space="preserve">(утверждено решением о бюджете (в действующей редакции) </w:t>
            </w:r>
            <w:proofErr w:type="gramEnd"/>
          </w:p>
        </w:tc>
        <w:tc>
          <w:tcPr>
            <w:tcW w:w="3961" w:type="dxa"/>
            <w:gridSpan w:val="3"/>
            <w:tcBorders>
              <w:top w:val="single" w:sz="4" w:space="0" w:color="auto"/>
              <w:left w:val="single" w:sz="4" w:space="0" w:color="auto"/>
              <w:bottom w:val="single" w:sz="4" w:space="0" w:color="auto"/>
              <w:right w:val="single" w:sz="4" w:space="0" w:color="auto"/>
            </w:tcBorders>
            <w:vAlign w:val="center"/>
          </w:tcPr>
          <w:p w14:paraId="643907B7" w14:textId="77777777" w:rsidR="007317A9" w:rsidRPr="007317A9" w:rsidRDefault="007317A9" w:rsidP="000C73F0">
            <w:pPr>
              <w:contextualSpacing/>
              <w:mirrorIndents/>
              <w:jc w:val="center"/>
              <w:rPr>
                <w:sz w:val="22"/>
                <w:szCs w:val="22"/>
              </w:rPr>
            </w:pPr>
            <w:r w:rsidRPr="007317A9">
              <w:rPr>
                <w:sz w:val="22"/>
                <w:szCs w:val="22"/>
              </w:rPr>
              <w:t>Проект бюджета</w:t>
            </w:r>
          </w:p>
        </w:tc>
      </w:tr>
      <w:tr w:rsidR="007317A9" w:rsidRPr="007317A9" w14:paraId="506A1028" w14:textId="77777777" w:rsidTr="000C73F0">
        <w:trPr>
          <w:trHeight w:val="404"/>
        </w:trPr>
        <w:tc>
          <w:tcPr>
            <w:tcW w:w="325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B265962" w14:textId="77777777" w:rsidR="007317A9" w:rsidRPr="007317A9" w:rsidRDefault="007317A9" w:rsidP="000C73F0">
            <w:pPr>
              <w:contextualSpacing/>
              <w:mirrorIndents/>
              <w:jc w:val="center"/>
              <w:rPr>
                <w:bCs/>
                <w:sz w:val="22"/>
                <w:szCs w:val="22"/>
              </w:rPr>
            </w:pPr>
          </w:p>
        </w:tc>
        <w:tc>
          <w:tcPr>
            <w:tcW w:w="3146" w:type="dxa"/>
            <w:vMerge/>
            <w:tcBorders>
              <w:top w:val="single" w:sz="4" w:space="0" w:color="auto"/>
              <w:left w:val="single" w:sz="4" w:space="0" w:color="auto"/>
              <w:bottom w:val="single" w:sz="4" w:space="0" w:color="auto"/>
              <w:right w:val="single" w:sz="4" w:space="0" w:color="auto"/>
            </w:tcBorders>
          </w:tcPr>
          <w:p w14:paraId="0940009D" w14:textId="77777777" w:rsidR="007317A9" w:rsidRPr="007317A9" w:rsidRDefault="007317A9" w:rsidP="000C73F0">
            <w:pPr>
              <w:contextualSpacing/>
              <w:mirrorIndents/>
              <w:jc w:val="center"/>
              <w:rPr>
                <w:sz w:val="22"/>
                <w:szCs w:val="22"/>
              </w:rPr>
            </w:pPr>
          </w:p>
        </w:tc>
        <w:tc>
          <w:tcPr>
            <w:tcW w:w="1157" w:type="dxa"/>
            <w:tcBorders>
              <w:top w:val="single" w:sz="4" w:space="0" w:color="auto"/>
              <w:left w:val="single" w:sz="4" w:space="0" w:color="auto"/>
              <w:bottom w:val="single" w:sz="4" w:space="0" w:color="auto"/>
              <w:right w:val="single" w:sz="4" w:space="0" w:color="auto"/>
            </w:tcBorders>
            <w:vAlign w:val="center"/>
          </w:tcPr>
          <w:p w14:paraId="77642BD2" w14:textId="77777777" w:rsidR="007317A9" w:rsidRPr="007317A9" w:rsidRDefault="007317A9" w:rsidP="000C73F0">
            <w:pPr>
              <w:contextualSpacing/>
              <w:mirrorIndents/>
              <w:jc w:val="center"/>
              <w:rPr>
                <w:sz w:val="22"/>
                <w:szCs w:val="22"/>
              </w:rPr>
            </w:pPr>
            <w:r w:rsidRPr="007317A9">
              <w:rPr>
                <w:sz w:val="22"/>
                <w:szCs w:val="22"/>
              </w:rPr>
              <w:t>2025</w:t>
            </w:r>
          </w:p>
        </w:tc>
        <w:tc>
          <w:tcPr>
            <w:tcW w:w="1416" w:type="dxa"/>
            <w:tcBorders>
              <w:top w:val="single" w:sz="4" w:space="0" w:color="auto"/>
              <w:left w:val="single" w:sz="4" w:space="0" w:color="auto"/>
              <w:bottom w:val="single" w:sz="4" w:space="0" w:color="auto"/>
              <w:right w:val="single" w:sz="4" w:space="0" w:color="auto"/>
            </w:tcBorders>
            <w:vAlign w:val="center"/>
          </w:tcPr>
          <w:p w14:paraId="58F21E9C" w14:textId="77777777" w:rsidR="007317A9" w:rsidRPr="007317A9" w:rsidRDefault="007317A9" w:rsidP="000C73F0">
            <w:pPr>
              <w:contextualSpacing/>
              <w:mirrorIndents/>
              <w:jc w:val="center"/>
              <w:rPr>
                <w:sz w:val="22"/>
                <w:szCs w:val="22"/>
              </w:rPr>
            </w:pPr>
            <w:r w:rsidRPr="007317A9">
              <w:rPr>
                <w:sz w:val="22"/>
                <w:szCs w:val="22"/>
              </w:rPr>
              <w:t>2026</w:t>
            </w:r>
          </w:p>
        </w:tc>
        <w:tc>
          <w:tcPr>
            <w:tcW w:w="1385" w:type="dxa"/>
            <w:tcBorders>
              <w:top w:val="single" w:sz="4" w:space="0" w:color="auto"/>
              <w:left w:val="single" w:sz="4" w:space="0" w:color="auto"/>
              <w:bottom w:val="single" w:sz="4" w:space="0" w:color="auto"/>
              <w:right w:val="single" w:sz="4" w:space="0" w:color="auto"/>
            </w:tcBorders>
            <w:vAlign w:val="center"/>
          </w:tcPr>
          <w:p w14:paraId="5B8D224F" w14:textId="77777777" w:rsidR="007317A9" w:rsidRPr="007317A9" w:rsidRDefault="007317A9" w:rsidP="000C73F0">
            <w:pPr>
              <w:contextualSpacing/>
              <w:mirrorIndents/>
              <w:jc w:val="center"/>
              <w:rPr>
                <w:sz w:val="22"/>
                <w:szCs w:val="22"/>
              </w:rPr>
            </w:pPr>
            <w:r w:rsidRPr="007317A9">
              <w:rPr>
                <w:sz w:val="22"/>
                <w:szCs w:val="22"/>
              </w:rPr>
              <w:t>2027</w:t>
            </w:r>
          </w:p>
        </w:tc>
      </w:tr>
      <w:tr w:rsidR="007317A9" w:rsidRPr="007317A9" w14:paraId="2F847B4F" w14:textId="77777777" w:rsidTr="000C73F0">
        <w:trPr>
          <w:trHeight w:val="32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FFAB81C" w14:textId="77777777" w:rsidR="007317A9" w:rsidRPr="007317A9" w:rsidRDefault="007317A9" w:rsidP="000C73F0">
            <w:pPr>
              <w:contextualSpacing/>
              <w:mirrorIndents/>
              <w:rPr>
                <w:bCs/>
                <w:sz w:val="22"/>
                <w:szCs w:val="22"/>
              </w:rPr>
            </w:pPr>
            <w:r w:rsidRPr="007317A9">
              <w:rPr>
                <w:bCs/>
                <w:sz w:val="22"/>
                <w:szCs w:val="22"/>
              </w:rPr>
              <w:t>Общий объем, тыс. руб.</w:t>
            </w:r>
          </w:p>
        </w:tc>
        <w:tc>
          <w:tcPr>
            <w:tcW w:w="3146" w:type="dxa"/>
            <w:tcBorders>
              <w:top w:val="single" w:sz="4" w:space="0" w:color="auto"/>
              <w:left w:val="single" w:sz="4" w:space="0" w:color="auto"/>
              <w:bottom w:val="single" w:sz="4" w:space="0" w:color="auto"/>
              <w:right w:val="single" w:sz="4" w:space="0" w:color="auto"/>
            </w:tcBorders>
            <w:vAlign w:val="center"/>
          </w:tcPr>
          <w:p w14:paraId="2075BB07" w14:textId="77777777" w:rsidR="007317A9" w:rsidRPr="007317A9" w:rsidRDefault="007317A9" w:rsidP="000C73F0">
            <w:pPr>
              <w:contextualSpacing/>
              <w:mirrorIndents/>
              <w:jc w:val="center"/>
              <w:rPr>
                <w:sz w:val="22"/>
                <w:szCs w:val="22"/>
              </w:rPr>
            </w:pPr>
            <w:r w:rsidRPr="007317A9">
              <w:rPr>
                <w:sz w:val="22"/>
                <w:szCs w:val="22"/>
              </w:rPr>
              <w:t>5223,2</w:t>
            </w:r>
          </w:p>
        </w:tc>
        <w:tc>
          <w:tcPr>
            <w:tcW w:w="1157" w:type="dxa"/>
            <w:tcBorders>
              <w:top w:val="single" w:sz="4" w:space="0" w:color="auto"/>
              <w:left w:val="single" w:sz="4" w:space="0" w:color="auto"/>
              <w:bottom w:val="single" w:sz="4" w:space="0" w:color="auto"/>
              <w:right w:val="single" w:sz="4" w:space="0" w:color="auto"/>
            </w:tcBorders>
            <w:vAlign w:val="center"/>
          </w:tcPr>
          <w:p w14:paraId="5F94BF80" w14:textId="77777777" w:rsidR="007317A9" w:rsidRPr="007317A9" w:rsidRDefault="007317A9" w:rsidP="000C73F0">
            <w:pPr>
              <w:contextualSpacing/>
              <w:mirrorIndents/>
              <w:jc w:val="center"/>
              <w:rPr>
                <w:sz w:val="22"/>
                <w:szCs w:val="22"/>
              </w:rPr>
            </w:pPr>
            <w:r w:rsidRPr="007317A9">
              <w:rPr>
                <w:sz w:val="22"/>
                <w:szCs w:val="22"/>
              </w:rPr>
              <w:t>5242,5</w:t>
            </w:r>
          </w:p>
        </w:tc>
        <w:tc>
          <w:tcPr>
            <w:tcW w:w="1416" w:type="dxa"/>
            <w:tcBorders>
              <w:top w:val="single" w:sz="4" w:space="0" w:color="auto"/>
              <w:left w:val="single" w:sz="4" w:space="0" w:color="auto"/>
              <w:bottom w:val="single" w:sz="4" w:space="0" w:color="auto"/>
              <w:right w:val="single" w:sz="4" w:space="0" w:color="auto"/>
            </w:tcBorders>
            <w:vAlign w:val="center"/>
          </w:tcPr>
          <w:p w14:paraId="68838809" w14:textId="77777777" w:rsidR="007317A9" w:rsidRPr="007317A9" w:rsidRDefault="007317A9" w:rsidP="000C73F0">
            <w:pPr>
              <w:contextualSpacing/>
              <w:mirrorIndents/>
              <w:jc w:val="center"/>
              <w:rPr>
                <w:sz w:val="22"/>
                <w:szCs w:val="22"/>
              </w:rPr>
            </w:pPr>
            <w:r w:rsidRPr="007317A9">
              <w:rPr>
                <w:sz w:val="22"/>
                <w:szCs w:val="22"/>
              </w:rPr>
              <w:t>5110,1</w:t>
            </w:r>
          </w:p>
        </w:tc>
        <w:tc>
          <w:tcPr>
            <w:tcW w:w="1385" w:type="dxa"/>
            <w:tcBorders>
              <w:top w:val="single" w:sz="4" w:space="0" w:color="auto"/>
              <w:left w:val="single" w:sz="4" w:space="0" w:color="auto"/>
              <w:bottom w:val="single" w:sz="4" w:space="0" w:color="auto"/>
              <w:right w:val="single" w:sz="4" w:space="0" w:color="auto"/>
            </w:tcBorders>
            <w:vAlign w:val="center"/>
          </w:tcPr>
          <w:p w14:paraId="1906A8C0" w14:textId="77777777" w:rsidR="007317A9" w:rsidRPr="007317A9" w:rsidRDefault="007317A9" w:rsidP="000C73F0">
            <w:pPr>
              <w:contextualSpacing/>
              <w:mirrorIndents/>
              <w:jc w:val="center"/>
              <w:rPr>
                <w:sz w:val="22"/>
                <w:szCs w:val="22"/>
              </w:rPr>
            </w:pPr>
            <w:r w:rsidRPr="007317A9">
              <w:rPr>
                <w:sz w:val="22"/>
                <w:szCs w:val="22"/>
              </w:rPr>
              <w:t>5110,1</w:t>
            </w:r>
          </w:p>
        </w:tc>
      </w:tr>
      <w:tr w:rsidR="007317A9" w:rsidRPr="007317A9" w14:paraId="46C6C478" w14:textId="77777777" w:rsidTr="000C73F0">
        <w:trPr>
          <w:trHeight w:val="345"/>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087B49F6" w14:textId="77777777" w:rsidR="007317A9" w:rsidRPr="007317A9" w:rsidRDefault="007317A9" w:rsidP="000C73F0">
            <w:pPr>
              <w:contextualSpacing/>
              <w:mirrorIndents/>
              <w:rPr>
                <w:bCs/>
                <w:sz w:val="22"/>
                <w:szCs w:val="22"/>
              </w:rPr>
            </w:pPr>
            <w:r w:rsidRPr="007317A9">
              <w:rPr>
                <w:bCs/>
                <w:sz w:val="22"/>
                <w:szCs w:val="22"/>
              </w:rPr>
              <w:t>Приро</w:t>
            </w:r>
            <w:proofErr w:type="gramStart"/>
            <w:r w:rsidRPr="007317A9">
              <w:rPr>
                <w:bCs/>
                <w:sz w:val="22"/>
                <w:szCs w:val="22"/>
              </w:rPr>
              <w:t>ст к пр</w:t>
            </w:r>
            <w:proofErr w:type="gramEnd"/>
            <w:r w:rsidRPr="007317A9">
              <w:rPr>
                <w:bCs/>
                <w:sz w:val="22"/>
                <w:szCs w:val="22"/>
              </w:rPr>
              <w:t>едыдущему году, тыс. руб.</w:t>
            </w:r>
          </w:p>
        </w:tc>
        <w:tc>
          <w:tcPr>
            <w:tcW w:w="3146" w:type="dxa"/>
            <w:tcBorders>
              <w:top w:val="single" w:sz="4" w:space="0" w:color="auto"/>
              <w:left w:val="single" w:sz="4" w:space="0" w:color="auto"/>
              <w:bottom w:val="single" w:sz="4" w:space="0" w:color="auto"/>
              <w:right w:val="single" w:sz="4" w:space="0" w:color="auto"/>
            </w:tcBorders>
            <w:vAlign w:val="center"/>
          </w:tcPr>
          <w:p w14:paraId="7CD1280C" w14:textId="77777777" w:rsidR="007317A9" w:rsidRPr="007317A9" w:rsidRDefault="007317A9" w:rsidP="000C73F0">
            <w:pPr>
              <w:contextualSpacing/>
              <w:mirrorIndents/>
              <w:jc w:val="center"/>
              <w:rPr>
                <w:sz w:val="22"/>
                <w:szCs w:val="22"/>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14:paraId="7EFA51B6" w14:textId="77777777" w:rsidR="007317A9" w:rsidRPr="007317A9" w:rsidRDefault="007317A9" w:rsidP="000C73F0">
            <w:pPr>
              <w:contextualSpacing/>
              <w:mirrorIndents/>
              <w:jc w:val="center"/>
              <w:rPr>
                <w:sz w:val="22"/>
                <w:szCs w:val="22"/>
              </w:rPr>
            </w:pPr>
            <w:r w:rsidRPr="007317A9">
              <w:rPr>
                <w:sz w:val="22"/>
                <w:szCs w:val="22"/>
              </w:rPr>
              <w:t>17,3</w:t>
            </w:r>
          </w:p>
        </w:tc>
        <w:tc>
          <w:tcPr>
            <w:tcW w:w="1416" w:type="dxa"/>
            <w:tcBorders>
              <w:top w:val="single" w:sz="4" w:space="0" w:color="auto"/>
              <w:left w:val="single" w:sz="4" w:space="0" w:color="auto"/>
              <w:bottom w:val="single" w:sz="4" w:space="0" w:color="auto"/>
              <w:right w:val="single" w:sz="4" w:space="0" w:color="auto"/>
            </w:tcBorders>
            <w:vAlign w:val="center"/>
          </w:tcPr>
          <w:p w14:paraId="641DAEF9" w14:textId="77777777" w:rsidR="007317A9" w:rsidRPr="007317A9" w:rsidRDefault="007317A9" w:rsidP="000C73F0">
            <w:pPr>
              <w:contextualSpacing/>
              <w:mirrorIndents/>
              <w:jc w:val="center"/>
              <w:rPr>
                <w:sz w:val="22"/>
                <w:szCs w:val="22"/>
              </w:rPr>
            </w:pPr>
            <w:r w:rsidRPr="007317A9">
              <w:rPr>
                <w:sz w:val="22"/>
                <w:szCs w:val="22"/>
              </w:rPr>
              <w:t>-130,5</w:t>
            </w:r>
          </w:p>
        </w:tc>
        <w:tc>
          <w:tcPr>
            <w:tcW w:w="1385" w:type="dxa"/>
            <w:tcBorders>
              <w:top w:val="single" w:sz="4" w:space="0" w:color="auto"/>
              <w:left w:val="single" w:sz="4" w:space="0" w:color="auto"/>
              <w:bottom w:val="single" w:sz="4" w:space="0" w:color="auto"/>
              <w:right w:val="single" w:sz="4" w:space="0" w:color="auto"/>
            </w:tcBorders>
            <w:vAlign w:val="center"/>
          </w:tcPr>
          <w:p w14:paraId="61CE6A09" w14:textId="77777777" w:rsidR="007317A9" w:rsidRPr="007317A9" w:rsidRDefault="007317A9" w:rsidP="000C73F0">
            <w:pPr>
              <w:contextualSpacing/>
              <w:mirrorIndents/>
              <w:jc w:val="center"/>
              <w:rPr>
                <w:sz w:val="22"/>
                <w:szCs w:val="22"/>
              </w:rPr>
            </w:pPr>
            <w:r w:rsidRPr="007317A9">
              <w:rPr>
                <w:sz w:val="22"/>
                <w:szCs w:val="22"/>
              </w:rPr>
              <w:t>0,0</w:t>
            </w:r>
          </w:p>
        </w:tc>
      </w:tr>
      <w:tr w:rsidR="007317A9" w:rsidRPr="007317A9" w14:paraId="7F8B57B7" w14:textId="77777777" w:rsidTr="000C73F0">
        <w:trPr>
          <w:trHeight w:val="354"/>
        </w:trPr>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526C0A55" w14:textId="77777777" w:rsidR="007317A9" w:rsidRPr="007317A9" w:rsidRDefault="007317A9" w:rsidP="000C73F0">
            <w:pPr>
              <w:contextualSpacing/>
              <w:mirrorIndents/>
              <w:rPr>
                <w:bCs/>
                <w:sz w:val="22"/>
                <w:szCs w:val="22"/>
              </w:rPr>
            </w:pPr>
            <w:r w:rsidRPr="007317A9">
              <w:rPr>
                <w:bCs/>
                <w:sz w:val="22"/>
                <w:szCs w:val="22"/>
              </w:rPr>
              <w:t>Приро</w:t>
            </w:r>
            <w:proofErr w:type="gramStart"/>
            <w:r w:rsidRPr="007317A9">
              <w:rPr>
                <w:bCs/>
                <w:sz w:val="22"/>
                <w:szCs w:val="22"/>
              </w:rPr>
              <w:t>ст к пр</w:t>
            </w:r>
            <w:proofErr w:type="gramEnd"/>
            <w:r w:rsidRPr="007317A9">
              <w:rPr>
                <w:bCs/>
                <w:sz w:val="22"/>
                <w:szCs w:val="22"/>
              </w:rPr>
              <w:t>едыдущему году, %</w:t>
            </w:r>
          </w:p>
        </w:tc>
        <w:tc>
          <w:tcPr>
            <w:tcW w:w="3146" w:type="dxa"/>
            <w:tcBorders>
              <w:top w:val="single" w:sz="4" w:space="0" w:color="auto"/>
              <w:left w:val="single" w:sz="4" w:space="0" w:color="auto"/>
              <w:bottom w:val="single" w:sz="4" w:space="0" w:color="auto"/>
              <w:right w:val="single" w:sz="4" w:space="0" w:color="auto"/>
            </w:tcBorders>
            <w:vAlign w:val="center"/>
          </w:tcPr>
          <w:p w14:paraId="15D53772" w14:textId="77777777" w:rsidR="007317A9" w:rsidRPr="007317A9" w:rsidRDefault="007317A9" w:rsidP="000C73F0">
            <w:pPr>
              <w:contextualSpacing/>
              <w:mirrorIndents/>
              <w:jc w:val="center"/>
              <w:rPr>
                <w:sz w:val="22"/>
                <w:szCs w:val="22"/>
                <w:highlight w:val="yellow"/>
              </w:rPr>
            </w:pPr>
          </w:p>
        </w:tc>
        <w:tc>
          <w:tcPr>
            <w:tcW w:w="1157" w:type="dxa"/>
            <w:tcBorders>
              <w:top w:val="single" w:sz="4" w:space="0" w:color="auto"/>
              <w:left w:val="single" w:sz="4" w:space="0" w:color="auto"/>
              <w:bottom w:val="single" w:sz="4" w:space="0" w:color="auto"/>
              <w:right w:val="single" w:sz="4" w:space="0" w:color="auto"/>
            </w:tcBorders>
            <w:vAlign w:val="center"/>
          </w:tcPr>
          <w:p w14:paraId="2FBCDEB7" w14:textId="77777777" w:rsidR="007317A9" w:rsidRPr="007317A9" w:rsidRDefault="007317A9" w:rsidP="000C73F0">
            <w:pPr>
              <w:contextualSpacing/>
              <w:mirrorIndents/>
              <w:jc w:val="center"/>
              <w:rPr>
                <w:sz w:val="22"/>
                <w:szCs w:val="22"/>
              </w:rPr>
            </w:pPr>
            <w:r w:rsidRPr="007317A9">
              <w:rPr>
                <w:sz w:val="22"/>
                <w:szCs w:val="22"/>
              </w:rPr>
              <w:t>100,3</w:t>
            </w:r>
          </w:p>
        </w:tc>
        <w:tc>
          <w:tcPr>
            <w:tcW w:w="1416" w:type="dxa"/>
            <w:tcBorders>
              <w:top w:val="single" w:sz="4" w:space="0" w:color="auto"/>
              <w:left w:val="single" w:sz="4" w:space="0" w:color="auto"/>
              <w:bottom w:val="single" w:sz="4" w:space="0" w:color="auto"/>
              <w:right w:val="single" w:sz="4" w:space="0" w:color="auto"/>
            </w:tcBorders>
            <w:vAlign w:val="center"/>
          </w:tcPr>
          <w:p w14:paraId="7BB8E533" w14:textId="77777777" w:rsidR="007317A9" w:rsidRPr="007317A9" w:rsidRDefault="007317A9" w:rsidP="000C73F0">
            <w:pPr>
              <w:contextualSpacing/>
              <w:mirrorIndents/>
              <w:rPr>
                <w:sz w:val="22"/>
                <w:szCs w:val="22"/>
              </w:rPr>
            </w:pPr>
            <w:r w:rsidRPr="007317A9">
              <w:rPr>
                <w:sz w:val="22"/>
                <w:szCs w:val="22"/>
              </w:rPr>
              <w:t xml:space="preserve">   -9,8</w:t>
            </w:r>
          </w:p>
        </w:tc>
        <w:tc>
          <w:tcPr>
            <w:tcW w:w="1385" w:type="dxa"/>
            <w:tcBorders>
              <w:top w:val="single" w:sz="4" w:space="0" w:color="auto"/>
              <w:left w:val="single" w:sz="4" w:space="0" w:color="auto"/>
              <w:bottom w:val="single" w:sz="4" w:space="0" w:color="auto"/>
              <w:right w:val="single" w:sz="4" w:space="0" w:color="auto"/>
            </w:tcBorders>
            <w:vAlign w:val="center"/>
          </w:tcPr>
          <w:p w14:paraId="7F3DC3BE" w14:textId="77777777" w:rsidR="007317A9" w:rsidRPr="007317A9" w:rsidRDefault="007317A9" w:rsidP="000C73F0">
            <w:pPr>
              <w:contextualSpacing/>
              <w:mirrorIndents/>
              <w:jc w:val="center"/>
              <w:rPr>
                <w:sz w:val="22"/>
                <w:szCs w:val="22"/>
              </w:rPr>
            </w:pPr>
            <w:r w:rsidRPr="007317A9">
              <w:rPr>
                <w:sz w:val="22"/>
                <w:szCs w:val="22"/>
              </w:rPr>
              <w:t>0,0</w:t>
            </w:r>
          </w:p>
        </w:tc>
      </w:tr>
    </w:tbl>
    <w:p w14:paraId="1FB105E3" w14:textId="77777777" w:rsidR="007317A9" w:rsidRPr="007317A9" w:rsidRDefault="007317A9" w:rsidP="007317A9">
      <w:pPr>
        <w:pStyle w:val="af7"/>
        <w:ind w:firstLine="0"/>
        <w:contextualSpacing/>
        <w:mirrorIndents/>
        <w:rPr>
          <w:sz w:val="22"/>
          <w:szCs w:val="22"/>
        </w:rPr>
      </w:pPr>
      <w:r w:rsidRPr="007317A9">
        <w:rPr>
          <w:sz w:val="22"/>
          <w:szCs w:val="22"/>
        </w:rPr>
        <w:t>По данному подразделу общий объем расходов составляет в 2025 году 5242,5тыс</w:t>
      </w:r>
      <w:proofErr w:type="gramStart"/>
      <w:r w:rsidRPr="007317A9">
        <w:rPr>
          <w:sz w:val="22"/>
          <w:szCs w:val="22"/>
        </w:rPr>
        <w:t>.р</w:t>
      </w:r>
      <w:proofErr w:type="gramEnd"/>
      <w:r w:rsidRPr="007317A9">
        <w:rPr>
          <w:sz w:val="22"/>
          <w:szCs w:val="22"/>
        </w:rPr>
        <w:t>уб., а именно:</w:t>
      </w:r>
    </w:p>
    <w:p w14:paraId="653B996C" w14:textId="77777777" w:rsidR="007317A9" w:rsidRPr="007317A9" w:rsidRDefault="007317A9" w:rsidP="007317A9">
      <w:pPr>
        <w:contextualSpacing/>
        <w:mirrorIndents/>
        <w:jc w:val="both"/>
        <w:rPr>
          <w:sz w:val="22"/>
          <w:szCs w:val="22"/>
        </w:rPr>
      </w:pPr>
      <w:r w:rsidRPr="007317A9">
        <w:rPr>
          <w:sz w:val="22"/>
          <w:szCs w:val="22"/>
        </w:rPr>
        <w:t>~ оплата по увеличению стоимости прочих оборотных запасов – 330,0тыс</w:t>
      </w:r>
      <w:proofErr w:type="gramStart"/>
      <w:r w:rsidRPr="007317A9">
        <w:rPr>
          <w:sz w:val="22"/>
          <w:szCs w:val="22"/>
        </w:rPr>
        <w:t>.р</w:t>
      </w:r>
      <w:proofErr w:type="gramEnd"/>
      <w:r w:rsidRPr="007317A9">
        <w:rPr>
          <w:sz w:val="22"/>
          <w:szCs w:val="22"/>
        </w:rPr>
        <w:t>уб;</w:t>
      </w:r>
    </w:p>
    <w:p w14:paraId="3A79BAC6" w14:textId="77777777" w:rsidR="007317A9" w:rsidRPr="007317A9" w:rsidRDefault="007317A9" w:rsidP="007317A9">
      <w:pPr>
        <w:contextualSpacing/>
        <w:mirrorIndents/>
        <w:jc w:val="both"/>
        <w:rPr>
          <w:sz w:val="22"/>
          <w:szCs w:val="22"/>
        </w:rPr>
      </w:pPr>
      <w:r w:rsidRPr="007317A9">
        <w:rPr>
          <w:sz w:val="22"/>
          <w:szCs w:val="22"/>
        </w:rPr>
        <w:t>;</w:t>
      </w:r>
    </w:p>
    <w:p w14:paraId="6AFEFF0A" w14:textId="77777777" w:rsidR="007317A9" w:rsidRPr="007317A9" w:rsidRDefault="007317A9" w:rsidP="007317A9">
      <w:pPr>
        <w:contextualSpacing/>
        <w:mirrorIndents/>
        <w:jc w:val="both"/>
        <w:rPr>
          <w:sz w:val="22"/>
          <w:szCs w:val="22"/>
        </w:rPr>
      </w:pPr>
      <w:r w:rsidRPr="007317A9">
        <w:rPr>
          <w:sz w:val="22"/>
          <w:szCs w:val="22"/>
        </w:rPr>
        <w:lastRenderedPageBreak/>
        <w:t>~ взнос на капитальный ремонт общего имущества в многоквартирных домах, по квартирам, находящимся в муниципальной собственности (Фонд модернизации) – 1200,0тыс</w:t>
      </w:r>
      <w:proofErr w:type="gramStart"/>
      <w:r w:rsidRPr="007317A9">
        <w:rPr>
          <w:sz w:val="22"/>
          <w:szCs w:val="22"/>
        </w:rPr>
        <w:t>.р</w:t>
      </w:r>
      <w:proofErr w:type="gramEnd"/>
      <w:r w:rsidRPr="007317A9">
        <w:rPr>
          <w:sz w:val="22"/>
          <w:szCs w:val="22"/>
        </w:rPr>
        <w:t>уб</w:t>
      </w:r>
    </w:p>
    <w:p w14:paraId="538B1CEA" w14:textId="77777777" w:rsidR="007317A9" w:rsidRPr="007317A9" w:rsidRDefault="007317A9" w:rsidP="007317A9">
      <w:pPr>
        <w:contextualSpacing/>
        <w:mirrorIndents/>
        <w:jc w:val="both"/>
        <w:rPr>
          <w:sz w:val="22"/>
          <w:szCs w:val="22"/>
        </w:rPr>
      </w:pPr>
      <w:r w:rsidRPr="007317A9">
        <w:rPr>
          <w:sz w:val="22"/>
          <w:szCs w:val="22"/>
        </w:rPr>
        <w:t xml:space="preserve">~ прочие мероприятия (оплата коммунальных услуг электроэнергия и содержание гаража в в/г№151 г. Каргата; теплоснабжение незаселенного муниципального жилого фонда </w:t>
      </w:r>
      <w:proofErr w:type="spellStart"/>
      <w:r w:rsidRPr="007317A9">
        <w:rPr>
          <w:sz w:val="22"/>
          <w:szCs w:val="22"/>
        </w:rPr>
        <w:t>г</w:t>
      </w:r>
      <w:proofErr w:type="gramStart"/>
      <w:r w:rsidRPr="007317A9">
        <w:rPr>
          <w:sz w:val="22"/>
          <w:szCs w:val="22"/>
        </w:rPr>
        <w:t>.К</w:t>
      </w:r>
      <w:proofErr w:type="gramEnd"/>
      <w:r w:rsidRPr="007317A9">
        <w:rPr>
          <w:sz w:val="22"/>
          <w:szCs w:val="22"/>
        </w:rPr>
        <w:t>аргата</w:t>
      </w:r>
      <w:proofErr w:type="spellEnd"/>
      <w:r w:rsidRPr="007317A9">
        <w:rPr>
          <w:sz w:val="22"/>
          <w:szCs w:val="22"/>
        </w:rPr>
        <w:t xml:space="preserve">, дома в в/г №151 здания гаража по ул. М. Горького ),   – 2702,5 </w:t>
      </w:r>
      <w:proofErr w:type="spellStart"/>
      <w:r w:rsidRPr="007317A9">
        <w:rPr>
          <w:sz w:val="22"/>
          <w:szCs w:val="22"/>
        </w:rPr>
        <w:t>тыс.руб</w:t>
      </w:r>
      <w:proofErr w:type="spellEnd"/>
      <w:r w:rsidRPr="007317A9">
        <w:rPr>
          <w:sz w:val="22"/>
          <w:szCs w:val="22"/>
        </w:rPr>
        <w:t>.</w:t>
      </w:r>
    </w:p>
    <w:p w14:paraId="1AE127A2" w14:textId="77777777" w:rsidR="007317A9" w:rsidRPr="007317A9" w:rsidRDefault="007317A9" w:rsidP="007317A9">
      <w:pPr>
        <w:pStyle w:val="a3"/>
        <w:contextualSpacing/>
        <w:mirrorIndents/>
        <w:rPr>
          <w:sz w:val="22"/>
          <w:szCs w:val="22"/>
        </w:rPr>
      </w:pPr>
      <w:r w:rsidRPr="007317A9">
        <w:rPr>
          <w:sz w:val="22"/>
          <w:szCs w:val="22"/>
        </w:rPr>
        <w:t>- охрана</w:t>
      </w:r>
      <w:proofErr w:type="gramStart"/>
      <w:r w:rsidRPr="007317A9">
        <w:rPr>
          <w:sz w:val="22"/>
          <w:szCs w:val="22"/>
        </w:rPr>
        <w:t xml:space="preserve"> ,</w:t>
      </w:r>
      <w:proofErr w:type="gramEnd"/>
      <w:r w:rsidRPr="007317A9">
        <w:rPr>
          <w:sz w:val="22"/>
          <w:szCs w:val="22"/>
        </w:rPr>
        <w:t xml:space="preserve"> тревожная кнопка </w:t>
      </w:r>
      <w:proofErr w:type="spellStart"/>
      <w:r w:rsidRPr="007317A9">
        <w:rPr>
          <w:sz w:val="22"/>
          <w:szCs w:val="22"/>
        </w:rPr>
        <w:t>зд</w:t>
      </w:r>
      <w:proofErr w:type="spellEnd"/>
      <w:r w:rsidRPr="007317A9">
        <w:rPr>
          <w:sz w:val="22"/>
          <w:szCs w:val="22"/>
        </w:rPr>
        <w:t>. Юность, площадка «Отдых» - 150,0тыс</w:t>
      </w:r>
      <w:proofErr w:type="gramStart"/>
      <w:r w:rsidRPr="007317A9">
        <w:rPr>
          <w:sz w:val="22"/>
          <w:szCs w:val="22"/>
        </w:rPr>
        <w:t>.р</w:t>
      </w:r>
      <w:proofErr w:type="gramEnd"/>
      <w:r w:rsidRPr="007317A9">
        <w:rPr>
          <w:sz w:val="22"/>
          <w:szCs w:val="22"/>
        </w:rPr>
        <w:t>уб.</w:t>
      </w:r>
    </w:p>
    <w:p w14:paraId="4ABA3789" w14:textId="77777777" w:rsidR="007317A9" w:rsidRPr="007317A9" w:rsidRDefault="007317A9" w:rsidP="007317A9">
      <w:pPr>
        <w:pStyle w:val="a3"/>
        <w:contextualSpacing/>
        <w:mirrorIndents/>
        <w:rPr>
          <w:sz w:val="22"/>
          <w:szCs w:val="22"/>
        </w:rPr>
      </w:pPr>
      <w:r w:rsidRPr="007317A9">
        <w:rPr>
          <w:sz w:val="22"/>
          <w:szCs w:val="22"/>
        </w:rPr>
        <w:t xml:space="preserve">~ прочие мероприятия 600,0 </w:t>
      </w:r>
      <w:proofErr w:type="spellStart"/>
      <w:r w:rsidRPr="007317A9">
        <w:rPr>
          <w:sz w:val="22"/>
          <w:szCs w:val="22"/>
        </w:rPr>
        <w:t>тыс</w:t>
      </w:r>
      <w:proofErr w:type="gramStart"/>
      <w:r w:rsidRPr="007317A9">
        <w:rPr>
          <w:sz w:val="22"/>
          <w:szCs w:val="22"/>
        </w:rPr>
        <w:t>.р</w:t>
      </w:r>
      <w:proofErr w:type="gramEnd"/>
      <w:r w:rsidRPr="007317A9">
        <w:rPr>
          <w:sz w:val="22"/>
          <w:szCs w:val="22"/>
        </w:rPr>
        <w:t>уб</w:t>
      </w:r>
      <w:proofErr w:type="spellEnd"/>
      <w:r w:rsidRPr="007317A9">
        <w:rPr>
          <w:sz w:val="22"/>
          <w:szCs w:val="22"/>
        </w:rPr>
        <w:t>. Праздник, день города 125лет г. Каргат.</w:t>
      </w:r>
    </w:p>
    <w:p w14:paraId="64F159C2" w14:textId="77777777" w:rsidR="007317A9" w:rsidRPr="007317A9" w:rsidRDefault="007317A9" w:rsidP="007317A9">
      <w:pPr>
        <w:pStyle w:val="a3"/>
        <w:contextualSpacing/>
        <w:mirrorIndents/>
        <w:rPr>
          <w:sz w:val="22"/>
          <w:szCs w:val="22"/>
        </w:rPr>
      </w:pPr>
      <w:r w:rsidRPr="007317A9">
        <w:rPr>
          <w:sz w:val="22"/>
          <w:szCs w:val="22"/>
        </w:rPr>
        <w:t>Раздел "Национальная безопасность и правоохранительная деятельность"</w:t>
      </w:r>
    </w:p>
    <w:p w14:paraId="1A0D6343" w14:textId="77777777" w:rsidR="007317A9" w:rsidRPr="007317A9" w:rsidRDefault="007317A9" w:rsidP="007317A9">
      <w:pPr>
        <w:pStyle w:val="af7"/>
        <w:ind w:firstLine="0"/>
        <w:contextualSpacing/>
        <w:mirrorIndents/>
        <w:rPr>
          <w:rFonts w:eastAsia="Times New Roman"/>
          <w:sz w:val="22"/>
          <w:szCs w:val="22"/>
          <w:lang w:eastAsia="ru-RU"/>
        </w:rPr>
      </w:pPr>
      <w:r w:rsidRPr="007317A9">
        <w:rPr>
          <w:rFonts w:eastAsia="Times New Roman"/>
          <w:sz w:val="22"/>
          <w:szCs w:val="22"/>
          <w:u w:val="single"/>
          <w:lang w:eastAsia="ru-RU"/>
        </w:rPr>
        <w:t>По подразделу 0310 «</w:t>
      </w:r>
      <w:r w:rsidRPr="007317A9">
        <w:rPr>
          <w:rFonts w:eastAsia="Times New Roman"/>
          <w:bCs/>
          <w:iCs/>
          <w:sz w:val="22"/>
          <w:szCs w:val="22"/>
          <w:u w:val="single"/>
          <w:lang w:eastAsia="ru-RU"/>
        </w:rPr>
        <w:t>Защита населения и территории от чрезвычайных ситуаций природного и техногенного характера, пожарная безопасность</w:t>
      </w:r>
      <w:r w:rsidRPr="007317A9">
        <w:rPr>
          <w:rFonts w:eastAsia="Times New Roman"/>
          <w:sz w:val="22"/>
          <w:szCs w:val="22"/>
          <w:u w:val="single"/>
          <w:lang w:eastAsia="ru-RU"/>
        </w:rPr>
        <w:t>»</w:t>
      </w:r>
      <w:r w:rsidRPr="007317A9">
        <w:rPr>
          <w:rFonts w:eastAsia="Times New Roman"/>
          <w:sz w:val="22"/>
          <w:szCs w:val="22"/>
          <w:lang w:eastAsia="ru-RU"/>
        </w:rPr>
        <w:t xml:space="preserve"> в 2025 году запланированы расходы по соглашению №1/2023 от 01.01.2023 года о передаче полномочий в части функционирования органа повседневного управления Единой дежурно-диспетчерской службы (ЕДДС) в сумме 162,1 тыс. руб.</w:t>
      </w:r>
    </w:p>
    <w:p w14:paraId="0EA5B784" w14:textId="77777777" w:rsidR="007317A9" w:rsidRPr="007317A9" w:rsidRDefault="007317A9" w:rsidP="007317A9">
      <w:pPr>
        <w:pStyle w:val="af7"/>
        <w:ind w:firstLine="0"/>
        <w:contextualSpacing/>
        <w:mirrorIndents/>
        <w:rPr>
          <w:rFonts w:eastAsia="Times New Roman"/>
          <w:bCs/>
          <w:iCs/>
          <w:sz w:val="22"/>
          <w:szCs w:val="22"/>
          <w:u w:val="single"/>
          <w:lang w:eastAsia="ru-RU"/>
        </w:rPr>
      </w:pPr>
      <w:r w:rsidRPr="007317A9">
        <w:rPr>
          <w:rFonts w:eastAsia="Times New Roman"/>
          <w:sz w:val="22"/>
          <w:szCs w:val="22"/>
          <w:lang w:eastAsia="ru-RU"/>
        </w:rPr>
        <w:t xml:space="preserve"> 2026 году -0,0 тыс. руб</w:t>
      </w:r>
      <w:proofErr w:type="gramStart"/>
      <w:r w:rsidRPr="007317A9">
        <w:rPr>
          <w:rFonts w:eastAsia="Times New Roman"/>
          <w:sz w:val="22"/>
          <w:szCs w:val="22"/>
          <w:lang w:eastAsia="ru-RU"/>
        </w:rPr>
        <w:t>.(</w:t>
      </w:r>
      <w:proofErr w:type="gramEnd"/>
      <w:r w:rsidRPr="007317A9">
        <w:rPr>
          <w:rFonts w:eastAsia="Times New Roman"/>
          <w:sz w:val="22"/>
          <w:szCs w:val="22"/>
          <w:lang w:eastAsia="ru-RU"/>
        </w:rPr>
        <w:t>ЕДДС) и в 2027 году – 0,0 тыс. рублей.</w:t>
      </w:r>
    </w:p>
    <w:p w14:paraId="067E02F2" w14:textId="77777777" w:rsidR="007317A9" w:rsidRPr="007317A9" w:rsidRDefault="007317A9" w:rsidP="007317A9">
      <w:pPr>
        <w:pStyle w:val="af7"/>
        <w:ind w:firstLine="0"/>
        <w:contextualSpacing/>
        <w:mirrorIndents/>
        <w:rPr>
          <w:sz w:val="22"/>
          <w:szCs w:val="22"/>
        </w:rPr>
      </w:pPr>
    </w:p>
    <w:p w14:paraId="2B43B609" w14:textId="77777777" w:rsidR="007317A9" w:rsidRPr="007317A9" w:rsidRDefault="007317A9" w:rsidP="007317A9">
      <w:pPr>
        <w:pStyle w:val="af7"/>
        <w:ind w:firstLine="0"/>
        <w:contextualSpacing/>
        <w:mirrorIndents/>
        <w:rPr>
          <w:sz w:val="22"/>
          <w:szCs w:val="22"/>
        </w:rPr>
      </w:pPr>
      <w:r w:rsidRPr="007317A9">
        <w:rPr>
          <w:sz w:val="22"/>
          <w:szCs w:val="22"/>
        </w:rPr>
        <w:t>Раздел "Национальная экономика"</w:t>
      </w:r>
    </w:p>
    <w:p w14:paraId="5FAB52FB" w14:textId="77777777" w:rsidR="007317A9" w:rsidRPr="007317A9" w:rsidRDefault="007317A9" w:rsidP="007317A9">
      <w:pPr>
        <w:pStyle w:val="af7"/>
        <w:ind w:firstLine="0"/>
        <w:contextualSpacing/>
        <w:mirrorIndents/>
        <w:rPr>
          <w:sz w:val="22"/>
          <w:szCs w:val="22"/>
        </w:rPr>
      </w:pPr>
      <w:r w:rsidRPr="007317A9">
        <w:rPr>
          <w:sz w:val="22"/>
          <w:szCs w:val="22"/>
        </w:rPr>
        <w:t>Предусматриваемые на 2025-2027 годы бюджетные ассигнования по данному разделу характеризуются следующими данными:</w:t>
      </w:r>
    </w:p>
    <w:tbl>
      <w:tblPr>
        <w:tblW w:w="10206" w:type="dxa"/>
        <w:tblInd w:w="-5" w:type="dxa"/>
        <w:tblLook w:val="0000" w:firstRow="0" w:lastRow="0" w:firstColumn="0" w:lastColumn="0" w:noHBand="0" w:noVBand="0"/>
      </w:tblPr>
      <w:tblGrid>
        <w:gridCol w:w="3353"/>
        <w:gridCol w:w="3026"/>
        <w:gridCol w:w="1134"/>
        <w:gridCol w:w="1167"/>
        <w:gridCol w:w="1526"/>
      </w:tblGrid>
      <w:tr w:rsidR="007317A9" w:rsidRPr="007317A9" w14:paraId="0D8B2497" w14:textId="77777777" w:rsidTr="000C73F0">
        <w:trPr>
          <w:trHeight w:val="586"/>
        </w:trPr>
        <w:tc>
          <w:tcPr>
            <w:tcW w:w="335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A9B4D9C" w14:textId="77777777" w:rsidR="007317A9" w:rsidRPr="007317A9" w:rsidRDefault="007317A9" w:rsidP="000C73F0">
            <w:pPr>
              <w:contextualSpacing/>
              <w:mirrorIndents/>
              <w:jc w:val="center"/>
              <w:rPr>
                <w:bCs/>
                <w:sz w:val="22"/>
                <w:szCs w:val="22"/>
              </w:rPr>
            </w:pPr>
            <w:r w:rsidRPr="007317A9">
              <w:rPr>
                <w:bCs/>
                <w:sz w:val="22"/>
                <w:szCs w:val="22"/>
              </w:rPr>
              <w:t xml:space="preserve">Наименование </w:t>
            </w:r>
          </w:p>
        </w:tc>
        <w:tc>
          <w:tcPr>
            <w:tcW w:w="3026" w:type="dxa"/>
            <w:vMerge w:val="restart"/>
            <w:tcBorders>
              <w:top w:val="single" w:sz="4" w:space="0" w:color="auto"/>
              <w:left w:val="single" w:sz="4" w:space="0" w:color="auto"/>
              <w:bottom w:val="single" w:sz="4" w:space="0" w:color="auto"/>
              <w:right w:val="single" w:sz="4" w:space="0" w:color="auto"/>
            </w:tcBorders>
          </w:tcPr>
          <w:p w14:paraId="42FD3F20" w14:textId="77777777" w:rsidR="007317A9" w:rsidRPr="007317A9" w:rsidRDefault="007317A9" w:rsidP="000C73F0">
            <w:pPr>
              <w:contextualSpacing/>
              <w:mirrorIndents/>
              <w:jc w:val="center"/>
              <w:rPr>
                <w:sz w:val="22"/>
                <w:szCs w:val="22"/>
              </w:rPr>
            </w:pPr>
            <w:r w:rsidRPr="007317A9">
              <w:rPr>
                <w:sz w:val="22"/>
                <w:szCs w:val="22"/>
              </w:rPr>
              <w:t xml:space="preserve">2024год </w:t>
            </w:r>
          </w:p>
          <w:p w14:paraId="086B8638" w14:textId="77777777" w:rsidR="007317A9" w:rsidRPr="007317A9" w:rsidRDefault="007317A9" w:rsidP="000C73F0">
            <w:pPr>
              <w:contextualSpacing/>
              <w:mirrorIndents/>
              <w:jc w:val="center"/>
              <w:rPr>
                <w:sz w:val="22"/>
                <w:szCs w:val="22"/>
              </w:rPr>
            </w:pPr>
            <w:proofErr w:type="gramStart"/>
            <w:r w:rsidRPr="007317A9">
              <w:rPr>
                <w:sz w:val="22"/>
                <w:szCs w:val="22"/>
              </w:rPr>
              <w:t xml:space="preserve">(утверждено решением о бюджете (в действующей редакции) </w:t>
            </w:r>
            <w:proofErr w:type="gramEnd"/>
          </w:p>
        </w:tc>
        <w:tc>
          <w:tcPr>
            <w:tcW w:w="3827" w:type="dxa"/>
            <w:gridSpan w:val="3"/>
            <w:tcBorders>
              <w:top w:val="single" w:sz="4" w:space="0" w:color="auto"/>
              <w:left w:val="single" w:sz="4" w:space="0" w:color="auto"/>
              <w:bottom w:val="single" w:sz="4" w:space="0" w:color="auto"/>
              <w:right w:val="single" w:sz="4" w:space="0" w:color="auto"/>
            </w:tcBorders>
            <w:vAlign w:val="center"/>
          </w:tcPr>
          <w:p w14:paraId="2008D2C9" w14:textId="77777777" w:rsidR="007317A9" w:rsidRPr="007317A9" w:rsidRDefault="007317A9" w:rsidP="000C73F0">
            <w:pPr>
              <w:contextualSpacing/>
              <w:mirrorIndents/>
              <w:jc w:val="center"/>
              <w:rPr>
                <w:sz w:val="22"/>
                <w:szCs w:val="22"/>
              </w:rPr>
            </w:pPr>
            <w:r w:rsidRPr="007317A9">
              <w:rPr>
                <w:sz w:val="22"/>
                <w:szCs w:val="22"/>
              </w:rPr>
              <w:t>Проект бюджета</w:t>
            </w:r>
          </w:p>
        </w:tc>
      </w:tr>
      <w:tr w:rsidR="007317A9" w:rsidRPr="007317A9" w14:paraId="744C1154" w14:textId="77777777" w:rsidTr="000C73F0">
        <w:trPr>
          <w:trHeight w:val="404"/>
        </w:trPr>
        <w:tc>
          <w:tcPr>
            <w:tcW w:w="3353"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E0777D8" w14:textId="77777777" w:rsidR="007317A9" w:rsidRPr="007317A9" w:rsidRDefault="007317A9" w:rsidP="000C73F0">
            <w:pPr>
              <w:contextualSpacing/>
              <w:mirrorIndents/>
              <w:jc w:val="center"/>
              <w:rPr>
                <w:bCs/>
                <w:sz w:val="22"/>
                <w:szCs w:val="22"/>
              </w:rPr>
            </w:pPr>
          </w:p>
        </w:tc>
        <w:tc>
          <w:tcPr>
            <w:tcW w:w="3026" w:type="dxa"/>
            <w:vMerge/>
            <w:tcBorders>
              <w:top w:val="single" w:sz="4" w:space="0" w:color="auto"/>
              <w:left w:val="single" w:sz="4" w:space="0" w:color="auto"/>
              <w:bottom w:val="single" w:sz="4" w:space="0" w:color="auto"/>
              <w:right w:val="single" w:sz="4" w:space="0" w:color="auto"/>
            </w:tcBorders>
          </w:tcPr>
          <w:p w14:paraId="6F8D5BC7" w14:textId="77777777" w:rsidR="007317A9" w:rsidRPr="007317A9" w:rsidRDefault="007317A9" w:rsidP="000C73F0">
            <w:pPr>
              <w:contextualSpacing/>
              <w:mirrorIndents/>
              <w:jc w:val="center"/>
              <w:rPr>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14:paraId="1D06D7FB" w14:textId="77777777" w:rsidR="007317A9" w:rsidRPr="007317A9" w:rsidRDefault="007317A9" w:rsidP="000C73F0">
            <w:pPr>
              <w:contextualSpacing/>
              <w:mirrorIndents/>
              <w:jc w:val="center"/>
              <w:rPr>
                <w:sz w:val="22"/>
                <w:szCs w:val="22"/>
              </w:rPr>
            </w:pPr>
            <w:r w:rsidRPr="007317A9">
              <w:rPr>
                <w:sz w:val="22"/>
                <w:szCs w:val="22"/>
              </w:rPr>
              <w:t>2025</w:t>
            </w:r>
          </w:p>
        </w:tc>
        <w:tc>
          <w:tcPr>
            <w:tcW w:w="1167" w:type="dxa"/>
            <w:tcBorders>
              <w:top w:val="single" w:sz="4" w:space="0" w:color="auto"/>
              <w:left w:val="single" w:sz="4" w:space="0" w:color="auto"/>
              <w:bottom w:val="single" w:sz="4" w:space="0" w:color="auto"/>
              <w:right w:val="single" w:sz="4" w:space="0" w:color="auto"/>
            </w:tcBorders>
            <w:vAlign w:val="center"/>
          </w:tcPr>
          <w:p w14:paraId="2A98873C" w14:textId="77777777" w:rsidR="007317A9" w:rsidRPr="007317A9" w:rsidRDefault="007317A9" w:rsidP="000C73F0">
            <w:pPr>
              <w:contextualSpacing/>
              <w:mirrorIndents/>
              <w:jc w:val="center"/>
              <w:rPr>
                <w:sz w:val="22"/>
                <w:szCs w:val="22"/>
              </w:rPr>
            </w:pPr>
            <w:r w:rsidRPr="007317A9">
              <w:rPr>
                <w:sz w:val="22"/>
                <w:szCs w:val="22"/>
              </w:rPr>
              <w:t>2026</w:t>
            </w:r>
          </w:p>
        </w:tc>
        <w:tc>
          <w:tcPr>
            <w:tcW w:w="1526" w:type="dxa"/>
            <w:tcBorders>
              <w:top w:val="single" w:sz="4" w:space="0" w:color="auto"/>
              <w:left w:val="single" w:sz="4" w:space="0" w:color="auto"/>
              <w:bottom w:val="single" w:sz="4" w:space="0" w:color="auto"/>
              <w:right w:val="single" w:sz="4" w:space="0" w:color="auto"/>
            </w:tcBorders>
            <w:vAlign w:val="center"/>
          </w:tcPr>
          <w:p w14:paraId="3888D47A" w14:textId="77777777" w:rsidR="007317A9" w:rsidRPr="007317A9" w:rsidRDefault="007317A9" w:rsidP="000C73F0">
            <w:pPr>
              <w:contextualSpacing/>
              <w:mirrorIndents/>
              <w:jc w:val="center"/>
              <w:rPr>
                <w:sz w:val="22"/>
                <w:szCs w:val="22"/>
              </w:rPr>
            </w:pPr>
            <w:r w:rsidRPr="007317A9">
              <w:rPr>
                <w:sz w:val="22"/>
                <w:szCs w:val="22"/>
              </w:rPr>
              <w:t>2027</w:t>
            </w:r>
          </w:p>
        </w:tc>
      </w:tr>
      <w:tr w:rsidR="007317A9" w:rsidRPr="007317A9" w14:paraId="3D086750" w14:textId="77777777" w:rsidTr="000C73F0">
        <w:trPr>
          <w:trHeight w:val="32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541A885" w14:textId="77777777" w:rsidR="007317A9" w:rsidRPr="007317A9" w:rsidRDefault="007317A9" w:rsidP="000C73F0">
            <w:pPr>
              <w:contextualSpacing/>
              <w:mirrorIndents/>
              <w:rPr>
                <w:bCs/>
                <w:sz w:val="22"/>
                <w:szCs w:val="22"/>
              </w:rPr>
            </w:pPr>
            <w:r w:rsidRPr="007317A9">
              <w:rPr>
                <w:bCs/>
                <w:sz w:val="22"/>
                <w:szCs w:val="22"/>
              </w:rPr>
              <w:t>Общий объем, тыс. руб.</w:t>
            </w:r>
          </w:p>
        </w:tc>
        <w:tc>
          <w:tcPr>
            <w:tcW w:w="3026" w:type="dxa"/>
            <w:tcBorders>
              <w:top w:val="single" w:sz="4" w:space="0" w:color="auto"/>
              <w:left w:val="single" w:sz="4" w:space="0" w:color="auto"/>
              <w:bottom w:val="single" w:sz="4" w:space="0" w:color="auto"/>
              <w:right w:val="single" w:sz="4" w:space="0" w:color="auto"/>
            </w:tcBorders>
            <w:vAlign w:val="center"/>
          </w:tcPr>
          <w:p w14:paraId="62EACA76" w14:textId="77777777" w:rsidR="007317A9" w:rsidRPr="007317A9" w:rsidRDefault="007317A9" w:rsidP="000C73F0">
            <w:pPr>
              <w:contextualSpacing/>
              <w:mirrorIndents/>
              <w:jc w:val="center"/>
              <w:rPr>
                <w:sz w:val="22"/>
                <w:szCs w:val="22"/>
              </w:rPr>
            </w:pPr>
            <w:r w:rsidRPr="007317A9">
              <w:rPr>
                <w:sz w:val="22"/>
                <w:szCs w:val="22"/>
              </w:rPr>
              <w:t>25329,3</w:t>
            </w:r>
          </w:p>
        </w:tc>
        <w:tc>
          <w:tcPr>
            <w:tcW w:w="1134" w:type="dxa"/>
            <w:tcBorders>
              <w:top w:val="single" w:sz="4" w:space="0" w:color="auto"/>
              <w:left w:val="single" w:sz="4" w:space="0" w:color="auto"/>
              <w:bottom w:val="single" w:sz="4" w:space="0" w:color="auto"/>
              <w:right w:val="single" w:sz="4" w:space="0" w:color="auto"/>
            </w:tcBorders>
            <w:vAlign w:val="center"/>
          </w:tcPr>
          <w:p w14:paraId="6465EA08" w14:textId="77777777" w:rsidR="007317A9" w:rsidRPr="007317A9" w:rsidRDefault="007317A9" w:rsidP="000C73F0">
            <w:pPr>
              <w:contextualSpacing/>
              <w:mirrorIndents/>
              <w:jc w:val="center"/>
              <w:rPr>
                <w:sz w:val="22"/>
                <w:szCs w:val="22"/>
              </w:rPr>
            </w:pPr>
            <w:r w:rsidRPr="007317A9">
              <w:rPr>
                <w:sz w:val="22"/>
                <w:szCs w:val="22"/>
              </w:rPr>
              <w:t>30377,2</w:t>
            </w:r>
          </w:p>
        </w:tc>
        <w:tc>
          <w:tcPr>
            <w:tcW w:w="1167" w:type="dxa"/>
            <w:tcBorders>
              <w:top w:val="single" w:sz="4" w:space="0" w:color="auto"/>
              <w:left w:val="single" w:sz="4" w:space="0" w:color="auto"/>
              <w:bottom w:val="single" w:sz="4" w:space="0" w:color="auto"/>
              <w:right w:val="single" w:sz="4" w:space="0" w:color="auto"/>
            </w:tcBorders>
            <w:vAlign w:val="center"/>
          </w:tcPr>
          <w:p w14:paraId="34D01497" w14:textId="77777777" w:rsidR="007317A9" w:rsidRPr="007317A9" w:rsidRDefault="007317A9" w:rsidP="000C73F0">
            <w:pPr>
              <w:contextualSpacing/>
              <w:mirrorIndents/>
              <w:jc w:val="center"/>
              <w:rPr>
                <w:sz w:val="22"/>
                <w:szCs w:val="22"/>
              </w:rPr>
            </w:pPr>
            <w:r w:rsidRPr="007317A9">
              <w:rPr>
                <w:sz w:val="22"/>
                <w:szCs w:val="22"/>
              </w:rPr>
              <w:t>8355,0</w:t>
            </w:r>
          </w:p>
        </w:tc>
        <w:tc>
          <w:tcPr>
            <w:tcW w:w="1526" w:type="dxa"/>
            <w:tcBorders>
              <w:top w:val="single" w:sz="4" w:space="0" w:color="auto"/>
              <w:left w:val="single" w:sz="4" w:space="0" w:color="auto"/>
              <w:bottom w:val="single" w:sz="4" w:space="0" w:color="auto"/>
              <w:right w:val="single" w:sz="4" w:space="0" w:color="auto"/>
            </w:tcBorders>
            <w:vAlign w:val="center"/>
          </w:tcPr>
          <w:p w14:paraId="2DB2BCF9" w14:textId="77777777" w:rsidR="007317A9" w:rsidRPr="007317A9" w:rsidRDefault="007317A9" w:rsidP="000C73F0">
            <w:pPr>
              <w:contextualSpacing/>
              <w:mirrorIndents/>
              <w:jc w:val="center"/>
              <w:rPr>
                <w:sz w:val="22"/>
                <w:szCs w:val="22"/>
              </w:rPr>
            </w:pPr>
            <w:r w:rsidRPr="007317A9">
              <w:rPr>
                <w:sz w:val="22"/>
                <w:szCs w:val="22"/>
              </w:rPr>
              <w:t>11 533,0</w:t>
            </w:r>
          </w:p>
        </w:tc>
      </w:tr>
      <w:tr w:rsidR="007317A9" w:rsidRPr="007317A9" w14:paraId="5F0A36C6" w14:textId="77777777" w:rsidTr="000C73F0">
        <w:trPr>
          <w:trHeight w:val="345"/>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06702D26" w14:textId="77777777" w:rsidR="007317A9" w:rsidRPr="007317A9" w:rsidRDefault="007317A9" w:rsidP="000C73F0">
            <w:pPr>
              <w:contextualSpacing/>
              <w:mirrorIndents/>
              <w:rPr>
                <w:bCs/>
                <w:sz w:val="22"/>
                <w:szCs w:val="22"/>
              </w:rPr>
            </w:pPr>
            <w:r w:rsidRPr="007317A9">
              <w:rPr>
                <w:bCs/>
                <w:sz w:val="22"/>
                <w:szCs w:val="22"/>
              </w:rPr>
              <w:t>Снижение (увеличение) к предыдущему году, тыс. руб.</w:t>
            </w:r>
          </w:p>
        </w:tc>
        <w:tc>
          <w:tcPr>
            <w:tcW w:w="3026" w:type="dxa"/>
            <w:tcBorders>
              <w:top w:val="single" w:sz="4" w:space="0" w:color="auto"/>
              <w:left w:val="single" w:sz="4" w:space="0" w:color="auto"/>
              <w:bottom w:val="single" w:sz="4" w:space="0" w:color="auto"/>
              <w:right w:val="single" w:sz="4" w:space="0" w:color="auto"/>
            </w:tcBorders>
            <w:vAlign w:val="center"/>
          </w:tcPr>
          <w:p w14:paraId="1880D06A" w14:textId="77777777" w:rsidR="007317A9" w:rsidRPr="007317A9" w:rsidRDefault="007317A9" w:rsidP="000C73F0">
            <w:pPr>
              <w:contextualSpacing/>
              <w:mirrorIndents/>
              <w:jc w:val="center"/>
              <w:rPr>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20C84289" w14:textId="77777777" w:rsidR="007317A9" w:rsidRPr="007317A9" w:rsidRDefault="007317A9" w:rsidP="000C73F0">
            <w:pPr>
              <w:contextualSpacing/>
              <w:mirrorIndents/>
              <w:jc w:val="center"/>
              <w:rPr>
                <w:sz w:val="22"/>
                <w:szCs w:val="22"/>
              </w:rPr>
            </w:pPr>
            <w:r w:rsidRPr="007317A9">
              <w:rPr>
                <w:sz w:val="22"/>
                <w:szCs w:val="22"/>
              </w:rPr>
              <w:t>+5049,9</w:t>
            </w:r>
          </w:p>
        </w:tc>
        <w:tc>
          <w:tcPr>
            <w:tcW w:w="1167" w:type="dxa"/>
            <w:tcBorders>
              <w:top w:val="single" w:sz="4" w:space="0" w:color="auto"/>
              <w:left w:val="single" w:sz="4" w:space="0" w:color="auto"/>
              <w:bottom w:val="single" w:sz="4" w:space="0" w:color="auto"/>
              <w:right w:val="single" w:sz="4" w:space="0" w:color="auto"/>
            </w:tcBorders>
            <w:vAlign w:val="center"/>
          </w:tcPr>
          <w:p w14:paraId="3DAD34F2" w14:textId="77777777" w:rsidR="007317A9" w:rsidRPr="007317A9" w:rsidRDefault="007317A9" w:rsidP="000C73F0">
            <w:pPr>
              <w:contextualSpacing/>
              <w:mirrorIndents/>
              <w:jc w:val="center"/>
              <w:rPr>
                <w:sz w:val="22"/>
                <w:szCs w:val="22"/>
              </w:rPr>
            </w:pPr>
            <w:r w:rsidRPr="007317A9">
              <w:rPr>
                <w:sz w:val="22"/>
                <w:szCs w:val="22"/>
              </w:rPr>
              <w:t>-22024,2</w:t>
            </w:r>
          </w:p>
        </w:tc>
        <w:tc>
          <w:tcPr>
            <w:tcW w:w="1526" w:type="dxa"/>
            <w:tcBorders>
              <w:top w:val="single" w:sz="4" w:space="0" w:color="auto"/>
              <w:left w:val="single" w:sz="4" w:space="0" w:color="auto"/>
              <w:bottom w:val="single" w:sz="4" w:space="0" w:color="auto"/>
              <w:right w:val="single" w:sz="4" w:space="0" w:color="auto"/>
            </w:tcBorders>
            <w:vAlign w:val="center"/>
          </w:tcPr>
          <w:p w14:paraId="38D50414" w14:textId="77777777" w:rsidR="007317A9" w:rsidRPr="007317A9" w:rsidRDefault="007317A9" w:rsidP="000C73F0">
            <w:pPr>
              <w:contextualSpacing/>
              <w:mirrorIndents/>
              <w:jc w:val="center"/>
              <w:rPr>
                <w:sz w:val="22"/>
                <w:szCs w:val="22"/>
              </w:rPr>
            </w:pPr>
            <w:r w:rsidRPr="007317A9">
              <w:rPr>
                <w:sz w:val="22"/>
                <w:szCs w:val="22"/>
              </w:rPr>
              <w:t>3178,0</w:t>
            </w:r>
          </w:p>
        </w:tc>
      </w:tr>
      <w:tr w:rsidR="007317A9" w:rsidRPr="007317A9" w14:paraId="1F59D1DB" w14:textId="77777777" w:rsidTr="000C73F0">
        <w:trPr>
          <w:trHeight w:val="354"/>
        </w:trPr>
        <w:tc>
          <w:tcPr>
            <w:tcW w:w="3353" w:type="dxa"/>
            <w:tcBorders>
              <w:top w:val="single" w:sz="4" w:space="0" w:color="auto"/>
              <w:left w:val="single" w:sz="4" w:space="0" w:color="auto"/>
              <w:bottom w:val="single" w:sz="4" w:space="0" w:color="auto"/>
              <w:right w:val="single" w:sz="4" w:space="0" w:color="auto"/>
            </w:tcBorders>
            <w:shd w:val="clear" w:color="auto" w:fill="auto"/>
            <w:vAlign w:val="center"/>
          </w:tcPr>
          <w:p w14:paraId="25E43D05" w14:textId="77777777" w:rsidR="007317A9" w:rsidRPr="007317A9" w:rsidRDefault="007317A9" w:rsidP="000C73F0">
            <w:pPr>
              <w:contextualSpacing/>
              <w:mirrorIndents/>
              <w:rPr>
                <w:bCs/>
                <w:sz w:val="22"/>
                <w:szCs w:val="22"/>
              </w:rPr>
            </w:pPr>
            <w:r w:rsidRPr="007317A9">
              <w:rPr>
                <w:bCs/>
                <w:sz w:val="22"/>
                <w:szCs w:val="22"/>
              </w:rPr>
              <w:t>Снижение (увеличение) к предыдущему году, %</w:t>
            </w:r>
          </w:p>
        </w:tc>
        <w:tc>
          <w:tcPr>
            <w:tcW w:w="3026" w:type="dxa"/>
            <w:tcBorders>
              <w:top w:val="single" w:sz="4" w:space="0" w:color="auto"/>
              <w:left w:val="single" w:sz="4" w:space="0" w:color="auto"/>
              <w:bottom w:val="single" w:sz="4" w:space="0" w:color="auto"/>
              <w:right w:val="single" w:sz="4" w:space="0" w:color="auto"/>
            </w:tcBorders>
            <w:vAlign w:val="center"/>
          </w:tcPr>
          <w:p w14:paraId="4005C2A8" w14:textId="77777777" w:rsidR="007317A9" w:rsidRPr="007317A9" w:rsidRDefault="007317A9" w:rsidP="000C73F0">
            <w:pPr>
              <w:contextualSpacing/>
              <w:mirrorIndents/>
              <w:jc w:val="center"/>
              <w:rPr>
                <w:sz w:val="22"/>
                <w:szCs w:val="22"/>
                <w:highlight w:val="yellow"/>
              </w:rPr>
            </w:pPr>
          </w:p>
        </w:tc>
        <w:tc>
          <w:tcPr>
            <w:tcW w:w="1134" w:type="dxa"/>
            <w:tcBorders>
              <w:top w:val="single" w:sz="4" w:space="0" w:color="auto"/>
              <w:left w:val="single" w:sz="4" w:space="0" w:color="auto"/>
              <w:bottom w:val="single" w:sz="4" w:space="0" w:color="auto"/>
              <w:right w:val="single" w:sz="4" w:space="0" w:color="auto"/>
            </w:tcBorders>
            <w:vAlign w:val="center"/>
          </w:tcPr>
          <w:p w14:paraId="380978B4" w14:textId="77777777" w:rsidR="007317A9" w:rsidRPr="007317A9" w:rsidRDefault="007317A9" w:rsidP="000C73F0">
            <w:pPr>
              <w:contextualSpacing/>
              <w:mirrorIndents/>
              <w:jc w:val="center"/>
              <w:rPr>
                <w:sz w:val="22"/>
                <w:szCs w:val="22"/>
              </w:rPr>
            </w:pPr>
            <w:r w:rsidRPr="007317A9">
              <w:rPr>
                <w:sz w:val="22"/>
                <w:szCs w:val="22"/>
              </w:rPr>
              <w:t>16,0</w:t>
            </w:r>
          </w:p>
        </w:tc>
        <w:tc>
          <w:tcPr>
            <w:tcW w:w="1167" w:type="dxa"/>
            <w:tcBorders>
              <w:top w:val="single" w:sz="4" w:space="0" w:color="auto"/>
              <w:left w:val="single" w:sz="4" w:space="0" w:color="auto"/>
              <w:bottom w:val="single" w:sz="4" w:space="0" w:color="auto"/>
              <w:right w:val="single" w:sz="4" w:space="0" w:color="auto"/>
            </w:tcBorders>
            <w:vAlign w:val="center"/>
          </w:tcPr>
          <w:p w14:paraId="5E686AC7" w14:textId="77777777" w:rsidR="007317A9" w:rsidRPr="007317A9" w:rsidRDefault="007317A9" w:rsidP="000C73F0">
            <w:pPr>
              <w:contextualSpacing/>
              <w:mirrorIndents/>
              <w:jc w:val="center"/>
              <w:rPr>
                <w:sz w:val="22"/>
                <w:szCs w:val="22"/>
              </w:rPr>
            </w:pPr>
            <w:r w:rsidRPr="007317A9">
              <w:rPr>
                <w:sz w:val="22"/>
                <w:szCs w:val="22"/>
              </w:rPr>
              <w:t>-27,5</w:t>
            </w:r>
          </w:p>
        </w:tc>
        <w:tc>
          <w:tcPr>
            <w:tcW w:w="1526" w:type="dxa"/>
            <w:tcBorders>
              <w:top w:val="single" w:sz="4" w:space="0" w:color="auto"/>
              <w:left w:val="single" w:sz="4" w:space="0" w:color="auto"/>
              <w:bottom w:val="single" w:sz="4" w:space="0" w:color="auto"/>
              <w:right w:val="single" w:sz="4" w:space="0" w:color="auto"/>
            </w:tcBorders>
            <w:vAlign w:val="center"/>
          </w:tcPr>
          <w:p w14:paraId="66D548E1" w14:textId="77777777" w:rsidR="007317A9" w:rsidRPr="007317A9" w:rsidRDefault="007317A9" w:rsidP="000C73F0">
            <w:pPr>
              <w:contextualSpacing/>
              <w:mirrorIndents/>
              <w:jc w:val="center"/>
              <w:rPr>
                <w:sz w:val="22"/>
                <w:szCs w:val="22"/>
              </w:rPr>
            </w:pPr>
            <w:r w:rsidRPr="007317A9">
              <w:rPr>
                <w:sz w:val="22"/>
                <w:szCs w:val="22"/>
              </w:rPr>
              <w:t>-13,0</w:t>
            </w:r>
          </w:p>
        </w:tc>
      </w:tr>
    </w:tbl>
    <w:p w14:paraId="53D48A89" w14:textId="77777777" w:rsidR="007317A9" w:rsidRPr="007317A9" w:rsidRDefault="007317A9" w:rsidP="007317A9">
      <w:pPr>
        <w:contextualSpacing/>
        <w:mirrorIndents/>
        <w:jc w:val="both"/>
        <w:rPr>
          <w:sz w:val="22"/>
          <w:szCs w:val="22"/>
        </w:rPr>
      </w:pPr>
      <w:r w:rsidRPr="007317A9">
        <w:rPr>
          <w:sz w:val="22"/>
          <w:szCs w:val="22"/>
        </w:rPr>
        <w:t>В указанном разделе предусмотрены расходы по следующим направлениям:</w:t>
      </w:r>
    </w:p>
    <w:p w14:paraId="1BD38AA8" w14:textId="77777777" w:rsidR="007317A9" w:rsidRPr="007317A9" w:rsidRDefault="007317A9" w:rsidP="007317A9">
      <w:pPr>
        <w:contextualSpacing/>
        <w:mirrorIndents/>
        <w:jc w:val="both"/>
        <w:rPr>
          <w:sz w:val="22"/>
          <w:szCs w:val="22"/>
          <w:u w:val="single"/>
        </w:rPr>
      </w:pPr>
    </w:p>
    <w:p w14:paraId="1D7AFD31" w14:textId="77777777" w:rsidR="007317A9" w:rsidRPr="007317A9" w:rsidRDefault="007317A9" w:rsidP="007317A9">
      <w:pPr>
        <w:contextualSpacing/>
        <w:mirrorIndents/>
        <w:jc w:val="both"/>
        <w:rPr>
          <w:sz w:val="22"/>
          <w:szCs w:val="22"/>
        </w:rPr>
      </w:pPr>
      <w:r w:rsidRPr="007317A9">
        <w:rPr>
          <w:sz w:val="22"/>
          <w:szCs w:val="22"/>
          <w:u w:val="single"/>
        </w:rPr>
        <w:t>По подразделу 0408 «Транспорт»</w:t>
      </w:r>
      <w:r w:rsidRPr="007317A9">
        <w:rPr>
          <w:sz w:val="22"/>
          <w:szCs w:val="22"/>
        </w:rPr>
        <w:t xml:space="preserve"> предусмотрены транспортные услуги МУП «Каргатское АТП» на 2025 год в сумме 6296,3тыс. руб.</w:t>
      </w:r>
      <w:r w:rsidRPr="007317A9">
        <w:rPr>
          <w:sz w:val="22"/>
          <w:szCs w:val="22"/>
        </w:rPr>
        <w:tab/>
        <w:t xml:space="preserve">Субсидия на осуществления полномочий </w:t>
      </w:r>
      <w:proofErr w:type="spellStart"/>
      <w:r w:rsidRPr="007317A9">
        <w:rPr>
          <w:sz w:val="22"/>
          <w:szCs w:val="22"/>
        </w:rPr>
        <w:t>поорганизации</w:t>
      </w:r>
      <w:proofErr w:type="spellEnd"/>
      <w:r w:rsidRPr="007317A9">
        <w:rPr>
          <w:sz w:val="22"/>
          <w:szCs w:val="22"/>
        </w:rPr>
        <w:t xml:space="preserve"> регулярных перевозок пассажиров и багажа.6234,3тыс</w:t>
      </w:r>
      <w:proofErr w:type="gramStart"/>
      <w:r w:rsidRPr="007317A9">
        <w:rPr>
          <w:sz w:val="22"/>
          <w:szCs w:val="22"/>
        </w:rPr>
        <w:t>.р</w:t>
      </w:r>
      <w:proofErr w:type="gramEnd"/>
      <w:r w:rsidRPr="007317A9">
        <w:rPr>
          <w:sz w:val="22"/>
          <w:szCs w:val="22"/>
        </w:rPr>
        <w:t xml:space="preserve">уб.софинансирование 62,0тыс.руб., на 2026год – 0,0тыс.руб., на 2027 год – 0,0тыс.руб. Пассажирские перевозки по утвержденным автобусным маршрутам на территории муниципального образования города Каргата осуществляет МУП «Каргатское Автотранспортное Предприятие». </w:t>
      </w:r>
    </w:p>
    <w:p w14:paraId="124FF015" w14:textId="77777777" w:rsidR="007317A9" w:rsidRPr="007317A9" w:rsidRDefault="007317A9" w:rsidP="007317A9">
      <w:pPr>
        <w:contextualSpacing/>
        <w:mirrorIndents/>
        <w:jc w:val="both"/>
        <w:rPr>
          <w:sz w:val="22"/>
          <w:szCs w:val="22"/>
          <w:highlight w:val="yellow"/>
          <w:u w:val="single"/>
        </w:rPr>
      </w:pPr>
    </w:p>
    <w:p w14:paraId="1FBA20B6" w14:textId="77777777" w:rsidR="007317A9" w:rsidRPr="007317A9" w:rsidRDefault="007317A9" w:rsidP="007317A9">
      <w:pPr>
        <w:contextualSpacing/>
        <w:mirrorIndents/>
        <w:jc w:val="both"/>
        <w:rPr>
          <w:sz w:val="22"/>
          <w:szCs w:val="22"/>
        </w:rPr>
      </w:pPr>
      <w:r w:rsidRPr="007317A9">
        <w:rPr>
          <w:sz w:val="22"/>
          <w:szCs w:val="22"/>
          <w:u w:val="single"/>
        </w:rPr>
        <w:t>По подразделу 0409 «Дорожное хозяйство</w:t>
      </w:r>
      <w:r w:rsidRPr="007317A9">
        <w:rPr>
          <w:sz w:val="22"/>
          <w:szCs w:val="22"/>
        </w:rPr>
        <w:t>»</w:t>
      </w:r>
    </w:p>
    <w:p w14:paraId="428599BE" w14:textId="77777777" w:rsidR="007317A9" w:rsidRPr="007317A9" w:rsidRDefault="007317A9" w:rsidP="007317A9">
      <w:pPr>
        <w:contextualSpacing/>
        <w:mirrorIndents/>
        <w:jc w:val="both"/>
        <w:rPr>
          <w:sz w:val="22"/>
          <w:szCs w:val="22"/>
        </w:rPr>
      </w:pPr>
      <w:r w:rsidRPr="007317A9">
        <w:rPr>
          <w:sz w:val="22"/>
          <w:szCs w:val="22"/>
        </w:rPr>
        <w:t xml:space="preserve">На 2025 год предусматриваются бюджетные ассигнования в сумме 24 082,9 тыс. </w:t>
      </w:r>
      <w:proofErr w:type="spellStart"/>
      <w:r w:rsidRPr="007317A9">
        <w:rPr>
          <w:sz w:val="22"/>
          <w:szCs w:val="22"/>
        </w:rPr>
        <w:t>руб</w:t>
      </w:r>
      <w:proofErr w:type="spellEnd"/>
      <w:r w:rsidRPr="007317A9">
        <w:rPr>
          <w:sz w:val="22"/>
          <w:szCs w:val="22"/>
        </w:rPr>
        <w:t xml:space="preserve">, на 2026 год –  8355,0 тыс. </w:t>
      </w:r>
      <w:proofErr w:type="spellStart"/>
      <w:r w:rsidRPr="007317A9">
        <w:rPr>
          <w:sz w:val="22"/>
          <w:szCs w:val="22"/>
        </w:rPr>
        <w:t>ру</w:t>
      </w:r>
      <w:proofErr w:type="gramStart"/>
      <w:r w:rsidRPr="007317A9">
        <w:rPr>
          <w:sz w:val="22"/>
          <w:szCs w:val="22"/>
        </w:rPr>
        <w:t>б</w:t>
      </w:r>
      <w:proofErr w:type="spellEnd"/>
      <w:r w:rsidRPr="007317A9">
        <w:rPr>
          <w:sz w:val="22"/>
          <w:szCs w:val="22"/>
        </w:rPr>
        <w:t>(</w:t>
      </w:r>
      <w:proofErr w:type="gramEnd"/>
      <w:r w:rsidRPr="007317A9">
        <w:rPr>
          <w:sz w:val="22"/>
          <w:szCs w:val="22"/>
        </w:rPr>
        <w:t>акцизы)., на 2027год – 11533,0 тыс. руб.(акцизы).</w:t>
      </w:r>
    </w:p>
    <w:p w14:paraId="1A67EDA2" w14:textId="77777777" w:rsidR="007317A9" w:rsidRPr="007317A9" w:rsidRDefault="007317A9" w:rsidP="007317A9">
      <w:pPr>
        <w:contextualSpacing/>
        <w:mirrorIndents/>
        <w:jc w:val="both"/>
        <w:rPr>
          <w:sz w:val="22"/>
          <w:szCs w:val="22"/>
        </w:rPr>
      </w:pPr>
      <w:r w:rsidRPr="007317A9">
        <w:rPr>
          <w:sz w:val="22"/>
          <w:szCs w:val="22"/>
        </w:rPr>
        <w:t xml:space="preserve">  Реализация мероприятий, осуществляемых за счет средств, полученных от уплаты акцизов на разные виды топлива, подлежащих распределению между бюджетами субъектов РФ и местными бюджетами с учетом дифференцированных нормативов отчислений в местные бюджеты (акцизы) – 8037,0 тыс. руб.</w:t>
      </w:r>
      <w:r w:rsidRPr="007317A9">
        <w:rPr>
          <w:color w:val="000000" w:themeColor="text1"/>
          <w:sz w:val="22"/>
          <w:szCs w:val="22"/>
        </w:rPr>
        <w:t xml:space="preserve"> (2026</w:t>
      </w:r>
      <w:r w:rsidRPr="007317A9">
        <w:rPr>
          <w:sz w:val="22"/>
          <w:szCs w:val="22"/>
        </w:rPr>
        <w:t xml:space="preserve"> год – 8355,0тыс. руб., 2027 год –  11533,0тыс. руб.). Данные средства  города Каргата будут направленны:</w:t>
      </w:r>
    </w:p>
    <w:p w14:paraId="20143100" w14:textId="77777777" w:rsidR="007317A9" w:rsidRPr="007317A9" w:rsidRDefault="007317A9" w:rsidP="007317A9">
      <w:pPr>
        <w:contextualSpacing/>
        <w:mirrorIndents/>
        <w:jc w:val="both"/>
        <w:rPr>
          <w:sz w:val="22"/>
          <w:szCs w:val="22"/>
        </w:rPr>
      </w:pPr>
      <w:r w:rsidRPr="007317A9">
        <w:rPr>
          <w:sz w:val="22"/>
          <w:szCs w:val="22"/>
        </w:rPr>
        <w:t>Покупка цемент, краска дорожная, трубы на стойки сумму -437,0тыс</w:t>
      </w:r>
      <w:proofErr w:type="gramStart"/>
      <w:r w:rsidRPr="007317A9">
        <w:rPr>
          <w:sz w:val="22"/>
          <w:szCs w:val="22"/>
        </w:rPr>
        <w:t>.р</w:t>
      </w:r>
      <w:proofErr w:type="gramEnd"/>
      <w:r w:rsidRPr="007317A9">
        <w:rPr>
          <w:sz w:val="22"/>
          <w:szCs w:val="22"/>
        </w:rPr>
        <w:t>уб.(акцизы)</w:t>
      </w:r>
    </w:p>
    <w:p w14:paraId="41A89BFA" w14:textId="77777777" w:rsidR="007317A9" w:rsidRPr="007317A9" w:rsidRDefault="007317A9" w:rsidP="007317A9">
      <w:pPr>
        <w:contextualSpacing/>
        <w:mirrorIndents/>
        <w:jc w:val="both"/>
        <w:rPr>
          <w:sz w:val="22"/>
          <w:szCs w:val="22"/>
        </w:rPr>
      </w:pPr>
      <w:r w:rsidRPr="007317A9">
        <w:rPr>
          <w:sz w:val="22"/>
          <w:szCs w:val="22"/>
        </w:rPr>
        <w:t>Закупка автозапчастей на сумму – 2000,0тыс</w:t>
      </w:r>
      <w:proofErr w:type="gramStart"/>
      <w:r w:rsidRPr="007317A9">
        <w:rPr>
          <w:sz w:val="22"/>
          <w:szCs w:val="22"/>
        </w:rPr>
        <w:t>.р</w:t>
      </w:r>
      <w:proofErr w:type="gramEnd"/>
      <w:r w:rsidRPr="007317A9">
        <w:rPr>
          <w:sz w:val="22"/>
          <w:szCs w:val="22"/>
        </w:rPr>
        <w:t>уб.(акцизы).</w:t>
      </w:r>
    </w:p>
    <w:p w14:paraId="7C748A87" w14:textId="77777777" w:rsidR="007317A9" w:rsidRPr="007317A9" w:rsidRDefault="007317A9" w:rsidP="007317A9">
      <w:pPr>
        <w:contextualSpacing/>
        <w:mirrorIndents/>
        <w:jc w:val="both"/>
        <w:rPr>
          <w:sz w:val="22"/>
          <w:szCs w:val="22"/>
        </w:rPr>
      </w:pPr>
      <w:r w:rsidRPr="007317A9">
        <w:rPr>
          <w:sz w:val="22"/>
          <w:szCs w:val="22"/>
        </w:rPr>
        <w:t>Субсидия по государственной программе «Развитие автомобильных дорог»-13752,0тыс. руб.</w:t>
      </w:r>
    </w:p>
    <w:p w14:paraId="1DF34C8A" w14:textId="77777777" w:rsidR="007317A9" w:rsidRPr="007317A9" w:rsidRDefault="007317A9" w:rsidP="007317A9">
      <w:pPr>
        <w:contextualSpacing/>
        <w:mirrorIndents/>
        <w:jc w:val="both"/>
        <w:rPr>
          <w:sz w:val="22"/>
          <w:szCs w:val="22"/>
        </w:rPr>
      </w:pPr>
      <w:r w:rsidRPr="007317A9">
        <w:rPr>
          <w:sz w:val="22"/>
          <w:szCs w:val="22"/>
        </w:rPr>
        <w:t>Закупка ГС</w:t>
      </w:r>
      <w:proofErr w:type="gramStart"/>
      <w:r w:rsidRPr="007317A9">
        <w:rPr>
          <w:sz w:val="22"/>
          <w:szCs w:val="22"/>
        </w:rPr>
        <w:t>М(</w:t>
      </w:r>
      <w:proofErr w:type="gramEnd"/>
      <w:r w:rsidRPr="007317A9">
        <w:rPr>
          <w:sz w:val="22"/>
          <w:szCs w:val="22"/>
        </w:rPr>
        <w:t>Бензин АИ-92,масло) -5000,0тыс.руб.(акцизы).</w:t>
      </w:r>
    </w:p>
    <w:p w14:paraId="19CC0867" w14:textId="77777777" w:rsidR="007317A9" w:rsidRPr="007317A9" w:rsidRDefault="007317A9" w:rsidP="007317A9">
      <w:pPr>
        <w:contextualSpacing/>
        <w:mirrorIndents/>
        <w:jc w:val="both"/>
        <w:rPr>
          <w:sz w:val="22"/>
          <w:szCs w:val="22"/>
        </w:rPr>
      </w:pPr>
      <w:r w:rsidRPr="007317A9">
        <w:rPr>
          <w:sz w:val="22"/>
          <w:szCs w:val="22"/>
        </w:rPr>
        <w:t>Разработка проекта организации дорожного движения -600,0тыс</w:t>
      </w:r>
      <w:proofErr w:type="gramStart"/>
      <w:r w:rsidRPr="007317A9">
        <w:rPr>
          <w:sz w:val="22"/>
          <w:szCs w:val="22"/>
        </w:rPr>
        <w:t>.р</w:t>
      </w:r>
      <w:proofErr w:type="gramEnd"/>
      <w:r w:rsidRPr="007317A9">
        <w:rPr>
          <w:sz w:val="22"/>
          <w:szCs w:val="22"/>
        </w:rPr>
        <w:t>уб.(акцизы)</w:t>
      </w:r>
    </w:p>
    <w:p w14:paraId="436B08B9" w14:textId="77777777" w:rsidR="007317A9" w:rsidRPr="007317A9" w:rsidRDefault="007317A9" w:rsidP="007317A9">
      <w:pPr>
        <w:contextualSpacing/>
        <w:mirrorIndents/>
        <w:jc w:val="both"/>
        <w:rPr>
          <w:sz w:val="22"/>
          <w:szCs w:val="22"/>
        </w:rPr>
      </w:pPr>
      <w:r w:rsidRPr="007317A9">
        <w:rPr>
          <w:sz w:val="22"/>
          <w:szCs w:val="22"/>
        </w:rPr>
        <w:t>Обследование мостов– 355,0тыс</w:t>
      </w:r>
      <w:proofErr w:type="gramStart"/>
      <w:r w:rsidRPr="007317A9">
        <w:rPr>
          <w:sz w:val="22"/>
          <w:szCs w:val="22"/>
        </w:rPr>
        <w:t>.р</w:t>
      </w:r>
      <w:proofErr w:type="gramEnd"/>
      <w:r w:rsidRPr="007317A9">
        <w:rPr>
          <w:sz w:val="22"/>
          <w:szCs w:val="22"/>
        </w:rPr>
        <w:t>уб.(транспортный налог)</w:t>
      </w:r>
    </w:p>
    <w:p w14:paraId="7C3A689C" w14:textId="77777777" w:rsidR="007317A9" w:rsidRPr="007317A9" w:rsidRDefault="007317A9" w:rsidP="007317A9">
      <w:pPr>
        <w:contextualSpacing/>
        <w:mirrorIndents/>
        <w:jc w:val="both"/>
        <w:rPr>
          <w:sz w:val="22"/>
          <w:szCs w:val="22"/>
        </w:rPr>
      </w:pPr>
      <w:r w:rsidRPr="007317A9">
        <w:rPr>
          <w:sz w:val="22"/>
          <w:szCs w:val="22"/>
        </w:rPr>
        <w:t>Проектирование – 1 686,9тыс</w:t>
      </w:r>
      <w:proofErr w:type="gramStart"/>
      <w:r w:rsidRPr="007317A9">
        <w:rPr>
          <w:sz w:val="22"/>
          <w:szCs w:val="22"/>
        </w:rPr>
        <w:t>.р</w:t>
      </w:r>
      <w:proofErr w:type="gramEnd"/>
      <w:r w:rsidRPr="007317A9">
        <w:rPr>
          <w:sz w:val="22"/>
          <w:szCs w:val="22"/>
        </w:rPr>
        <w:t>уб.(транспортный налог)</w:t>
      </w:r>
    </w:p>
    <w:p w14:paraId="67CC2CD8" w14:textId="77777777" w:rsidR="007317A9" w:rsidRPr="007317A9" w:rsidRDefault="007317A9" w:rsidP="007317A9">
      <w:pPr>
        <w:pStyle w:val="af7"/>
        <w:ind w:firstLine="0"/>
        <w:contextualSpacing/>
        <w:mirrorIndents/>
        <w:rPr>
          <w:sz w:val="22"/>
          <w:szCs w:val="22"/>
          <w:u w:val="single"/>
        </w:rPr>
      </w:pPr>
    </w:p>
    <w:p w14:paraId="1EE14432" w14:textId="77777777" w:rsidR="007317A9" w:rsidRPr="007317A9" w:rsidRDefault="007317A9" w:rsidP="007317A9">
      <w:pPr>
        <w:pStyle w:val="af7"/>
        <w:ind w:firstLine="0"/>
        <w:contextualSpacing/>
        <w:mirrorIndents/>
        <w:rPr>
          <w:sz w:val="22"/>
          <w:szCs w:val="22"/>
        </w:rPr>
      </w:pPr>
      <w:r w:rsidRPr="007317A9">
        <w:rPr>
          <w:sz w:val="22"/>
          <w:szCs w:val="22"/>
          <w:u w:val="single"/>
        </w:rPr>
        <w:t>Раздел 0502</w:t>
      </w:r>
      <w:r w:rsidRPr="007317A9">
        <w:rPr>
          <w:sz w:val="22"/>
          <w:szCs w:val="22"/>
        </w:rPr>
        <w:t xml:space="preserve"> "Жилищно-коммунальное хозяйство"</w:t>
      </w:r>
    </w:p>
    <w:p w14:paraId="4301F0F4" w14:textId="77777777" w:rsidR="007317A9" w:rsidRPr="007317A9" w:rsidRDefault="007317A9" w:rsidP="007317A9">
      <w:pPr>
        <w:pStyle w:val="af7"/>
        <w:ind w:firstLine="0"/>
        <w:contextualSpacing/>
        <w:mirrorIndents/>
        <w:rPr>
          <w:sz w:val="22"/>
          <w:szCs w:val="22"/>
        </w:rPr>
      </w:pPr>
      <w:r w:rsidRPr="007317A9">
        <w:rPr>
          <w:sz w:val="22"/>
          <w:szCs w:val="22"/>
        </w:rPr>
        <w:t>Расходы бюджета города Каргата по разделу «Жилищно-коммунальное хозяйство" на 2025год определены в сумме 151 229,2тыс. руб., что к уровню 2024 года составляет 87%, на 2026 год – 151 224,9тыс</w:t>
      </w:r>
      <w:proofErr w:type="gramStart"/>
      <w:r w:rsidRPr="007317A9">
        <w:rPr>
          <w:sz w:val="22"/>
          <w:szCs w:val="22"/>
        </w:rPr>
        <w:t>.р</w:t>
      </w:r>
      <w:proofErr w:type="gramEnd"/>
      <w:r w:rsidRPr="007317A9">
        <w:rPr>
          <w:sz w:val="22"/>
          <w:szCs w:val="22"/>
        </w:rPr>
        <w:t>уб., на 2027 год – 19 213,3тыс.руб.</w:t>
      </w:r>
    </w:p>
    <w:p w14:paraId="3C85A2B9" w14:textId="77777777" w:rsidR="007317A9" w:rsidRPr="007317A9" w:rsidRDefault="007317A9" w:rsidP="007317A9">
      <w:pPr>
        <w:spacing w:line="360" w:lineRule="auto"/>
        <w:jc w:val="both"/>
        <w:rPr>
          <w:sz w:val="22"/>
          <w:szCs w:val="22"/>
        </w:rPr>
      </w:pPr>
      <w:r w:rsidRPr="007317A9">
        <w:rPr>
          <w:sz w:val="22"/>
          <w:szCs w:val="22"/>
        </w:rPr>
        <w:lastRenderedPageBreak/>
        <w:t>Такое снижение объясняется уменьшением суммы выделяемой на субсидию по строительству и реконструкции (модернизацию</w:t>
      </w:r>
      <w:proofErr w:type="gramStart"/>
      <w:r w:rsidRPr="007317A9">
        <w:rPr>
          <w:sz w:val="22"/>
          <w:szCs w:val="22"/>
        </w:rPr>
        <w:t>)о</w:t>
      </w:r>
      <w:proofErr w:type="gramEnd"/>
      <w:r w:rsidRPr="007317A9">
        <w:rPr>
          <w:sz w:val="22"/>
          <w:szCs w:val="22"/>
        </w:rPr>
        <w:t>бъектов питьевого водоснабжения программа «Чистая вода» -132 011,6тыс.руб.</w:t>
      </w:r>
    </w:p>
    <w:p w14:paraId="6DC06421" w14:textId="77777777" w:rsidR="007317A9" w:rsidRPr="007317A9" w:rsidRDefault="007317A9" w:rsidP="007317A9">
      <w:pPr>
        <w:spacing w:line="360" w:lineRule="auto"/>
        <w:jc w:val="both"/>
        <w:rPr>
          <w:sz w:val="22"/>
          <w:szCs w:val="22"/>
        </w:rPr>
      </w:pPr>
      <w:r w:rsidRPr="007317A9">
        <w:rPr>
          <w:sz w:val="22"/>
          <w:szCs w:val="22"/>
        </w:rPr>
        <w:t>- Субсидия на мероприятие по организации функционирования систем жизнеобеспечения и снабжения населения топливом подпрограммы «ГП НСО «Жилищно-коммунальное хозяйство» -18 615,8тыс.руб</w:t>
      </w:r>
      <w:proofErr w:type="gramStart"/>
      <w:r w:rsidRPr="007317A9">
        <w:rPr>
          <w:sz w:val="22"/>
          <w:szCs w:val="22"/>
        </w:rPr>
        <w:t>.С</w:t>
      </w:r>
      <w:proofErr w:type="gramEnd"/>
      <w:r w:rsidRPr="007317A9">
        <w:rPr>
          <w:sz w:val="22"/>
          <w:szCs w:val="22"/>
        </w:rPr>
        <w:t>офинансирование 200,0тыс.руб.</w:t>
      </w:r>
    </w:p>
    <w:p w14:paraId="08CE266D" w14:textId="77777777" w:rsidR="007317A9" w:rsidRPr="007317A9" w:rsidRDefault="007317A9" w:rsidP="007317A9">
      <w:pPr>
        <w:spacing w:line="360" w:lineRule="auto"/>
        <w:jc w:val="both"/>
        <w:rPr>
          <w:sz w:val="22"/>
          <w:szCs w:val="22"/>
        </w:rPr>
      </w:pPr>
      <w:r w:rsidRPr="007317A9">
        <w:rPr>
          <w:sz w:val="22"/>
          <w:szCs w:val="22"/>
        </w:rPr>
        <w:t>- Субсидия на мероприятие по организации функционирования систем жизнеобеспечения и снабжения населения топливом подпрограммы на  осенне-зимний период. «ГП НСО «Жилищно-коммунальное хозяйство» -400,0тыс</w:t>
      </w:r>
      <w:proofErr w:type="gramStart"/>
      <w:r w:rsidRPr="007317A9">
        <w:rPr>
          <w:sz w:val="22"/>
          <w:szCs w:val="22"/>
        </w:rPr>
        <w:t>.р</w:t>
      </w:r>
      <w:proofErr w:type="gramEnd"/>
      <w:r w:rsidRPr="007317A9">
        <w:rPr>
          <w:sz w:val="22"/>
          <w:szCs w:val="22"/>
        </w:rPr>
        <w:t xml:space="preserve">уб.(приобретение </w:t>
      </w:r>
      <w:proofErr w:type="spellStart"/>
      <w:r w:rsidRPr="007317A9">
        <w:rPr>
          <w:sz w:val="22"/>
          <w:szCs w:val="22"/>
        </w:rPr>
        <w:t>гидромолота</w:t>
      </w:r>
      <w:proofErr w:type="spellEnd"/>
      <w:r w:rsidRPr="007317A9">
        <w:rPr>
          <w:sz w:val="22"/>
          <w:szCs w:val="22"/>
        </w:rPr>
        <w:t>).</w:t>
      </w:r>
    </w:p>
    <w:p w14:paraId="67A4CE61" w14:textId="77777777" w:rsidR="007317A9" w:rsidRPr="007317A9" w:rsidRDefault="007317A9" w:rsidP="007317A9">
      <w:pPr>
        <w:spacing w:line="360" w:lineRule="auto"/>
        <w:jc w:val="both"/>
        <w:rPr>
          <w:sz w:val="22"/>
          <w:szCs w:val="22"/>
        </w:rPr>
      </w:pPr>
      <w:r w:rsidRPr="007317A9">
        <w:rPr>
          <w:sz w:val="22"/>
          <w:szCs w:val="22"/>
          <w:u w:val="single"/>
        </w:rPr>
        <w:t>По подразделу 0503</w:t>
      </w:r>
      <w:r w:rsidRPr="007317A9">
        <w:rPr>
          <w:sz w:val="22"/>
          <w:szCs w:val="22"/>
        </w:rPr>
        <w:t xml:space="preserve"> «Благоустройство» расходы на 2025 год составят 1000,0тыс</w:t>
      </w:r>
      <w:proofErr w:type="gramStart"/>
      <w:r w:rsidRPr="007317A9">
        <w:rPr>
          <w:sz w:val="22"/>
          <w:szCs w:val="22"/>
        </w:rPr>
        <w:t>.р</w:t>
      </w:r>
      <w:proofErr w:type="gramEnd"/>
      <w:r w:rsidRPr="007317A9">
        <w:rPr>
          <w:sz w:val="22"/>
          <w:szCs w:val="22"/>
        </w:rPr>
        <w:t>уб.</w:t>
      </w:r>
    </w:p>
    <w:p w14:paraId="388E5494" w14:textId="77777777" w:rsidR="007317A9" w:rsidRPr="007317A9" w:rsidRDefault="007317A9" w:rsidP="007317A9">
      <w:pPr>
        <w:spacing w:line="360" w:lineRule="auto"/>
        <w:jc w:val="both"/>
        <w:rPr>
          <w:sz w:val="22"/>
          <w:szCs w:val="22"/>
        </w:rPr>
      </w:pPr>
      <w:r w:rsidRPr="007317A9">
        <w:rPr>
          <w:sz w:val="22"/>
          <w:szCs w:val="22"/>
        </w:rPr>
        <w:t xml:space="preserve"> 2026 год 700,0тыс</w:t>
      </w:r>
      <w:proofErr w:type="gramStart"/>
      <w:r w:rsidRPr="007317A9">
        <w:rPr>
          <w:sz w:val="22"/>
          <w:szCs w:val="22"/>
        </w:rPr>
        <w:t>.р</w:t>
      </w:r>
      <w:proofErr w:type="gramEnd"/>
      <w:r w:rsidRPr="007317A9">
        <w:rPr>
          <w:sz w:val="22"/>
          <w:szCs w:val="22"/>
        </w:rPr>
        <w:t>уб. и  на 2027г- 700,0тыс.руб.</w:t>
      </w:r>
    </w:p>
    <w:p w14:paraId="474F767A" w14:textId="77777777" w:rsidR="007317A9" w:rsidRPr="007317A9" w:rsidRDefault="007317A9" w:rsidP="007317A9">
      <w:pPr>
        <w:spacing w:line="360" w:lineRule="auto"/>
        <w:jc w:val="both"/>
        <w:rPr>
          <w:sz w:val="22"/>
          <w:szCs w:val="22"/>
        </w:rPr>
      </w:pPr>
      <w:r w:rsidRPr="007317A9">
        <w:rPr>
          <w:sz w:val="22"/>
          <w:szCs w:val="22"/>
        </w:rPr>
        <w:t>- содержание уличных электросетей – 1000,0тыс. руб.</w:t>
      </w:r>
    </w:p>
    <w:p w14:paraId="4E80EF73" w14:textId="77777777" w:rsidR="007317A9" w:rsidRPr="007317A9" w:rsidRDefault="007317A9" w:rsidP="007317A9">
      <w:pPr>
        <w:spacing w:line="360" w:lineRule="auto"/>
        <w:jc w:val="both"/>
        <w:rPr>
          <w:sz w:val="22"/>
          <w:szCs w:val="22"/>
        </w:rPr>
      </w:pPr>
      <w:r w:rsidRPr="007317A9">
        <w:rPr>
          <w:sz w:val="22"/>
          <w:szCs w:val="22"/>
        </w:rPr>
        <w:t xml:space="preserve"> </w:t>
      </w:r>
      <w:r w:rsidRPr="007317A9">
        <w:rPr>
          <w:sz w:val="22"/>
          <w:szCs w:val="22"/>
          <w:u w:val="single"/>
        </w:rPr>
        <w:t>По подразделу 0505</w:t>
      </w:r>
      <w:r w:rsidRPr="007317A9">
        <w:rPr>
          <w:sz w:val="22"/>
          <w:szCs w:val="22"/>
        </w:rPr>
        <w:t xml:space="preserve"> «Другие вопросы в области жилищно-коммунального хозяйства»</w:t>
      </w:r>
    </w:p>
    <w:p w14:paraId="436EF368" w14:textId="77777777" w:rsidR="007317A9" w:rsidRPr="007317A9" w:rsidRDefault="007317A9" w:rsidP="007317A9">
      <w:pPr>
        <w:contextualSpacing/>
        <w:mirrorIndents/>
        <w:jc w:val="both"/>
        <w:rPr>
          <w:sz w:val="22"/>
          <w:szCs w:val="22"/>
        </w:rPr>
      </w:pPr>
      <w:r w:rsidRPr="007317A9">
        <w:rPr>
          <w:sz w:val="22"/>
          <w:szCs w:val="22"/>
        </w:rPr>
        <w:t>- учтены расходы на 2025 год в сумме 44378,6 тыс. руб. запланированы расходы на обеспечение деятельности и оказания услуг МКУ «Услуги благоустройства» -34611,9тыс</w:t>
      </w:r>
      <w:proofErr w:type="gramStart"/>
      <w:r w:rsidRPr="007317A9">
        <w:rPr>
          <w:sz w:val="22"/>
          <w:szCs w:val="22"/>
        </w:rPr>
        <w:t>.р</w:t>
      </w:r>
      <w:proofErr w:type="gramEnd"/>
      <w:r w:rsidRPr="007317A9">
        <w:rPr>
          <w:sz w:val="22"/>
          <w:szCs w:val="22"/>
        </w:rPr>
        <w:t>уб.</w:t>
      </w:r>
    </w:p>
    <w:p w14:paraId="127CB473" w14:textId="77777777" w:rsidR="007317A9" w:rsidRPr="007317A9" w:rsidRDefault="007317A9" w:rsidP="007317A9">
      <w:pPr>
        <w:contextualSpacing/>
        <w:mirrorIndents/>
        <w:jc w:val="both"/>
        <w:rPr>
          <w:sz w:val="22"/>
          <w:szCs w:val="22"/>
        </w:rPr>
      </w:pPr>
      <w:r w:rsidRPr="007317A9">
        <w:rPr>
          <w:sz w:val="22"/>
          <w:szCs w:val="22"/>
        </w:rPr>
        <w:t xml:space="preserve"> МКУ «Парк отдыха города Каргата» - 9766,7тыс</w:t>
      </w:r>
      <w:proofErr w:type="gramStart"/>
      <w:r w:rsidRPr="007317A9">
        <w:rPr>
          <w:sz w:val="22"/>
          <w:szCs w:val="22"/>
        </w:rPr>
        <w:t>.р</w:t>
      </w:r>
      <w:proofErr w:type="gramEnd"/>
      <w:r w:rsidRPr="007317A9">
        <w:rPr>
          <w:sz w:val="22"/>
          <w:szCs w:val="22"/>
        </w:rPr>
        <w:t>уб.</w:t>
      </w:r>
    </w:p>
    <w:p w14:paraId="5523672F" w14:textId="77777777" w:rsidR="007317A9" w:rsidRPr="007317A9" w:rsidRDefault="007317A9" w:rsidP="007317A9">
      <w:pPr>
        <w:contextualSpacing/>
        <w:mirrorIndents/>
        <w:jc w:val="both"/>
        <w:rPr>
          <w:sz w:val="22"/>
          <w:szCs w:val="22"/>
        </w:rPr>
      </w:pPr>
    </w:p>
    <w:p w14:paraId="4A3A53E2" w14:textId="77777777" w:rsidR="007317A9" w:rsidRPr="007317A9" w:rsidRDefault="007317A9" w:rsidP="007317A9">
      <w:pPr>
        <w:contextualSpacing/>
        <w:mirrorIndents/>
        <w:jc w:val="both"/>
        <w:rPr>
          <w:sz w:val="22"/>
          <w:szCs w:val="22"/>
        </w:rPr>
      </w:pPr>
      <w:r w:rsidRPr="007317A9">
        <w:rPr>
          <w:sz w:val="22"/>
          <w:szCs w:val="22"/>
        </w:rPr>
        <w:t xml:space="preserve">Работы по-летнему и зимнему содержанию дорог включая мосты, тротуары, остановочные площадки, стоянки автотранспорта: очистка от снега и наледи, обработка </w:t>
      </w:r>
      <w:proofErr w:type="spellStart"/>
      <w:r w:rsidRPr="007317A9">
        <w:rPr>
          <w:sz w:val="22"/>
          <w:szCs w:val="22"/>
        </w:rPr>
        <w:t>противогололедными</w:t>
      </w:r>
      <w:proofErr w:type="spellEnd"/>
      <w:r w:rsidRPr="007317A9">
        <w:rPr>
          <w:sz w:val="22"/>
          <w:szCs w:val="22"/>
        </w:rPr>
        <w:t xml:space="preserve"> материалами, очистка от грязевых отложений и мусора, выравнивание дорожного полотна с грунтовым покрытием, ямочный ремонт дорог с твердым покрытием, нанесение дорожной разметки.</w:t>
      </w:r>
    </w:p>
    <w:p w14:paraId="3AB0EED3" w14:textId="77777777" w:rsidR="007317A9" w:rsidRPr="007317A9" w:rsidRDefault="007317A9" w:rsidP="007317A9">
      <w:pPr>
        <w:contextualSpacing/>
        <w:mirrorIndents/>
        <w:jc w:val="both"/>
        <w:rPr>
          <w:sz w:val="22"/>
          <w:szCs w:val="22"/>
        </w:rPr>
      </w:pPr>
      <w:r w:rsidRPr="007317A9">
        <w:rPr>
          <w:sz w:val="22"/>
          <w:szCs w:val="22"/>
        </w:rPr>
        <w:t>Вывоз буртованного снега за пределы города.</w:t>
      </w:r>
    </w:p>
    <w:p w14:paraId="30C6F9CF" w14:textId="77777777" w:rsidR="007317A9" w:rsidRPr="007317A9" w:rsidRDefault="007317A9" w:rsidP="007317A9">
      <w:pPr>
        <w:contextualSpacing/>
        <w:mirrorIndents/>
        <w:jc w:val="both"/>
        <w:rPr>
          <w:sz w:val="22"/>
          <w:szCs w:val="22"/>
        </w:rPr>
      </w:pPr>
      <w:r w:rsidRPr="007317A9">
        <w:rPr>
          <w:sz w:val="22"/>
          <w:szCs w:val="22"/>
        </w:rPr>
        <w:t>Обустройство и профилактическая очистка водоотводных канав и водоотводных труб.</w:t>
      </w:r>
    </w:p>
    <w:p w14:paraId="5C6A35EA" w14:textId="77777777" w:rsidR="007317A9" w:rsidRPr="007317A9" w:rsidRDefault="007317A9" w:rsidP="007317A9">
      <w:pPr>
        <w:contextualSpacing/>
        <w:mirrorIndents/>
        <w:jc w:val="both"/>
        <w:rPr>
          <w:sz w:val="22"/>
          <w:szCs w:val="22"/>
        </w:rPr>
      </w:pPr>
      <w:r w:rsidRPr="007317A9">
        <w:rPr>
          <w:sz w:val="22"/>
          <w:szCs w:val="22"/>
        </w:rPr>
        <w:t>Кошение травянистой растительности на обочинах дорог, объектах озеленения.</w:t>
      </w:r>
    </w:p>
    <w:p w14:paraId="71A3494A" w14:textId="77777777" w:rsidR="007317A9" w:rsidRPr="007317A9" w:rsidRDefault="007317A9" w:rsidP="007317A9">
      <w:pPr>
        <w:contextualSpacing/>
        <w:mirrorIndents/>
        <w:jc w:val="both"/>
        <w:rPr>
          <w:sz w:val="22"/>
          <w:szCs w:val="22"/>
        </w:rPr>
      </w:pPr>
      <w:r w:rsidRPr="007317A9">
        <w:rPr>
          <w:sz w:val="22"/>
          <w:szCs w:val="22"/>
        </w:rPr>
        <w:t>Декоративная обрезка деревьев и кустарников, высадка саженцев кустарниковых и древесных растений, профилактическая вырубка зеленых насаждений.</w:t>
      </w:r>
    </w:p>
    <w:p w14:paraId="203FA2AE" w14:textId="77777777" w:rsidR="007317A9" w:rsidRPr="007317A9" w:rsidRDefault="007317A9" w:rsidP="007317A9">
      <w:pPr>
        <w:pStyle w:val="af7"/>
        <w:ind w:firstLine="0"/>
        <w:contextualSpacing/>
        <w:mirrorIndents/>
        <w:rPr>
          <w:sz w:val="22"/>
          <w:szCs w:val="22"/>
        </w:rPr>
      </w:pPr>
    </w:p>
    <w:p w14:paraId="4450BE5C" w14:textId="77777777" w:rsidR="007317A9" w:rsidRPr="007317A9" w:rsidRDefault="007317A9" w:rsidP="007317A9">
      <w:pPr>
        <w:pStyle w:val="a3"/>
        <w:contextualSpacing/>
        <w:mirrorIndents/>
        <w:rPr>
          <w:bCs/>
          <w:color w:val="000000" w:themeColor="text1"/>
          <w:sz w:val="22"/>
          <w:szCs w:val="22"/>
        </w:rPr>
      </w:pPr>
      <w:r w:rsidRPr="007317A9">
        <w:rPr>
          <w:bCs/>
          <w:sz w:val="22"/>
          <w:szCs w:val="22"/>
          <w:u w:val="single"/>
        </w:rPr>
        <w:t>Раздел 0705</w:t>
      </w:r>
      <w:r w:rsidRPr="007317A9">
        <w:rPr>
          <w:bCs/>
          <w:sz w:val="22"/>
          <w:szCs w:val="22"/>
        </w:rPr>
        <w:t xml:space="preserve"> </w:t>
      </w:r>
      <w:r w:rsidRPr="007317A9">
        <w:rPr>
          <w:bCs/>
          <w:color w:val="000000" w:themeColor="text1"/>
          <w:sz w:val="22"/>
          <w:szCs w:val="22"/>
        </w:rPr>
        <w:t>«Образование»</w:t>
      </w:r>
    </w:p>
    <w:p w14:paraId="68A39E65" w14:textId="77777777" w:rsidR="007317A9" w:rsidRPr="007317A9" w:rsidRDefault="007317A9" w:rsidP="007317A9">
      <w:pPr>
        <w:pStyle w:val="af7"/>
        <w:ind w:firstLine="0"/>
        <w:contextualSpacing/>
        <w:mirrorIndents/>
        <w:rPr>
          <w:sz w:val="22"/>
          <w:szCs w:val="22"/>
        </w:rPr>
      </w:pPr>
      <w:r w:rsidRPr="007317A9">
        <w:rPr>
          <w:rStyle w:val="af8"/>
          <w:sz w:val="22"/>
          <w:szCs w:val="22"/>
        </w:rPr>
        <w:t>В данном разделе предусмотрены расходы по повышению квалификации на 2025 год в сумме 160,0тыс</w:t>
      </w:r>
      <w:proofErr w:type="gramStart"/>
      <w:r w:rsidRPr="007317A9">
        <w:rPr>
          <w:rStyle w:val="af8"/>
          <w:sz w:val="22"/>
          <w:szCs w:val="22"/>
        </w:rPr>
        <w:t>.р</w:t>
      </w:r>
      <w:proofErr w:type="gramEnd"/>
      <w:r w:rsidRPr="007317A9">
        <w:rPr>
          <w:rStyle w:val="af8"/>
          <w:sz w:val="22"/>
          <w:szCs w:val="22"/>
        </w:rPr>
        <w:t xml:space="preserve">уб. </w:t>
      </w:r>
      <w:r w:rsidRPr="007317A9">
        <w:rPr>
          <w:sz w:val="22"/>
          <w:szCs w:val="22"/>
        </w:rPr>
        <w:t xml:space="preserve"> на 2026-2027годы по данному разделу, составляет 0,0 тыс. руб., 0,0 тыс. руб. и 0,0 тыс. руб. </w:t>
      </w:r>
    </w:p>
    <w:p w14:paraId="680073C3" w14:textId="77777777" w:rsidR="007317A9" w:rsidRPr="007317A9" w:rsidRDefault="007317A9" w:rsidP="007317A9">
      <w:pPr>
        <w:pStyle w:val="af7"/>
        <w:ind w:firstLine="0"/>
        <w:contextualSpacing/>
        <w:mirrorIndents/>
        <w:rPr>
          <w:sz w:val="22"/>
          <w:szCs w:val="22"/>
        </w:rPr>
      </w:pPr>
      <w:r w:rsidRPr="007317A9">
        <w:rPr>
          <w:sz w:val="22"/>
          <w:szCs w:val="22"/>
          <w:u w:val="single"/>
        </w:rPr>
        <w:t>По</w:t>
      </w:r>
      <w:r w:rsidRPr="007317A9">
        <w:rPr>
          <w:iCs/>
          <w:sz w:val="22"/>
          <w:szCs w:val="22"/>
          <w:u w:val="single"/>
        </w:rPr>
        <w:t xml:space="preserve"> подразделу 1001</w:t>
      </w:r>
      <w:r w:rsidRPr="007317A9">
        <w:rPr>
          <w:iCs/>
          <w:sz w:val="22"/>
          <w:szCs w:val="22"/>
        </w:rPr>
        <w:t xml:space="preserve"> «Пенсионное обеспечение» </w:t>
      </w:r>
      <w:r w:rsidRPr="007317A9">
        <w:rPr>
          <w:sz w:val="22"/>
          <w:szCs w:val="22"/>
        </w:rPr>
        <w:t>предусмотрены бюджетные ассигнования на расходные обязательства по выплате доплаты к пенсиям 5 муниципальным служащим в соответствии с действующим законодательством на 2025 год в сумме 710,0тыс</w:t>
      </w:r>
      <w:proofErr w:type="gramStart"/>
      <w:r w:rsidRPr="007317A9">
        <w:rPr>
          <w:sz w:val="22"/>
          <w:szCs w:val="22"/>
        </w:rPr>
        <w:t>.р</w:t>
      </w:r>
      <w:proofErr w:type="gramEnd"/>
      <w:r w:rsidRPr="007317A9">
        <w:rPr>
          <w:sz w:val="22"/>
          <w:szCs w:val="22"/>
        </w:rPr>
        <w:t>уб. и плановый период 2026-2027 г в сумме 800,0тыс.руб..</w:t>
      </w:r>
    </w:p>
    <w:p w14:paraId="7465EF55" w14:textId="77777777" w:rsidR="007317A9" w:rsidRPr="007317A9" w:rsidRDefault="007317A9" w:rsidP="007317A9">
      <w:pPr>
        <w:pStyle w:val="af7"/>
        <w:ind w:firstLine="0"/>
        <w:contextualSpacing/>
        <w:mirrorIndents/>
        <w:rPr>
          <w:sz w:val="22"/>
          <w:szCs w:val="22"/>
        </w:rPr>
      </w:pPr>
    </w:p>
    <w:p w14:paraId="059B7483" w14:textId="77777777" w:rsidR="007317A9" w:rsidRPr="007317A9" w:rsidRDefault="007317A9" w:rsidP="007317A9">
      <w:pPr>
        <w:pStyle w:val="a3"/>
        <w:contextualSpacing/>
        <w:mirrorIndents/>
        <w:rPr>
          <w:sz w:val="22"/>
          <w:szCs w:val="22"/>
        </w:rPr>
      </w:pPr>
      <w:r w:rsidRPr="007317A9">
        <w:rPr>
          <w:sz w:val="22"/>
          <w:szCs w:val="22"/>
        </w:rPr>
        <w:t>Источники финансирования дефицита бюджета</w:t>
      </w:r>
    </w:p>
    <w:p w14:paraId="37D176F8" w14:textId="77777777" w:rsidR="007317A9" w:rsidRPr="007317A9" w:rsidRDefault="007317A9" w:rsidP="007317A9">
      <w:pPr>
        <w:contextualSpacing/>
        <w:mirrorIndents/>
        <w:jc w:val="both"/>
        <w:rPr>
          <w:sz w:val="22"/>
          <w:szCs w:val="22"/>
        </w:rPr>
      </w:pPr>
      <w:r w:rsidRPr="007317A9">
        <w:rPr>
          <w:sz w:val="22"/>
          <w:szCs w:val="22"/>
        </w:rPr>
        <w:t>Дефицит бюджета города Каргата планируется в размере:</w:t>
      </w:r>
    </w:p>
    <w:p w14:paraId="79CDD677" w14:textId="77777777" w:rsidR="007317A9" w:rsidRPr="007317A9" w:rsidRDefault="007317A9" w:rsidP="007317A9">
      <w:pPr>
        <w:contextualSpacing/>
        <w:mirrorIndents/>
        <w:jc w:val="both"/>
        <w:rPr>
          <w:sz w:val="22"/>
          <w:szCs w:val="22"/>
        </w:rPr>
      </w:pPr>
      <w:r w:rsidRPr="007317A9">
        <w:rPr>
          <w:sz w:val="22"/>
          <w:szCs w:val="22"/>
        </w:rPr>
        <w:t>в 2025 году – 0,0 тыс. рублей;</w:t>
      </w:r>
    </w:p>
    <w:p w14:paraId="68A99348" w14:textId="77777777" w:rsidR="007317A9" w:rsidRPr="007317A9" w:rsidRDefault="007317A9" w:rsidP="007317A9">
      <w:pPr>
        <w:contextualSpacing/>
        <w:mirrorIndents/>
        <w:jc w:val="both"/>
        <w:rPr>
          <w:sz w:val="22"/>
          <w:szCs w:val="22"/>
        </w:rPr>
      </w:pPr>
      <w:r w:rsidRPr="007317A9">
        <w:rPr>
          <w:sz w:val="22"/>
          <w:szCs w:val="22"/>
        </w:rPr>
        <w:t>в 2026 году – 0,0 тыс. рублей (0 %),</w:t>
      </w:r>
    </w:p>
    <w:p w14:paraId="4C841B54" w14:textId="77777777" w:rsidR="007317A9" w:rsidRPr="007317A9" w:rsidRDefault="007317A9" w:rsidP="007317A9">
      <w:pPr>
        <w:contextualSpacing/>
        <w:mirrorIndents/>
        <w:jc w:val="both"/>
        <w:rPr>
          <w:sz w:val="22"/>
          <w:szCs w:val="22"/>
        </w:rPr>
      </w:pPr>
      <w:r w:rsidRPr="007317A9">
        <w:rPr>
          <w:sz w:val="22"/>
          <w:szCs w:val="22"/>
        </w:rPr>
        <w:t>в 2027 году – 0,0 тыс. рублей (0 %).</w:t>
      </w:r>
    </w:p>
    <w:p w14:paraId="03194E1F" w14:textId="77777777" w:rsidR="007317A9" w:rsidRPr="007317A9" w:rsidRDefault="007317A9" w:rsidP="007317A9">
      <w:pPr>
        <w:contextualSpacing/>
        <w:mirrorIndents/>
        <w:jc w:val="both"/>
        <w:rPr>
          <w:sz w:val="22"/>
          <w:szCs w:val="22"/>
        </w:rPr>
      </w:pPr>
      <w:r w:rsidRPr="007317A9">
        <w:rPr>
          <w:sz w:val="22"/>
          <w:szCs w:val="22"/>
        </w:rPr>
        <w:t xml:space="preserve">Дефицит бюджета города Каргата на 2025 год не запланирован. </w:t>
      </w:r>
    </w:p>
    <w:p w14:paraId="7CD69E40" w14:textId="77777777" w:rsidR="007317A9" w:rsidRPr="007317A9" w:rsidRDefault="007317A9" w:rsidP="007317A9">
      <w:pPr>
        <w:contextualSpacing/>
        <w:mirrorIndents/>
        <w:jc w:val="both"/>
        <w:rPr>
          <w:sz w:val="22"/>
          <w:szCs w:val="22"/>
        </w:rPr>
      </w:pPr>
      <w:r w:rsidRPr="007317A9">
        <w:rPr>
          <w:sz w:val="22"/>
          <w:szCs w:val="22"/>
        </w:rPr>
        <w:t xml:space="preserve"> </w:t>
      </w:r>
    </w:p>
    <w:p w14:paraId="5081F6C9" w14:textId="77777777" w:rsidR="007317A9" w:rsidRPr="007317A9" w:rsidRDefault="007317A9" w:rsidP="007317A9">
      <w:pPr>
        <w:pStyle w:val="22"/>
        <w:spacing w:after="0" w:line="240" w:lineRule="auto"/>
        <w:ind w:left="0"/>
        <w:contextualSpacing/>
        <w:mirrorIndents/>
        <w:jc w:val="both"/>
        <w:rPr>
          <w:rFonts w:ascii="Times New Roman" w:hAnsi="Times New Roman" w:cs="Times New Roman"/>
        </w:rPr>
      </w:pPr>
    </w:p>
    <w:p w14:paraId="19D38504" w14:textId="77777777" w:rsidR="007317A9" w:rsidRPr="007317A9" w:rsidRDefault="007317A9" w:rsidP="007317A9">
      <w:pPr>
        <w:pStyle w:val="22"/>
        <w:spacing w:after="0" w:line="240" w:lineRule="auto"/>
        <w:ind w:left="0"/>
        <w:contextualSpacing/>
        <w:mirrorIndents/>
        <w:jc w:val="both"/>
        <w:rPr>
          <w:rFonts w:ascii="Times New Roman" w:hAnsi="Times New Roman" w:cs="Times New Roman"/>
        </w:rPr>
      </w:pPr>
      <w:r w:rsidRPr="007317A9">
        <w:rPr>
          <w:rFonts w:ascii="Times New Roman" w:hAnsi="Times New Roman" w:cs="Times New Roman"/>
        </w:rPr>
        <w:t>Ведущий специалист                                                                                      Н.А Басалаева</w:t>
      </w:r>
    </w:p>
    <w:p w14:paraId="62A2A45F" w14:textId="77777777" w:rsidR="007317A9" w:rsidRPr="007317A9" w:rsidRDefault="007317A9" w:rsidP="007317A9">
      <w:pPr>
        <w:contextualSpacing/>
        <w:jc w:val="right"/>
        <w:rPr>
          <w:sz w:val="22"/>
          <w:szCs w:val="22"/>
        </w:rPr>
      </w:pPr>
      <w:r w:rsidRPr="007317A9">
        <w:rPr>
          <w:sz w:val="22"/>
          <w:szCs w:val="22"/>
        </w:rPr>
        <w:t xml:space="preserve">                                                                                                       </w:t>
      </w:r>
      <w:bookmarkEnd w:id="4"/>
    </w:p>
    <w:sectPr w:rsidR="007317A9" w:rsidRPr="007317A9" w:rsidSect="007317A9">
      <w:headerReference w:type="default" r:id="rId2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2C7145" w14:textId="77777777" w:rsidR="00C7324E" w:rsidRDefault="00C7324E" w:rsidP="00750D32">
      <w:r>
        <w:separator/>
      </w:r>
    </w:p>
  </w:endnote>
  <w:endnote w:type="continuationSeparator" w:id="0">
    <w:p w14:paraId="7863FB12" w14:textId="77777777" w:rsidR="00C7324E" w:rsidRDefault="00C7324E" w:rsidP="00750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E2715" w14:textId="77777777" w:rsidR="00C7324E" w:rsidRDefault="00C7324E" w:rsidP="00750D32">
      <w:r>
        <w:separator/>
      </w:r>
    </w:p>
  </w:footnote>
  <w:footnote w:type="continuationSeparator" w:id="0">
    <w:p w14:paraId="424B4A2F" w14:textId="77777777" w:rsidR="00C7324E" w:rsidRDefault="00C7324E" w:rsidP="00750D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47FD31" w14:textId="77777777" w:rsidR="00750D32" w:rsidRDefault="00750D32" w:rsidP="00750D32">
    <w:pPr>
      <w:pStyle w:val="af0"/>
      <w:pBdr>
        <w:bottom w:val="thickThinSmallGap" w:sz="24" w:space="0" w:color="622423"/>
      </w:pBdr>
      <w:jc w:val="center"/>
      <w:rPr>
        <w:rFonts w:ascii="Cambria" w:hAnsi="Cambria"/>
        <w:sz w:val="32"/>
        <w:szCs w:val="32"/>
      </w:rPr>
    </w:pPr>
    <w:r>
      <w:rPr>
        <w:rFonts w:ascii="Cambria" w:hAnsi="Cambria"/>
        <w:sz w:val="32"/>
        <w:szCs w:val="32"/>
      </w:rPr>
      <w:t xml:space="preserve">ОФИЦИАЛЬНЫЙ ВЕСТНИК ГОРОДА КАРГАТА </w:t>
    </w:r>
  </w:p>
  <w:p w14:paraId="23C91911" w14:textId="78D57D6F" w:rsidR="00750D32" w:rsidRDefault="00750D32" w:rsidP="00750D32">
    <w:pPr>
      <w:rPr>
        <w:rFonts w:asciiTheme="minorHAnsi" w:hAnsiTheme="minorHAnsi"/>
        <w:sz w:val="22"/>
        <w:szCs w:val="22"/>
      </w:rPr>
    </w:pPr>
    <w:r>
      <w:t>18</w:t>
    </w:r>
    <w:r>
      <w:t>.1</w:t>
    </w:r>
    <w:r>
      <w:t>1</w:t>
    </w:r>
    <w:r>
      <w:t>.2024  № 1</w:t>
    </w:r>
    <w:r>
      <w:t>5</w:t>
    </w:r>
    <w:r>
      <w:t xml:space="preserve">                                                                                                               БЕСПЛАТНО  </w:t>
    </w:r>
  </w:p>
  <w:p w14:paraId="74D379F7" w14:textId="77777777" w:rsidR="00750D32" w:rsidRDefault="00750D32" w:rsidP="00750D32">
    <w:pPr>
      <w:pStyle w:val="af0"/>
    </w:pPr>
  </w:p>
  <w:p w14:paraId="7D535D0A" w14:textId="77777777" w:rsidR="00750D32" w:rsidRDefault="00750D32">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nsid w:val="15203331"/>
    <w:multiLevelType w:val="hybridMultilevel"/>
    <w:tmpl w:val="2318AE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B9E2D8F"/>
    <w:multiLevelType w:val="hybridMultilevel"/>
    <w:tmpl w:val="83643680"/>
    <w:lvl w:ilvl="0" w:tplc="230E1A4C">
      <w:start w:val="1"/>
      <w:numFmt w:val="decimal"/>
      <w:lvlText w:val="%1)"/>
      <w:lvlJc w:val="left"/>
      <w:pPr>
        <w:ind w:left="1069"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0A32706"/>
    <w:multiLevelType w:val="hybridMultilevel"/>
    <w:tmpl w:val="80EAF790"/>
    <w:lvl w:ilvl="0" w:tplc="F75877DE">
      <w:start w:val="6"/>
      <w:numFmt w:val="decimal"/>
      <w:lvlText w:val="%1."/>
      <w:lvlJc w:val="left"/>
      <w:pPr>
        <w:tabs>
          <w:tab w:val="num" w:pos="899"/>
        </w:tabs>
        <w:ind w:left="899" w:hanging="360"/>
      </w:pPr>
      <w:rPr>
        <w:rFonts w:hint="default"/>
        <w:u w:val="single"/>
      </w:rPr>
    </w:lvl>
    <w:lvl w:ilvl="1" w:tplc="04190019" w:tentative="1">
      <w:start w:val="1"/>
      <w:numFmt w:val="lowerLetter"/>
      <w:lvlText w:val="%2."/>
      <w:lvlJc w:val="left"/>
      <w:pPr>
        <w:tabs>
          <w:tab w:val="num" w:pos="1619"/>
        </w:tabs>
        <w:ind w:left="1619" w:hanging="360"/>
      </w:pPr>
    </w:lvl>
    <w:lvl w:ilvl="2" w:tplc="0419001B" w:tentative="1">
      <w:start w:val="1"/>
      <w:numFmt w:val="lowerRoman"/>
      <w:lvlText w:val="%3."/>
      <w:lvlJc w:val="right"/>
      <w:pPr>
        <w:tabs>
          <w:tab w:val="num" w:pos="2339"/>
        </w:tabs>
        <w:ind w:left="2339" w:hanging="180"/>
      </w:pPr>
    </w:lvl>
    <w:lvl w:ilvl="3" w:tplc="0419000F" w:tentative="1">
      <w:start w:val="1"/>
      <w:numFmt w:val="decimal"/>
      <w:lvlText w:val="%4."/>
      <w:lvlJc w:val="left"/>
      <w:pPr>
        <w:tabs>
          <w:tab w:val="num" w:pos="3059"/>
        </w:tabs>
        <w:ind w:left="3059" w:hanging="360"/>
      </w:pPr>
    </w:lvl>
    <w:lvl w:ilvl="4" w:tplc="04190019" w:tentative="1">
      <w:start w:val="1"/>
      <w:numFmt w:val="lowerLetter"/>
      <w:lvlText w:val="%5."/>
      <w:lvlJc w:val="left"/>
      <w:pPr>
        <w:tabs>
          <w:tab w:val="num" w:pos="3779"/>
        </w:tabs>
        <w:ind w:left="3779" w:hanging="360"/>
      </w:pPr>
    </w:lvl>
    <w:lvl w:ilvl="5" w:tplc="0419001B" w:tentative="1">
      <w:start w:val="1"/>
      <w:numFmt w:val="lowerRoman"/>
      <w:lvlText w:val="%6."/>
      <w:lvlJc w:val="right"/>
      <w:pPr>
        <w:tabs>
          <w:tab w:val="num" w:pos="4499"/>
        </w:tabs>
        <w:ind w:left="4499" w:hanging="180"/>
      </w:pPr>
    </w:lvl>
    <w:lvl w:ilvl="6" w:tplc="0419000F" w:tentative="1">
      <w:start w:val="1"/>
      <w:numFmt w:val="decimal"/>
      <w:lvlText w:val="%7."/>
      <w:lvlJc w:val="left"/>
      <w:pPr>
        <w:tabs>
          <w:tab w:val="num" w:pos="5219"/>
        </w:tabs>
        <w:ind w:left="5219" w:hanging="360"/>
      </w:pPr>
    </w:lvl>
    <w:lvl w:ilvl="7" w:tplc="04190019" w:tentative="1">
      <w:start w:val="1"/>
      <w:numFmt w:val="lowerLetter"/>
      <w:lvlText w:val="%8."/>
      <w:lvlJc w:val="left"/>
      <w:pPr>
        <w:tabs>
          <w:tab w:val="num" w:pos="5939"/>
        </w:tabs>
        <w:ind w:left="5939" w:hanging="360"/>
      </w:pPr>
    </w:lvl>
    <w:lvl w:ilvl="8" w:tplc="0419001B" w:tentative="1">
      <w:start w:val="1"/>
      <w:numFmt w:val="lowerRoman"/>
      <w:lvlText w:val="%9."/>
      <w:lvlJc w:val="right"/>
      <w:pPr>
        <w:tabs>
          <w:tab w:val="num" w:pos="6659"/>
        </w:tabs>
        <w:ind w:left="6659" w:hanging="180"/>
      </w:pPr>
    </w:lvl>
  </w:abstractNum>
  <w:abstractNum w:abstractNumId="4">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46E039A2"/>
    <w:multiLevelType w:val="hybridMultilevel"/>
    <w:tmpl w:val="6932114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6">
    <w:nsid w:val="73346F73"/>
    <w:multiLevelType w:val="hybridMultilevel"/>
    <w:tmpl w:val="0CB615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3E8"/>
    <w:rsid w:val="00006DA1"/>
    <w:rsid w:val="00031D9F"/>
    <w:rsid w:val="00077DCD"/>
    <w:rsid w:val="000C0A1F"/>
    <w:rsid w:val="00106156"/>
    <w:rsid w:val="001550F0"/>
    <w:rsid w:val="00186619"/>
    <w:rsid w:val="001D723B"/>
    <w:rsid w:val="001E18BE"/>
    <w:rsid w:val="001E2F83"/>
    <w:rsid w:val="00234A00"/>
    <w:rsid w:val="00282C98"/>
    <w:rsid w:val="002A65D5"/>
    <w:rsid w:val="002A69D8"/>
    <w:rsid w:val="002D7E8A"/>
    <w:rsid w:val="003104A0"/>
    <w:rsid w:val="0032457F"/>
    <w:rsid w:val="003262F7"/>
    <w:rsid w:val="00332E81"/>
    <w:rsid w:val="00390509"/>
    <w:rsid w:val="003E7E75"/>
    <w:rsid w:val="0042224E"/>
    <w:rsid w:val="004737AF"/>
    <w:rsid w:val="004B4B68"/>
    <w:rsid w:val="004C600B"/>
    <w:rsid w:val="004F0BCD"/>
    <w:rsid w:val="00500B13"/>
    <w:rsid w:val="00525E49"/>
    <w:rsid w:val="005325EA"/>
    <w:rsid w:val="00566706"/>
    <w:rsid w:val="00571ACB"/>
    <w:rsid w:val="00592514"/>
    <w:rsid w:val="005E2ACA"/>
    <w:rsid w:val="006328E2"/>
    <w:rsid w:val="00633AF6"/>
    <w:rsid w:val="00676B8A"/>
    <w:rsid w:val="007317A9"/>
    <w:rsid w:val="00750D32"/>
    <w:rsid w:val="007E00AA"/>
    <w:rsid w:val="007E65A3"/>
    <w:rsid w:val="00825E8A"/>
    <w:rsid w:val="008440CA"/>
    <w:rsid w:val="0085088E"/>
    <w:rsid w:val="008834CE"/>
    <w:rsid w:val="008A17C1"/>
    <w:rsid w:val="009110D1"/>
    <w:rsid w:val="00921E7A"/>
    <w:rsid w:val="009555E0"/>
    <w:rsid w:val="00963569"/>
    <w:rsid w:val="009E5803"/>
    <w:rsid w:val="009F4BB4"/>
    <w:rsid w:val="009F5855"/>
    <w:rsid w:val="00A727E4"/>
    <w:rsid w:val="00A771F9"/>
    <w:rsid w:val="00AD5EE1"/>
    <w:rsid w:val="00AE5C4C"/>
    <w:rsid w:val="00AF5FA3"/>
    <w:rsid w:val="00B153E8"/>
    <w:rsid w:val="00B16FBE"/>
    <w:rsid w:val="00B17689"/>
    <w:rsid w:val="00B243F7"/>
    <w:rsid w:val="00B4137A"/>
    <w:rsid w:val="00BA2F9F"/>
    <w:rsid w:val="00BB1026"/>
    <w:rsid w:val="00BC1E3A"/>
    <w:rsid w:val="00BE4771"/>
    <w:rsid w:val="00BE6CE7"/>
    <w:rsid w:val="00C022C8"/>
    <w:rsid w:val="00C04356"/>
    <w:rsid w:val="00C32E24"/>
    <w:rsid w:val="00C56C5E"/>
    <w:rsid w:val="00C729EE"/>
    <w:rsid w:val="00C7324E"/>
    <w:rsid w:val="00C75B7E"/>
    <w:rsid w:val="00CC2528"/>
    <w:rsid w:val="00D33AEF"/>
    <w:rsid w:val="00D45E91"/>
    <w:rsid w:val="00D54FA5"/>
    <w:rsid w:val="00D57F2E"/>
    <w:rsid w:val="00D61310"/>
    <w:rsid w:val="00DC036B"/>
    <w:rsid w:val="00E00D2C"/>
    <w:rsid w:val="00E125C5"/>
    <w:rsid w:val="00E25C9B"/>
    <w:rsid w:val="00E55D51"/>
    <w:rsid w:val="00EC7FA5"/>
    <w:rsid w:val="00ED1492"/>
    <w:rsid w:val="00EF3B60"/>
    <w:rsid w:val="00FB1B1C"/>
    <w:rsid w:val="00FF1E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19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17A9"/>
    <w:pPr>
      <w:keepNext/>
      <w:spacing w:before="240" w:after="60"/>
      <w:outlineLvl w:val="0"/>
    </w:pPr>
    <w:rPr>
      <w:b/>
      <w:bCs/>
      <w:kern w:val="32"/>
      <w:sz w:val="28"/>
      <w:szCs w:val="32"/>
    </w:rPr>
  </w:style>
  <w:style w:type="paragraph" w:styleId="20">
    <w:name w:val="heading 2"/>
    <w:basedOn w:val="a"/>
    <w:next w:val="a"/>
    <w:link w:val="21"/>
    <w:unhideWhenUsed/>
    <w:qFormat/>
    <w:rsid w:val="00E25C9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7317A9"/>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D61310"/>
    <w:rPr>
      <w:sz w:val="28"/>
      <w:szCs w:val="20"/>
    </w:rPr>
  </w:style>
  <w:style w:type="character" w:customStyle="1" w:styleId="a4">
    <w:name w:val="Основной текст Знак"/>
    <w:aliases w:val="Основной текст1 Знак,Основной текст Знак Знак Знак,bt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unhideWhenUsed/>
    <w:rsid w:val="00006DA1"/>
    <w:rPr>
      <w:color w:val="0000FF"/>
      <w:u w:val="single"/>
    </w:rPr>
  </w:style>
  <w:style w:type="paragraph" w:styleId="a6">
    <w:name w:val="Balloon Text"/>
    <w:basedOn w:val="a"/>
    <w:link w:val="a7"/>
    <w:semiHidden/>
    <w:unhideWhenUsed/>
    <w:rsid w:val="00BA2F9F"/>
    <w:rPr>
      <w:rFonts w:ascii="Segoe UI" w:hAnsi="Segoe UI" w:cs="Segoe UI"/>
      <w:sz w:val="18"/>
      <w:szCs w:val="18"/>
    </w:rPr>
  </w:style>
  <w:style w:type="character" w:customStyle="1" w:styleId="a7">
    <w:name w:val="Текст выноски Знак"/>
    <w:basedOn w:val="a0"/>
    <w:link w:val="a6"/>
    <w:semiHidden/>
    <w:rsid w:val="00BA2F9F"/>
    <w:rPr>
      <w:rFonts w:ascii="Segoe UI" w:eastAsia="Times New Roman" w:hAnsi="Segoe UI" w:cs="Segoe UI"/>
      <w:sz w:val="18"/>
      <w:szCs w:val="18"/>
      <w:lang w:eastAsia="ru-RU"/>
    </w:rPr>
  </w:style>
  <w:style w:type="character" w:customStyle="1" w:styleId="21">
    <w:name w:val="Заголовок 2 Знак"/>
    <w:basedOn w:val="a0"/>
    <w:link w:val="20"/>
    <w:rsid w:val="00E25C9B"/>
    <w:rPr>
      <w:rFonts w:asciiTheme="majorHAnsi" w:eastAsiaTheme="majorEastAsia" w:hAnsiTheme="majorHAnsi" w:cstheme="majorBidi"/>
      <w:b/>
      <w:bCs/>
      <w:color w:val="4472C4" w:themeColor="accent1"/>
      <w:sz w:val="26"/>
      <w:szCs w:val="26"/>
      <w:lang w:eastAsia="ru-RU"/>
    </w:rPr>
  </w:style>
  <w:style w:type="character" w:customStyle="1" w:styleId="10">
    <w:name w:val="Заголовок 1 Знак"/>
    <w:basedOn w:val="a0"/>
    <w:link w:val="1"/>
    <w:rsid w:val="007317A9"/>
    <w:rPr>
      <w:rFonts w:ascii="Times New Roman" w:eastAsia="Times New Roman" w:hAnsi="Times New Roman" w:cs="Times New Roman"/>
      <w:b/>
      <w:bCs/>
      <w:kern w:val="32"/>
      <w:sz w:val="28"/>
      <w:szCs w:val="32"/>
      <w:lang w:eastAsia="ru-RU"/>
    </w:rPr>
  </w:style>
  <w:style w:type="character" w:customStyle="1" w:styleId="30">
    <w:name w:val="Заголовок 3 Знак"/>
    <w:basedOn w:val="a0"/>
    <w:link w:val="3"/>
    <w:rsid w:val="007317A9"/>
    <w:rPr>
      <w:rFonts w:asciiTheme="majorHAnsi" w:eastAsiaTheme="majorEastAsia" w:hAnsiTheme="majorHAnsi" w:cstheme="majorBidi"/>
      <w:b/>
      <w:bCs/>
      <w:color w:val="4472C4" w:themeColor="accent1"/>
    </w:rPr>
  </w:style>
  <w:style w:type="table" w:styleId="a8">
    <w:name w:val="Table Grid"/>
    <w:basedOn w:val="a1"/>
    <w:uiPriority w:val="59"/>
    <w:rsid w:val="0073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317A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7317A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317A9"/>
    <w:rPr>
      <w:rFonts w:ascii="Calibri" w:eastAsia="Times New Roman" w:hAnsi="Calibri" w:cs="Calibri"/>
      <w:szCs w:val="20"/>
      <w:lang w:eastAsia="ru-RU"/>
    </w:rPr>
  </w:style>
  <w:style w:type="paragraph" w:styleId="aa">
    <w:name w:val="Normal (Web)"/>
    <w:basedOn w:val="a"/>
    <w:unhideWhenUsed/>
    <w:rsid w:val="007317A9"/>
    <w:pPr>
      <w:spacing w:before="100" w:beforeAutospacing="1" w:after="100" w:afterAutospacing="1"/>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317A9"/>
    <w:pPr>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317A9"/>
  </w:style>
  <w:style w:type="paragraph" w:styleId="ab">
    <w:name w:val="No Spacing"/>
    <w:link w:val="ac"/>
    <w:uiPriority w:val="1"/>
    <w:qFormat/>
    <w:rsid w:val="007317A9"/>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7317A9"/>
  </w:style>
  <w:style w:type="paragraph" w:customStyle="1" w:styleId="ConsPlusNonformat">
    <w:name w:val="ConsPlusNonformat"/>
    <w:uiPriority w:val="99"/>
    <w:rsid w:val="007317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qFormat/>
    <w:rsid w:val="007317A9"/>
    <w:rPr>
      <w:b/>
      <w:bCs/>
    </w:rPr>
  </w:style>
  <w:style w:type="paragraph" w:customStyle="1" w:styleId="ConsPlusTitle">
    <w:name w:val="ConsPlusTitle"/>
    <w:uiPriority w:val="99"/>
    <w:rsid w:val="007317A9"/>
    <w:pPr>
      <w:widowControl w:val="0"/>
      <w:autoSpaceDE w:val="0"/>
      <w:autoSpaceDN w:val="0"/>
      <w:spacing w:after="0" w:line="240" w:lineRule="auto"/>
    </w:pPr>
    <w:rPr>
      <w:rFonts w:ascii="Calibri" w:eastAsia="Times New Roman" w:hAnsi="Calibri" w:cs="Calibri"/>
      <w:b/>
      <w:szCs w:val="20"/>
      <w:lang w:eastAsia="ru-RU"/>
    </w:rPr>
  </w:style>
  <w:style w:type="paragraph" w:styleId="ae">
    <w:name w:val="footer"/>
    <w:basedOn w:val="a"/>
    <w:link w:val="af"/>
    <w:uiPriority w:val="99"/>
    <w:unhideWhenUsed/>
    <w:rsid w:val="007317A9"/>
    <w:pPr>
      <w:widowControl w:val="0"/>
      <w:tabs>
        <w:tab w:val="center" w:pos="4677"/>
        <w:tab w:val="right" w:pos="9355"/>
      </w:tabs>
      <w:autoSpaceDE w:val="0"/>
      <w:autoSpaceDN w:val="0"/>
      <w:adjustRightInd w:val="0"/>
    </w:pPr>
    <w:rPr>
      <w:rFonts w:eastAsiaTheme="minorEastAsia"/>
      <w:sz w:val="20"/>
      <w:szCs w:val="20"/>
    </w:rPr>
  </w:style>
  <w:style w:type="character" w:customStyle="1" w:styleId="af">
    <w:name w:val="Нижний колонтитул Знак"/>
    <w:basedOn w:val="a0"/>
    <w:link w:val="ae"/>
    <w:uiPriority w:val="99"/>
    <w:rsid w:val="007317A9"/>
    <w:rPr>
      <w:rFonts w:ascii="Times New Roman" w:eastAsiaTheme="minorEastAsia" w:hAnsi="Times New Roman" w:cs="Times New Roman"/>
      <w:sz w:val="20"/>
      <w:szCs w:val="20"/>
      <w:lang w:eastAsia="ru-RU"/>
    </w:rPr>
  </w:style>
  <w:style w:type="paragraph" w:styleId="af0">
    <w:name w:val="header"/>
    <w:aliases w:val="ВерхКолонтитул"/>
    <w:basedOn w:val="a"/>
    <w:link w:val="af1"/>
    <w:uiPriority w:val="99"/>
    <w:unhideWhenUsed/>
    <w:rsid w:val="007317A9"/>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aliases w:val="ВерхКолонтитул Знак"/>
    <w:basedOn w:val="a0"/>
    <w:link w:val="af0"/>
    <w:uiPriority w:val="99"/>
    <w:rsid w:val="007317A9"/>
  </w:style>
  <w:style w:type="paragraph" w:customStyle="1" w:styleId="Default">
    <w:name w:val="Default"/>
    <w:rsid w:val="007317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note text"/>
    <w:aliases w:val="Table_Footnote_last Знак,Table_Footnote_last Знак Знак,Table_Footnote_last"/>
    <w:basedOn w:val="a"/>
    <w:link w:val="af3"/>
    <w:rsid w:val="007317A9"/>
    <w:pPr>
      <w:spacing w:line="360" w:lineRule="atLeast"/>
      <w:jc w:val="both"/>
    </w:pPr>
    <w:rPr>
      <w:sz w:val="20"/>
      <w:szCs w:val="20"/>
      <w:lang w:eastAsia="en-US"/>
    </w:rPr>
  </w:style>
  <w:style w:type="character" w:customStyle="1" w:styleId="af3">
    <w:name w:val="Текст сноски Знак"/>
    <w:aliases w:val="Table_Footnote_last Знак Знак1,Table_Footnote_last Знак Знак Знак,Table_Footnote_last Знак1"/>
    <w:basedOn w:val="a0"/>
    <w:link w:val="af2"/>
    <w:rsid w:val="007317A9"/>
    <w:rPr>
      <w:rFonts w:ascii="Times New Roman" w:eastAsia="Times New Roman" w:hAnsi="Times New Roman" w:cs="Times New Roman"/>
      <w:sz w:val="20"/>
      <w:szCs w:val="20"/>
    </w:rPr>
  </w:style>
  <w:style w:type="character" w:styleId="af4">
    <w:name w:val="footnote reference"/>
    <w:rsid w:val="007317A9"/>
    <w:rPr>
      <w:vertAlign w:val="superscript"/>
    </w:rPr>
  </w:style>
  <w:style w:type="paragraph" w:customStyle="1" w:styleId="Iauiue">
    <w:name w:val="Iau?iue"/>
    <w:rsid w:val="007317A9"/>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7317A9"/>
    <w:rPr>
      <w:b/>
      <w:bCs/>
      <w:sz w:val="28"/>
      <w:szCs w:val="28"/>
      <w:shd w:val="clear" w:color="auto" w:fill="FFFFFF"/>
    </w:rPr>
  </w:style>
  <w:style w:type="paragraph" w:customStyle="1" w:styleId="32">
    <w:name w:val="Основной текст (3)"/>
    <w:basedOn w:val="a"/>
    <w:link w:val="31"/>
    <w:rsid w:val="007317A9"/>
    <w:pPr>
      <w:widowControl w:val="0"/>
      <w:shd w:val="clear" w:color="auto" w:fill="FFFFFF"/>
      <w:spacing w:line="322" w:lineRule="exact"/>
      <w:ind w:hanging="240"/>
      <w:jc w:val="center"/>
    </w:pPr>
    <w:rPr>
      <w:rFonts w:asciiTheme="minorHAnsi" w:eastAsiaTheme="minorHAnsi" w:hAnsiTheme="minorHAnsi" w:cstheme="minorBidi"/>
      <w:b/>
      <w:bCs/>
      <w:sz w:val="28"/>
      <w:szCs w:val="28"/>
      <w:lang w:eastAsia="en-US"/>
    </w:rPr>
  </w:style>
  <w:style w:type="paragraph" w:styleId="af5">
    <w:name w:val="Title"/>
    <w:aliases w:val="Знак12, Знак12"/>
    <w:basedOn w:val="a"/>
    <w:next w:val="a"/>
    <w:link w:val="af6"/>
    <w:qFormat/>
    <w:rsid w:val="007317A9"/>
    <w:pPr>
      <w:spacing w:before="240" w:after="60"/>
      <w:jc w:val="center"/>
      <w:outlineLvl w:val="0"/>
    </w:pPr>
    <w:rPr>
      <w:rFonts w:ascii="Cambria" w:hAnsi="Cambria"/>
      <w:b/>
      <w:bCs/>
      <w:kern w:val="28"/>
      <w:sz w:val="32"/>
      <w:szCs w:val="32"/>
      <w:lang w:eastAsia="en-US"/>
    </w:rPr>
  </w:style>
  <w:style w:type="character" w:customStyle="1" w:styleId="af6">
    <w:name w:val="Название Знак"/>
    <w:aliases w:val="Знак12 Знак, Знак12 Знак"/>
    <w:basedOn w:val="a0"/>
    <w:link w:val="af5"/>
    <w:rsid w:val="007317A9"/>
    <w:rPr>
      <w:rFonts w:ascii="Cambria" w:eastAsia="Times New Roman" w:hAnsi="Cambria" w:cs="Times New Roman"/>
      <w:b/>
      <w:bCs/>
      <w:kern w:val="28"/>
      <w:sz w:val="32"/>
      <w:szCs w:val="32"/>
    </w:rPr>
  </w:style>
  <w:style w:type="paragraph" w:customStyle="1" w:styleId="11">
    <w:name w:val="Абзац списка1"/>
    <w:basedOn w:val="a"/>
    <w:qFormat/>
    <w:rsid w:val="007317A9"/>
    <w:pPr>
      <w:spacing w:after="200" w:line="276" w:lineRule="auto"/>
      <w:ind w:left="720"/>
      <w:contextualSpacing/>
    </w:pPr>
    <w:rPr>
      <w:rFonts w:ascii="Calibri" w:hAnsi="Calibri"/>
      <w:sz w:val="22"/>
      <w:szCs w:val="22"/>
      <w:lang w:eastAsia="en-US"/>
    </w:rPr>
  </w:style>
  <w:style w:type="paragraph" w:customStyle="1" w:styleId="12">
    <w:name w:val="Обычный1"/>
    <w:rsid w:val="007317A9"/>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110">
    <w:name w:val="Обычный + 11 пт"/>
    <w:basedOn w:val="a"/>
    <w:rsid w:val="007317A9"/>
    <w:pPr>
      <w:jc w:val="center"/>
    </w:pPr>
    <w:rPr>
      <w:sz w:val="18"/>
      <w:szCs w:val="18"/>
    </w:rPr>
  </w:style>
  <w:style w:type="paragraph" w:customStyle="1" w:styleId="ConsNormal">
    <w:name w:val="ConsNormal"/>
    <w:rsid w:val="007317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7317A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7317A9"/>
    <w:pPr>
      <w:ind w:firstLine="709"/>
      <w:jc w:val="both"/>
    </w:pPr>
    <w:rPr>
      <w:rFonts w:eastAsiaTheme="minorHAnsi"/>
      <w:sz w:val="28"/>
      <w:szCs w:val="28"/>
      <w:lang w:eastAsia="en-US"/>
    </w:rPr>
  </w:style>
  <w:style w:type="character" w:customStyle="1" w:styleId="af8">
    <w:name w:val="Мой Знак"/>
    <w:basedOn w:val="a0"/>
    <w:link w:val="af7"/>
    <w:rsid w:val="007317A9"/>
    <w:rPr>
      <w:rFonts w:ascii="Times New Roman" w:hAnsi="Times New Roman" w:cs="Times New Roman"/>
      <w:sz w:val="28"/>
      <w:szCs w:val="28"/>
    </w:rPr>
  </w:style>
  <w:style w:type="paragraph" w:styleId="af9">
    <w:name w:val="Body Text Indent"/>
    <w:basedOn w:val="a"/>
    <w:link w:val="afa"/>
    <w:unhideWhenUsed/>
    <w:rsid w:val="007317A9"/>
    <w:pPr>
      <w:spacing w:after="120" w:line="276" w:lineRule="auto"/>
      <w:ind w:left="283"/>
    </w:pPr>
    <w:rPr>
      <w:rFonts w:asciiTheme="minorHAnsi" w:eastAsiaTheme="minorHAnsi" w:hAnsiTheme="minorHAnsi" w:cstheme="minorBidi"/>
      <w:sz w:val="22"/>
      <w:szCs w:val="22"/>
      <w:lang w:eastAsia="en-US"/>
    </w:rPr>
  </w:style>
  <w:style w:type="character" w:customStyle="1" w:styleId="afa">
    <w:name w:val="Основной текст с отступом Знак"/>
    <w:basedOn w:val="a0"/>
    <w:link w:val="af9"/>
    <w:rsid w:val="007317A9"/>
  </w:style>
  <w:style w:type="paragraph" w:styleId="24">
    <w:name w:val="Body Text First Indent 2"/>
    <w:basedOn w:val="af9"/>
    <w:link w:val="25"/>
    <w:uiPriority w:val="99"/>
    <w:unhideWhenUsed/>
    <w:rsid w:val="007317A9"/>
    <w:pPr>
      <w:spacing w:after="200"/>
      <w:ind w:left="360" w:firstLine="360"/>
    </w:pPr>
  </w:style>
  <w:style w:type="character" w:customStyle="1" w:styleId="25">
    <w:name w:val="Красная строка 2 Знак"/>
    <w:basedOn w:val="afa"/>
    <w:link w:val="24"/>
    <w:uiPriority w:val="99"/>
    <w:rsid w:val="007317A9"/>
  </w:style>
  <w:style w:type="paragraph" w:styleId="33">
    <w:name w:val="Body Text Indent 3"/>
    <w:basedOn w:val="a"/>
    <w:link w:val="34"/>
    <w:unhideWhenUsed/>
    <w:rsid w:val="007317A9"/>
    <w:pPr>
      <w:spacing w:after="120" w:line="276" w:lineRule="auto"/>
      <w:ind w:left="283"/>
    </w:pPr>
    <w:rPr>
      <w:rFonts w:asciiTheme="minorHAnsi" w:eastAsiaTheme="minorHAnsi" w:hAnsiTheme="minorHAnsi" w:cstheme="minorBidi"/>
      <w:sz w:val="16"/>
      <w:szCs w:val="16"/>
      <w:lang w:eastAsia="en-US"/>
    </w:rPr>
  </w:style>
  <w:style w:type="character" w:customStyle="1" w:styleId="34">
    <w:name w:val="Основной текст с отступом 3 Знак"/>
    <w:basedOn w:val="a0"/>
    <w:link w:val="33"/>
    <w:rsid w:val="007317A9"/>
    <w:rPr>
      <w:sz w:val="16"/>
      <w:szCs w:val="16"/>
    </w:rPr>
  </w:style>
  <w:style w:type="character" w:customStyle="1" w:styleId="FontStyle107">
    <w:name w:val="Font Style107"/>
    <w:basedOn w:val="a0"/>
    <w:uiPriority w:val="99"/>
    <w:rsid w:val="007317A9"/>
    <w:rPr>
      <w:rFonts w:ascii="Times New Roman" w:hAnsi="Times New Roman" w:cs="Times New Roman"/>
      <w:sz w:val="26"/>
      <w:szCs w:val="26"/>
    </w:rPr>
  </w:style>
  <w:style w:type="character" w:customStyle="1" w:styleId="FontStyle84">
    <w:name w:val="Font Style84"/>
    <w:uiPriority w:val="99"/>
    <w:rsid w:val="007317A9"/>
    <w:rPr>
      <w:rFonts w:ascii="Times New Roman" w:hAnsi="Times New Roman" w:cs="Times New Roman"/>
      <w:sz w:val="24"/>
      <w:szCs w:val="24"/>
    </w:rPr>
  </w:style>
  <w:style w:type="paragraph" w:customStyle="1" w:styleId="ConsNonformat">
    <w:name w:val="ConsNonformat"/>
    <w:rsid w:val="007317A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7317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7317A9"/>
    <w:pPr>
      <w:spacing w:before="100" w:beforeAutospacing="1" w:after="100" w:afterAutospacing="1"/>
    </w:pPr>
    <w:rPr>
      <w:rFonts w:ascii="Tahoma" w:hAnsi="Tahoma"/>
      <w:sz w:val="20"/>
      <w:szCs w:val="20"/>
      <w:lang w:val="en-US" w:eastAsia="en-US"/>
    </w:rPr>
  </w:style>
  <w:style w:type="character" w:customStyle="1" w:styleId="ac">
    <w:name w:val="Без интервала Знак"/>
    <w:link w:val="ab"/>
    <w:uiPriority w:val="1"/>
    <w:rsid w:val="007317A9"/>
    <w:rPr>
      <w:rFonts w:ascii="Arial" w:eastAsia="Times New Roman" w:hAnsi="Arial" w:cs="Arial"/>
      <w:sz w:val="18"/>
      <w:szCs w:val="18"/>
      <w:lang w:eastAsia="ru-RU"/>
    </w:rPr>
  </w:style>
  <w:style w:type="numbering" w:customStyle="1" w:styleId="13">
    <w:name w:val="Нет списка1"/>
    <w:next w:val="a2"/>
    <w:uiPriority w:val="99"/>
    <w:semiHidden/>
    <w:unhideWhenUsed/>
    <w:rsid w:val="007317A9"/>
  </w:style>
  <w:style w:type="paragraph" w:customStyle="1" w:styleId="ConsPlusCell">
    <w:name w:val="ConsPlusCell"/>
    <w:uiPriority w:val="99"/>
    <w:rsid w:val="007317A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7317A9"/>
  </w:style>
  <w:style w:type="numbering" w:customStyle="1" w:styleId="35">
    <w:name w:val="Нет списка3"/>
    <w:next w:val="a2"/>
    <w:uiPriority w:val="99"/>
    <w:semiHidden/>
    <w:unhideWhenUsed/>
    <w:rsid w:val="007317A9"/>
  </w:style>
  <w:style w:type="numbering" w:customStyle="1" w:styleId="111">
    <w:name w:val="Нет списка11"/>
    <w:next w:val="a2"/>
    <w:uiPriority w:val="99"/>
    <w:semiHidden/>
    <w:unhideWhenUsed/>
    <w:rsid w:val="007317A9"/>
  </w:style>
  <w:style w:type="paragraph" w:customStyle="1" w:styleId="afc">
    <w:name w:val="Знак"/>
    <w:basedOn w:val="a"/>
    <w:rsid w:val="007317A9"/>
    <w:pPr>
      <w:spacing w:line="240" w:lineRule="exact"/>
      <w:jc w:val="both"/>
    </w:pPr>
    <w:rPr>
      <w:rFonts w:ascii="Arial" w:hAnsi="Arial" w:cs="Arial"/>
      <w:lang w:val="en-US"/>
    </w:rPr>
  </w:style>
  <w:style w:type="character" w:styleId="afd">
    <w:name w:val="page number"/>
    <w:rsid w:val="007317A9"/>
  </w:style>
  <w:style w:type="character" w:customStyle="1" w:styleId="grame">
    <w:name w:val="grame"/>
    <w:rsid w:val="007317A9"/>
  </w:style>
  <w:style w:type="paragraph" w:customStyle="1" w:styleId="Heading">
    <w:name w:val="Heading"/>
    <w:rsid w:val="007317A9"/>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7317A9"/>
    <w:rPr>
      <w:rFonts w:ascii="Courier New" w:hAnsi="Courier New" w:cs="Courier New"/>
      <w:sz w:val="20"/>
      <w:szCs w:val="20"/>
    </w:rPr>
  </w:style>
  <w:style w:type="character" w:customStyle="1" w:styleId="aff">
    <w:name w:val="Текст Знак"/>
    <w:basedOn w:val="a0"/>
    <w:link w:val="afe"/>
    <w:rsid w:val="007317A9"/>
    <w:rPr>
      <w:rFonts w:ascii="Courier New" w:eastAsia="Times New Roman" w:hAnsi="Courier New" w:cs="Courier New"/>
      <w:sz w:val="20"/>
      <w:szCs w:val="20"/>
      <w:lang w:eastAsia="ru-RU"/>
    </w:rPr>
  </w:style>
  <w:style w:type="character" w:customStyle="1" w:styleId="spelle">
    <w:name w:val="spelle"/>
    <w:rsid w:val="007317A9"/>
  </w:style>
  <w:style w:type="paragraph" w:styleId="HTML">
    <w:name w:val="HTML Preformatted"/>
    <w:basedOn w:val="a"/>
    <w:link w:val="HTML0"/>
    <w:rsid w:val="0073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7317A9"/>
    <w:rPr>
      <w:rFonts w:ascii="Courier New" w:eastAsia="Times New Roman" w:hAnsi="Courier New" w:cs="Courier New"/>
      <w:color w:val="000000"/>
      <w:sz w:val="20"/>
      <w:szCs w:val="20"/>
      <w:lang w:eastAsia="ru-RU"/>
    </w:rPr>
  </w:style>
  <w:style w:type="character" w:customStyle="1" w:styleId="f">
    <w:name w:val="f"/>
    <w:rsid w:val="007317A9"/>
  </w:style>
  <w:style w:type="paragraph" w:customStyle="1" w:styleId="FR2">
    <w:name w:val="FR2"/>
    <w:rsid w:val="007317A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7317A9"/>
    <w:pPr>
      <w:autoSpaceDE w:val="0"/>
      <w:autoSpaceDN w:val="0"/>
      <w:adjustRightInd w:val="0"/>
      <w:spacing w:before="28" w:after="28"/>
    </w:pPr>
    <w:rPr>
      <w:rFonts w:ascii="Arial" w:hAnsi="Arial" w:cs="Arial"/>
    </w:rPr>
  </w:style>
  <w:style w:type="paragraph" w:styleId="27">
    <w:name w:val="List 2"/>
    <w:basedOn w:val="a"/>
    <w:rsid w:val="007317A9"/>
    <w:pPr>
      <w:ind w:left="566" w:hanging="283"/>
    </w:pPr>
    <w:rPr>
      <w:rFonts w:ascii="Arial" w:hAnsi="Arial" w:cs="Arial"/>
      <w:sz w:val="20"/>
      <w:szCs w:val="20"/>
    </w:rPr>
  </w:style>
  <w:style w:type="paragraph" w:styleId="36">
    <w:name w:val="List 3"/>
    <w:basedOn w:val="a"/>
    <w:rsid w:val="007317A9"/>
    <w:pPr>
      <w:ind w:left="849" w:hanging="283"/>
    </w:pPr>
    <w:rPr>
      <w:rFonts w:ascii="Arial" w:hAnsi="Arial" w:cs="Arial"/>
      <w:sz w:val="20"/>
      <w:szCs w:val="20"/>
    </w:rPr>
  </w:style>
  <w:style w:type="paragraph" w:customStyle="1" w:styleId="14">
    <w:name w:val="Знак1"/>
    <w:basedOn w:val="a"/>
    <w:rsid w:val="007317A9"/>
    <w:pPr>
      <w:spacing w:line="240" w:lineRule="exact"/>
      <w:jc w:val="both"/>
    </w:pPr>
    <w:rPr>
      <w:rFonts w:ascii="Arial" w:hAnsi="Arial" w:cs="Arial"/>
      <w:lang w:val="en-US"/>
    </w:rPr>
  </w:style>
  <w:style w:type="paragraph" w:styleId="28">
    <w:name w:val="Body Text 2"/>
    <w:basedOn w:val="a"/>
    <w:link w:val="29"/>
    <w:rsid w:val="007317A9"/>
    <w:pPr>
      <w:spacing w:after="120" w:line="480" w:lineRule="auto"/>
    </w:pPr>
    <w:rPr>
      <w:rFonts w:ascii="Arial" w:hAnsi="Arial" w:cs="Arial"/>
    </w:rPr>
  </w:style>
  <w:style w:type="character" w:customStyle="1" w:styleId="29">
    <w:name w:val="Основной текст 2 Знак"/>
    <w:basedOn w:val="a0"/>
    <w:link w:val="28"/>
    <w:rsid w:val="007317A9"/>
    <w:rPr>
      <w:rFonts w:ascii="Arial" w:eastAsia="Times New Roman" w:hAnsi="Arial" w:cs="Arial"/>
      <w:sz w:val="24"/>
      <w:szCs w:val="24"/>
      <w:lang w:eastAsia="ru-RU"/>
    </w:rPr>
  </w:style>
  <w:style w:type="character" w:customStyle="1" w:styleId="S1">
    <w:name w:val="S_Маркированный Знак1"/>
    <w:link w:val="S"/>
    <w:locked/>
    <w:rsid w:val="007317A9"/>
    <w:rPr>
      <w:sz w:val="24"/>
      <w:szCs w:val="24"/>
    </w:rPr>
  </w:style>
  <w:style w:type="paragraph" w:customStyle="1" w:styleId="S">
    <w:name w:val="S_Маркированный"/>
    <w:basedOn w:val="aff0"/>
    <w:link w:val="S1"/>
    <w:autoRedefine/>
    <w:rsid w:val="007317A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7317A9"/>
    <w:pPr>
      <w:ind w:left="1069" w:hanging="360"/>
    </w:pPr>
    <w:rPr>
      <w:rFonts w:ascii="Arial" w:hAnsi="Arial" w:cs="Arial"/>
    </w:rPr>
  </w:style>
  <w:style w:type="paragraph" w:customStyle="1" w:styleId="S0">
    <w:name w:val="S_Обычный"/>
    <w:basedOn w:val="a"/>
    <w:link w:val="S2"/>
    <w:rsid w:val="007317A9"/>
    <w:pPr>
      <w:spacing w:line="360" w:lineRule="auto"/>
      <w:ind w:firstLine="709"/>
      <w:jc w:val="both"/>
    </w:pPr>
    <w:rPr>
      <w:rFonts w:ascii="Arial" w:hAnsi="Arial" w:cs="Arial"/>
    </w:rPr>
  </w:style>
  <w:style w:type="character" w:customStyle="1" w:styleId="S2">
    <w:name w:val="S_Обычный Знак"/>
    <w:link w:val="S0"/>
    <w:locked/>
    <w:rsid w:val="007317A9"/>
    <w:rPr>
      <w:rFonts w:ascii="Arial" w:eastAsia="Times New Roman" w:hAnsi="Arial" w:cs="Arial"/>
      <w:sz w:val="24"/>
      <w:szCs w:val="24"/>
      <w:lang w:eastAsia="ru-RU"/>
    </w:rPr>
  </w:style>
  <w:style w:type="paragraph" w:customStyle="1" w:styleId="S3">
    <w:name w:val="S_Таблица"/>
    <w:basedOn w:val="a"/>
    <w:link w:val="S4"/>
    <w:autoRedefine/>
    <w:rsid w:val="007317A9"/>
    <w:pPr>
      <w:widowControl w:val="0"/>
      <w:tabs>
        <w:tab w:val="num" w:pos="1440"/>
      </w:tabs>
      <w:jc w:val="right"/>
    </w:pPr>
    <w:rPr>
      <w:rFonts w:ascii="Arial" w:hAnsi="Arial" w:cs="Arial"/>
      <w:color w:val="008000"/>
    </w:rPr>
  </w:style>
  <w:style w:type="character" w:customStyle="1" w:styleId="S4">
    <w:name w:val="S_Таблица Знак"/>
    <w:link w:val="S3"/>
    <w:locked/>
    <w:rsid w:val="007317A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7317A9"/>
    <w:rPr>
      <w:sz w:val="24"/>
      <w:szCs w:val="24"/>
    </w:rPr>
  </w:style>
  <w:style w:type="paragraph" w:customStyle="1" w:styleId="S6">
    <w:name w:val="S_Обычный в таблице"/>
    <w:basedOn w:val="a"/>
    <w:link w:val="S5"/>
    <w:rsid w:val="007317A9"/>
    <w:pPr>
      <w:jc w:val="center"/>
    </w:pPr>
    <w:rPr>
      <w:rFonts w:asciiTheme="minorHAnsi" w:eastAsiaTheme="minorHAnsi" w:hAnsiTheme="minorHAnsi" w:cstheme="minorBidi"/>
      <w:lang w:eastAsia="en-US"/>
    </w:rPr>
  </w:style>
  <w:style w:type="paragraph" w:customStyle="1" w:styleId="aff1">
    <w:name w:val="Примечание"/>
    <w:basedOn w:val="a"/>
    <w:rsid w:val="007317A9"/>
    <w:pPr>
      <w:ind w:firstLine="567"/>
      <w:jc w:val="both"/>
    </w:pPr>
    <w:rPr>
      <w:rFonts w:ascii="Arial" w:hAnsi="Arial" w:cs="Arial"/>
      <w:sz w:val="20"/>
      <w:szCs w:val="20"/>
    </w:rPr>
  </w:style>
  <w:style w:type="paragraph" w:styleId="aff2">
    <w:name w:val="annotation text"/>
    <w:basedOn w:val="a"/>
    <w:link w:val="aff3"/>
    <w:rsid w:val="007317A9"/>
    <w:rPr>
      <w:rFonts w:ascii="Arial" w:hAnsi="Arial" w:cs="Arial"/>
      <w:sz w:val="20"/>
      <w:szCs w:val="20"/>
    </w:rPr>
  </w:style>
  <w:style w:type="character" w:customStyle="1" w:styleId="aff3">
    <w:name w:val="Текст примечания Знак"/>
    <w:basedOn w:val="a0"/>
    <w:link w:val="aff2"/>
    <w:rsid w:val="007317A9"/>
    <w:rPr>
      <w:rFonts w:ascii="Arial" w:eastAsia="Times New Roman" w:hAnsi="Arial" w:cs="Arial"/>
      <w:sz w:val="20"/>
      <w:szCs w:val="20"/>
      <w:lang w:eastAsia="ru-RU"/>
    </w:rPr>
  </w:style>
  <w:style w:type="paragraph" w:customStyle="1" w:styleId="aff4">
    <w:name w:val="приложения рнгп"/>
    <w:basedOn w:val="20"/>
    <w:autoRedefine/>
    <w:rsid w:val="007317A9"/>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7317A9"/>
    <w:pPr>
      <w:spacing w:after="120"/>
      <w:ind w:left="566"/>
    </w:pPr>
    <w:rPr>
      <w:rFonts w:ascii="Arial" w:hAnsi="Arial" w:cs="Arial"/>
    </w:rPr>
  </w:style>
  <w:style w:type="paragraph" w:styleId="37">
    <w:name w:val="List Continue 3"/>
    <w:basedOn w:val="a"/>
    <w:rsid w:val="007317A9"/>
    <w:pPr>
      <w:spacing w:after="120"/>
      <w:ind w:left="849"/>
    </w:pPr>
    <w:rPr>
      <w:rFonts w:ascii="Arial" w:hAnsi="Arial" w:cs="Arial"/>
    </w:rPr>
  </w:style>
  <w:style w:type="paragraph" w:customStyle="1" w:styleId="15">
    <w:name w:val="Стиль1"/>
    <w:basedOn w:val="a"/>
    <w:rsid w:val="007317A9"/>
    <w:pPr>
      <w:jc w:val="center"/>
    </w:pPr>
    <w:rPr>
      <w:rFonts w:ascii="Arial" w:hAnsi="Arial" w:cs="Arial"/>
      <w:sz w:val="20"/>
      <w:szCs w:val="20"/>
    </w:rPr>
  </w:style>
  <w:style w:type="paragraph" w:customStyle="1" w:styleId="textn">
    <w:name w:val="textn"/>
    <w:basedOn w:val="a"/>
    <w:rsid w:val="007317A9"/>
    <w:pPr>
      <w:spacing w:before="100" w:beforeAutospacing="1" w:after="100" w:afterAutospacing="1"/>
    </w:pPr>
    <w:rPr>
      <w:rFonts w:ascii="Arial" w:hAnsi="Arial" w:cs="Arial"/>
    </w:rPr>
  </w:style>
  <w:style w:type="paragraph" w:customStyle="1" w:styleId="2b">
    <w:name w:val="Знак2"/>
    <w:basedOn w:val="a"/>
    <w:rsid w:val="007317A9"/>
    <w:pPr>
      <w:spacing w:line="240" w:lineRule="exact"/>
      <w:jc w:val="both"/>
    </w:pPr>
    <w:rPr>
      <w:rFonts w:ascii="Arial" w:hAnsi="Arial" w:cs="Arial"/>
      <w:lang w:val="en-US"/>
    </w:rPr>
  </w:style>
  <w:style w:type="character" w:customStyle="1" w:styleId="FontStyle11">
    <w:name w:val="Font Style11"/>
    <w:rsid w:val="007317A9"/>
    <w:rPr>
      <w:rFonts w:ascii="Times New Roman" w:hAnsi="Times New Roman" w:cs="Times New Roman"/>
      <w:sz w:val="26"/>
      <w:szCs w:val="26"/>
    </w:rPr>
  </w:style>
  <w:style w:type="paragraph" w:customStyle="1" w:styleId="38">
    <w:name w:val="Знак3"/>
    <w:basedOn w:val="a"/>
    <w:rsid w:val="007317A9"/>
    <w:pPr>
      <w:spacing w:line="240" w:lineRule="exact"/>
      <w:jc w:val="both"/>
    </w:pPr>
    <w:rPr>
      <w:rFonts w:ascii="Arial" w:hAnsi="Arial" w:cs="Arial"/>
      <w:lang w:val="en-US"/>
    </w:rPr>
  </w:style>
  <w:style w:type="paragraph" w:customStyle="1" w:styleId="4">
    <w:name w:val="Знак4"/>
    <w:basedOn w:val="a"/>
    <w:rsid w:val="007317A9"/>
    <w:pPr>
      <w:spacing w:line="240" w:lineRule="exact"/>
      <w:jc w:val="both"/>
    </w:pPr>
    <w:rPr>
      <w:rFonts w:ascii="Arial" w:hAnsi="Arial" w:cs="Arial"/>
      <w:lang w:val="en-US"/>
    </w:rPr>
  </w:style>
  <w:style w:type="paragraph" w:customStyle="1" w:styleId="5">
    <w:name w:val="Знак5"/>
    <w:basedOn w:val="a"/>
    <w:rsid w:val="007317A9"/>
    <w:pPr>
      <w:spacing w:line="240" w:lineRule="exact"/>
      <w:jc w:val="both"/>
    </w:pPr>
    <w:rPr>
      <w:rFonts w:ascii="Arial" w:hAnsi="Arial" w:cs="Arial"/>
      <w:lang w:val="en-US"/>
    </w:rPr>
  </w:style>
  <w:style w:type="paragraph" w:customStyle="1" w:styleId="6">
    <w:name w:val="Знак6"/>
    <w:basedOn w:val="a"/>
    <w:rsid w:val="007317A9"/>
    <w:pPr>
      <w:spacing w:line="240" w:lineRule="exact"/>
      <w:jc w:val="both"/>
    </w:pPr>
    <w:rPr>
      <w:rFonts w:ascii="Arial" w:hAnsi="Arial" w:cs="Arial"/>
      <w:lang w:val="en-US"/>
    </w:rPr>
  </w:style>
  <w:style w:type="paragraph" w:customStyle="1" w:styleId="7">
    <w:name w:val="Знак7"/>
    <w:basedOn w:val="a"/>
    <w:rsid w:val="007317A9"/>
    <w:pPr>
      <w:spacing w:line="240" w:lineRule="exact"/>
      <w:jc w:val="both"/>
    </w:pPr>
    <w:rPr>
      <w:rFonts w:ascii="Arial" w:hAnsi="Arial" w:cs="Arial"/>
      <w:lang w:val="en-US"/>
    </w:rPr>
  </w:style>
  <w:style w:type="paragraph" w:customStyle="1" w:styleId="8">
    <w:name w:val="Знак8"/>
    <w:basedOn w:val="a"/>
    <w:rsid w:val="007317A9"/>
    <w:pPr>
      <w:spacing w:line="240" w:lineRule="exact"/>
      <w:jc w:val="both"/>
    </w:pPr>
    <w:rPr>
      <w:rFonts w:ascii="Arial" w:hAnsi="Arial" w:cs="Arial"/>
      <w:lang w:val="en-US"/>
    </w:rPr>
  </w:style>
  <w:style w:type="paragraph" w:customStyle="1" w:styleId="9">
    <w:name w:val="Знак9"/>
    <w:basedOn w:val="a"/>
    <w:rsid w:val="007317A9"/>
    <w:pPr>
      <w:spacing w:line="240" w:lineRule="exact"/>
      <w:jc w:val="both"/>
    </w:pPr>
    <w:rPr>
      <w:rFonts w:ascii="Arial" w:hAnsi="Arial" w:cs="Arial"/>
      <w:lang w:val="en-US"/>
    </w:rPr>
  </w:style>
  <w:style w:type="character" w:customStyle="1" w:styleId="apple-style-span">
    <w:name w:val="apple-style-span"/>
    <w:rsid w:val="007317A9"/>
  </w:style>
  <w:style w:type="paragraph" w:customStyle="1" w:styleId="100">
    <w:name w:val="Знак10"/>
    <w:basedOn w:val="a"/>
    <w:rsid w:val="007317A9"/>
    <w:pPr>
      <w:spacing w:line="240" w:lineRule="exact"/>
      <w:jc w:val="both"/>
    </w:pPr>
    <w:rPr>
      <w:rFonts w:ascii="Arial" w:hAnsi="Arial" w:cs="Arial"/>
      <w:lang w:val="en-US"/>
    </w:rPr>
  </w:style>
  <w:style w:type="paragraph" w:customStyle="1" w:styleId="FORMATTEXT">
    <w:name w:val=".FORMATTEXT"/>
    <w:rsid w:val="007317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7317A9"/>
    <w:rPr>
      <w:rFonts w:ascii="Verdana" w:hAnsi="Verdana" w:cs="Verdana"/>
      <w:sz w:val="20"/>
      <w:szCs w:val="20"/>
      <w:lang w:val="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7317A9"/>
    <w:rPr>
      <w:rFonts w:ascii="Verdana" w:hAnsi="Verdana" w:cs="Verdana"/>
      <w:sz w:val="20"/>
      <w:szCs w:val="20"/>
      <w:lang w:val="en-US"/>
    </w:rPr>
  </w:style>
  <w:style w:type="paragraph" w:customStyle="1" w:styleId="formattext0">
    <w:name w:val="formattext"/>
    <w:basedOn w:val="a"/>
    <w:rsid w:val="007317A9"/>
    <w:pPr>
      <w:spacing w:before="100" w:beforeAutospacing="1" w:after="100" w:afterAutospacing="1"/>
    </w:pPr>
  </w:style>
  <w:style w:type="character" w:customStyle="1" w:styleId="text11">
    <w:name w:val="text11"/>
    <w:rsid w:val="007317A9"/>
    <w:rPr>
      <w:b/>
      <w:bCs/>
      <w:color w:val="333333"/>
      <w:sz w:val="20"/>
      <w:szCs w:val="20"/>
      <w:u w:val="single"/>
    </w:rPr>
  </w:style>
  <w:style w:type="paragraph" w:customStyle="1" w:styleId="112">
    <w:name w:val="Обычный11"/>
    <w:rsid w:val="007317A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7317A9"/>
  </w:style>
  <w:style w:type="character" w:customStyle="1" w:styleId="context">
    <w:name w:val="context"/>
    <w:rsid w:val="007317A9"/>
  </w:style>
  <w:style w:type="character" w:customStyle="1" w:styleId="contextcurrent">
    <w:name w:val="context_current"/>
    <w:rsid w:val="007317A9"/>
  </w:style>
  <w:style w:type="paragraph" w:customStyle="1" w:styleId="11Char">
    <w:name w:val="Знак1 Знак Знак Знак Знак Знак Знак Знак Знак1 Char"/>
    <w:basedOn w:val="a"/>
    <w:rsid w:val="007317A9"/>
    <w:pPr>
      <w:spacing w:after="160" w:line="240" w:lineRule="exact"/>
    </w:pPr>
    <w:rPr>
      <w:rFonts w:ascii="Verdana" w:hAnsi="Verdana"/>
      <w:sz w:val="20"/>
      <w:szCs w:val="20"/>
      <w:lang w:val="en-US"/>
    </w:rPr>
  </w:style>
  <w:style w:type="paragraph" w:styleId="2">
    <w:name w:val="List Bullet 2"/>
    <w:basedOn w:val="a"/>
    <w:rsid w:val="007317A9"/>
    <w:pPr>
      <w:numPr>
        <w:numId w:val="6"/>
      </w:numPr>
    </w:pPr>
  </w:style>
  <w:style w:type="character" w:customStyle="1" w:styleId="WW8Num4z1">
    <w:name w:val="WW8Num4z1"/>
    <w:rsid w:val="007317A9"/>
    <w:rPr>
      <w:rFonts w:ascii="Courier New" w:hAnsi="Courier New" w:cs="Courier New"/>
    </w:rPr>
  </w:style>
  <w:style w:type="paragraph" w:customStyle="1" w:styleId="17">
    <w:name w:val="Знак Знак1 Знак"/>
    <w:basedOn w:val="a"/>
    <w:rsid w:val="007317A9"/>
    <w:pPr>
      <w:spacing w:after="160" w:line="240" w:lineRule="exact"/>
    </w:pPr>
    <w:rPr>
      <w:rFonts w:ascii="Verdana" w:hAnsi="Verdana"/>
      <w:lang w:val="en-US"/>
    </w:rPr>
  </w:style>
  <w:style w:type="character" w:customStyle="1" w:styleId="match">
    <w:name w:val="match"/>
    <w:rsid w:val="007317A9"/>
  </w:style>
  <w:style w:type="character" w:customStyle="1" w:styleId="visited">
    <w:name w:val="visited"/>
    <w:rsid w:val="007317A9"/>
  </w:style>
  <w:style w:type="paragraph" w:customStyle="1" w:styleId="formattexttopleveltext">
    <w:name w:val="formattext topleveltext"/>
    <w:basedOn w:val="a"/>
    <w:rsid w:val="007317A9"/>
    <w:pPr>
      <w:spacing w:before="100" w:beforeAutospacing="1" w:after="100" w:afterAutospacing="1"/>
    </w:pPr>
  </w:style>
  <w:style w:type="character" w:customStyle="1" w:styleId="FontStyle15">
    <w:name w:val="Font Style15"/>
    <w:rsid w:val="007317A9"/>
    <w:rPr>
      <w:rFonts w:ascii="Times New Roman" w:hAnsi="Times New Roman" w:cs="Times New Roman"/>
      <w:sz w:val="24"/>
      <w:szCs w:val="24"/>
    </w:rPr>
  </w:style>
  <w:style w:type="paragraph" w:customStyle="1" w:styleId="Style9">
    <w:name w:val="Style9"/>
    <w:basedOn w:val="a"/>
    <w:rsid w:val="007317A9"/>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7317A9"/>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7317A9"/>
    <w:rPr>
      <w:rFonts w:ascii="Verdana" w:hAnsi="Verdana" w:cs="Verdana"/>
      <w:sz w:val="20"/>
      <w:szCs w:val="20"/>
      <w:lang w:val="en-US"/>
    </w:rPr>
  </w:style>
  <w:style w:type="paragraph" w:customStyle="1" w:styleId="centerarticlelink">
    <w:name w:val="centerarticlelink"/>
    <w:basedOn w:val="a"/>
    <w:rsid w:val="007317A9"/>
    <w:pPr>
      <w:spacing w:before="100" w:beforeAutospacing="1" w:after="100" w:afterAutospacing="1"/>
    </w:pPr>
    <w:rPr>
      <w:rFonts w:ascii="Arial" w:hAnsi="Arial" w:cs="Arial"/>
      <w:color w:val="000000"/>
    </w:rPr>
  </w:style>
  <w:style w:type="paragraph" w:customStyle="1" w:styleId="txt">
    <w:name w:val="txt"/>
    <w:basedOn w:val="a"/>
    <w:rsid w:val="007317A9"/>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317A9"/>
    <w:rPr>
      <w:rFonts w:ascii="Arial" w:hAnsi="Arial" w:cs="Arial"/>
      <w:b/>
      <w:bCs/>
      <w:sz w:val="22"/>
      <w:szCs w:val="22"/>
    </w:rPr>
  </w:style>
  <w:style w:type="paragraph" w:customStyle="1" w:styleId="western">
    <w:name w:val="western"/>
    <w:basedOn w:val="a"/>
    <w:rsid w:val="007317A9"/>
    <w:pPr>
      <w:spacing w:before="100" w:beforeAutospacing="1" w:after="100" w:afterAutospacing="1"/>
    </w:pPr>
  </w:style>
  <w:style w:type="character" w:customStyle="1" w:styleId="Normal">
    <w:name w:val="Normal Знак"/>
    <w:locked/>
    <w:rsid w:val="007317A9"/>
    <w:rPr>
      <w:sz w:val="24"/>
      <w:szCs w:val="24"/>
      <w:lang w:val="ru-RU" w:eastAsia="ru-RU"/>
    </w:rPr>
  </w:style>
  <w:style w:type="paragraph" w:customStyle="1" w:styleId="FR1">
    <w:name w:val="FR1"/>
    <w:rsid w:val="007317A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7317A9"/>
    <w:pPr>
      <w:keepNext/>
      <w:jc w:val="center"/>
    </w:pPr>
  </w:style>
  <w:style w:type="paragraph" w:customStyle="1" w:styleId="Normal10-022">
    <w:name w:val="Стиль Normal + 10 пт полужирный По центру Слева:  -02 см Справ...2"/>
    <w:basedOn w:val="a"/>
    <w:link w:val="Normal10-0220"/>
    <w:rsid w:val="007317A9"/>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317A9"/>
    <w:rPr>
      <w:rFonts w:ascii="Times New Roman" w:eastAsia="Times New Roman" w:hAnsi="Times New Roman" w:cs="Times New Roman"/>
      <w:b/>
      <w:bCs/>
      <w:sz w:val="20"/>
      <w:szCs w:val="20"/>
      <w:lang w:eastAsia="ru-RU"/>
    </w:rPr>
  </w:style>
  <w:style w:type="character" w:customStyle="1" w:styleId="FontStyle88">
    <w:name w:val="Font Style88"/>
    <w:rsid w:val="007317A9"/>
    <w:rPr>
      <w:rFonts w:ascii="Times New Roman" w:hAnsi="Times New Roman" w:cs="Times New Roman"/>
      <w:sz w:val="22"/>
      <w:szCs w:val="22"/>
    </w:rPr>
  </w:style>
  <w:style w:type="paragraph" w:customStyle="1" w:styleId="113">
    <w:name w:val="Знак11"/>
    <w:basedOn w:val="a"/>
    <w:rsid w:val="007317A9"/>
    <w:rPr>
      <w:rFonts w:ascii="Verdana" w:hAnsi="Verdana" w:cs="Verdana"/>
      <w:sz w:val="20"/>
      <w:szCs w:val="20"/>
      <w:lang w:val="en-US"/>
    </w:rPr>
  </w:style>
  <w:style w:type="paragraph" w:customStyle="1" w:styleId="aff6">
    <w:name w:val="Знак Знак Знак Знак"/>
    <w:basedOn w:val="a"/>
    <w:rsid w:val="007317A9"/>
    <w:rPr>
      <w:rFonts w:ascii="Verdana" w:hAnsi="Verdana" w:cs="Verdana"/>
      <w:sz w:val="20"/>
      <w:szCs w:val="20"/>
      <w:lang w:val="en-US"/>
    </w:rPr>
  </w:style>
  <w:style w:type="character" w:styleId="aff7">
    <w:name w:val="FollowedHyperlink"/>
    <w:uiPriority w:val="99"/>
    <w:rsid w:val="007317A9"/>
    <w:rPr>
      <w:color w:val="800080"/>
      <w:u w:val="single"/>
    </w:rPr>
  </w:style>
  <w:style w:type="paragraph" w:customStyle="1" w:styleId="18">
    <w:name w:val="Знак1 Знак Знак Знак Знак Знак Знак Знак Знак Знак Знак Знак Знак"/>
    <w:basedOn w:val="a"/>
    <w:rsid w:val="007317A9"/>
    <w:pPr>
      <w:widowControl w:val="0"/>
      <w:adjustRightInd w:val="0"/>
      <w:spacing w:after="160" w:line="240" w:lineRule="exact"/>
      <w:jc w:val="right"/>
    </w:pPr>
    <w:rPr>
      <w:sz w:val="20"/>
      <w:szCs w:val="20"/>
      <w:lang w:val="en-GB"/>
    </w:rPr>
  </w:style>
  <w:style w:type="paragraph" w:customStyle="1" w:styleId="114">
    <w:name w:val="Знак Знак1 Знак1"/>
    <w:basedOn w:val="a"/>
    <w:rsid w:val="007317A9"/>
    <w:pPr>
      <w:spacing w:after="160" w:line="240" w:lineRule="exact"/>
    </w:pPr>
    <w:rPr>
      <w:rFonts w:ascii="Verdana" w:hAnsi="Verdana"/>
      <w:lang w:val="en-US"/>
    </w:rPr>
  </w:style>
  <w:style w:type="character" w:customStyle="1" w:styleId="nobase">
    <w:name w:val="nobase"/>
    <w:rsid w:val="007317A9"/>
  </w:style>
  <w:style w:type="paragraph" w:customStyle="1" w:styleId="210">
    <w:name w:val="Знак Знак Знак2 Знак Знак Знак Знак Знак Знак Знак1"/>
    <w:basedOn w:val="a"/>
    <w:rsid w:val="007317A9"/>
    <w:rPr>
      <w:rFonts w:ascii="Verdana" w:hAnsi="Verdana" w:cs="Verdana"/>
      <w:sz w:val="20"/>
      <w:szCs w:val="20"/>
      <w:lang w:val="en-US"/>
    </w:rPr>
  </w:style>
  <w:style w:type="paragraph" w:styleId="aff8">
    <w:name w:val="Document Map"/>
    <w:basedOn w:val="a"/>
    <w:link w:val="aff9"/>
    <w:rsid w:val="007317A9"/>
    <w:pPr>
      <w:widowControl w:val="0"/>
      <w:ind w:firstLine="220"/>
      <w:jc w:val="both"/>
    </w:pPr>
    <w:rPr>
      <w:rFonts w:ascii="Tahoma" w:hAnsi="Tahoma" w:cs="Tahoma"/>
      <w:b/>
      <w:bCs/>
      <w:sz w:val="16"/>
      <w:szCs w:val="16"/>
    </w:rPr>
  </w:style>
  <w:style w:type="character" w:customStyle="1" w:styleId="aff9">
    <w:name w:val="Схема документа Знак"/>
    <w:basedOn w:val="a0"/>
    <w:link w:val="aff8"/>
    <w:rsid w:val="007317A9"/>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7317A9"/>
    <w:rPr>
      <w:rFonts w:ascii="Verdana" w:hAnsi="Verdana" w:cs="Verdana"/>
      <w:sz w:val="20"/>
      <w:szCs w:val="20"/>
      <w:lang w:val="en-US"/>
    </w:rPr>
  </w:style>
  <w:style w:type="character" w:customStyle="1" w:styleId="115">
    <w:name w:val="Знак Знак Знак Знак Знак Знак11"/>
    <w:aliases w:val=" Знак Знак Знак Знак Знак Знак Знак"/>
    <w:rsid w:val="007317A9"/>
    <w:rPr>
      <w:rFonts w:ascii="Arial" w:hAnsi="Arial" w:cs="Arial"/>
      <w:sz w:val="24"/>
      <w:szCs w:val="24"/>
      <w:lang w:val="ru-RU" w:eastAsia="ru-RU" w:bidi="ar-SA"/>
    </w:rPr>
  </w:style>
  <w:style w:type="character" w:customStyle="1" w:styleId="90">
    <w:name w:val="Знак Знак9"/>
    <w:semiHidden/>
    <w:rsid w:val="007317A9"/>
    <w:rPr>
      <w:rFonts w:ascii="Arial" w:hAnsi="Arial" w:cs="Arial"/>
      <w:lang w:val="ru-RU" w:eastAsia="ru-RU" w:bidi="ar-SA"/>
    </w:rPr>
  </w:style>
  <w:style w:type="numbering" w:customStyle="1" w:styleId="40">
    <w:name w:val="Нет списка4"/>
    <w:next w:val="a2"/>
    <w:uiPriority w:val="99"/>
    <w:semiHidden/>
    <w:unhideWhenUsed/>
    <w:rsid w:val="007317A9"/>
  </w:style>
  <w:style w:type="character" w:styleId="affa">
    <w:name w:val="annotation reference"/>
    <w:uiPriority w:val="99"/>
    <w:unhideWhenUsed/>
    <w:rsid w:val="007317A9"/>
    <w:rPr>
      <w:sz w:val="16"/>
      <w:szCs w:val="16"/>
    </w:rPr>
  </w:style>
  <w:style w:type="paragraph" w:styleId="affb">
    <w:name w:val="annotation subject"/>
    <w:basedOn w:val="aff2"/>
    <w:next w:val="aff2"/>
    <w:link w:val="affc"/>
    <w:uiPriority w:val="99"/>
    <w:unhideWhenUsed/>
    <w:rsid w:val="007317A9"/>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7317A9"/>
    <w:rPr>
      <w:rFonts w:ascii="Times New Roman" w:eastAsia="Calibri" w:hAnsi="Times New Roman" w:cs="Times New Roman"/>
      <w:b/>
      <w:bCs/>
      <w:sz w:val="20"/>
      <w:szCs w:val="20"/>
      <w:lang w:eastAsia="ru-RU"/>
    </w:rPr>
  </w:style>
  <w:style w:type="table" w:customStyle="1" w:styleId="19">
    <w:name w:val="Сетка таблицы1"/>
    <w:basedOn w:val="a1"/>
    <w:next w:val="a8"/>
    <w:uiPriority w:val="59"/>
    <w:rsid w:val="0073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7317A9"/>
  </w:style>
  <w:style w:type="numbering" w:customStyle="1" w:styleId="120">
    <w:name w:val="Нет списка12"/>
    <w:next w:val="a2"/>
    <w:uiPriority w:val="99"/>
    <w:semiHidden/>
    <w:unhideWhenUsed/>
    <w:rsid w:val="007317A9"/>
  </w:style>
  <w:style w:type="numbering" w:customStyle="1" w:styleId="211">
    <w:name w:val="Нет списка21"/>
    <w:next w:val="a2"/>
    <w:uiPriority w:val="99"/>
    <w:semiHidden/>
    <w:unhideWhenUsed/>
    <w:rsid w:val="007317A9"/>
  </w:style>
  <w:style w:type="numbering" w:customStyle="1" w:styleId="310">
    <w:name w:val="Нет списка31"/>
    <w:next w:val="a2"/>
    <w:uiPriority w:val="99"/>
    <w:semiHidden/>
    <w:unhideWhenUsed/>
    <w:rsid w:val="007317A9"/>
  </w:style>
  <w:style w:type="numbering" w:customStyle="1" w:styleId="1110">
    <w:name w:val="Нет списка111"/>
    <w:next w:val="a2"/>
    <w:uiPriority w:val="99"/>
    <w:semiHidden/>
    <w:unhideWhenUsed/>
    <w:rsid w:val="007317A9"/>
  </w:style>
  <w:style w:type="table" w:customStyle="1" w:styleId="2d">
    <w:name w:val="Сетка таблицы2"/>
    <w:basedOn w:val="a1"/>
    <w:next w:val="a8"/>
    <w:uiPriority w:val="59"/>
    <w:rsid w:val="007317A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7317A9"/>
  </w:style>
  <w:style w:type="paragraph" w:customStyle="1" w:styleId="msonormal0">
    <w:name w:val="msonormal"/>
    <w:basedOn w:val="a"/>
    <w:rsid w:val="007317A9"/>
    <w:pPr>
      <w:spacing w:before="100" w:beforeAutospacing="1" w:after="100" w:afterAutospacing="1"/>
    </w:pPr>
  </w:style>
  <w:style w:type="paragraph" w:customStyle="1" w:styleId="xl66">
    <w:name w:val="xl66"/>
    <w:basedOn w:val="a"/>
    <w:rsid w:val="007317A9"/>
    <w:pPr>
      <w:spacing w:before="100" w:beforeAutospacing="1" w:after="100" w:afterAutospacing="1"/>
    </w:pPr>
  </w:style>
  <w:style w:type="paragraph" w:customStyle="1" w:styleId="xl67">
    <w:name w:val="xl67"/>
    <w:basedOn w:val="a"/>
    <w:rsid w:val="007317A9"/>
    <w:pPr>
      <w:spacing w:before="100" w:beforeAutospacing="1" w:after="100" w:afterAutospacing="1"/>
    </w:pPr>
  </w:style>
  <w:style w:type="paragraph" w:customStyle="1" w:styleId="xl68">
    <w:name w:val="xl68"/>
    <w:basedOn w:val="a"/>
    <w:rsid w:val="007317A9"/>
    <w:pPr>
      <w:spacing w:before="100" w:beforeAutospacing="1" w:after="100" w:afterAutospacing="1"/>
    </w:pPr>
  </w:style>
  <w:style w:type="paragraph" w:customStyle="1" w:styleId="xl69">
    <w:name w:val="xl69"/>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7317A9"/>
    <w:pPr>
      <w:spacing w:before="100" w:beforeAutospacing="1" w:after="100" w:afterAutospacing="1"/>
    </w:pPr>
    <w:rPr>
      <w:b/>
      <w:bCs/>
    </w:rPr>
  </w:style>
  <w:style w:type="paragraph" w:customStyle="1" w:styleId="xl71">
    <w:name w:val="xl71"/>
    <w:basedOn w:val="a"/>
    <w:rsid w:val="007317A9"/>
    <w:pPr>
      <w:spacing w:before="100" w:beforeAutospacing="1" w:after="100" w:afterAutospacing="1"/>
    </w:pPr>
    <w:rPr>
      <w:b/>
      <w:bCs/>
      <w:i/>
      <w:iCs/>
    </w:rPr>
  </w:style>
  <w:style w:type="paragraph" w:customStyle="1" w:styleId="xl72">
    <w:name w:val="xl72"/>
    <w:basedOn w:val="a"/>
    <w:rsid w:val="007317A9"/>
    <w:pPr>
      <w:spacing w:before="100" w:beforeAutospacing="1" w:after="100" w:afterAutospacing="1"/>
      <w:jc w:val="right"/>
    </w:pPr>
    <w:rPr>
      <w:sz w:val="22"/>
      <w:szCs w:val="22"/>
    </w:rPr>
  </w:style>
  <w:style w:type="paragraph" w:customStyle="1" w:styleId="xl73">
    <w:name w:val="xl73"/>
    <w:basedOn w:val="a"/>
    <w:rsid w:val="007317A9"/>
    <w:pPr>
      <w:spacing w:before="100" w:beforeAutospacing="1" w:after="100" w:afterAutospacing="1"/>
    </w:pPr>
    <w:rPr>
      <w:sz w:val="22"/>
      <w:szCs w:val="22"/>
    </w:rPr>
  </w:style>
  <w:style w:type="paragraph" w:customStyle="1" w:styleId="xl74">
    <w:name w:val="xl74"/>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75">
    <w:name w:val="xl75"/>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6">
    <w:name w:val="xl76"/>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8">
    <w:name w:val="xl78"/>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9">
    <w:name w:val="xl79"/>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2">
    <w:name w:val="xl82"/>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4">
    <w:name w:val="xl84"/>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5">
    <w:name w:val="xl85"/>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86">
    <w:name w:val="xl86"/>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7">
    <w:name w:val="xl87"/>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8">
    <w:name w:val="xl88"/>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9">
    <w:name w:val="xl89"/>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91">
    <w:name w:val="xl91"/>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92">
    <w:name w:val="xl92"/>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93">
    <w:name w:val="xl93"/>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4">
    <w:name w:val="xl94"/>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5">
    <w:name w:val="xl95"/>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6">
    <w:name w:val="xl96"/>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97">
    <w:name w:val="xl97"/>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2"/>
      <w:szCs w:val="22"/>
    </w:rPr>
  </w:style>
  <w:style w:type="paragraph" w:customStyle="1" w:styleId="xl98">
    <w:name w:val="xl98"/>
    <w:basedOn w:val="a"/>
    <w:rsid w:val="007317A9"/>
    <w:pPr>
      <w:spacing w:before="100" w:beforeAutospacing="1" w:after="100" w:afterAutospacing="1"/>
    </w:pPr>
  </w:style>
  <w:style w:type="paragraph" w:customStyle="1" w:styleId="xl99">
    <w:name w:val="xl99"/>
    <w:basedOn w:val="a"/>
    <w:rsid w:val="007317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22"/>
      <w:szCs w:val="22"/>
    </w:rPr>
  </w:style>
  <w:style w:type="paragraph" w:customStyle="1" w:styleId="xl100">
    <w:name w:val="xl100"/>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sz w:val="22"/>
      <w:szCs w:val="22"/>
    </w:rPr>
  </w:style>
  <w:style w:type="paragraph" w:customStyle="1" w:styleId="xl101">
    <w:name w:val="xl101"/>
    <w:basedOn w:val="a"/>
    <w:rsid w:val="007317A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2">
    <w:name w:val="xl102"/>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3">
    <w:name w:val="xl103"/>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4">
    <w:name w:val="xl104"/>
    <w:basedOn w:val="a"/>
    <w:rsid w:val="007317A9"/>
    <w:pPr>
      <w:spacing w:before="100" w:beforeAutospacing="1" w:after="100" w:afterAutospacing="1"/>
      <w:jc w:val="center"/>
    </w:pPr>
    <w:rPr>
      <w:sz w:val="22"/>
      <w:szCs w:val="22"/>
    </w:rPr>
  </w:style>
  <w:style w:type="paragraph" w:customStyle="1" w:styleId="xl105">
    <w:name w:val="xl105"/>
    <w:basedOn w:val="a"/>
    <w:rsid w:val="007317A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6">
    <w:name w:val="xl106"/>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FF0000"/>
      <w:sz w:val="22"/>
      <w:szCs w:val="22"/>
    </w:rPr>
  </w:style>
  <w:style w:type="paragraph" w:customStyle="1" w:styleId="xl107">
    <w:name w:val="xl107"/>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sz w:val="22"/>
      <w:szCs w:val="22"/>
    </w:rPr>
  </w:style>
  <w:style w:type="paragraph" w:customStyle="1" w:styleId="xl108">
    <w:name w:val="xl108"/>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FF0000"/>
      <w:sz w:val="22"/>
      <w:szCs w:val="22"/>
    </w:rPr>
  </w:style>
  <w:style w:type="paragraph" w:customStyle="1" w:styleId="xl109">
    <w:name w:val="xl109"/>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2"/>
      <w:szCs w:val="22"/>
    </w:rPr>
  </w:style>
  <w:style w:type="paragraph" w:customStyle="1" w:styleId="xl110">
    <w:name w:val="xl110"/>
    <w:basedOn w:val="a"/>
    <w:rsid w:val="007317A9"/>
    <w:pPr>
      <w:spacing w:before="100" w:beforeAutospacing="1" w:after="100" w:afterAutospacing="1"/>
    </w:pPr>
    <w:rPr>
      <w:b/>
      <w:bCs/>
    </w:rPr>
  </w:style>
  <w:style w:type="paragraph" w:customStyle="1" w:styleId="xl111">
    <w:name w:val="xl111"/>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2"/>
      <w:szCs w:val="22"/>
    </w:rPr>
  </w:style>
  <w:style w:type="paragraph" w:customStyle="1" w:styleId="xl112">
    <w:name w:val="xl112"/>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3">
    <w:name w:val="xl113"/>
    <w:basedOn w:val="a"/>
    <w:rsid w:val="007317A9"/>
    <w:pPr>
      <w:spacing w:before="100" w:beforeAutospacing="1" w:after="100" w:afterAutospacing="1"/>
      <w:jc w:val="right"/>
    </w:pPr>
  </w:style>
  <w:style w:type="paragraph" w:customStyle="1" w:styleId="xl114">
    <w:name w:val="xl114"/>
    <w:basedOn w:val="a"/>
    <w:rsid w:val="007317A9"/>
    <w:pPr>
      <w:spacing w:before="100" w:beforeAutospacing="1" w:after="100" w:afterAutospacing="1"/>
      <w:jc w:val="right"/>
    </w:pPr>
  </w:style>
  <w:style w:type="paragraph" w:customStyle="1" w:styleId="xl115">
    <w:name w:val="xl115"/>
    <w:basedOn w:val="a"/>
    <w:rsid w:val="007317A9"/>
    <w:pPr>
      <w:spacing w:before="100" w:beforeAutospacing="1" w:after="100" w:afterAutospacing="1"/>
      <w:jc w:val="center"/>
    </w:pPr>
    <w:rPr>
      <w:b/>
      <w:bCs/>
      <w:sz w:val="22"/>
      <w:szCs w:val="22"/>
    </w:rPr>
  </w:style>
  <w:style w:type="paragraph" w:customStyle="1" w:styleId="xl116">
    <w:name w:val="xl116"/>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17">
    <w:name w:val="xl117"/>
    <w:basedOn w:val="a"/>
    <w:rsid w:val="007317A9"/>
    <w:pPr>
      <w:spacing w:before="100" w:beforeAutospacing="1" w:after="100" w:afterAutospacing="1"/>
      <w:jc w:val="center"/>
    </w:pPr>
    <w:rPr>
      <w:sz w:val="22"/>
      <w:szCs w:val="22"/>
    </w:rPr>
  </w:style>
  <w:style w:type="paragraph" w:customStyle="1" w:styleId="xl118">
    <w:name w:val="xl118"/>
    <w:basedOn w:val="a"/>
    <w:rsid w:val="007317A9"/>
    <w:pPr>
      <w:spacing w:before="100" w:beforeAutospacing="1" w:after="100" w:afterAutospacing="1"/>
      <w:jc w:val="center"/>
    </w:pPr>
    <w:rPr>
      <w:sz w:val="22"/>
      <w:szCs w:val="22"/>
    </w:rPr>
  </w:style>
  <w:style w:type="numbering" w:customStyle="1" w:styleId="60">
    <w:name w:val="Нет списка6"/>
    <w:next w:val="a2"/>
    <w:uiPriority w:val="99"/>
    <w:semiHidden/>
    <w:unhideWhenUsed/>
    <w:rsid w:val="007317A9"/>
  </w:style>
  <w:style w:type="paragraph" w:customStyle="1" w:styleId="xl65">
    <w:name w:val="xl65"/>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Bullet" w:uiPriority="0"/>
    <w:lsdException w:name="List 2" w:uiPriority="0"/>
    <w:lsdException w:name="List 3"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6B8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317A9"/>
    <w:pPr>
      <w:keepNext/>
      <w:spacing w:before="240" w:after="60"/>
      <w:outlineLvl w:val="0"/>
    </w:pPr>
    <w:rPr>
      <w:b/>
      <w:bCs/>
      <w:kern w:val="32"/>
      <w:sz w:val="28"/>
      <w:szCs w:val="32"/>
    </w:rPr>
  </w:style>
  <w:style w:type="paragraph" w:styleId="20">
    <w:name w:val="heading 2"/>
    <w:basedOn w:val="a"/>
    <w:next w:val="a"/>
    <w:link w:val="21"/>
    <w:unhideWhenUsed/>
    <w:qFormat/>
    <w:rsid w:val="00E25C9B"/>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nhideWhenUsed/>
    <w:qFormat/>
    <w:rsid w:val="007317A9"/>
    <w:pPr>
      <w:keepNext/>
      <w:keepLines/>
      <w:spacing w:before="200" w:line="276" w:lineRule="auto"/>
      <w:outlineLvl w:val="2"/>
    </w:pPr>
    <w:rPr>
      <w:rFonts w:asciiTheme="majorHAnsi" w:eastAsiaTheme="majorEastAsia" w:hAnsiTheme="majorHAnsi" w:cstheme="majorBidi"/>
      <w:b/>
      <w:bCs/>
      <w:color w:val="4472C4"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1,Основной текст Знак Знак,bt"/>
    <w:basedOn w:val="a"/>
    <w:link w:val="a4"/>
    <w:rsid w:val="00D61310"/>
    <w:rPr>
      <w:sz w:val="28"/>
      <w:szCs w:val="20"/>
    </w:rPr>
  </w:style>
  <w:style w:type="character" w:customStyle="1" w:styleId="a4">
    <w:name w:val="Основной текст Знак"/>
    <w:aliases w:val="Основной текст1 Знак,Основной текст Знак Знак Знак,bt Знак"/>
    <w:basedOn w:val="a0"/>
    <w:link w:val="a3"/>
    <w:rsid w:val="00D61310"/>
    <w:rPr>
      <w:rFonts w:ascii="Times New Roman" w:eastAsia="Times New Roman" w:hAnsi="Times New Roman" w:cs="Times New Roman"/>
      <w:sz w:val="28"/>
      <w:szCs w:val="20"/>
      <w:lang w:eastAsia="ru-RU"/>
    </w:rPr>
  </w:style>
  <w:style w:type="character" w:styleId="a5">
    <w:name w:val="Hyperlink"/>
    <w:basedOn w:val="a0"/>
    <w:uiPriority w:val="99"/>
    <w:unhideWhenUsed/>
    <w:rsid w:val="00006DA1"/>
    <w:rPr>
      <w:color w:val="0000FF"/>
      <w:u w:val="single"/>
    </w:rPr>
  </w:style>
  <w:style w:type="paragraph" w:styleId="a6">
    <w:name w:val="Balloon Text"/>
    <w:basedOn w:val="a"/>
    <w:link w:val="a7"/>
    <w:semiHidden/>
    <w:unhideWhenUsed/>
    <w:rsid w:val="00BA2F9F"/>
    <w:rPr>
      <w:rFonts w:ascii="Segoe UI" w:hAnsi="Segoe UI" w:cs="Segoe UI"/>
      <w:sz w:val="18"/>
      <w:szCs w:val="18"/>
    </w:rPr>
  </w:style>
  <w:style w:type="character" w:customStyle="1" w:styleId="a7">
    <w:name w:val="Текст выноски Знак"/>
    <w:basedOn w:val="a0"/>
    <w:link w:val="a6"/>
    <w:semiHidden/>
    <w:rsid w:val="00BA2F9F"/>
    <w:rPr>
      <w:rFonts w:ascii="Segoe UI" w:eastAsia="Times New Roman" w:hAnsi="Segoe UI" w:cs="Segoe UI"/>
      <w:sz w:val="18"/>
      <w:szCs w:val="18"/>
      <w:lang w:eastAsia="ru-RU"/>
    </w:rPr>
  </w:style>
  <w:style w:type="character" w:customStyle="1" w:styleId="21">
    <w:name w:val="Заголовок 2 Знак"/>
    <w:basedOn w:val="a0"/>
    <w:link w:val="20"/>
    <w:rsid w:val="00E25C9B"/>
    <w:rPr>
      <w:rFonts w:asciiTheme="majorHAnsi" w:eastAsiaTheme="majorEastAsia" w:hAnsiTheme="majorHAnsi" w:cstheme="majorBidi"/>
      <w:b/>
      <w:bCs/>
      <w:color w:val="4472C4" w:themeColor="accent1"/>
      <w:sz w:val="26"/>
      <w:szCs w:val="26"/>
      <w:lang w:eastAsia="ru-RU"/>
    </w:rPr>
  </w:style>
  <w:style w:type="character" w:customStyle="1" w:styleId="10">
    <w:name w:val="Заголовок 1 Знак"/>
    <w:basedOn w:val="a0"/>
    <w:link w:val="1"/>
    <w:rsid w:val="007317A9"/>
    <w:rPr>
      <w:rFonts w:ascii="Times New Roman" w:eastAsia="Times New Roman" w:hAnsi="Times New Roman" w:cs="Times New Roman"/>
      <w:b/>
      <w:bCs/>
      <w:kern w:val="32"/>
      <w:sz w:val="28"/>
      <w:szCs w:val="32"/>
      <w:lang w:eastAsia="ru-RU"/>
    </w:rPr>
  </w:style>
  <w:style w:type="character" w:customStyle="1" w:styleId="30">
    <w:name w:val="Заголовок 3 Знак"/>
    <w:basedOn w:val="a0"/>
    <w:link w:val="3"/>
    <w:rsid w:val="007317A9"/>
    <w:rPr>
      <w:rFonts w:asciiTheme="majorHAnsi" w:eastAsiaTheme="majorEastAsia" w:hAnsiTheme="majorHAnsi" w:cstheme="majorBidi"/>
      <w:b/>
      <w:bCs/>
      <w:color w:val="4472C4" w:themeColor="accent1"/>
    </w:rPr>
  </w:style>
  <w:style w:type="table" w:styleId="a8">
    <w:name w:val="Table Grid"/>
    <w:basedOn w:val="a1"/>
    <w:uiPriority w:val="59"/>
    <w:rsid w:val="007317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7317A9"/>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Normal">
    <w:name w:val="ConsPlusNormal"/>
    <w:link w:val="ConsPlusNormal0"/>
    <w:rsid w:val="007317A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317A9"/>
    <w:rPr>
      <w:rFonts w:ascii="Calibri" w:eastAsia="Times New Roman" w:hAnsi="Calibri" w:cs="Calibri"/>
      <w:szCs w:val="20"/>
      <w:lang w:eastAsia="ru-RU"/>
    </w:rPr>
  </w:style>
  <w:style w:type="paragraph" w:styleId="aa">
    <w:name w:val="Normal (Web)"/>
    <w:basedOn w:val="a"/>
    <w:unhideWhenUsed/>
    <w:rsid w:val="007317A9"/>
    <w:pPr>
      <w:spacing w:before="100" w:beforeAutospacing="1" w:after="100" w:afterAutospacing="1"/>
    </w:pPr>
  </w:style>
  <w:style w:type="paragraph" w:styleId="22">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3"/>
    <w:unhideWhenUsed/>
    <w:rsid w:val="007317A9"/>
    <w:pPr>
      <w:spacing w:after="120" w:line="480" w:lineRule="auto"/>
      <w:ind w:left="283"/>
    </w:pPr>
    <w:rPr>
      <w:rFonts w:asciiTheme="minorHAnsi" w:eastAsiaTheme="minorHAnsi" w:hAnsiTheme="minorHAnsi" w:cstheme="minorBidi"/>
      <w:sz w:val="22"/>
      <w:szCs w:val="22"/>
      <w:lang w:eastAsia="en-US"/>
    </w:rPr>
  </w:style>
  <w:style w:type="character" w:customStyle="1" w:styleId="23">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2"/>
    <w:rsid w:val="007317A9"/>
  </w:style>
  <w:style w:type="paragraph" w:styleId="ab">
    <w:name w:val="No Spacing"/>
    <w:link w:val="ac"/>
    <w:uiPriority w:val="1"/>
    <w:qFormat/>
    <w:rsid w:val="007317A9"/>
    <w:pPr>
      <w:spacing w:after="0" w:line="240" w:lineRule="auto"/>
    </w:pPr>
    <w:rPr>
      <w:rFonts w:ascii="Arial" w:eastAsia="Times New Roman" w:hAnsi="Arial" w:cs="Arial"/>
      <w:sz w:val="18"/>
      <w:szCs w:val="18"/>
      <w:lang w:eastAsia="ru-RU"/>
    </w:rPr>
  </w:style>
  <w:style w:type="character" w:customStyle="1" w:styleId="apple-converted-space">
    <w:name w:val="apple-converted-space"/>
    <w:basedOn w:val="a0"/>
    <w:rsid w:val="007317A9"/>
  </w:style>
  <w:style w:type="paragraph" w:customStyle="1" w:styleId="ConsPlusNonformat">
    <w:name w:val="ConsPlusNonformat"/>
    <w:uiPriority w:val="99"/>
    <w:rsid w:val="007317A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qFormat/>
    <w:rsid w:val="007317A9"/>
    <w:rPr>
      <w:b/>
      <w:bCs/>
    </w:rPr>
  </w:style>
  <w:style w:type="paragraph" w:customStyle="1" w:styleId="ConsPlusTitle">
    <w:name w:val="ConsPlusTitle"/>
    <w:uiPriority w:val="99"/>
    <w:rsid w:val="007317A9"/>
    <w:pPr>
      <w:widowControl w:val="0"/>
      <w:autoSpaceDE w:val="0"/>
      <w:autoSpaceDN w:val="0"/>
      <w:spacing w:after="0" w:line="240" w:lineRule="auto"/>
    </w:pPr>
    <w:rPr>
      <w:rFonts w:ascii="Calibri" w:eastAsia="Times New Roman" w:hAnsi="Calibri" w:cs="Calibri"/>
      <w:b/>
      <w:szCs w:val="20"/>
      <w:lang w:eastAsia="ru-RU"/>
    </w:rPr>
  </w:style>
  <w:style w:type="paragraph" w:styleId="ae">
    <w:name w:val="footer"/>
    <w:basedOn w:val="a"/>
    <w:link w:val="af"/>
    <w:uiPriority w:val="99"/>
    <w:unhideWhenUsed/>
    <w:rsid w:val="007317A9"/>
    <w:pPr>
      <w:widowControl w:val="0"/>
      <w:tabs>
        <w:tab w:val="center" w:pos="4677"/>
        <w:tab w:val="right" w:pos="9355"/>
      </w:tabs>
      <w:autoSpaceDE w:val="0"/>
      <w:autoSpaceDN w:val="0"/>
      <w:adjustRightInd w:val="0"/>
    </w:pPr>
    <w:rPr>
      <w:rFonts w:eastAsiaTheme="minorEastAsia"/>
      <w:sz w:val="20"/>
      <w:szCs w:val="20"/>
    </w:rPr>
  </w:style>
  <w:style w:type="character" w:customStyle="1" w:styleId="af">
    <w:name w:val="Нижний колонтитул Знак"/>
    <w:basedOn w:val="a0"/>
    <w:link w:val="ae"/>
    <w:uiPriority w:val="99"/>
    <w:rsid w:val="007317A9"/>
    <w:rPr>
      <w:rFonts w:ascii="Times New Roman" w:eastAsiaTheme="minorEastAsia" w:hAnsi="Times New Roman" w:cs="Times New Roman"/>
      <w:sz w:val="20"/>
      <w:szCs w:val="20"/>
      <w:lang w:eastAsia="ru-RU"/>
    </w:rPr>
  </w:style>
  <w:style w:type="paragraph" w:styleId="af0">
    <w:name w:val="header"/>
    <w:aliases w:val="ВерхКолонтитул"/>
    <w:basedOn w:val="a"/>
    <w:link w:val="af1"/>
    <w:uiPriority w:val="99"/>
    <w:unhideWhenUsed/>
    <w:rsid w:val="007317A9"/>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aliases w:val="ВерхКолонтитул Знак"/>
    <w:basedOn w:val="a0"/>
    <w:link w:val="af0"/>
    <w:uiPriority w:val="99"/>
    <w:rsid w:val="007317A9"/>
  </w:style>
  <w:style w:type="paragraph" w:customStyle="1" w:styleId="Default">
    <w:name w:val="Default"/>
    <w:rsid w:val="007317A9"/>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footnote text"/>
    <w:aliases w:val="Table_Footnote_last Знак,Table_Footnote_last Знак Знак,Table_Footnote_last"/>
    <w:basedOn w:val="a"/>
    <w:link w:val="af3"/>
    <w:rsid w:val="007317A9"/>
    <w:pPr>
      <w:spacing w:line="360" w:lineRule="atLeast"/>
      <w:jc w:val="both"/>
    </w:pPr>
    <w:rPr>
      <w:sz w:val="20"/>
      <w:szCs w:val="20"/>
      <w:lang w:eastAsia="en-US"/>
    </w:rPr>
  </w:style>
  <w:style w:type="character" w:customStyle="1" w:styleId="af3">
    <w:name w:val="Текст сноски Знак"/>
    <w:aliases w:val="Table_Footnote_last Знак Знак1,Table_Footnote_last Знак Знак Знак,Table_Footnote_last Знак1"/>
    <w:basedOn w:val="a0"/>
    <w:link w:val="af2"/>
    <w:rsid w:val="007317A9"/>
    <w:rPr>
      <w:rFonts w:ascii="Times New Roman" w:eastAsia="Times New Roman" w:hAnsi="Times New Roman" w:cs="Times New Roman"/>
      <w:sz w:val="20"/>
      <w:szCs w:val="20"/>
    </w:rPr>
  </w:style>
  <w:style w:type="character" w:styleId="af4">
    <w:name w:val="footnote reference"/>
    <w:rsid w:val="007317A9"/>
    <w:rPr>
      <w:vertAlign w:val="superscript"/>
    </w:rPr>
  </w:style>
  <w:style w:type="paragraph" w:customStyle="1" w:styleId="Iauiue">
    <w:name w:val="Iau?iue"/>
    <w:rsid w:val="007317A9"/>
    <w:pPr>
      <w:spacing w:after="0" w:line="240" w:lineRule="auto"/>
    </w:pPr>
    <w:rPr>
      <w:rFonts w:ascii="Times New Roman" w:eastAsia="Times New Roman" w:hAnsi="Times New Roman" w:cs="Times New Roman"/>
      <w:sz w:val="20"/>
      <w:szCs w:val="20"/>
      <w:lang w:val="en-US" w:eastAsia="ru-RU"/>
    </w:rPr>
  </w:style>
  <w:style w:type="character" w:customStyle="1" w:styleId="31">
    <w:name w:val="Основной текст (3)_"/>
    <w:link w:val="32"/>
    <w:locked/>
    <w:rsid w:val="007317A9"/>
    <w:rPr>
      <w:b/>
      <w:bCs/>
      <w:sz w:val="28"/>
      <w:szCs w:val="28"/>
      <w:shd w:val="clear" w:color="auto" w:fill="FFFFFF"/>
    </w:rPr>
  </w:style>
  <w:style w:type="paragraph" w:customStyle="1" w:styleId="32">
    <w:name w:val="Основной текст (3)"/>
    <w:basedOn w:val="a"/>
    <w:link w:val="31"/>
    <w:rsid w:val="007317A9"/>
    <w:pPr>
      <w:widowControl w:val="0"/>
      <w:shd w:val="clear" w:color="auto" w:fill="FFFFFF"/>
      <w:spacing w:line="322" w:lineRule="exact"/>
      <w:ind w:hanging="240"/>
      <w:jc w:val="center"/>
    </w:pPr>
    <w:rPr>
      <w:rFonts w:asciiTheme="minorHAnsi" w:eastAsiaTheme="minorHAnsi" w:hAnsiTheme="minorHAnsi" w:cstheme="minorBidi"/>
      <w:b/>
      <w:bCs/>
      <w:sz w:val="28"/>
      <w:szCs w:val="28"/>
      <w:lang w:eastAsia="en-US"/>
    </w:rPr>
  </w:style>
  <w:style w:type="paragraph" w:styleId="af5">
    <w:name w:val="Title"/>
    <w:aliases w:val="Знак12, Знак12"/>
    <w:basedOn w:val="a"/>
    <w:next w:val="a"/>
    <w:link w:val="af6"/>
    <w:qFormat/>
    <w:rsid w:val="007317A9"/>
    <w:pPr>
      <w:spacing w:before="240" w:after="60"/>
      <w:jc w:val="center"/>
      <w:outlineLvl w:val="0"/>
    </w:pPr>
    <w:rPr>
      <w:rFonts w:ascii="Cambria" w:hAnsi="Cambria"/>
      <w:b/>
      <w:bCs/>
      <w:kern w:val="28"/>
      <w:sz w:val="32"/>
      <w:szCs w:val="32"/>
      <w:lang w:eastAsia="en-US"/>
    </w:rPr>
  </w:style>
  <w:style w:type="character" w:customStyle="1" w:styleId="af6">
    <w:name w:val="Название Знак"/>
    <w:aliases w:val="Знак12 Знак, Знак12 Знак"/>
    <w:basedOn w:val="a0"/>
    <w:link w:val="af5"/>
    <w:rsid w:val="007317A9"/>
    <w:rPr>
      <w:rFonts w:ascii="Cambria" w:eastAsia="Times New Roman" w:hAnsi="Cambria" w:cs="Times New Roman"/>
      <w:b/>
      <w:bCs/>
      <w:kern w:val="28"/>
      <w:sz w:val="32"/>
      <w:szCs w:val="32"/>
    </w:rPr>
  </w:style>
  <w:style w:type="paragraph" w:customStyle="1" w:styleId="11">
    <w:name w:val="Абзац списка1"/>
    <w:basedOn w:val="a"/>
    <w:qFormat/>
    <w:rsid w:val="007317A9"/>
    <w:pPr>
      <w:spacing w:after="200" w:line="276" w:lineRule="auto"/>
      <w:ind w:left="720"/>
      <w:contextualSpacing/>
    </w:pPr>
    <w:rPr>
      <w:rFonts w:ascii="Calibri" w:hAnsi="Calibri"/>
      <w:sz w:val="22"/>
      <w:szCs w:val="22"/>
      <w:lang w:eastAsia="en-US"/>
    </w:rPr>
  </w:style>
  <w:style w:type="paragraph" w:customStyle="1" w:styleId="12">
    <w:name w:val="Обычный1"/>
    <w:rsid w:val="007317A9"/>
    <w:pPr>
      <w:snapToGrid w:val="0"/>
      <w:spacing w:before="60" w:after="0" w:line="240" w:lineRule="auto"/>
      <w:ind w:firstLine="720"/>
      <w:jc w:val="both"/>
    </w:pPr>
    <w:rPr>
      <w:rFonts w:ascii="Arial" w:eastAsia="Times New Roman" w:hAnsi="Arial" w:cs="Times New Roman"/>
      <w:sz w:val="24"/>
      <w:szCs w:val="20"/>
      <w:lang w:eastAsia="ru-RU"/>
    </w:rPr>
  </w:style>
  <w:style w:type="paragraph" w:customStyle="1" w:styleId="110">
    <w:name w:val="Обычный + 11 пт"/>
    <w:basedOn w:val="a"/>
    <w:rsid w:val="007317A9"/>
    <w:pPr>
      <w:jc w:val="center"/>
    </w:pPr>
    <w:rPr>
      <w:sz w:val="18"/>
      <w:szCs w:val="18"/>
    </w:rPr>
  </w:style>
  <w:style w:type="paragraph" w:customStyle="1" w:styleId="ConsNormal">
    <w:name w:val="ConsNormal"/>
    <w:rsid w:val="007317A9"/>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Title">
    <w:name w:val="ConsTitle"/>
    <w:rsid w:val="007317A9"/>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af7">
    <w:name w:val="Мой"/>
    <w:basedOn w:val="a"/>
    <w:link w:val="af8"/>
    <w:qFormat/>
    <w:rsid w:val="007317A9"/>
    <w:pPr>
      <w:ind w:firstLine="709"/>
      <w:jc w:val="both"/>
    </w:pPr>
    <w:rPr>
      <w:rFonts w:eastAsiaTheme="minorHAnsi"/>
      <w:sz w:val="28"/>
      <w:szCs w:val="28"/>
      <w:lang w:eastAsia="en-US"/>
    </w:rPr>
  </w:style>
  <w:style w:type="character" w:customStyle="1" w:styleId="af8">
    <w:name w:val="Мой Знак"/>
    <w:basedOn w:val="a0"/>
    <w:link w:val="af7"/>
    <w:rsid w:val="007317A9"/>
    <w:rPr>
      <w:rFonts w:ascii="Times New Roman" w:hAnsi="Times New Roman" w:cs="Times New Roman"/>
      <w:sz w:val="28"/>
      <w:szCs w:val="28"/>
    </w:rPr>
  </w:style>
  <w:style w:type="paragraph" w:styleId="af9">
    <w:name w:val="Body Text Indent"/>
    <w:basedOn w:val="a"/>
    <w:link w:val="afa"/>
    <w:unhideWhenUsed/>
    <w:rsid w:val="007317A9"/>
    <w:pPr>
      <w:spacing w:after="120" w:line="276" w:lineRule="auto"/>
      <w:ind w:left="283"/>
    </w:pPr>
    <w:rPr>
      <w:rFonts w:asciiTheme="minorHAnsi" w:eastAsiaTheme="minorHAnsi" w:hAnsiTheme="minorHAnsi" w:cstheme="minorBidi"/>
      <w:sz w:val="22"/>
      <w:szCs w:val="22"/>
      <w:lang w:eastAsia="en-US"/>
    </w:rPr>
  </w:style>
  <w:style w:type="character" w:customStyle="1" w:styleId="afa">
    <w:name w:val="Основной текст с отступом Знак"/>
    <w:basedOn w:val="a0"/>
    <w:link w:val="af9"/>
    <w:rsid w:val="007317A9"/>
  </w:style>
  <w:style w:type="paragraph" w:styleId="24">
    <w:name w:val="Body Text First Indent 2"/>
    <w:basedOn w:val="af9"/>
    <w:link w:val="25"/>
    <w:uiPriority w:val="99"/>
    <w:unhideWhenUsed/>
    <w:rsid w:val="007317A9"/>
    <w:pPr>
      <w:spacing w:after="200"/>
      <w:ind w:left="360" w:firstLine="360"/>
    </w:pPr>
  </w:style>
  <w:style w:type="character" w:customStyle="1" w:styleId="25">
    <w:name w:val="Красная строка 2 Знак"/>
    <w:basedOn w:val="afa"/>
    <w:link w:val="24"/>
    <w:uiPriority w:val="99"/>
    <w:rsid w:val="007317A9"/>
  </w:style>
  <w:style w:type="paragraph" w:styleId="33">
    <w:name w:val="Body Text Indent 3"/>
    <w:basedOn w:val="a"/>
    <w:link w:val="34"/>
    <w:unhideWhenUsed/>
    <w:rsid w:val="007317A9"/>
    <w:pPr>
      <w:spacing w:after="120" w:line="276" w:lineRule="auto"/>
      <w:ind w:left="283"/>
    </w:pPr>
    <w:rPr>
      <w:rFonts w:asciiTheme="minorHAnsi" w:eastAsiaTheme="minorHAnsi" w:hAnsiTheme="minorHAnsi" w:cstheme="minorBidi"/>
      <w:sz w:val="16"/>
      <w:szCs w:val="16"/>
      <w:lang w:eastAsia="en-US"/>
    </w:rPr>
  </w:style>
  <w:style w:type="character" w:customStyle="1" w:styleId="34">
    <w:name w:val="Основной текст с отступом 3 Знак"/>
    <w:basedOn w:val="a0"/>
    <w:link w:val="33"/>
    <w:rsid w:val="007317A9"/>
    <w:rPr>
      <w:sz w:val="16"/>
      <w:szCs w:val="16"/>
    </w:rPr>
  </w:style>
  <w:style w:type="character" w:customStyle="1" w:styleId="FontStyle107">
    <w:name w:val="Font Style107"/>
    <w:basedOn w:val="a0"/>
    <w:uiPriority w:val="99"/>
    <w:rsid w:val="007317A9"/>
    <w:rPr>
      <w:rFonts w:ascii="Times New Roman" w:hAnsi="Times New Roman" w:cs="Times New Roman"/>
      <w:sz w:val="26"/>
      <w:szCs w:val="26"/>
    </w:rPr>
  </w:style>
  <w:style w:type="character" w:customStyle="1" w:styleId="FontStyle84">
    <w:name w:val="Font Style84"/>
    <w:uiPriority w:val="99"/>
    <w:rsid w:val="007317A9"/>
    <w:rPr>
      <w:rFonts w:ascii="Times New Roman" w:hAnsi="Times New Roman" w:cs="Times New Roman"/>
      <w:sz w:val="24"/>
      <w:szCs w:val="24"/>
    </w:rPr>
  </w:style>
  <w:style w:type="paragraph" w:customStyle="1" w:styleId="ConsNonformat">
    <w:name w:val="ConsNonformat"/>
    <w:rsid w:val="007317A9"/>
    <w:pPr>
      <w:widowControl w:val="0"/>
      <w:autoSpaceDE w:val="0"/>
      <w:autoSpaceDN w:val="0"/>
      <w:adjustRightInd w:val="0"/>
      <w:spacing w:after="0" w:line="240" w:lineRule="auto"/>
      <w:ind w:right="19772"/>
    </w:pPr>
    <w:rPr>
      <w:rFonts w:ascii="Courier New" w:eastAsia="Times New Roman" w:hAnsi="Courier New" w:cs="Courier New"/>
      <w:lang w:eastAsia="ru-RU"/>
    </w:rPr>
  </w:style>
  <w:style w:type="paragraph" w:customStyle="1" w:styleId="ConsCell">
    <w:name w:val="ConsCell"/>
    <w:rsid w:val="007317A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b">
    <w:name w:val="Знак Знак Знак Знак Знак Знак Знак Знак Знак Знак Знак Знак Знак Знак Знак Знак Знак Знак Знак"/>
    <w:basedOn w:val="a"/>
    <w:rsid w:val="007317A9"/>
    <w:pPr>
      <w:spacing w:before="100" w:beforeAutospacing="1" w:after="100" w:afterAutospacing="1"/>
    </w:pPr>
    <w:rPr>
      <w:rFonts w:ascii="Tahoma" w:hAnsi="Tahoma"/>
      <w:sz w:val="20"/>
      <w:szCs w:val="20"/>
      <w:lang w:val="en-US" w:eastAsia="en-US"/>
    </w:rPr>
  </w:style>
  <w:style w:type="character" w:customStyle="1" w:styleId="ac">
    <w:name w:val="Без интервала Знак"/>
    <w:link w:val="ab"/>
    <w:uiPriority w:val="1"/>
    <w:rsid w:val="007317A9"/>
    <w:rPr>
      <w:rFonts w:ascii="Arial" w:eastAsia="Times New Roman" w:hAnsi="Arial" w:cs="Arial"/>
      <w:sz w:val="18"/>
      <w:szCs w:val="18"/>
      <w:lang w:eastAsia="ru-RU"/>
    </w:rPr>
  </w:style>
  <w:style w:type="numbering" w:customStyle="1" w:styleId="13">
    <w:name w:val="Нет списка1"/>
    <w:next w:val="a2"/>
    <w:uiPriority w:val="99"/>
    <w:semiHidden/>
    <w:unhideWhenUsed/>
    <w:rsid w:val="007317A9"/>
  </w:style>
  <w:style w:type="paragraph" w:customStyle="1" w:styleId="ConsPlusCell">
    <w:name w:val="ConsPlusCell"/>
    <w:uiPriority w:val="99"/>
    <w:rsid w:val="007317A9"/>
    <w:pPr>
      <w:widowControl w:val="0"/>
      <w:autoSpaceDE w:val="0"/>
      <w:autoSpaceDN w:val="0"/>
      <w:adjustRightInd w:val="0"/>
      <w:spacing w:after="0" w:line="240" w:lineRule="auto"/>
    </w:pPr>
    <w:rPr>
      <w:rFonts w:ascii="Arial" w:eastAsia="Times New Roman" w:hAnsi="Arial" w:cs="Arial"/>
      <w:lang w:eastAsia="ru-RU"/>
    </w:rPr>
  </w:style>
  <w:style w:type="numbering" w:customStyle="1" w:styleId="26">
    <w:name w:val="Нет списка2"/>
    <w:next w:val="a2"/>
    <w:uiPriority w:val="99"/>
    <w:semiHidden/>
    <w:unhideWhenUsed/>
    <w:rsid w:val="007317A9"/>
  </w:style>
  <w:style w:type="numbering" w:customStyle="1" w:styleId="35">
    <w:name w:val="Нет списка3"/>
    <w:next w:val="a2"/>
    <w:uiPriority w:val="99"/>
    <w:semiHidden/>
    <w:unhideWhenUsed/>
    <w:rsid w:val="007317A9"/>
  </w:style>
  <w:style w:type="numbering" w:customStyle="1" w:styleId="111">
    <w:name w:val="Нет списка11"/>
    <w:next w:val="a2"/>
    <w:uiPriority w:val="99"/>
    <w:semiHidden/>
    <w:unhideWhenUsed/>
    <w:rsid w:val="007317A9"/>
  </w:style>
  <w:style w:type="paragraph" w:customStyle="1" w:styleId="afc">
    <w:name w:val="Знак"/>
    <w:basedOn w:val="a"/>
    <w:rsid w:val="007317A9"/>
    <w:pPr>
      <w:spacing w:line="240" w:lineRule="exact"/>
      <w:jc w:val="both"/>
    </w:pPr>
    <w:rPr>
      <w:rFonts w:ascii="Arial" w:hAnsi="Arial" w:cs="Arial"/>
      <w:lang w:val="en-US"/>
    </w:rPr>
  </w:style>
  <w:style w:type="character" w:styleId="afd">
    <w:name w:val="page number"/>
    <w:rsid w:val="007317A9"/>
  </w:style>
  <w:style w:type="character" w:customStyle="1" w:styleId="grame">
    <w:name w:val="grame"/>
    <w:rsid w:val="007317A9"/>
  </w:style>
  <w:style w:type="paragraph" w:customStyle="1" w:styleId="Heading">
    <w:name w:val="Heading"/>
    <w:rsid w:val="007317A9"/>
    <w:pPr>
      <w:widowControl w:val="0"/>
      <w:autoSpaceDE w:val="0"/>
      <w:autoSpaceDN w:val="0"/>
      <w:adjustRightInd w:val="0"/>
      <w:spacing w:after="0" w:line="240" w:lineRule="auto"/>
    </w:pPr>
    <w:rPr>
      <w:rFonts w:ascii="Arial" w:eastAsia="Times New Roman" w:hAnsi="Arial" w:cs="Arial"/>
      <w:b/>
      <w:bCs/>
      <w:lang w:eastAsia="ru-RU"/>
    </w:rPr>
  </w:style>
  <w:style w:type="paragraph" w:styleId="afe">
    <w:name w:val="Plain Text"/>
    <w:basedOn w:val="a"/>
    <w:link w:val="aff"/>
    <w:rsid w:val="007317A9"/>
    <w:rPr>
      <w:rFonts w:ascii="Courier New" w:hAnsi="Courier New" w:cs="Courier New"/>
      <w:sz w:val="20"/>
      <w:szCs w:val="20"/>
    </w:rPr>
  </w:style>
  <w:style w:type="character" w:customStyle="1" w:styleId="aff">
    <w:name w:val="Текст Знак"/>
    <w:basedOn w:val="a0"/>
    <w:link w:val="afe"/>
    <w:rsid w:val="007317A9"/>
    <w:rPr>
      <w:rFonts w:ascii="Courier New" w:eastAsia="Times New Roman" w:hAnsi="Courier New" w:cs="Courier New"/>
      <w:sz w:val="20"/>
      <w:szCs w:val="20"/>
      <w:lang w:eastAsia="ru-RU"/>
    </w:rPr>
  </w:style>
  <w:style w:type="character" w:customStyle="1" w:styleId="spelle">
    <w:name w:val="spelle"/>
    <w:rsid w:val="007317A9"/>
  </w:style>
  <w:style w:type="paragraph" w:styleId="HTML">
    <w:name w:val="HTML Preformatted"/>
    <w:basedOn w:val="a"/>
    <w:link w:val="HTML0"/>
    <w:rsid w:val="007317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rsid w:val="007317A9"/>
    <w:rPr>
      <w:rFonts w:ascii="Courier New" w:eastAsia="Times New Roman" w:hAnsi="Courier New" w:cs="Courier New"/>
      <w:color w:val="000000"/>
      <w:sz w:val="20"/>
      <w:szCs w:val="20"/>
      <w:lang w:eastAsia="ru-RU"/>
    </w:rPr>
  </w:style>
  <w:style w:type="character" w:customStyle="1" w:styleId="f">
    <w:name w:val="f"/>
    <w:rsid w:val="007317A9"/>
  </w:style>
  <w:style w:type="paragraph" w:customStyle="1" w:styleId="FR2">
    <w:name w:val="FR2"/>
    <w:rsid w:val="007317A9"/>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paragraph" w:customStyle="1" w:styleId="text">
    <w:name w:val="text"/>
    <w:basedOn w:val="a"/>
    <w:next w:val="a"/>
    <w:rsid w:val="007317A9"/>
    <w:pPr>
      <w:autoSpaceDE w:val="0"/>
      <w:autoSpaceDN w:val="0"/>
      <w:adjustRightInd w:val="0"/>
      <w:spacing w:before="28" w:after="28"/>
    </w:pPr>
    <w:rPr>
      <w:rFonts w:ascii="Arial" w:hAnsi="Arial" w:cs="Arial"/>
    </w:rPr>
  </w:style>
  <w:style w:type="paragraph" w:styleId="27">
    <w:name w:val="List 2"/>
    <w:basedOn w:val="a"/>
    <w:rsid w:val="007317A9"/>
    <w:pPr>
      <w:ind w:left="566" w:hanging="283"/>
    </w:pPr>
    <w:rPr>
      <w:rFonts w:ascii="Arial" w:hAnsi="Arial" w:cs="Arial"/>
      <w:sz w:val="20"/>
      <w:szCs w:val="20"/>
    </w:rPr>
  </w:style>
  <w:style w:type="paragraph" w:styleId="36">
    <w:name w:val="List 3"/>
    <w:basedOn w:val="a"/>
    <w:rsid w:val="007317A9"/>
    <w:pPr>
      <w:ind w:left="849" w:hanging="283"/>
    </w:pPr>
    <w:rPr>
      <w:rFonts w:ascii="Arial" w:hAnsi="Arial" w:cs="Arial"/>
      <w:sz w:val="20"/>
      <w:szCs w:val="20"/>
    </w:rPr>
  </w:style>
  <w:style w:type="paragraph" w:customStyle="1" w:styleId="14">
    <w:name w:val="Знак1"/>
    <w:basedOn w:val="a"/>
    <w:rsid w:val="007317A9"/>
    <w:pPr>
      <w:spacing w:line="240" w:lineRule="exact"/>
      <w:jc w:val="both"/>
    </w:pPr>
    <w:rPr>
      <w:rFonts w:ascii="Arial" w:hAnsi="Arial" w:cs="Arial"/>
      <w:lang w:val="en-US"/>
    </w:rPr>
  </w:style>
  <w:style w:type="paragraph" w:styleId="28">
    <w:name w:val="Body Text 2"/>
    <w:basedOn w:val="a"/>
    <w:link w:val="29"/>
    <w:rsid w:val="007317A9"/>
    <w:pPr>
      <w:spacing w:after="120" w:line="480" w:lineRule="auto"/>
    </w:pPr>
    <w:rPr>
      <w:rFonts w:ascii="Arial" w:hAnsi="Arial" w:cs="Arial"/>
    </w:rPr>
  </w:style>
  <w:style w:type="character" w:customStyle="1" w:styleId="29">
    <w:name w:val="Основной текст 2 Знак"/>
    <w:basedOn w:val="a0"/>
    <w:link w:val="28"/>
    <w:rsid w:val="007317A9"/>
    <w:rPr>
      <w:rFonts w:ascii="Arial" w:eastAsia="Times New Roman" w:hAnsi="Arial" w:cs="Arial"/>
      <w:sz w:val="24"/>
      <w:szCs w:val="24"/>
      <w:lang w:eastAsia="ru-RU"/>
    </w:rPr>
  </w:style>
  <w:style w:type="character" w:customStyle="1" w:styleId="S1">
    <w:name w:val="S_Маркированный Знак1"/>
    <w:link w:val="S"/>
    <w:locked/>
    <w:rsid w:val="007317A9"/>
    <w:rPr>
      <w:sz w:val="24"/>
      <w:szCs w:val="24"/>
    </w:rPr>
  </w:style>
  <w:style w:type="paragraph" w:customStyle="1" w:styleId="S">
    <w:name w:val="S_Маркированный"/>
    <w:basedOn w:val="aff0"/>
    <w:link w:val="S1"/>
    <w:autoRedefine/>
    <w:rsid w:val="007317A9"/>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f0">
    <w:name w:val="List Bullet"/>
    <w:basedOn w:val="a"/>
    <w:rsid w:val="007317A9"/>
    <w:pPr>
      <w:ind w:left="1069" w:hanging="360"/>
    </w:pPr>
    <w:rPr>
      <w:rFonts w:ascii="Arial" w:hAnsi="Arial" w:cs="Arial"/>
    </w:rPr>
  </w:style>
  <w:style w:type="paragraph" w:customStyle="1" w:styleId="S0">
    <w:name w:val="S_Обычный"/>
    <w:basedOn w:val="a"/>
    <w:link w:val="S2"/>
    <w:rsid w:val="007317A9"/>
    <w:pPr>
      <w:spacing w:line="360" w:lineRule="auto"/>
      <w:ind w:firstLine="709"/>
      <w:jc w:val="both"/>
    </w:pPr>
    <w:rPr>
      <w:rFonts w:ascii="Arial" w:hAnsi="Arial" w:cs="Arial"/>
    </w:rPr>
  </w:style>
  <w:style w:type="character" w:customStyle="1" w:styleId="S2">
    <w:name w:val="S_Обычный Знак"/>
    <w:link w:val="S0"/>
    <w:locked/>
    <w:rsid w:val="007317A9"/>
    <w:rPr>
      <w:rFonts w:ascii="Arial" w:eastAsia="Times New Roman" w:hAnsi="Arial" w:cs="Arial"/>
      <w:sz w:val="24"/>
      <w:szCs w:val="24"/>
      <w:lang w:eastAsia="ru-RU"/>
    </w:rPr>
  </w:style>
  <w:style w:type="paragraph" w:customStyle="1" w:styleId="S3">
    <w:name w:val="S_Таблица"/>
    <w:basedOn w:val="a"/>
    <w:link w:val="S4"/>
    <w:autoRedefine/>
    <w:rsid w:val="007317A9"/>
    <w:pPr>
      <w:widowControl w:val="0"/>
      <w:tabs>
        <w:tab w:val="num" w:pos="1440"/>
      </w:tabs>
      <w:jc w:val="right"/>
    </w:pPr>
    <w:rPr>
      <w:rFonts w:ascii="Arial" w:hAnsi="Arial" w:cs="Arial"/>
      <w:color w:val="008000"/>
    </w:rPr>
  </w:style>
  <w:style w:type="character" w:customStyle="1" w:styleId="S4">
    <w:name w:val="S_Таблица Знак"/>
    <w:link w:val="S3"/>
    <w:locked/>
    <w:rsid w:val="007317A9"/>
    <w:rPr>
      <w:rFonts w:ascii="Arial" w:eastAsia="Times New Roman" w:hAnsi="Arial" w:cs="Arial"/>
      <w:color w:val="008000"/>
      <w:sz w:val="24"/>
      <w:szCs w:val="24"/>
      <w:lang w:eastAsia="ru-RU"/>
    </w:rPr>
  </w:style>
  <w:style w:type="character" w:customStyle="1" w:styleId="S5">
    <w:name w:val="S_Обычный в таблице Знак"/>
    <w:link w:val="S6"/>
    <w:locked/>
    <w:rsid w:val="007317A9"/>
    <w:rPr>
      <w:sz w:val="24"/>
      <w:szCs w:val="24"/>
    </w:rPr>
  </w:style>
  <w:style w:type="paragraph" w:customStyle="1" w:styleId="S6">
    <w:name w:val="S_Обычный в таблице"/>
    <w:basedOn w:val="a"/>
    <w:link w:val="S5"/>
    <w:rsid w:val="007317A9"/>
    <w:pPr>
      <w:jc w:val="center"/>
    </w:pPr>
    <w:rPr>
      <w:rFonts w:asciiTheme="minorHAnsi" w:eastAsiaTheme="minorHAnsi" w:hAnsiTheme="minorHAnsi" w:cstheme="minorBidi"/>
      <w:lang w:eastAsia="en-US"/>
    </w:rPr>
  </w:style>
  <w:style w:type="paragraph" w:customStyle="1" w:styleId="aff1">
    <w:name w:val="Примечание"/>
    <w:basedOn w:val="a"/>
    <w:rsid w:val="007317A9"/>
    <w:pPr>
      <w:ind w:firstLine="567"/>
      <w:jc w:val="both"/>
    </w:pPr>
    <w:rPr>
      <w:rFonts w:ascii="Arial" w:hAnsi="Arial" w:cs="Arial"/>
      <w:sz w:val="20"/>
      <w:szCs w:val="20"/>
    </w:rPr>
  </w:style>
  <w:style w:type="paragraph" w:styleId="aff2">
    <w:name w:val="annotation text"/>
    <w:basedOn w:val="a"/>
    <w:link w:val="aff3"/>
    <w:rsid w:val="007317A9"/>
    <w:rPr>
      <w:rFonts w:ascii="Arial" w:hAnsi="Arial" w:cs="Arial"/>
      <w:sz w:val="20"/>
      <w:szCs w:val="20"/>
    </w:rPr>
  </w:style>
  <w:style w:type="character" w:customStyle="1" w:styleId="aff3">
    <w:name w:val="Текст примечания Знак"/>
    <w:basedOn w:val="a0"/>
    <w:link w:val="aff2"/>
    <w:rsid w:val="007317A9"/>
    <w:rPr>
      <w:rFonts w:ascii="Arial" w:eastAsia="Times New Roman" w:hAnsi="Arial" w:cs="Arial"/>
      <w:sz w:val="20"/>
      <w:szCs w:val="20"/>
      <w:lang w:eastAsia="ru-RU"/>
    </w:rPr>
  </w:style>
  <w:style w:type="paragraph" w:customStyle="1" w:styleId="aff4">
    <w:name w:val="приложения рнгп"/>
    <w:basedOn w:val="20"/>
    <w:autoRedefine/>
    <w:rsid w:val="007317A9"/>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a">
    <w:name w:val="List Continue 2"/>
    <w:basedOn w:val="a"/>
    <w:rsid w:val="007317A9"/>
    <w:pPr>
      <w:spacing w:after="120"/>
      <w:ind w:left="566"/>
    </w:pPr>
    <w:rPr>
      <w:rFonts w:ascii="Arial" w:hAnsi="Arial" w:cs="Arial"/>
    </w:rPr>
  </w:style>
  <w:style w:type="paragraph" w:styleId="37">
    <w:name w:val="List Continue 3"/>
    <w:basedOn w:val="a"/>
    <w:rsid w:val="007317A9"/>
    <w:pPr>
      <w:spacing w:after="120"/>
      <w:ind w:left="849"/>
    </w:pPr>
    <w:rPr>
      <w:rFonts w:ascii="Arial" w:hAnsi="Arial" w:cs="Arial"/>
    </w:rPr>
  </w:style>
  <w:style w:type="paragraph" w:customStyle="1" w:styleId="15">
    <w:name w:val="Стиль1"/>
    <w:basedOn w:val="a"/>
    <w:rsid w:val="007317A9"/>
    <w:pPr>
      <w:jc w:val="center"/>
    </w:pPr>
    <w:rPr>
      <w:rFonts w:ascii="Arial" w:hAnsi="Arial" w:cs="Arial"/>
      <w:sz w:val="20"/>
      <w:szCs w:val="20"/>
    </w:rPr>
  </w:style>
  <w:style w:type="paragraph" w:customStyle="1" w:styleId="textn">
    <w:name w:val="textn"/>
    <w:basedOn w:val="a"/>
    <w:rsid w:val="007317A9"/>
    <w:pPr>
      <w:spacing w:before="100" w:beforeAutospacing="1" w:after="100" w:afterAutospacing="1"/>
    </w:pPr>
    <w:rPr>
      <w:rFonts w:ascii="Arial" w:hAnsi="Arial" w:cs="Arial"/>
    </w:rPr>
  </w:style>
  <w:style w:type="paragraph" w:customStyle="1" w:styleId="2b">
    <w:name w:val="Знак2"/>
    <w:basedOn w:val="a"/>
    <w:rsid w:val="007317A9"/>
    <w:pPr>
      <w:spacing w:line="240" w:lineRule="exact"/>
      <w:jc w:val="both"/>
    </w:pPr>
    <w:rPr>
      <w:rFonts w:ascii="Arial" w:hAnsi="Arial" w:cs="Arial"/>
      <w:lang w:val="en-US"/>
    </w:rPr>
  </w:style>
  <w:style w:type="character" w:customStyle="1" w:styleId="FontStyle11">
    <w:name w:val="Font Style11"/>
    <w:rsid w:val="007317A9"/>
    <w:rPr>
      <w:rFonts w:ascii="Times New Roman" w:hAnsi="Times New Roman" w:cs="Times New Roman"/>
      <w:sz w:val="26"/>
      <w:szCs w:val="26"/>
    </w:rPr>
  </w:style>
  <w:style w:type="paragraph" w:customStyle="1" w:styleId="38">
    <w:name w:val="Знак3"/>
    <w:basedOn w:val="a"/>
    <w:rsid w:val="007317A9"/>
    <w:pPr>
      <w:spacing w:line="240" w:lineRule="exact"/>
      <w:jc w:val="both"/>
    </w:pPr>
    <w:rPr>
      <w:rFonts w:ascii="Arial" w:hAnsi="Arial" w:cs="Arial"/>
      <w:lang w:val="en-US"/>
    </w:rPr>
  </w:style>
  <w:style w:type="paragraph" w:customStyle="1" w:styleId="4">
    <w:name w:val="Знак4"/>
    <w:basedOn w:val="a"/>
    <w:rsid w:val="007317A9"/>
    <w:pPr>
      <w:spacing w:line="240" w:lineRule="exact"/>
      <w:jc w:val="both"/>
    </w:pPr>
    <w:rPr>
      <w:rFonts w:ascii="Arial" w:hAnsi="Arial" w:cs="Arial"/>
      <w:lang w:val="en-US"/>
    </w:rPr>
  </w:style>
  <w:style w:type="paragraph" w:customStyle="1" w:styleId="5">
    <w:name w:val="Знак5"/>
    <w:basedOn w:val="a"/>
    <w:rsid w:val="007317A9"/>
    <w:pPr>
      <w:spacing w:line="240" w:lineRule="exact"/>
      <w:jc w:val="both"/>
    </w:pPr>
    <w:rPr>
      <w:rFonts w:ascii="Arial" w:hAnsi="Arial" w:cs="Arial"/>
      <w:lang w:val="en-US"/>
    </w:rPr>
  </w:style>
  <w:style w:type="paragraph" w:customStyle="1" w:styleId="6">
    <w:name w:val="Знак6"/>
    <w:basedOn w:val="a"/>
    <w:rsid w:val="007317A9"/>
    <w:pPr>
      <w:spacing w:line="240" w:lineRule="exact"/>
      <w:jc w:val="both"/>
    </w:pPr>
    <w:rPr>
      <w:rFonts w:ascii="Arial" w:hAnsi="Arial" w:cs="Arial"/>
      <w:lang w:val="en-US"/>
    </w:rPr>
  </w:style>
  <w:style w:type="paragraph" w:customStyle="1" w:styleId="7">
    <w:name w:val="Знак7"/>
    <w:basedOn w:val="a"/>
    <w:rsid w:val="007317A9"/>
    <w:pPr>
      <w:spacing w:line="240" w:lineRule="exact"/>
      <w:jc w:val="both"/>
    </w:pPr>
    <w:rPr>
      <w:rFonts w:ascii="Arial" w:hAnsi="Arial" w:cs="Arial"/>
      <w:lang w:val="en-US"/>
    </w:rPr>
  </w:style>
  <w:style w:type="paragraph" w:customStyle="1" w:styleId="8">
    <w:name w:val="Знак8"/>
    <w:basedOn w:val="a"/>
    <w:rsid w:val="007317A9"/>
    <w:pPr>
      <w:spacing w:line="240" w:lineRule="exact"/>
      <w:jc w:val="both"/>
    </w:pPr>
    <w:rPr>
      <w:rFonts w:ascii="Arial" w:hAnsi="Arial" w:cs="Arial"/>
      <w:lang w:val="en-US"/>
    </w:rPr>
  </w:style>
  <w:style w:type="paragraph" w:customStyle="1" w:styleId="9">
    <w:name w:val="Знак9"/>
    <w:basedOn w:val="a"/>
    <w:rsid w:val="007317A9"/>
    <w:pPr>
      <w:spacing w:line="240" w:lineRule="exact"/>
      <w:jc w:val="both"/>
    </w:pPr>
    <w:rPr>
      <w:rFonts w:ascii="Arial" w:hAnsi="Arial" w:cs="Arial"/>
      <w:lang w:val="en-US"/>
    </w:rPr>
  </w:style>
  <w:style w:type="character" w:customStyle="1" w:styleId="apple-style-span">
    <w:name w:val="apple-style-span"/>
    <w:rsid w:val="007317A9"/>
  </w:style>
  <w:style w:type="paragraph" w:customStyle="1" w:styleId="100">
    <w:name w:val="Знак10"/>
    <w:basedOn w:val="a"/>
    <w:rsid w:val="007317A9"/>
    <w:pPr>
      <w:spacing w:line="240" w:lineRule="exact"/>
      <w:jc w:val="both"/>
    </w:pPr>
    <w:rPr>
      <w:rFonts w:ascii="Arial" w:hAnsi="Arial" w:cs="Arial"/>
      <w:lang w:val="en-US"/>
    </w:rPr>
  </w:style>
  <w:style w:type="paragraph" w:customStyle="1" w:styleId="FORMATTEXT">
    <w:name w:val=".FORMATTEXT"/>
    <w:rsid w:val="007317A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6">
    <w:name w:val="Знак1 Знак Знак Знак"/>
    <w:basedOn w:val="a"/>
    <w:rsid w:val="007317A9"/>
    <w:rPr>
      <w:rFonts w:ascii="Verdana" w:hAnsi="Verdana" w:cs="Verdana"/>
      <w:sz w:val="20"/>
      <w:szCs w:val="20"/>
      <w:lang w:val="en-US"/>
    </w:rPr>
  </w:style>
  <w:style w:type="paragraph" w:customStyle="1" w:styleId="aff5">
    <w:name w:val="Основной шрифт абзаца Знак Знак Знак Знак"/>
    <w:aliases w:val="Знак1 Знак Знак Знак Знак Знак Знак Знак Знак Знак Знак"/>
    <w:basedOn w:val="a"/>
    <w:rsid w:val="007317A9"/>
    <w:rPr>
      <w:rFonts w:ascii="Verdana" w:hAnsi="Verdana" w:cs="Verdana"/>
      <w:sz w:val="20"/>
      <w:szCs w:val="20"/>
      <w:lang w:val="en-US"/>
    </w:rPr>
  </w:style>
  <w:style w:type="paragraph" w:customStyle="1" w:styleId="formattext0">
    <w:name w:val="formattext"/>
    <w:basedOn w:val="a"/>
    <w:rsid w:val="007317A9"/>
    <w:pPr>
      <w:spacing w:before="100" w:beforeAutospacing="1" w:after="100" w:afterAutospacing="1"/>
    </w:pPr>
  </w:style>
  <w:style w:type="character" w:customStyle="1" w:styleId="text11">
    <w:name w:val="text11"/>
    <w:rsid w:val="007317A9"/>
    <w:rPr>
      <w:b/>
      <w:bCs/>
      <w:color w:val="333333"/>
      <w:sz w:val="20"/>
      <w:szCs w:val="20"/>
      <w:u w:val="single"/>
    </w:rPr>
  </w:style>
  <w:style w:type="paragraph" w:customStyle="1" w:styleId="112">
    <w:name w:val="Обычный11"/>
    <w:rsid w:val="007317A9"/>
    <w:pPr>
      <w:widowControl w:val="0"/>
      <w:spacing w:after="0" w:line="260" w:lineRule="auto"/>
      <w:ind w:firstLine="220"/>
      <w:jc w:val="both"/>
    </w:pPr>
    <w:rPr>
      <w:rFonts w:ascii="Arial" w:eastAsia="Times New Roman" w:hAnsi="Arial" w:cs="Times New Roman"/>
      <w:b/>
      <w:snapToGrid w:val="0"/>
      <w:sz w:val="18"/>
      <w:lang w:eastAsia="ru-RU"/>
    </w:rPr>
  </w:style>
  <w:style w:type="character" w:customStyle="1" w:styleId="highlighthighlightactive">
    <w:name w:val="highlight highlight_active"/>
    <w:rsid w:val="007317A9"/>
  </w:style>
  <w:style w:type="character" w:customStyle="1" w:styleId="context">
    <w:name w:val="context"/>
    <w:rsid w:val="007317A9"/>
  </w:style>
  <w:style w:type="character" w:customStyle="1" w:styleId="contextcurrent">
    <w:name w:val="context_current"/>
    <w:rsid w:val="007317A9"/>
  </w:style>
  <w:style w:type="paragraph" w:customStyle="1" w:styleId="11Char">
    <w:name w:val="Знак1 Знак Знак Знак Знак Знак Знак Знак Знак1 Char"/>
    <w:basedOn w:val="a"/>
    <w:rsid w:val="007317A9"/>
    <w:pPr>
      <w:spacing w:after="160" w:line="240" w:lineRule="exact"/>
    </w:pPr>
    <w:rPr>
      <w:rFonts w:ascii="Verdana" w:hAnsi="Verdana"/>
      <w:sz w:val="20"/>
      <w:szCs w:val="20"/>
      <w:lang w:val="en-US"/>
    </w:rPr>
  </w:style>
  <w:style w:type="paragraph" w:styleId="2">
    <w:name w:val="List Bullet 2"/>
    <w:basedOn w:val="a"/>
    <w:rsid w:val="007317A9"/>
    <w:pPr>
      <w:numPr>
        <w:numId w:val="6"/>
      </w:numPr>
    </w:pPr>
  </w:style>
  <w:style w:type="character" w:customStyle="1" w:styleId="WW8Num4z1">
    <w:name w:val="WW8Num4z1"/>
    <w:rsid w:val="007317A9"/>
    <w:rPr>
      <w:rFonts w:ascii="Courier New" w:hAnsi="Courier New" w:cs="Courier New"/>
    </w:rPr>
  </w:style>
  <w:style w:type="paragraph" w:customStyle="1" w:styleId="17">
    <w:name w:val="Знак Знак1 Знак"/>
    <w:basedOn w:val="a"/>
    <w:rsid w:val="007317A9"/>
    <w:pPr>
      <w:spacing w:after="160" w:line="240" w:lineRule="exact"/>
    </w:pPr>
    <w:rPr>
      <w:rFonts w:ascii="Verdana" w:hAnsi="Verdana"/>
      <w:lang w:val="en-US"/>
    </w:rPr>
  </w:style>
  <w:style w:type="character" w:customStyle="1" w:styleId="match">
    <w:name w:val="match"/>
    <w:rsid w:val="007317A9"/>
  </w:style>
  <w:style w:type="character" w:customStyle="1" w:styleId="visited">
    <w:name w:val="visited"/>
    <w:rsid w:val="007317A9"/>
  </w:style>
  <w:style w:type="paragraph" w:customStyle="1" w:styleId="formattexttopleveltext">
    <w:name w:val="formattext topleveltext"/>
    <w:basedOn w:val="a"/>
    <w:rsid w:val="007317A9"/>
    <w:pPr>
      <w:spacing w:before="100" w:beforeAutospacing="1" w:after="100" w:afterAutospacing="1"/>
    </w:pPr>
  </w:style>
  <w:style w:type="character" w:customStyle="1" w:styleId="FontStyle15">
    <w:name w:val="Font Style15"/>
    <w:rsid w:val="007317A9"/>
    <w:rPr>
      <w:rFonts w:ascii="Times New Roman" w:hAnsi="Times New Roman" w:cs="Times New Roman"/>
      <w:sz w:val="24"/>
      <w:szCs w:val="24"/>
    </w:rPr>
  </w:style>
  <w:style w:type="paragraph" w:customStyle="1" w:styleId="Style9">
    <w:name w:val="Style9"/>
    <w:basedOn w:val="a"/>
    <w:rsid w:val="007317A9"/>
    <w:pPr>
      <w:widowControl w:val="0"/>
      <w:autoSpaceDE w:val="0"/>
      <w:autoSpaceDN w:val="0"/>
      <w:adjustRightInd w:val="0"/>
      <w:spacing w:line="331" w:lineRule="exact"/>
      <w:ind w:firstLine="734"/>
      <w:jc w:val="both"/>
    </w:pPr>
  </w:style>
  <w:style w:type="paragraph" w:customStyle="1" w:styleId="2c">
    <w:name w:val="Знак Знак Знак2 Знак Знак Знак Знак Знак Знак Знак"/>
    <w:basedOn w:val="a"/>
    <w:rsid w:val="007317A9"/>
    <w:rPr>
      <w:rFonts w:ascii="Verdana" w:hAnsi="Verdana" w:cs="Verdana"/>
      <w:sz w:val="20"/>
      <w:szCs w:val="20"/>
      <w:lang w:val="en-US"/>
    </w:rPr>
  </w:style>
  <w:style w:type="paragraph" w:customStyle="1" w:styleId="220">
    <w:name w:val="Знак Знак Знак2 Знак Знак Знак Знак Знак Знак Знак2"/>
    <w:basedOn w:val="a"/>
    <w:rsid w:val="007317A9"/>
    <w:rPr>
      <w:rFonts w:ascii="Verdana" w:hAnsi="Verdana" w:cs="Verdana"/>
      <w:sz w:val="20"/>
      <w:szCs w:val="20"/>
      <w:lang w:val="en-US"/>
    </w:rPr>
  </w:style>
  <w:style w:type="paragraph" w:customStyle="1" w:styleId="centerarticlelink">
    <w:name w:val="centerarticlelink"/>
    <w:basedOn w:val="a"/>
    <w:rsid w:val="007317A9"/>
    <w:pPr>
      <w:spacing w:before="100" w:beforeAutospacing="1" w:after="100" w:afterAutospacing="1"/>
    </w:pPr>
    <w:rPr>
      <w:rFonts w:ascii="Arial" w:hAnsi="Arial" w:cs="Arial"/>
      <w:color w:val="000000"/>
    </w:rPr>
  </w:style>
  <w:style w:type="paragraph" w:customStyle="1" w:styleId="txt">
    <w:name w:val="txt"/>
    <w:basedOn w:val="a"/>
    <w:rsid w:val="007317A9"/>
    <w:pPr>
      <w:spacing w:before="100" w:beforeAutospacing="1" w:after="100" w:afterAutospacing="1"/>
    </w:pPr>
    <w:rPr>
      <w:rFonts w:ascii="Verdana" w:hAnsi="Verdana" w:cs="Verdana"/>
      <w:color w:val="000000"/>
      <w:sz w:val="17"/>
      <w:szCs w:val="17"/>
    </w:rPr>
  </w:style>
  <w:style w:type="paragraph" w:customStyle="1" w:styleId="textb">
    <w:name w:val="textb"/>
    <w:basedOn w:val="a"/>
    <w:rsid w:val="007317A9"/>
    <w:rPr>
      <w:rFonts w:ascii="Arial" w:hAnsi="Arial" w:cs="Arial"/>
      <w:b/>
      <w:bCs/>
      <w:sz w:val="22"/>
      <w:szCs w:val="22"/>
    </w:rPr>
  </w:style>
  <w:style w:type="paragraph" w:customStyle="1" w:styleId="western">
    <w:name w:val="western"/>
    <w:basedOn w:val="a"/>
    <w:rsid w:val="007317A9"/>
    <w:pPr>
      <w:spacing w:before="100" w:beforeAutospacing="1" w:after="100" w:afterAutospacing="1"/>
    </w:pPr>
  </w:style>
  <w:style w:type="character" w:customStyle="1" w:styleId="Normal">
    <w:name w:val="Normal Знак"/>
    <w:locked/>
    <w:rsid w:val="007317A9"/>
    <w:rPr>
      <w:sz w:val="24"/>
      <w:szCs w:val="24"/>
      <w:lang w:val="ru-RU" w:eastAsia="ru-RU"/>
    </w:rPr>
  </w:style>
  <w:style w:type="paragraph" w:customStyle="1" w:styleId="FR1">
    <w:name w:val="FR1"/>
    <w:rsid w:val="007317A9"/>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0">
    <w:name w:val="çàãîëîâîê 5"/>
    <w:basedOn w:val="a"/>
    <w:next w:val="a"/>
    <w:rsid w:val="007317A9"/>
    <w:pPr>
      <w:keepNext/>
      <w:jc w:val="center"/>
    </w:pPr>
  </w:style>
  <w:style w:type="paragraph" w:customStyle="1" w:styleId="Normal10-022">
    <w:name w:val="Стиль Normal + 10 пт полужирный По центру Слева:  -02 см Справ...2"/>
    <w:basedOn w:val="a"/>
    <w:link w:val="Normal10-0220"/>
    <w:rsid w:val="007317A9"/>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317A9"/>
    <w:rPr>
      <w:rFonts w:ascii="Times New Roman" w:eastAsia="Times New Roman" w:hAnsi="Times New Roman" w:cs="Times New Roman"/>
      <w:b/>
      <w:bCs/>
      <w:sz w:val="20"/>
      <w:szCs w:val="20"/>
      <w:lang w:eastAsia="ru-RU"/>
    </w:rPr>
  </w:style>
  <w:style w:type="character" w:customStyle="1" w:styleId="FontStyle88">
    <w:name w:val="Font Style88"/>
    <w:rsid w:val="007317A9"/>
    <w:rPr>
      <w:rFonts w:ascii="Times New Roman" w:hAnsi="Times New Roman" w:cs="Times New Roman"/>
      <w:sz w:val="22"/>
      <w:szCs w:val="22"/>
    </w:rPr>
  </w:style>
  <w:style w:type="paragraph" w:customStyle="1" w:styleId="113">
    <w:name w:val="Знак11"/>
    <w:basedOn w:val="a"/>
    <w:rsid w:val="007317A9"/>
    <w:rPr>
      <w:rFonts w:ascii="Verdana" w:hAnsi="Verdana" w:cs="Verdana"/>
      <w:sz w:val="20"/>
      <w:szCs w:val="20"/>
      <w:lang w:val="en-US"/>
    </w:rPr>
  </w:style>
  <w:style w:type="paragraph" w:customStyle="1" w:styleId="aff6">
    <w:name w:val="Знак Знак Знак Знак"/>
    <w:basedOn w:val="a"/>
    <w:rsid w:val="007317A9"/>
    <w:rPr>
      <w:rFonts w:ascii="Verdana" w:hAnsi="Verdana" w:cs="Verdana"/>
      <w:sz w:val="20"/>
      <w:szCs w:val="20"/>
      <w:lang w:val="en-US"/>
    </w:rPr>
  </w:style>
  <w:style w:type="character" w:styleId="aff7">
    <w:name w:val="FollowedHyperlink"/>
    <w:uiPriority w:val="99"/>
    <w:rsid w:val="007317A9"/>
    <w:rPr>
      <w:color w:val="800080"/>
      <w:u w:val="single"/>
    </w:rPr>
  </w:style>
  <w:style w:type="paragraph" w:customStyle="1" w:styleId="18">
    <w:name w:val="Знак1 Знак Знак Знак Знак Знак Знак Знак Знак Знак Знак Знак Знак"/>
    <w:basedOn w:val="a"/>
    <w:rsid w:val="007317A9"/>
    <w:pPr>
      <w:widowControl w:val="0"/>
      <w:adjustRightInd w:val="0"/>
      <w:spacing w:after="160" w:line="240" w:lineRule="exact"/>
      <w:jc w:val="right"/>
    </w:pPr>
    <w:rPr>
      <w:sz w:val="20"/>
      <w:szCs w:val="20"/>
      <w:lang w:val="en-GB"/>
    </w:rPr>
  </w:style>
  <w:style w:type="paragraph" w:customStyle="1" w:styleId="114">
    <w:name w:val="Знак Знак1 Знак1"/>
    <w:basedOn w:val="a"/>
    <w:rsid w:val="007317A9"/>
    <w:pPr>
      <w:spacing w:after="160" w:line="240" w:lineRule="exact"/>
    </w:pPr>
    <w:rPr>
      <w:rFonts w:ascii="Verdana" w:hAnsi="Verdana"/>
      <w:lang w:val="en-US"/>
    </w:rPr>
  </w:style>
  <w:style w:type="character" w:customStyle="1" w:styleId="nobase">
    <w:name w:val="nobase"/>
    <w:rsid w:val="007317A9"/>
  </w:style>
  <w:style w:type="paragraph" w:customStyle="1" w:styleId="210">
    <w:name w:val="Знак Знак Знак2 Знак Знак Знак Знак Знак Знак Знак1"/>
    <w:basedOn w:val="a"/>
    <w:rsid w:val="007317A9"/>
    <w:rPr>
      <w:rFonts w:ascii="Verdana" w:hAnsi="Verdana" w:cs="Verdana"/>
      <w:sz w:val="20"/>
      <w:szCs w:val="20"/>
      <w:lang w:val="en-US"/>
    </w:rPr>
  </w:style>
  <w:style w:type="paragraph" w:styleId="aff8">
    <w:name w:val="Document Map"/>
    <w:basedOn w:val="a"/>
    <w:link w:val="aff9"/>
    <w:rsid w:val="007317A9"/>
    <w:pPr>
      <w:widowControl w:val="0"/>
      <w:ind w:firstLine="220"/>
      <w:jc w:val="both"/>
    </w:pPr>
    <w:rPr>
      <w:rFonts w:ascii="Tahoma" w:hAnsi="Tahoma" w:cs="Tahoma"/>
      <w:b/>
      <w:bCs/>
      <w:sz w:val="16"/>
      <w:szCs w:val="16"/>
    </w:rPr>
  </w:style>
  <w:style w:type="character" w:customStyle="1" w:styleId="aff9">
    <w:name w:val="Схема документа Знак"/>
    <w:basedOn w:val="a0"/>
    <w:link w:val="aff8"/>
    <w:rsid w:val="007317A9"/>
    <w:rPr>
      <w:rFonts w:ascii="Tahoma" w:eastAsia="Times New Roman" w:hAnsi="Tahoma" w:cs="Tahoma"/>
      <w:b/>
      <w:bCs/>
      <w:sz w:val="16"/>
      <w:szCs w:val="16"/>
      <w:lang w:eastAsia="ru-RU"/>
    </w:rPr>
  </w:style>
  <w:style w:type="paragraph" w:customStyle="1" w:styleId="230">
    <w:name w:val="Знак Знак Знак2 Знак Знак Знак Знак Знак Знак Знак3"/>
    <w:basedOn w:val="a"/>
    <w:rsid w:val="007317A9"/>
    <w:rPr>
      <w:rFonts w:ascii="Verdana" w:hAnsi="Verdana" w:cs="Verdana"/>
      <w:sz w:val="20"/>
      <w:szCs w:val="20"/>
      <w:lang w:val="en-US"/>
    </w:rPr>
  </w:style>
  <w:style w:type="character" w:customStyle="1" w:styleId="115">
    <w:name w:val="Знак Знак Знак Знак Знак Знак11"/>
    <w:aliases w:val=" Знак Знак Знак Знак Знак Знак Знак"/>
    <w:rsid w:val="007317A9"/>
    <w:rPr>
      <w:rFonts w:ascii="Arial" w:hAnsi="Arial" w:cs="Arial"/>
      <w:sz w:val="24"/>
      <w:szCs w:val="24"/>
      <w:lang w:val="ru-RU" w:eastAsia="ru-RU" w:bidi="ar-SA"/>
    </w:rPr>
  </w:style>
  <w:style w:type="character" w:customStyle="1" w:styleId="90">
    <w:name w:val="Знак Знак9"/>
    <w:semiHidden/>
    <w:rsid w:val="007317A9"/>
    <w:rPr>
      <w:rFonts w:ascii="Arial" w:hAnsi="Arial" w:cs="Arial"/>
      <w:lang w:val="ru-RU" w:eastAsia="ru-RU" w:bidi="ar-SA"/>
    </w:rPr>
  </w:style>
  <w:style w:type="numbering" w:customStyle="1" w:styleId="40">
    <w:name w:val="Нет списка4"/>
    <w:next w:val="a2"/>
    <w:uiPriority w:val="99"/>
    <w:semiHidden/>
    <w:unhideWhenUsed/>
    <w:rsid w:val="007317A9"/>
  </w:style>
  <w:style w:type="character" w:styleId="affa">
    <w:name w:val="annotation reference"/>
    <w:uiPriority w:val="99"/>
    <w:unhideWhenUsed/>
    <w:rsid w:val="007317A9"/>
    <w:rPr>
      <w:sz w:val="16"/>
      <w:szCs w:val="16"/>
    </w:rPr>
  </w:style>
  <w:style w:type="paragraph" w:styleId="affb">
    <w:name w:val="annotation subject"/>
    <w:basedOn w:val="aff2"/>
    <w:next w:val="aff2"/>
    <w:link w:val="affc"/>
    <w:uiPriority w:val="99"/>
    <w:unhideWhenUsed/>
    <w:rsid w:val="007317A9"/>
    <w:pPr>
      <w:ind w:firstLine="1418"/>
      <w:jc w:val="both"/>
    </w:pPr>
    <w:rPr>
      <w:rFonts w:ascii="Times New Roman" w:eastAsia="Calibri" w:hAnsi="Times New Roman" w:cs="Times New Roman"/>
      <w:b/>
      <w:bCs/>
    </w:rPr>
  </w:style>
  <w:style w:type="character" w:customStyle="1" w:styleId="affc">
    <w:name w:val="Тема примечания Знак"/>
    <w:basedOn w:val="aff3"/>
    <w:link w:val="affb"/>
    <w:uiPriority w:val="99"/>
    <w:rsid w:val="007317A9"/>
    <w:rPr>
      <w:rFonts w:ascii="Times New Roman" w:eastAsia="Calibri" w:hAnsi="Times New Roman" w:cs="Times New Roman"/>
      <w:b/>
      <w:bCs/>
      <w:sz w:val="20"/>
      <w:szCs w:val="20"/>
      <w:lang w:eastAsia="ru-RU"/>
    </w:rPr>
  </w:style>
  <w:style w:type="table" w:customStyle="1" w:styleId="19">
    <w:name w:val="Сетка таблицы1"/>
    <w:basedOn w:val="a1"/>
    <w:next w:val="a8"/>
    <w:uiPriority w:val="59"/>
    <w:rsid w:val="007317A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Нет списка5"/>
    <w:next w:val="a2"/>
    <w:uiPriority w:val="99"/>
    <w:semiHidden/>
    <w:unhideWhenUsed/>
    <w:rsid w:val="007317A9"/>
  </w:style>
  <w:style w:type="numbering" w:customStyle="1" w:styleId="120">
    <w:name w:val="Нет списка12"/>
    <w:next w:val="a2"/>
    <w:uiPriority w:val="99"/>
    <w:semiHidden/>
    <w:unhideWhenUsed/>
    <w:rsid w:val="007317A9"/>
  </w:style>
  <w:style w:type="numbering" w:customStyle="1" w:styleId="211">
    <w:name w:val="Нет списка21"/>
    <w:next w:val="a2"/>
    <w:uiPriority w:val="99"/>
    <w:semiHidden/>
    <w:unhideWhenUsed/>
    <w:rsid w:val="007317A9"/>
  </w:style>
  <w:style w:type="numbering" w:customStyle="1" w:styleId="310">
    <w:name w:val="Нет списка31"/>
    <w:next w:val="a2"/>
    <w:uiPriority w:val="99"/>
    <w:semiHidden/>
    <w:unhideWhenUsed/>
    <w:rsid w:val="007317A9"/>
  </w:style>
  <w:style w:type="numbering" w:customStyle="1" w:styleId="1110">
    <w:name w:val="Нет списка111"/>
    <w:next w:val="a2"/>
    <w:uiPriority w:val="99"/>
    <w:semiHidden/>
    <w:unhideWhenUsed/>
    <w:rsid w:val="007317A9"/>
  </w:style>
  <w:style w:type="table" w:customStyle="1" w:styleId="2d">
    <w:name w:val="Сетка таблицы2"/>
    <w:basedOn w:val="a1"/>
    <w:next w:val="a8"/>
    <w:uiPriority w:val="59"/>
    <w:rsid w:val="007317A9"/>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
    <w:name w:val="Нет списка41"/>
    <w:next w:val="a2"/>
    <w:uiPriority w:val="99"/>
    <w:semiHidden/>
    <w:unhideWhenUsed/>
    <w:rsid w:val="007317A9"/>
  </w:style>
  <w:style w:type="paragraph" w:customStyle="1" w:styleId="msonormal0">
    <w:name w:val="msonormal"/>
    <w:basedOn w:val="a"/>
    <w:rsid w:val="007317A9"/>
    <w:pPr>
      <w:spacing w:before="100" w:beforeAutospacing="1" w:after="100" w:afterAutospacing="1"/>
    </w:pPr>
  </w:style>
  <w:style w:type="paragraph" w:customStyle="1" w:styleId="xl66">
    <w:name w:val="xl66"/>
    <w:basedOn w:val="a"/>
    <w:rsid w:val="007317A9"/>
    <w:pPr>
      <w:spacing w:before="100" w:beforeAutospacing="1" w:after="100" w:afterAutospacing="1"/>
    </w:pPr>
  </w:style>
  <w:style w:type="paragraph" w:customStyle="1" w:styleId="xl67">
    <w:name w:val="xl67"/>
    <w:basedOn w:val="a"/>
    <w:rsid w:val="007317A9"/>
    <w:pPr>
      <w:spacing w:before="100" w:beforeAutospacing="1" w:after="100" w:afterAutospacing="1"/>
    </w:pPr>
  </w:style>
  <w:style w:type="paragraph" w:customStyle="1" w:styleId="xl68">
    <w:name w:val="xl68"/>
    <w:basedOn w:val="a"/>
    <w:rsid w:val="007317A9"/>
    <w:pPr>
      <w:spacing w:before="100" w:beforeAutospacing="1" w:after="100" w:afterAutospacing="1"/>
    </w:pPr>
  </w:style>
  <w:style w:type="paragraph" w:customStyle="1" w:styleId="xl69">
    <w:name w:val="xl69"/>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a"/>
    <w:rsid w:val="007317A9"/>
    <w:pPr>
      <w:spacing w:before="100" w:beforeAutospacing="1" w:after="100" w:afterAutospacing="1"/>
    </w:pPr>
    <w:rPr>
      <w:b/>
      <w:bCs/>
    </w:rPr>
  </w:style>
  <w:style w:type="paragraph" w:customStyle="1" w:styleId="xl71">
    <w:name w:val="xl71"/>
    <w:basedOn w:val="a"/>
    <w:rsid w:val="007317A9"/>
    <w:pPr>
      <w:spacing w:before="100" w:beforeAutospacing="1" w:after="100" w:afterAutospacing="1"/>
    </w:pPr>
    <w:rPr>
      <w:b/>
      <w:bCs/>
      <w:i/>
      <w:iCs/>
    </w:rPr>
  </w:style>
  <w:style w:type="paragraph" w:customStyle="1" w:styleId="xl72">
    <w:name w:val="xl72"/>
    <w:basedOn w:val="a"/>
    <w:rsid w:val="007317A9"/>
    <w:pPr>
      <w:spacing w:before="100" w:beforeAutospacing="1" w:after="100" w:afterAutospacing="1"/>
      <w:jc w:val="right"/>
    </w:pPr>
    <w:rPr>
      <w:sz w:val="22"/>
      <w:szCs w:val="22"/>
    </w:rPr>
  </w:style>
  <w:style w:type="paragraph" w:customStyle="1" w:styleId="xl73">
    <w:name w:val="xl73"/>
    <w:basedOn w:val="a"/>
    <w:rsid w:val="007317A9"/>
    <w:pPr>
      <w:spacing w:before="100" w:beforeAutospacing="1" w:after="100" w:afterAutospacing="1"/>
    </w:pPr>
    <w:rPr>
      <w:sz w:val="22"/>
      <w:szCs w:val="22"/>
    </w:rPr>
  </w:style>
  <w:style w:type="paragraph" w:customStyle="1" w:styleId="xl74">
    <w:name w:val="xl74"/>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75">
    <w:name w:val="xl75"/>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76">
    <w:name w:val="xl76"/>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77">
    <w:name w:val="xl77"/>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8">
    <w:name w:val="xl78"/>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2"/>
      <w:szCs w:val="22"/>
    </w:rPr>
  </w:style>
  <w:style w:type="paragraph" w:customStyle="1" w:styleId="xl79">
    <w:name w:val="xl79"/>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0">
    <w:name w:val="xl80"/>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1">
    <w:name w:val="xl81"/>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82">
    <w:name w:val="xl82"/>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83">
    <w:name w:val="xl83"/>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84">
    <w:name w:val="xl84"/>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5">
    <w:name w:val="xl85"/>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86">
    <w:name w:val="xl86"/>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7">
    <w:name w:val="xl87"/>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88">
    <w:name w:val="xl88"/>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89">
    <w:name w:val="xl89"/>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0">
    <w:name w:val="xl90"/>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22"/>
      <w:szCs w:val="22"/>
    </w:rPr>
  </w:style>
  <w:style w:type="paragraph" w:customStyle="1" w:styleId="xl91">
    <w:name w:val="xl91"/>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22"/>
      <w:szCs w:val="22"/>
    </w:rPr>
  </w:style>
  <w:style w:type="paragraph" w:customStyle="1" w:styleId="xl92">
    <w:name w:val="xl92"/>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22"/>
      <w:szCs w:val="22"/>
    </w:rPr>
  </w:style>
  <w:style w:type="paragraph" w:customStyle="1" w:styleId="xl93">
    <w:name w:val="xl93"/>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2"/>
      <w:szCs w:val="22"/>
    </w:rPr>
  </w:style>
  <w:style w:type="paragraph" w:customStyle="1" w:styleId="xl94">
    <w:name w:val="xl94"/>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95">
    <w:name w:val="xl95"/>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96">
    <w:name w:val="xl96"/>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97">
    <w:name w:val="xl97"/>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sz w:val="22"/>
      <w:szCs w:val="22"/>
    </w:rPr>
  </w:style>
  <w:style w:type="paragraph" w:customStyle="1" w:styleId="xl98">
    <w:name w:val="xl98"/>
    <w:basedOn w:val="a"/>
    <w:rsid w:val="007317A9"/>
    <w:pPr>
      <w:spacing w:before="100" w:beforeAutospacing="1" w:after="100" w:afterAutospacing="1"/>
    </w:pPr>
  </w:style>
  <w:style w:type="paragraph" w:customStyle="1" w:styleId="xl99">
    <w:name w:val="xl99"/>
    <w:basedOn w:val="a"/>
    <w:rsid w:val="007317A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b/>
      <w:bCs/>
      <w:i/>
      <w:iCs/>
      <w:sz w:val="22"/>
      <w:szCs w:val="22"/>
    </w:rPr>
  </w:style>
  <w:style w:type="paragraph" w:customStyle="1" w:styleId="xl100">
    <w:name w:val="xl100"/>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B050"/>
      <w:sz w:val="22"/>
      <w:szCs w:val="22"/>
    </w:rPr>
  </w:style>
  <w:style w:type="paragraph" w:customStyle="1" w:styleId="xl101">
    <w:name w:val="xl101"/>
    <w:basedOn w:val="a"/>
    <w:rsid w:val="007317A9"/>
    <w:pPr>
      <w:pBdr>
        <w:left w:val="single" w:sz="4" w:space="0" w:color="auto"/>
        <w:right w:val="single" w:sz="4" w:space="0" w:color="auto"/>
      </w:pBdr>
      <w:spacing w:before="100" w:beforeAutospacing="1" w:after="100" w:afterAutospacing="1"/>
      <w:jc w:val="center"/>
    </w:pPr>
    <w:rPr>
      <w:sz w:val="22"/>
      <w:szCs w:val="22"/>
    </w:rPr>
  </w:style>
  <w:style w:type="paragraph" w:customStyle="1" w:styleId="xl102">
    <w:name w:val="xl102"/>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3">
    <w:name w:val="xl103"/>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22"/>
      <w:szCs w:val="22"/>
    </w:rPr>
  </w:style>
  <w:style w:type="paragraph" w:customStyle="1" w:styleId="xl104">
    <w:name w:val="xl104"/>
    <w:basedOn w:val="a"/>
    <w:rsid w:val="007317A9"/>
    <w:pPr>
      <w:spacing w:before="100" w:beforeAutospacing="1" w:after="100" w:afterAutospacing="1"/>
      <w:jc w:val="center"/>
    </w:pPr>
    <w:rPr>
      <w:sz w:val="22"/>
      <w:szCs w:val="22"/>
    </w:rPr>
  </w:style>
  <w:style w:type="paragraph" w:customStyle="1" w:styleId="xl105">
    <w:name w:val="xl105"/>
    <w:basedOn w:val="a"/>
    <w:rsid w:val="007317A9"/>
    <w:pPr>
      <w:pBdr>
        <w:top w:val="single" w:sz="4" w:space="0" w:color="auto"/>
        <w:left w:val="single" w:sz="4" w:space="0" w:color="auto"/>
        <w:right w:val="single" w:sz="4" w:space="0" w:color="auto"/>
      </w:pBdr>
      <w:spacing w:before="100" w:beforeAutospacing="1" w:after="100" w:afterAutospacing="1"/>
    </w:pPr>
    <w:rPr>
      <w:sz w:val="22"/>
      <w:szCs w:val="22"/>
    </w:rPr>
  </w:style>
  <w:style w:type="paragraph" w:customStyle="1" w:styleId="xl106">
    <w:name w:val="xl106"/>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i/>
      <w:iCs/>
      <w:color w:val="FF0000"/>
      <w:sz w:val="22"/>
      <w:szCs w:val="22"/>
    </w:rPr>
  </w:style>
  <w:style w:type="paragraph" w:customStyle="1" w:styleId="xl107">
    <w:name w:val="xl107"/>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color w:val="FF0000"/>
      <w:sz w:val="22"/>
      <w:szCs w:val="22"/>
    </w:rPr>
  </w:style>
  <w:style w:type="paragraph" w:customStyle="1" w:styleId="xl108">
    <w:name w:val="xl108"/>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color w:val="FF0000"/>
      <w:sz w:val="22"/>
      <w:szCs w:val="22"/>
    </w:rPr>
  </w:style>
  <w:style w:type="paragraph" w:customStyle="1" w:styleId="xl109">
    <w:name w:val="xl109"/>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FF0000"/>
      <w:sz w:val="22"/>
      <w:szCs w:val="22"/>
    </w:rPr>
  </w:style>
  <w:style w:type="paragraph" w:customStyle="1" w:styleId="xl110">
    <w:name w:val="xl110"/>
    <w:basedOn w:val="a"/>
    <w:rsid w:val="007317A9"/>
    <w:pPr>
      <w:spacing w:before="100" w:beforeAutospacing="1" w:after="100" w:afterAutospacing="1"/>
    </w:pPr>
    <w:rPr>
      <w:b/>
      <w:bCs/>
    </w:rPr>
  </w:style>
  <w:style w:type="paragraph" w:customStyle="1" w:styleId="xl111">
    <w:name w:val="xl111"/>
    <w:basedOn w:val="a"/>
    <w:rsid w:val="007317A9"/>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sz w:val="22"/>
      <w:szCs w:val="22"/>
    </w:rPr>
  </w:style>
  <w:style w:type="paragraph" w:customStyle="1" w:styleId="xl112">
    <w:name w:val="xl112"/>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2"/>
      <w:szCs w:val="22"/>
    </w:rPr>
  </w:style>
  <w:style w:type="paragraph" w:customStyle="1" w:styleId="xl113">
    <w:name w:val="xl113"/>
    <w:basedOn w:val="a"/>
    <w:rsid w:val="007317A9"/>
    <w:pPr>
      <w:spacing w:before="100" w:beforeAutospacing="1" w:after="100" w:afterAutospacing="1"/>
      <w:jc w:val="right"/>
    </w:pPr>
  </w:style>
  <w:style w:type="paragraph" w:customStyle="1" w:styleId="xl114">
    <w:name w:val="xl114"/>
    <w:basedOn w:val="a"/>
    <w:rsid w:val="007317A9"/>
    <w:pPr>
      <w:spacing w:before="100" w:beforeAutospacing="1" w:after="100" w:afterAutospacing="1"/>
      <w:jc w:val="right"/>
    </w:pPr>
  </w:style>
  <w:style w:type="paragraph" w:customStyle="1" w:styleId="xl115">
    <w:name w:val="xl115"/>
    <w:basedOn w:val="a"/>
    <w:rsid w:val="007317A9"/>
    <w:pPr>
      <w:spacing w:before="100" w:beforeAutospacing="1" w:after="100" w:afterAutospacing="1"/>
      <w:jc w:val="center"/>
    </w:pPr>
    <w:rPr>
      <w:b/>
      <w:bCs/>
      <w:sz w:val="22"/>
      <w:szCs w:val="22"/>
    </w:rPr>
  </w:style>
  <w:style w:type="paragraph" w:customStyle="1" w:styleId="xl116">
    <w:name w:val="xl116"/>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22"/>
      <w:szCs w:val="22"/>
    </w:rPr>
  </w:style>
  <w:style w:type="paragraph" w:customStyle="1" w:styleId="xl117">
    <w:name w:val="xl117"/>
    <w:basedOn w:val="a"/>
    <w:rsid w:val="007317A9"/>
    <w:pPr>
      <w:spacing w:before="100" w:beforeAutospacing="1" w:after="100" w:afterAutospacing="1"/>
      <w:jc w:val="center"/>
    </w:pPr>
    <w:rPr>
      <w:sz w:val="22"/>
      <w:szCs w:val="22"/>
    </w:rPr>
  </w:style>
  <w:style w:type="paragraph" w:customStyle="1" w:styleId="xl118">
    <w:name w:val="xl118"/>
    <w:basedOn w:val="a"/>
    <w:rsid w:val="007317A9"/>
    <w:pPr>
      <w:spacing w:before="100" w:beforeAutospacing="1" w:after="100" w:afterAutospacing="1"/>
      <w:jc w:val="center"/>
    </w:pPr>
    <w:rPr>
      <w:sz w:val="22"/>
      <w:szCs w:val="22"/>
    </w:rPr>
  </w:style>
  <w:style w:type="numbering" w:customStyle="1" w:styleId="60">
    <w:name w:val="Нет списка6"/>
    <w:next w:val="a2"/>
    <w:uiPriority w:val="99"/>
    <w:semiHidden/>
    <w:unhideWhenUsed/>
    <w:rsid w:val="007317A9"/>
  </w:style>
  <w:style w:type="paragraph" w:customStyle="1" w:styleId="xl65">
    <w:name w:val="xl65"/>
    <w:basedOn w:val="a"/>
    <w:rsid w:val="007317A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4494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yperlink" Target="http://www.torgi.gov.ru" TargetMode="External"/><Relationship Id="rId3" Type="http://schemas.openxmlformats.org/officeDocument/2006/relationships/styles" Target="styles.xml"/><Relationship Id="rId21" Type="http://schemas.openxmlformats.org/officeDocument/2006/relationships/hyperlink" Target="consultantplus://offline/ref=8DA2D7C3CAE85149143B8801A3022B8522C1FE6480792BBD42F47C981B5D4E73AD41DD621927A68Ae8N0G" TargetMode="Externa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orgi.gov.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torgi.gov.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www.torgi.gov.ru"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01C802-26DD-4773-9A54-D820A9A7C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32767</Words>
  <Characters>186777</Characters>
  <Application>Microsoft Office Word</Application>
  <DocSecurity>0</DocSecurity>
  <Lines>1556</Lines>
  <Paragraphs>438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219106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Ekaterina</dc:creator>
  <cp:keywords/>
  <dc:description/>
  <cp:lastModifiedBy>Пользователь</cp:lastModifiedBy>
  <cp:revision>8</cp:revision>
  <cp:lastPrinted>2024-11-07T07:59:00Z</cp:lastPrinted>
  <dcterms:created xsi:type="dcterms:W3CDTF">2024-11-13T09:04:00Z</dcterms:created>
  <dcterms:modified xsi:type="dcterms:W3CDTF">2024-11-20T07:55:00Z</dcterms:modified>
</cp:coreProperties>
</file>